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01FB18EC" w:rsidR="00722693" w:rsidRPr="006F1C64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  <w:t>OEA/Ser. O</w:t>
      </w:r>
    </w:p>
    <w:p w14:paraId="2BD87372" w14:textId="14820FE5" w:rsidR="00722693" w:rsidRPr="006F1C64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  <w:t>CIDI/INF.</w:t>
      </w:r>
      <w:r w:rsidR="00342BCA" w:rsidRPr="006F1C64">
        <w:rPr>
          <w:sz w:val="22"/>
          <w:szCs w:val="22"/>
          <w:lang w:val="pt-BR"/>
        </w:rPr>
        <w:t xml:space="preserve"> 543</w:t>
      </w:r>
      <w:r w:rsidR="00A52978" w:rsidRPr="006F1C64">
        <w:rPr>
          <w:sz w:val="22"/>
          <w:szCs w:val="22"/>
          <w:lang w:val="pt-BR"/>
        </w:rPr>
        <w:t>/23</w:t>
      </w:r>
    </w:p>
    <w:p w14:paraId="2BD87373" w14:textId="39657B2E" w:rsidR="00921E9E" w:rsidRPr="006F1C64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</w:r>
      <w:r w:rsidR="00A52978" w:rsidRPr="006F1C64">
        <w:rPr>
          <w:sz w:val="22"/>
          <w:szCs w:val="22"/>
          <w:lang w:val="pt-BR"/>
        </w:rPr>
        <w:t>12</w:t>
      </w:r>
      <w:r w:rsidR="002E2D79" w:rsidRPr="006F1C64">
        <w:rPr>
          <w:sz w:val="22"/>
          <w:szCs w:val="22"/>
          <w:lang w:val="pt-BR"/>
        </w:rPr>
        <w:t xml:space="preserve"> </w:t>
      </w:r>
      <w:r w:rsidR="00F571C7" w:rsidRPr="006F1C64">
        <w:rPr>
          <w:sz w:val="22"/>
          <w:szCs w:val="22"/>
          <w:lang w:val="pt-BR"/>
        </w:rPr>
        <w:t>a</w:t>
      </w:r>
      <w:r w:rsidR="002E2D79" w:rsidRPr="006F1C64">
        <w:rPr>
          <w:sz w:val="22"/>
          <w:szCs w:val="22"/>
          <w:lang w:val="pt-BR"/>
        </w:rPr>
        <w:t>bril</w:t>
      </w:r>
      <w:r w:rsidR="004A7C48" w:rsidRPr="006F1C64">
        <w:rPr>
          <w:sz w:val="22"/>
          <w:szCs w:val="22"/>
          <w:lang w:val="pt-BR"/>
        </w:rPr>
        <w:t xml:space="preserve"> 2023</w:t>
      </w:r>
    </w:p>
    <w:p w14:paraId="2BD87374" w14:textId="1F74BD9D" w:rsidR="00921E9E" w:rsidRPr="006F1C64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  <w:t xml:space="preserve">Original: </w:t>
      </w:r>
      <w:r w:rsidR="00F571C7" w:rsidRPr="006F1C64">
        <w:rPr>
          <w:sz w:val="22"/>
          <w:szCs w:val="22"/>
          <w:lang w:val="pt-BR"/>
        </w:rPr>
        <w:t>i</w:t>
      </w:r>
      <w:r w:rsidRPr="006F1C64">
        <w:rPr>
          <w:sz w:val="22"/>
          <w:szCs w:val="22"/>
          <w:lang w:val="pt-BR"/>
        </w:rPr>
        <w:t>nglês</w:t>
      </w:r>
    </w:p>
    <w:p w14:paraId="2BD87375" w14:textId="77777777" w:rsidR="00921E9E" w:rsidRPr="006F1C64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BD87376" w14:textId="77777777" w:rsidR="00722693" w:rsidRPr="006F1C64" w:rsidRDefault="00722693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BD87378" w14:textId="77777777" w:rsidR="00723DE2" w:rsidRPr="006F1C64" w:rsidRDefault="00723DE2" w:rsidP="002D4050">
      <w:pPr>
        <w:rPr>
          <w:rFonts w:eastAsia="Calibri"/>
          <w:sz w:val="22"/>
          <w:szCs w:val="22"/>
          <w:lang w:val="pt-BR"/>
        </w:rPr>
      </w:pPr>
    </w:p>
    <w:p w14:paraId="2BD87379" w14:textId="002356BB" w:rsidR="0069766D" w:rsidRPr="006F1C64" w:rsidRDefault="0069766D" w:rsidP="002D4050">
      <w:pPr>
        <w:jc w:val="center"/>
        <w:rPr>
          <w:rFonts w:eastAsia="Calibri"/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NOTA CONCEIT</w:t>
      </w:r>
      <w:r w:rsidR="00F571C7" w:rsidRPr="006F1C64">
        <w:rPr>
          <w:sz w:val="22"/>
          <w:szCs w:val="22"/>
          <w:lang w:val="pt-BR"/>
        </w:rPr>
        <w:t>UAL</w:t>
      </w:r>
      <w:r w:rsidRPr="006F1C64">
        <w:rPr>
          <w:sz w:val="22"/>
          <w:szCs w:val="22"/>
          <w:lang w:val="pt-BR"/>
        </w:rPr>
        <w:t xml:space="preserve"> </w:t>
      </w:r>
    </w:p>
    <w:p w14:paraId="2BD8737A" w14:textId="77777777" w:rsidR="0069766D" w:rsidRPr="006F1C64" w:rsidRDefault="0069766D" w:rsidP="007C735B">
      <w:pPr>
        <w:rPr>
          <w:rFonts w:eastAsia="Calibri"/>
          <w:sz w:val="22"/>
          <w:szCs w:val="22"/>
          <w:lang w:val="pt-BR"/>
        </w:rPr>
      </w:pPr>
    </w:p>
    <w:p w14:paraId="2BD8737B" w14:textId="58703DCC" w:rsidR="0069766D" w:rsidRPr="006F1C64" w:rsidRDefault="003C6C9D" w:rsidP="002D4050">
      <w:pPr>
        <w:jc w:val="center"/>
        <w:rPr>
          <w:rFonts w:eastAsia="Calibri"/>
          <w:caps/>
          <w:sz w:val="22"/>
          <w:szCs w:val="22"/>
          <w:lang w:val="pt-BR"/>
        </w:rPr>
      </w:pPr>
      <w:r w:rsidRPr="006F1C64">
        <w:rPr>
          <w:caps/>
          <w:sz w:val="22"/>
          <w:szCs w:val="22"/>
          <w:lang w:val="pt-BR"/>
        </w:rPr>
        <w:t>SESSÃO</w:t>
      </w:r>
      <w:r w:rsidR="0069766D" w:rsidRPr="006F1C64">
        <w:rPr>
          <w:caps/>
          <w:sz w:val="22"/>
          <w:szCs w:val="22"/>
          <w:lang w:val="pt-BR"/>
        </w:rPr>
        <w:t xml:space="preserve"> ordinária d</w:t>
      </w:r>
      <w:r w:rsidRPr="006F1C64">
        <w:rPr>
          <w:caps/>
          <w:sz w:val="22"/>
          <w:szCs w:val="22"/>
          <w:lang w:val="pt-BR"/>
        </w:rPr>
        <w:t>O</w:t>
      </w:r>
    </w:p>
    <w:p w14:paraId="2BD8737C" w14:textId="77777777" w:rsidR="0069766D" w:rsidRPr="006F1C64" w:rsidRDefault="0069766D" w:rsidP="002D4050">
      <w:pPr>
        <w:jc w:val="center"/>
        <w:rPr>
          <w:rFonts w:eastAsia="Calibri"/>
          <w:caps/>
          <w:sz w:val="22"/>
          <w:szCs w:val="22"/>
          <w:lang w:val="pt-BR"/>
        </w:rPr>
      </w:pPr>
      <w:r w:rsidRPr="006F1C64">
        <w:rPr>
          <w:caps/>
          <w:sz w:val="22"/>
          <w:szCs w:val="22"/>
          <w:lang w:val="pt-BR"/>
        </w:rPr>
        <w:t xml:space="preserve">Conselho Interamericano de Desenvolvimento Integral (CIDI) </w:t>
      </w:r>
    </w:p>
    <w:p w14:paraId="2BD8737D" w14:textId="093FD07B" w:rsidR="0069766D" w:rsidRPr="006F1C64" w:rsidRDefault="002E2D79" w:rsidP="002D4050">
      <w:pPr>
        <w:jc w:val="center"/>
        <w:rPr>
          <w:caps/>
          <w:sz w:val="22"/>
          <w:szCs w:val="22"/>
          <w:lang w:val="pt-BR"/>
        </w:rPr>
      </w:pPr>
      <w:r w:rsidRPr="006F1C64">
        <w:rPr>
          <w:caps/>
          <w:sz w:val="22"/>
          <w:szCs w:val="22"/>
          <w:lang w:val="pt-BR"/>
        </w:rPr>
        <w:t>25 DE ABRIL DE 2023</w:t>
      </w:r>
    </w:p>
    <w:p w14:paraId="2BD8737E" w14:textId="77777777" w:rsidR="0069766D" w:rsidRPr="006F1C64" w:rsidRDefault="0069766D" w:rsidP="007C735B">
      <w:pPr>
        <w:rPr>
          <w:caps/>
          <w:sz w:val="22"/>
          <w:szCs w:val="22"/>
          <w:lang w:val="pt-BR"/>
        </w:rPr>
      </w:pPr>
    </w:p>
    <w:p w14:paraId="2BD8737F" w14:textId="77777777" w:rsidR="0069766D" w:rsidRPr="006F1C64" w:rsidRDefault="0069766D" w:rsidP="007C735B">
      <w:pPr>
        <w:rPr>
          <w:rFonts w:eastAsia="Calibri"/>
          <w:sz w:val="22"/>
          <w:szCs w:val="22"/>
          <w:lang w:val="pt-BR"/>
        </w:rPr>
      </w:pPr>
    </w:p>
    <w:p w14:paraId="39E0172D" w14:textId="6BF15A49" w:rsidR="009605FB" w:rsidRPr="006F1C64" w:rsidRDefault="0069766D" w:rsidP="00B86138">
      <w:pPr>
        <w:ind w:left="1627" w:hanging="1627"/>
        <w:jc w:val="both"/>
        <w:rPr>
          <w:b/>
          <w:sz w:val="22"/>
          <w:szCs w:val="22"/>
          <w:lang w:val="pt-BR"/>
        </w:rPr>
      </w:pPr>
      <w:r w:rsidRPr="006F1C64">
        <w:rPr>
          <w:b/>
          <w:sz w:val="22"/>
          <w:szCs w:val="22"/>
          <w:lang w:val="pt-BR"/>
        </w:rPr>
        <w:t>TEMA: FINANCIAMENTO CLIM</w:t>
      </w:r>
      <w:r w:rsidR="006661F0" w:rsidRPr="006F1C64">
        <w:rPr>
          <w:b/>
          <w:sz w:val="22"/>
          <w:szCs w:val="22"/>
          <w:lang w:val="pt-BR"/>
        </w:rPr>
        <w:t>ÁTICO</w:t>
      </w:r>
      <w:r w:rsidR="00B375D1" w:rsidRPr="006F1C64">
        <w:rPr>
          <w:b/>
          <w:sz w:val="22"/>
          <w:szCs w:val="22"/>
          <w:lang w:val="pt-BR"/>
        </w:rPr>
        <w:t xml:space="preserve"> </w:t>
      </w:r>
      <w:r w:rsidRPr="006F1C64">
        <w:rPr>
          <w:b/>
          <w:sz w:val="22"/>
          <w:szCs w:val="22"/>
          <w:lang w:val="pt-BR"/>
        </w:rPr>
        <w:t>NAS AMÉRICAS, RUMO A UM</w:t>
      </w:r>
      <w:r w:rsidR="009605FB" w:rsidRPr="006F1C64">
        <w:rPr>
          <w:b/>
          <w:sz w:val="22"/>
          <w:szCs w:val="22"/>
          <w:lang w:val="pt-BR"/>
        </w:rPr>
        <w:t xml:space="preserve"> MODELO DE</w:t>
      </w:r>
    </w:p>
    <w:p w14:paraId="7E3E8B61" w14:textId="3A3098BB" w:rsidR="0098477A" w:rsidRPr="006F1C64" w:rsidRDefault="004276D9" w:rsidP="00B86138">
      <w:pPr>
        <w:ind w:left="1627" w:hanging="1627"/>
        <w:jc w:val="both"/>
        <w:rPr>
          <w:b/>
          <w:bCs/>
          <w:sz w:val="22"/>
          <w:szCs w:val="22"/>
          <w:u w:val="single"/>
          <w:lang w:val="pt-BR"/>
        </w:rPr>
      </w:pPr>
      <w:r w:rsidRPr="006F1C64">
        <w:rPr>
          <w:b/>
          <w:sz w:val="22"/>
          <w:szCs w:val="22"/>
          <w:lang w:val="pt-BR"/>
        </w:rPr>
        <w:t xml:space="preserve">    </w:t>
      </w:r>
      <w:r w:rsidR="00DA7802" w:rsidRPr="006F1C64">
        <w:rPr>
          <w:b/>
          <w:sz w:val="22"/>
          <w:szCs w:val="22"/>
          <w:lang w:val="pt-BR"/>
        </w:rPr>
        <w:t xml:space="preserve">          </w:t>
      </w:r>
      <w:r w:rsidR="0069766D" w:rsidRPr="006F1C64">
        <w:rPr>
          <w:b/>
          <w:sz w:val="22"/>
          <w:szCs w:val="22"/>
          <w:lang w:val="pt-BR"/>
        </w:rPr>
        <w:t>COLABORAÇÃO</w:t>
      </w:r>
      <w:r w:rsidR="009605FB" w:rsidRPr="006F1C64">
        <w:rPr>
          <w:b/>
          <w:sz w:val="22"/>
          <w:szCs w:val="22"/>
          <w:lang w:val="pt-BR"/>
        </w:rPr>
        <w:t xml:space="preserve"> </w:t>
      </w:r>
      <w:r w:rsidR="00B86138" w:rsidRPr="006F1C64">
        <w:rPr>
          <w:b/>
          <w:sz w:val="22"/>
          <w:szCs w:val="22"/>
          <w:lang w:val="pt-BR"/>
        </w:rPr>
        <w:t xml:space="preserve">REGIONAL </w:t>
      </w:r>
    </w:p>
    <w:p w14:paraId="2BD87382" w14:textId="40760F09" w:rsidR="0069766D" w:rsidRPr="006F1C64" w:rsidRDefault="0069766D" w:rsidP="007C735B">
      <w:pPr>
        <w:rPr>
          <w:sz w:val="22"/>
          <w:szCs w:val="22"/>
          <w:lang w:val="pt-BR"/>
        </w:rPr>
      </w:pPr>
    </w:p>
    <w:p w14:paraId="2BD87383" w14:textId="77777777" w:rsidR="0069766D" w:rsidRPr="006F1C64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84" w14:textId="77777777" w:rsidR="0069766D" w:rsidRPr="006F1C64" w:rsidRDefault="0069766D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  <w:lang w:val="pt-BR"/>
        </w:rPr>
      </w:pPr>
      <w:r w:rsidRPr="006F1C64">
        <w:rPr>
          <w:b/>
          <w:sz w:val="22"/>
          <w:szCs w:val="22"/>
          <w:lang w:val="pt-BR"/>
        </w:rPr>
        <w:t xml:space="preserve">Antecedentes/Justificação </w:t>
      </w:r>
    </w:p>
    <w:p w14:paraId="2BD87385" w14:textId="77777777" w:rsidR="0069766D" w:rsidRPr="006F1C64" w:rsidRDefault="0069766D" w:rsidP="002D4050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  <w:lang w:val="pt-BR"/>
        </w:rPr>
      </w:pPr>
    </w:p>
    <w:p w14:paraId="6053A2D4" w14:textId="2AACBE09" w:rsidR="006B0E2A" w:rsidRPr="006F1C64" w:rsidRDefault="006B0E2A" w:rsidP="006B0E2A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Ao longo das reuniões</w:t>
      </w:r>
      <w:r w:rsidR="0086191F" w:rsidRPr="006F1C64">
        <w:rPr>
          <w:sz w:val="22"/>
          <w:szCs w:val="22"/>
          <w:lang w:val="pt-BR"/>
        </w:rPr>
        <w:t xml:space="preserve"> do Conselho Interamericano de Desenvolvimento Integral (CIDI) realizadas</w:t>
      </w:r>
      <w:r w:rsidRPr="006F1C64">
        <w:rPr>
          <w:sz w:val="22"/>
          <w:szCs w:val="22"/>
          <w:lang w:val="pt-BR"/>
        </w:rPr>
        <w:t xml:space="preserve"> no primeiro semestre de 2023, </w:t>
      </w:r>
      <w:r w:rsidR="0086191F" w:rsidRPr="006F1C64">
        <w:rPr>
          <w:sz w:val="22"/>
          <w:szCs w:val="22"/>
          <w:lang w:val="pt-BR"/>
        </w:rPr>
        <w:t>os Estados membros</w:t>
      </w:r>
      <w:r w:rsidRPr="006F1C64">
        <w:rPr>
          <w:sz w:val="22"/>
          <w:szCs w:val="22"/>
          <w:lang w:val="pt-BR"/>
        </w:rPr>
        <w:t xml:space="preserve"> </w:t>
      </w:r>
      <w:r w:rsidR="0058369B">
        <w:rPr>
          <w:sz w:val="22"/>
          <w:szCs w:val="22"/>
          <w:lang w:val="pt-BR"/>
        </w:rPr>
        <w:t xml:space="preserve">conheceram </w:t>
      </w:r>
      <w:r w:rsidRPr="006F1C64">
        <w:rPr>
          <w:sz w:val="22"/>
          <w:szCs w:val="22"/>
          <w:lang w:val="pt-BR"/>
        </w:rPr>
        <w:t xml:space="preserve">e discutiram a situação em que a </w:t>
      </w:r>
      <w:r w:rsidR="00E9723D" w:rsidRPr="006F1C64">
        <w:rPr>
          <w:sz w:val="22"/>
          <w:szCs w:val="22"/>
          <w:lang w:val="pt-BR"/>
        </w:rPr>
        <w:t xml:space="preserve">conjuntura </w:t>
      </w:r>
      <w:r w:rsidRPr="006F1C64">
        <w:rPr>
          <w:sz w:val="22"/>
          <w:szCs w:val="22"/>
          <w:lang w:val="pt-BR"/>
        </w:rPr>
        <w:t>ambiental, econômica, social e política em todo o mundo – e notadamente nas Américas – está ameaçada pela realidade da mudança</w:t>
      </w:r>
      <w:r w:rsidR="00E9723D" w:rsidRPr="006F1C64">
        <w:rPr>
          <w:sz w:val="22"/>
          <w:szCs w:val="22"/>
          <w:lang w:val="pt-BR"/>
        </w:rPr>
        <w:t xml:space="preserve"> do clima</w:t>
      </w:r>
      <w:r w:rsidRPr="006F1C64">
        <w:rPr>
          <w:sz w:val="22"/>
          <w:szCs w:val="22"/>
          <w:lang w:val="pt-BR"/>
        </w:rPr>
        <w:t>.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Para </w:t>
      </w:r>
      <w:r w:rsidR="004F60DC" w:rsidRPr="006F1C64">
        <w:rPr>
          <w:sz w:val="22"/>
          <w:szCs w:val="22"/>
          <w:lang w:val="pt-BR"/>
        </w:rPr>
        <w:t xml:space="preserve">se </w:t>
      </w:r>
      <w:r w:rsidRPr="006F1C64">
        <w:rPr>
          <w:sz w:val="22"/>
          <w:szCs w:val="22"/>
          <w:lang w:val="pt-BR"/>
        </w:rPr>
        <w:t xml:space="preserve">enfrentar os desafios da </w:t>
      </w:r>
      <w:r w:rsidR="00E03BC7" w:rsidRPr="006F1C64">
        <w:rPr>
          <w:sz w:val="22"/>
          <w:szCs w:val="22"/>
          <w:lang w:val="pt-BR"/>
        </w:rPr>
        <w:t>mudança do clima</w:t>
      </w:r>
      <w:r w:rsidRPr="006F1C64">
        <w:rPr>
          <w:sz w:val="22"/>
          <w:szCs w:val="22"/>
          <w:lang w:val="pt-BR"/>
        </w:rPr>
        <w:t>, é necessário</w:t>
      </w:r>
      <w:r w:rsidR="0086191F" w:rsidRPr="006F1C64">
        <w:rPr>
          <w:sz w:val="22"/>
          <w:szCs w:val="22"/>
          <w:lang w:val="pt-BR"/>
        </w:rPr>
        <w:t>:</w:t>
      </w:r>
      <w:r w:rsidRPr="006F1C64">
        <w:rPr>
          <w:sz w:val="22"/>
          <w:szCs w:val="22"/>
          <w:lang w:val="pt-BR"/>
        </w:rPr>
        <w:t xml:space="preserve"> 1) </w:t>
      </w:r>
      <w:r w:rsidR="0099442F" w:rsidRPr="006F1C64">
        <w:rPr>
          <w:sz w:val="22"/>
          <w:szCs w:val="22"/>
          <w:lang w:val="pt-BR"/>
        </w:rPr>
        <w:t xml:space="preserve">desacelerar </w:t>
      </w:r>
      <w:r w:rsidRPr="006F1C64">
        <w:rPr>
          <w:sz w:val="22"/>
          <w:szCs w:val="22"/>
          <w:lang w:val="pt-BR"/>
        </w:rPr>
        <w:t xml:space="preserve">o ritmo do aquecimento, reduzindo as emissões/liberação de gases </w:t>
      </w:r>
      <w:r w:rsidR="00E03BC7" w:rsidRPr="006F1C64">
        <w:rPr>
          <w:sz w:val="22"/>
          <w:szCs w:val="22"/>
          <w:lang w:val="pt-BR"/>
        </w:rPr>
        <w:t>d</w:t>
      </w:r>
      <w:r w:rsidR="00296C63">
        <w:rPr>
          <w:sz w:val="22"/>
          <w:szCs w:val="22"/>
          <w:lang w:val="pt-BR"/>
        </w:rPr>
        <w:t>e</w:t>
      </w:r>
      <w:r w:rsidR="00E03BC7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>efeito estufa – Mitigação; e 2) reduzir a vulnerabilidade e aumentar a resiliência das nossas populações aos efeitos inevitáveis da</w:t>
      </w:r>
      <w:r w:rsidR="00E03BC7" w:rsidRPr="006F1C64">
        <w:rPr>
          <w:sz w:val="22"/>
          <w:szCs w:val="22"/>
          <w:lang w:val="pt-BR"/>
        </w:rPr>
        <w:t xml:space="preserve"> mudança do clima</w:t>
      </w:r>
      <w:r w:rsidRPr="006F1C64">
        <w:rPr>
          <w:sz w:val="22"/>
          <w:szCs w:val="22"/>
          <w:lang w:val="pt-BR"/>
        </w:rPr>
        <w:t xml:space="preserve"> – Adaptação.</w:t>
      </w:r>
    </w:p>
    <w:p w14:paraId="5FF63F0C" w14:textId="04DD9232" w:rsidR="00E15996" w:rsidRPr="006F1C64" w:rsidRDefault="00E15996" w:rsidP="007C735B">
      <w:pPr>
        <w:jc w:val="both"/>
        <w:rPr>
          <w:sz w:val="22"/>
          <w:szCs w:val="22"/>
          <w:lang w:val="pt-BR"/>
        </w:rPr>
      </w:pPr>
    </w:p>
    <w:p w14:paraId="433E2BAE" w14:textId="0E3B0746" w:rsidR="00E15996" w:rsidRPr="006F1C64" w:rsidRDefault="00A6460E" w:rsidP="006B0E2A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A mudança </w:t>
      </w:r>
      <w:r w:rsidR="00A95E77" w:rsidRPr="006F1C64">
        <w:rPr>
          <w:sz w:val="22"/>
          <w:szCs w:val="22"/>
          <w:lang w:val="pt-BR"/>
        </w:rPr>
        <w:t xml:space="preserve">do clima </w:t>
      </w:r>
      <w:r w:rsidRPr="006F1C64">
        <w:rPr>
          <w:sz w:val="22"/>
          <w:szCs w:val="22"/>
          <w:lang w:val="pt-BR"/>
        </w:rPr>
        <w:t xml:space="preserve">representa uma ameaça crítica para todos os </w:t>
      </w:r>
      <w:r w:rsidR="00A95E77" w:rsidRPr="006F1C64">
        <w:rPr>
          <w:sz w:val="22"/>
          <w:szCs w:val="22"/>
          <w:lang w:val="pt-BR"/>
        </w:rPr>
        <w:t>Estados membros</w:t>
      </w:r>
      <w:r w:rsidRPr="006F1C64">
        <w:rPr>
          <w:sz w:val="22"/>
          <w:szCs w:val="22"/>
          <w:lang w:val="pt-BR"/>
        </w:rPr>
        <w:t xml:space="preserve"> e é uma questão central na agenda política e de desenvolvimento da região. Um dos desafios mais significativos que os países enfrentam é a necessidade de aumentar a escala e a velocidade dos fluxos de financiamento </w:t>
      </w:r>
      <w:r w:rsidR="006661F0" w:rsidRPr="006F1C64">
        <w:rPr>
          <w:sz w:val="22"/>
          <w:szCs w:val="22"/>
          <w:lang w:val="pt-BR"/>
        </w:rPr>
        <w:t>climático</w:t>
      </w:r>
      <w:r w:rsidRPr="006F1C64">
        <w:rPr>
          <w:sz w:val="22"/>
          <w:szCs w:val="22"/>
          <w:lang w:val="pt-BR"/>
        </w:rPr>
        <w:t xml:space="preserve">, o que é especialmente verdadeiro para os países em desenvolvimento com recursos fiscais limitados </w:t>
      </w:r>
      <w:r w:rsidR="0015514C">
        <w:rPr>
          <w:sz w:val="22"/>
          <w:szCs w:val="22"/>
          <w:lang w:val="pt-BR"/>
        </w:rPr>
        <w:t xml:space="preserve">a fim de </w:t>
      </w:r>
      <w:r w:rsidRPr="006F1C64">
        <w:rPr>
          <w:sz w:val="22"/>
          <w:szCs w:val="22"/>
          <w:lang w:val="pt-BR"/>
        </w:rPr>
        <w:t xml:space="preserve">mitigar os efeitos das </w:t>
      </w:r>
      <w:r w:rsidR="000452E8">
        <w:rPr>
          <w:sz w:val="22"/>
          <w:szCs w:val="22"/>
          <w:lang w:val="pt-BR"/>
        </w:rPr>
        <w:t xml:space="preserve">alterações climáticas </w:t>
      </w:r>
      <w:r w:rsidR="00EB0B7F" w:rsidRPr="006F1C64">
        <w:rPr>
          <w:sz w:val="22"/>
          <w:szCs w:val="22"/>
          <w:lang w:val="pt-BR"/>
        </w:rPr>
        <w:t>e a elas se adaptar</w:t>
      </w:r>
      <w:r w:rsidRPr="006F1C64">
        <w:rPr>
          <w:sz w:val="22"/>
          <w:szCs w:val="22"/>
          <w:lang w:val="pt-BR"/>
        </w:rPr>
        <w:t xml:space="preserve">. O Acordo de Paris representa um marco significativo para os fluxos de financiamento climático para os países em desenvolvimento, fornecendo-lhes apoio </w:t>
      </w:r>
      <w:r w:rsidR="00FC63ED">
        <w:rPr>
          <w:sz w:val="22"/>
          <w:szCs w:val="22"/>
          <w:lang w:val="pt-BR"/>
        </w:rPr>
        <w:t>n</w:t>
      </w:r>
      <w:r w:rsidRPr="006F1C64">
        <w:rPr>
          <w:sz w:val="22"/>
          <w:szCs w:val="22"/>
          <w:lang w:val="pt-BR"/>
        </w:rPr>
        <w:t>a busca</w:t>
      </w:r>
      <w:r w:rsidR="00FC63ED">
        <w:rPr>
          <w:sz w:val="22"/>
          <w:szCs w:val="22"/>
          <w:lang w:val="pt-BR"/>
        </w:rPr>
        <w:t xml:space="preserve"> de</w:t>
      </w:r>
      <w:r w:rsidRPr="006F1C64">
        <w:rPr>
          <w:sz w:val="22"/>
          <w:szCs w:val="22"/>
          <w:lang w:val="pt-BR"/>
        </w:rPr>
        <w:t xml:space="preserve"> um caminho de emissões líquidas zero e </w:t>
      </w:r>
      <w:r w:rsidR="00B22C76">
        <w:rPr>
          <w:sz w:val="22"/>
          <w:szCs w:val="22"/>
          <w:lang w:val="pt-BR"/>
        </w:rPr>
        <w:t xml:space="preserve">na </w:t>
      </w:r>
      <w:r w:rsidRPr="006F1C64">
        <w:rPr>
          <w:sz w:val="22"/>
          <w:szCs w:val="22"/>
          <w:lang w:val="pt-BR"/>
        </w:rPr>
        <w:t>promo</w:t>
      </w:r>
      <w:r w:rsidR="00B22C76">
        <w:rPr>
          <w:sz w:val="22"/>
          <w:szCs w:val="22"/>
          <w:lang w:val="pt-BR"/>
        </w:rPr>
        <w:t>ção d</w:t>
      </w:r>
      <w:r w:rsidRPr="006F1C64">
        <w:rPr>
          <w:sz w:val="22"/>
          <w:szCs w:val="22"/>
          <w:lang w:val="pt-BR"/>
        </w:rPr>
        <w:t xml:space="preserve">o desenvolvimento resiliente ao clima. No entanto, a pandemia de </w:t>
      </w:r>
      <w:r w:rsidR="008F7FD4" w:rsidRPr="006F1C64">
        <w:rPr>
          <w:sz w:val="22"/>
          <w:szCs w:val="22"/>
          <w:lang w:val="pt-BR"/>
        </w:rPr>
        <w:t>covid</w:t>
      </w:r>
      <w:r w:rsidRPr="006F1C64">
        <w:rPr>
          <w:sz w:val="22"/>
          <w:szCs w:val="22"/>
          <w:lang w:val="pt-BR"/>
        </w:rPr>
        <w:t xml:space="preserve">-19 e a guerra na Ucrânia desviaram alguma atenção das </w:t>
      </w:r>
      <w:r w:rsidR="00417FF1" w:rsidRPr="006F1C64">
        <w:rPr>
          <w:sz w:val="22"/>
          <w:szCs w:val="22"/>
          <w:lang w:val="pt-BR"/>
        </w:rPr>
        <w:t xml:space="preserve">alterações </w:t>
      </w:r>
      <w:r w:rsidRPr="006F1C64">
        <w:rPr>
          <w:sz w:val="22"/>
          <w:szCs w:val="22"/>
          <w:lang w:val="pt-BR"/>
        </w:rPr>
        <w:t xml:space="preserve">climáticas. </w:t>
      </w:r>
      <w:r w:rsidR="003F27E1">
        <w:rPr>
          <w:sz w:val="22"/>
          <w:szCs w:val="22"/>
          <w:lang w:val="pt-BR"/>
        </w:rPr>
        <w:t>Mas</w:t>
      </w:r>
      <w:r w:rsidR="00090B25">
        <w:rPr>
          <w:sz w:val="22"/>
          <w:szCs w:val="22"/>
          <w:lang w:val="pt-BR"/>
        </w:rPr>
        <w:t xml:space="preserve"> a</w:t>
      </w:r>
      <w:r w:rsidRPr="006F1C64">
        <w:rPr>
          <w:sz w:val="22"/>
          <w:szCs w:val="22"/>
          <w:lang w:val="pt-BR"/>
        </w:rPr>
        <w:t xml:space="preserve"> recente COP</w:t>
      </w:r>
      <w:r w:rsidR="00051E5A" w:rsidRPr="006F1C64">
        <w:rPr>
          <w:sz w:val="22"/>
          <w:szCs w:val="22"/>
          <w:lang w:val="pt-BR"/>
        </w:rPr>
        <w:t>-</w:t>
      </w:r>
      <w:r w:rsidRPr="006F1C64">
        <w:rPr>
          <w:sz w:val="22"/>
          <w:szCs w:val="22"/>
          <w:lang w:val="pt-BR"/>
        </w:rPr>
        <w:t xml:space="preserve">27 da UNFCCC e a </w:t>
      </w:r>
      <w:r w:rsidR="006647D4" w:rsidRPr="006F1C64">
        <w:rPr>
          <w:sz w:val="22"/>
          <w:szCs w:val="22"/>
          <w:lang w:val="pt-BR"/>
        </w:rPr>
        <w:t>COP-15</w:t>
      </w:r>
      <w:r w:rsidR="002D4052">
        <w:rPr>
          <w:sz w:val="22"/>
          <w:szCs w:val="22"/>
          <w:lang w:val="pt-BR"/>
        </w:rPr>
        <w:t xml:space="preserve"> da </w:t>
      </w:r>
      <w:r w:rsidRPr="006F1C64">
        <w:rPr>
          <w:sz w:val="22"/>
          <w:szCs w:val="22"/>
          <w:lang w:val="pt-BR"/>
        </w:rPr>
        <w:t xml:space="preserve">Conferência de Biodiversidade das Nações Unidas </w:t>
      </w:r>
      <w:r w:rsidR="006B5DE8">
        <w:rPr>
          <w:sz w:val="22"/>
          <w:szCs w:val="22"/>
          <w:lang w:val="pt-BR"/>
        </w:rPr>
        <w:t xml:space="preserve">em andamento </w:t>
      </w:r>
      <w:r w:rsidRPr="006F1C64">
        <w:rPr>
          <w:sz w:val="22"/>
          <w:szCs w:val="22"/>
          <w:lang w:val="pt-BR"/>
        </w:rPr>
        <w:t>estão agora chamando a atenção de volta para os desafios globais prementes da mudança</w:t>
      </w:r>
      <w:r w:rsidR="00C2730C" w:rsidRPr="006F1C64">
        <w:rPr>
          <w:sz w:val="22"/>
          <w:szCs w:val="22"/>
          <w:lang w:val="pt-BR"/>
        </w:rPr>
        <w:t xml:space="preserve"> do </w:t>
      </w:r>
      <w:r w:rsidRPr="006F1C64">
        <w:rPr>
          <w:sz w:val="22"/>
          <w:szCs w:val="22"/>
          <w:lang w:val="pt-BR"/>
        </w:rPr>
        <w:t>clim</w:t>
      </w:r>
      <w:r w:rsidR="00C2730C" w:rsidRPr="006F1C64">
        <w:rPr>
          <w:sz w:val="22"/>
          <w:szCs w:val="22"/>
          <w:lang w:val="pt-BR"/>
        </w:rPr>
        <w:t>a</w:t>
      </w:r>
      <w:r w:rsidRPr="006F1C64">
        <w:rPr>
          <w:sz w:val="22"/>
          <w:szCs w:val="22"/>
          <w:lang w:val="pt-BR"/>
        </w:rPr>
        <w:t xml:space="preserve"> e da proteção da biodiversidade. Essas convenções globais ressaltam a necessidade urgente de esquemas de financiamento inovadores que envolvam governos, empresas e sociedade civil. Tais esquemas de financiamento são vitais para </w:t>
      </w:r>
      <w:r w:rsidR="00AF537A">
        <w:rPr>
          <w:sz w:val="22"/>
          <w:szCs w:val="22"/>
          <w:lang w:val="pt-BR"/>
        </w:rPr>
        <w:t xml:space="preserve">a </w:t>
      </w:r>
      <w:r w:rsidRPr="006F1C64">
        <w:rPr>
          <w:sz w:val="22"/>
          <w:szCs w:val="22"/>
          <w:lang w:val="pt-BR"/>
        </w:rPr>
        <w:t>catalisa</w:t>
      </w:r>
      <w:r w:rsidR="00AF537A">
        <w:rPr>
          <w:sz w:val="22"/>
          <w:szCs w:val="22"/>
          <w:lang w:val="pt-BR"/>
        </w:rPr>
        <w:t>ção de</w:t>
      </w:r>
      <w:r w:rsidRPr="006F1C64">
        <w:rPr>
          <w:sz w:val="22"/>
          <w:szCs w:val="22"/>
          <w:lang w:val="pt-BR"/>
        </w:rPr>
        <w:t xml:space="preserve"> investimentos neutros em carbono, </w:t>
      </w:r>
      <w:r w:rsidR="00E8159E">
        <w:rPr>
          <w:sz w:val="22"/>
          <w:szCs w:val="22"/>
          <w:lang w:val="pt-BR"/>
        </w:rPr>
        <w:t xml:space="preserve">a </w:t>
      </w:r>
      <w:r w:rsidRPr="006F1C64">
        <w:rPr>
          <w:sz w:val="22"/>
          <w:szCs w:val="22"/>
          <w:lang w:val="pt-BR"/>
        </w:rPr>
        <w:t>cria</w:t>
      </w:r>
      <w:r w:rsidR="00E8159E">
        <w:rPr>
          <w:sz w:val="22"/>
          <w:szCs w:val="22"/>
          <w:lang w:val="pt-BR"/>
        </w:rPr>
        <w:t>ção de</w:t>
      </w:r>
      <w:r w:rsidRPr="006F1C64">
        <w:rPr>
          <w:sz w:val="22"/>
          <w:szCs w:val="22"/>
          <w:lang w:val="pt-BR"/>
        </w:rPr>
        <w:t xml:space="preserve"> empregos verdes e </w:t>
      </w:r>
      <w:r w:rsidR="00E8159E">
        <w:rPr>
          <w:sz w:val="22"/>
          <w:szCs w:val="22"/>
          <w:lang w:val="pt-BR"/>
        </w:rPr>
        <w:t>a redução d</w:t>
      </w:r>
      <w:r w:rsidRPr="006F1C64">
        <w:rPr>
          <w:sz w:val="22"/>
          <w:szCs w:val="22"/>
          <w:lang w:val="pt-BR"/>
        </w:rPr>
        <w:t>a dependência mundial d</w:t>
      </w:r>
      <w:r w:rsidR="00F20FDA" w:rsidRPr="006F1C64">
        <w:rPr>
          <w:sz w:val="22"/>
          <w:szCs w:val="22"/>
          <w:lang w:val="pt-BR"/>
        </w:rPr>
        <w:t>os</w:t>
      </w:r>
      <w:r w:rsidRPr="006F1C64">
        <w:rPr>
          <w:sz w:val="22"/>
          <w:szCs w:val="22"/>
          <w:lang w:val="pt-BR"/>
        </w:rPr>
        <w:t xml:space="preserve"> combustíveis fósseis.</w:t>
      </w:r>
    </w:p>
    <w:p w14:paraId="039A8F7D" w14:textId="77777777" w:rsidR="006B0E2A" w:rsidRPr="006F1C64" w:rsidRDefault="006B0E2A" w:rsidP="007C735B">
      <w:pPr>
        <w:tabs>
          <w:tab w:val="left" w:pos="720"/>
        </w:tabs>
        <w:ind w:right="-29"/>
        <w:jc w:val="both"/>
        <w:rPr>
          <w:sz w:val="22"/>
          <w:szCs w:val="22"/>
          <w:lang w:val="pt-BR"/>
        </w:rPr>
      </w:pPr>
    </w:p>
    <w:p w14:paraId="57E3B364" w14:textId="3D41E522" w:rsidR="0077282C" w:rsidRPr="006F1C64" w:rsidRDefault="0077282C" w:rsidP="0077282C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A ação climática –</w:t>
      </w:r>
      <w:r w:rsidR="00E8159E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atividades concebidas para atenuar </w:t>
      </w:r>
      <w:r w:rsidR="00944290" w:rsidRPr="006F1C64">
        <w:rPr>
          <w:sz w:val="22"/>
          <w:szCs w:val="22"/>
          <w:lang w:val="pt-BR"/>
        </w:rPr>
        <w:t xml:space="preserve">a mudança do clima e a ela </w:t>
      </w:r>
      <w:r w:rsidRPr="006F1C64">
        <w:rPr>
          <w:sz w:val="22"/>
          <w:szCs w:val="22"/>
          <w:lang w:val="pt-BR"/>
        </w:rPr>
        <w:t>adaptar-se – requer investimentos financeiros significativos</w:t>
      </w:r>
      <w:r w:rsidR="00FE5D7C" w:rsidRPr="006F1C64">
        <w:rPr>
          <w:sz w:val="22"/>
          <w:szCs w:val="22"/>
          <w:lang w:val="pt-BR"/>
        </w:rPr>
        <w:t>, e</w:t>
      </w:r>
      <w:r w:rsidRPr="006F1C64">
        <w:rPr>
          <w:sz w:val="22"/>
          <w:szCs w:val="22"/>
          <w:lang w:val="pt-BR"/>
        </w:rPr>
        <w:t xml:space="preserve"> é aqui que entra o financiamento climático.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Um dos principais desafios que os países enfrentam é aumentar a escala e o ritmo dos fluxos de financiamento climático. Isto é particularmente verdadeiro para os países em desenvolvimento com espaço fiscal </w:t>
      </w:r>
      <w:r w:rsidRPr="006F1C64">
        <w:rPr>
          <w:sz w:val="22"/>
          <w:szCs w:val="22"/>
          <w:lang w:val="pt-BR"/>
        </w:rPr>
        <w:lastRenderedPageBreak/>
        <w:t xml:space="preserve">limitado para reduzir o risco do investimento do setor privado na mitigação </w:t>
      </w:r>
      <w:r w:rsidR="00643A40" w:rsidRPr="006F1C64">
        <w:rPr>
          <w:sz w:val="22"/>
          <w:szCs w:val="22"/>
          <w:lang w:val="pt-BR"/>
        </w:rPr>
        <w:t xml:space="preserve">da </w:t>
      </w:r>
      <w:r w:rsidRPr="006F1C64">
        <w:rPr>
          <w:sz w:val="22"/>
          <w:szCs w:val="22"/>
          <w:lang w:val="pt-BR"/>
        </w:rPr>
        <w:t>mudança</w:t>
      </w:r>
      <w:r w:rsidR="00643A40" w:rsidRPr="006F1C64">
        <w:rPr>
          <w:sz w:val="22"/>
          <w:szCs w:val="22"/>
          <w:lang w:val="pt-BR"/>
        </w:rPr>
        <w:t xml:space="preserve"> do clima e na adaptação a ela</w:t>
      </w:r>
      <w:r w:rsidRPr="006F1C64">
        <w:rPr>
          <w:sz w:val="22"/>
          <w:szCs w:val="22"/>
          <w:lang w:val="pt-BR"/>
        </w:rPr>
        <w:t>.</w:t>
      </w:r>
    </w:p>
    <w:p w14:paraId="10485F37" w14:textId="77777777" w:rsidR="00643A40" w:rsidRPr="006F1C64" w:rsidRDefault="00643A40" w:rsidP="007C735B">
      <w:pPr>
        <w:jc w:val="both"/>
        <w:rPr>
          <w:sz w:val="22"/>
          <w:szCs w:val="22"/>
          <w:lang w:val="pt-BR"/>
        </w:rPr>
      </w:pPr>
    </w:p>
    <w:p w14:paraId="5B7F542C" w14:textId="30EDD1C2" w:rsidR="006B0E2A" w:rsidRPr="006F1C64" w:rsidRDefault="006B0E2A" w:rsidP="006B0E2A">
      <w:pPr>
        <w:tabs>
          <w:tab w:val="left" w:pos="720"/>
        </w:tabs>
        <w:ind w:right="-29"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Houve alguns desenvolvimentos positivos na redução da lacuna de escassez </w:t>
      </w:r>
      <w:r w:rsidR="000D2F25">
        <w:rPr>
          <w:sz w:val="22"/>
          <w:szCs w:val="22"/>
          <w:lang w:val="pt-BR"/>
        </w:rPr>
        <w:t>d</w:t>
      </w:r>
      <w:r w:rsidRPr="006F1C64">
        <w:rPr>
          <w:sz w:val="22"/>
          <w:szCs w:val="22"/>
          <w:lang w:val="pt-BR"/>
        </w:rPr>
        <w:t>o financiamento climático.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No entanto, </w:t>
      </w:r>
      <w:r w:rsidR="00BB0B2D" w:rsidRPr="006F1C64">
        <w:rPr>
          <w:sz w:val="22"/>
          <w:szCs w:val="22"/>
          <w:lang w:val="pt-BR"/>
        </w:rPr>
        <w:t xml:space="preserve">restam </w:t>
      </w:r>
      <w:r w:rsidRPr="006F1C64">
        <w:rPr>
          <w:sz w:val="22"/>
          <w:szCs w:val="22"/>
          <w:lang w:val="pt-BR"/>
        </w:rPr>
        <w:t xml:space="preserve">muitas questões </w:t>
      </w:r>
      <w:r w:rsidR="00BB0B2D" w:rsidRPr="006F1C64">
        <w:rPr>
          <w:sz w:val="22"/>
          <w:szCs w:val="22"/>
          <w:lang w:val="pt-BR"/>
        </w:rPr>
        <w:t>a serem resolvidas</w:t>
      </w:r>
      <w:r w:rsidRPr="006F1C64">
        <w:rPr>
          <w:sz w:val="22"/>
          <w:szCs w:val="22"/>
          <w:lang w:val="pt-BR"/>
        </w:rPr>
        <w:t xml:space="preserve">, como as relacionadas com o papel da região </w:t>
      </w:r>
      <w:r w:rsidR="00C02CD2">
        <w:rPr>
          <w:sz w:val="22"/>
          <w:szCs w:val="22"/>
          <w:lang w:val="pt-BR"/>
        </w:rPr>
        <w:t xml:space="preserve">da </w:t>
      </w:r>
      <w:r w:rsidRPr="006F1C64">
        <w:rPr>
          <w:sz w:val="22"/>
          <w:szCs w:val="22"/>
          <w:lang w:val="pt-BR"/>
        </w:rPr>
        <w:t>América Latina e</w:t>
      </w:r>
      <w:r w:rsidR="007B584A" w:rsidRPr="006F1C64">
        <w:rPr>
          <w:sz w:val="22"/>
          <w:szCs w:val="22"/>
          <w:lang w:val="pt-BR"/>
        </w:rPr>
        <w:t xml:space="preserve"> do </w:t>
      </w:r>
      <w:r w:rsidR="0086191F" w:rsidRPr="006F1C64">
        <w:rPr>
          <w:sz w:val="22"/>
          <w:szCs w:val="22"/>
          <w:lang w:val="pt-BR"/>
        </w:rPr>
        <w:t>Car</w:t>
      </w:r>
      <w:r w:rsidR="007B584A" w:rsidRPr="006F1C64">
        <w:rPr>
          <w:sz w:val="22"/>
          <w:szCs w:val="22"/>
          <w:lang w:val="pt-BR"/>
        </w:rPr>
        <w:t xml:space="preserve">ibe </w:t>
      </w:r>
      <w:r w:rsidR="0086191F" w:rsidRPr="006F1C64">
        <w:rPr>
          <w:sz w:val="22"/>
          <w:szCs w:val="22"/>
          <w:lang w:val="pt-BR"/>
        </w:rPr>
        <w:t xml:space="preserve">(ALC) </w:t>
      </w:r>
      <w:r w:rsidR="007B584A" w:rsidRPr="006F1C64">
        <w:rPr>
          <w:sz w:val="22"/>
          <w:szCs w:val="22"/>
          <w:lang w:val="pt-BR"/>
        </w:rPr>
        <w:t>n</w:t>
      </w:r>
      <w:r w:rsidRPr="006F1C64">
        <w:rPr>
          <w:sz w:val="22"/>
          <w:szCs w:val="22"/>
          <w:lang w:val="pt-BR"/>
        </w:rPr>
        <w:t xml:space="preserve">o processo de negociações da COP, os diferentes mecanismos utilizados para a implementação e a falta de harmonização dos procedimentos e </w:t>
      </w:r>
      <w:r w:rsidR="00663D3E" w:rsidRPr="006F1C64">
        <w:rPr>
          <w:sz w:val="22"/>
          <w:szCs w:val="22"/>
          <w:lang w:val="pt-BR"/>
        </w:rPr>
        <w:t xml:space="preserve">a </w:t>
      </w:r>
      <w:r w:rsidRPr="006F1C64">
        <w:rPr>
          <w:sz w:val="22"/>
          <w:szCs w:val="22"/>
          <w:lang w:val="pt-BR"/>
        </w:rPr>
        <w:t xml:space="preserve">transparência </w:t>
      </w:r>
      <w:r w:rsidR="004D33F3" w:rsidRPr="006F1C64">
        <w:rPr>
          <w:sz w:val="22"/>
          <w:szCs w:val="22"/>
          <w:lang w:val="pt-BR"/>
        </w:rPr>
        <w:t xml:space="preserve">na </w:t>
      </w:r>
      <w:r w:rsidRPr="006F1C64">
        <w:rPr>
          <w:sz w:val="22"/>
          <w:szCs w:val="22"/>
          <w:lang w:val="pt-BR"/>
        </w:rPr>
        <w:t>catalisa</w:t>
      </w:r>
      <w:r w:rsidR="004D33F3" w:rsidRPr="006F1C64">
        <w:rPr>
          <w:sz w:val="22"/>
          <w:szCs w:val="22"/>
          <w:lang w:val="pt-BR"/>
        </w:rPr>
        <w:t>ção d</w:t>
      </w:r>
      <w:r w:rsidRPr="006F1C64">
        <w:rPr>
          <w:sz w:val="22"/>
          <w:szCs w:val="22"/>
          <w:lang w:val="pt-BR"/>
        </w:rPr>
        <w:t>o tão necessário apoio financeiro na nossa região.</w:t>
      </w:r>
    </w:p>
    <w:p w14:paraId="3ECD0ACE" w14:textId="77777777" w:rsidR="006B0E2A" w:rsidRPr="006F1C64" w:rsidRDefault="006B0E2A" w:rsidP="007C735B">
      <w:pPr>
        <w:jc w:val="both"/>
        <w:rPr>
          <w:sz w:val="22"/>
          <w:szCs w:val="22"/>
          <w:lang w:val="pt-BR"/>
        </w:rPr>
      </w:pPr>
    </w:p>
    <w:p w14:paraId="5B244D1D" w14:textId="5C3A9EE3" w:rsidR="006B0E2A" w:rsidRPr="006F1C64" w:rsidRDefault="00DE2A17" w:rsidP="006B0E2A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O cumprimento dos compromissos de mitigação e adaptação representa um desafio para todos os países, particularmente </w:t>
      </w:r>
      <w:r w:rsidR="00D4521C" w:rsidRPr="006F1C64">
        <w:rPr>
          <w:sz w:val="22"/>
          <w:szCs w:val="22"/>
          <w:lang w:val="pt-BR"/>
        </w:rPr>
        <w:t xml:space="preserve">para </w:t>
      </w:r>
      <w:r w:rsidRPr="006F1C64">
        <w:rPr>
          <w:sz w:val="22"/>
          <w:szCs w:val="22"/>
          <w:lang w:val="pt-BR"/>
        </w:rPr>
        <w:t>aqueles em regiões em desenvolvimento, pois o custo dos investimentos necessários para a</w:t>
      </w:r>
      <w:r w:rsidR="00D4521C" w:rsidRPr="006F1C64">
        <w:rPr>
          <w:sz w:val="22"/>
          <w:szCs w:val="22"/>
          <w:lang w:val="pt-BR"/>
        </w:rPr>
        <w:t xml:space="preserve"> m</w:t>
      </w:r>
      <w:r w:rsidRPr="006F1C64">
        <w:rPr>
          <w:sz w:val="22"/>
          <w:szCs w:val="22"/>
          <w:lang w:val="pt-BR"/>
        </w:rPr>
        <w:t>udança</w:t>
      </w:r>
      <w:r w:rsidR="00D4521C" w:rsidRPr="006F1C64">
        <w:rPr>
          <w:sz w:val="22"/>
          <w:szCs w:val="22"/>
          <w:lang w:val="pt-BR"/>
        </w:rPr>
        <w:t xml:space="preserve"> do clima </w:t>
      </w:r>
      <w:r w:rsidRPr="006F1C64">
        <w:rPr>
          <w:sz w:val="22"/>
          <w:szCs w:val="22"/>
          <w:lang w:val="pt-BR"/>
        </w:rPr>
        <w:t xml:space="preserve">pode ser significativo. A </w:t>
      </w:r>
      <w:r w:rsidR="0082572A" w:rsidRPr="006F1C64">
        <w:rPr>
          <w:sz w:val="22"/>
          <w:szCs w:val="22"/>
          <w:lang w:val="pt-BR"/>
        </w:rPr>
        <w:t xml:space="preserve">COP-27 da </w:t>
      </w:r>
      <w:r w:rsidRPr="006F1C64">
        <w:rPr>
          <w:sz w:val="22"/>
          <w:szCs w:val="22"/>
          <w:lang w:val="pt-BR"/>
        </w:rPr>
        <w:t>Convenção</w:t>
      </w:r>
      <w:r w:rsidR="00E54786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>Quadro das Nações Unidas sobre Mudança</w:t>
      </w:r>
      <w:r w:rsidR="005D29F2" w:rsidRPr="006F1C64">
        <w:rPr>
          <w:sz w:val="22"/>
          <w:szCs w:val="22"/>
          <w:lang w:val="pt-BR"/>
        </w:rPr>
        <w:t xml:space="preserve"> do Clima </w:t>
      </w:r>
      <w:r w:rsidRPr="006F1C64">
        <w:rPr>
          <w:sz w:val="22"/>
          <w:szCs w:val="22"/>
          <w:lang w:val="pt-BR"/>
        </w:rPr>
        <w:t xml:space="preserve">(UNFCCC), no Egito, destacou que os países em desenvolvimento sozinhos exigem anualmente </w:t>
      </w:r>
      <w:r w:rsidR="0082572A" w:rsidRPr="006F1C64">
        <w:rPr>
          <w:sz w:val="22"/>
          <w:szCs w:val="22"/>
          <w:lang w:val="pt-BR"/>
        </w:rPr>
        <w:t xml:space="preserve">cerca de US$ 1 trilhão </w:t>
      </w:r>
      <w:r w:rsidRPr="006F1C64">
        <w:rPr>
          <w:sz w:val="22"/>
          <w:szCs w:val="22"/>
          <w:lang w:val="pt-BR"/>
        </w:rPr>
        <w:t xml:space="preserve">em financiamento externo para alcançar suas </w:t>
      </w:r>
      <w:r w:rsidR="005B338A" w:rsidRPr="006F1C64">
        <w:rPr>
          <w:sz w:val="22"/>
          <w:szCs w:val="22"/>
          <w:lang w:val="pt-BR"/>
        </w:rPr>
        <w:t>c</w:t>
      </w:r>
      <w:r w:rsidRPr="006F1C64">
        <w:rPr>
          <w:sz w:val="22"/>
          <w:szCs w:val="22"/>
          <w:lang w:val="pt-BR"/>
        </w:rPr>
        <w:t xml:space="preserve">ontribuições </w:t>
      </w:r>
      <w:r w:rsidR="005B338A" w:rsidRPr="006F1C64">
        <w:rPr>
          <w:sz w:val="22"/>
          <w:szCs w:val="22"/>
          <w:lang w:val="pt-BR"/>
        </w:rPr>
        <w:t>n</w:t>
      </w:r>
      <w:r w:rsidRPr="006F1C64">
        <w:rPr>
          <w:sz w:val="22"/>
          <w:szCs w:val="22"/>
          <w:lang w:val="pt-BR"/>
        </w:rPr>
        <w:t xml:space="preserve">acionalmente </w:t>
      </w:r>
      <w:r w:rsidR="005B338A" w:rsidRPr="006F1C64">
        <w:rPr>
          <w:sz w:val="22"/>
          <w:szCs w:val="22"/>
          <w:lang w:val="pt-BR"/>
        </w:rPr>
        <w:t>d</w:t>
      </w:r>
      <w:r w:rsidRPr="006F1C64">
        <w:rPr>
          <w:sz w:val="22"/>
          <w:szCs w:val="22"/>
          <w:lang w:val="pt-BR"/>
        </w:rPr>
        <w:t>eterminadas (</w:t>
      </w:r>
      <w:r w:rsidR="00392D34" w:rsidRPr="006F1C64">
        <w:rPr>
          <w:sz w:val="22"/>
          <w:szCs w:val="22"/>
          <w:lang w:val="pt-BR"/>
        </w:rPr>
        <w:t>CND</w:t>
      </w:r>
      <w:r w:rsidRPr="006F1C64">
        <w:rPr>
          <w:sz w:val="22"/>
          <w:szCs w:val="22"/>
          <w:lang w:val="pt-BR"/>
        </w:rPr>
        <w:t>s). Esses fundos são essenciais para iniciativas como a redução de emissões, a gestão das consequências de eventos catastróficos e a re</w:t>
      </w:r>
      <w:r w:rsidR="00896C1B" w:rsidRPr="006F1C64">
        <w:rPr>
          <w:sz w:val="22"/>
          <w:szCs w:val="22"/>
          <w:lang w:val="pt-BR"/>
        </w:rPr>
        <w:t xml:space="preserve">cuperação </w:t>
      </w:r>
      <w:r w:rsidRPr="006F1C64">
        <w:rPr>
          <w:sz w:val="22"/>
          <w:szCs w:val="22"/>
          <w:lang w:val="pt-BR"/>
        </w:rPr>
        <w:t xml:space="preserve">do ambiente natural. Além de suas próprias despesas, esses países precisam de apoio financeiro externo para cumprir suas metas de mudança </w:t>
      </w:r>
      <w:r w:rsidR="00F6308C" w:rsidRPr="006F1C64">
        <w:rPr>
          <w:sz w:val="22"/>
          <w:szCs w:val="22"/>
          <w:lang w:val="pt-BR"/>
        </w:rPr>
        <w:t xml:space="preserve">do </w:t>
      </w:r>
      <w:r w:rsidRPr="006F1C64">
        <w:rPr>
          <w:sz w:val="22"/>
          <w:szCs w:val="22"/>
          <w:lang w:val="pt-BR"/>
        </w:rPr>
        <w:t>clima.</w:t>
      </w:r>
      <w:r w:rsidR="006B0E2A" w:rsidRPr="006F1C64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="00A52978" w:rsidRPr="006F1C64">
        <w:rPr>
          <w:sz w:val="22"/>
          <w:szCs w:val="22"/>
          <w:vertAlign w:val="superscript"/>
          <w:lang w:val="pt-BR"/>
        </w:rPr>
        <w:t>/</w:t>
      </w:r>
    </w:p>
    <w:p w14:paraId="146E19A0" w14:textId="5ED9DDA6" w:rsidR="00303E64" w:rsidRPr="006F1C64" w:rsidRDefault="00303E64" w:rsidP="007C735B">
      <w:pPr>
        <w:jc w:val="both"/>
        <w:rPr>
          <w:sz w:val="22"/>
          <w:szCs w:val="22"/>
          <w:lang w:val="pt-BR"/>
        </w:rPr>
      </w:pPr>
    </w:p>
    <w:p w14:paraId="76EEF881" w14:textId="62CE88D6" w:rsidR="00AD3018" w:rsidRPr="006F1C64" w:rsidRDefault="000642A8" w:rsidP="00AD3018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O acesso ao financiamento climático é um grande obstáculo para a maioria dos países </w:t>
      </w:r>
      <w:r w:rsidR="00751DF3">
        <w:rPr>
          <w:sz w:val="22"/>
          <w:szCs w:val="22"/>
          <w:lang w:val="pt-BR"/>
        </w:rPr>
        <w:t>da</w:t>
      </w:r>
      <w:r w:rsidRPr="006F1C64">
        <w:rPr>
          <w:sz w:val="22"/>
          <w:szCs w:val="22"/>
          <w:lang w:val="pt-BR"/>
        </w:rPr>
        <w:t xml:space="preserve"> </w:t>
      </w:r>
      <w:r w:rsidR="00F6308C" w:rsidRPr="006F1C64">
        <w:rPr>
          <w:sz w:val="22"/>
          <w:szCs w:val="22"/>
          <w:lang w:val="pt-BR"/>
        </w:rPr>
        <w:t>ALC</w:t>
      </w:r>
      <w:r w:rsidR="00071D84" w:rsidRPr="006F1C64">
        <w:rPr>
          <w:sz w:val="22"/>
          <w:szCs w:val="22"/>
          <w:lang w:val="pt-BR"/>
        </w:rPr>
        <w:t>,</w:t>
      </w:r>
      <w:r w:rsidRPr="006F1C64">
        <w:rPr>
          <w:sz w:val="22"/>
          <w:szCs w:val="22"/>
          <w:lang w:val="pt-BR"/>
        </w:rPr>
        <w:t xml:space="preserve"> especialmente os mais vulneráveis e menos desenvolvidos A busca de equidade no financiamento climático é crítica, pois as economias menores, </w:t>
      </w:r>
      <w:r w:rsidR="00F21D38" w:rsidRPr="006F1C64">
        <w:rPr>
          <w:sz w:val="22"/>
          <w:szCs w:val="22"/>
          <w:lang w:val="pt-BR"/>
        </w:rPr>
        <w:t xml:space="preserve">com capacidades financeiras e institucionais limitadas, estão em desvantagem </w:t>
      </w:r>
      <w:r w:rsidR="00E15C3E">
        <w:rPr>
          <w:sz w:val="22"/>
          <w:szCs w:val="22"/>
          <w:lang w:val="pt-BR"/>
        </w:rPr>
        <w:t>na</w:t>
      </w:r>
      <w:r w:rsidR="00F21D38" w:rsidRPr="006F1C64">
        <w:rPr>
          <w:sz w:val="22"/>
          <w:szCs w:val="22"/>
          <w:lang w:val="pt-BR"/>
        </w:rPr>
        <w:t xml:space="preserve"> busca</w:t>
      </w:r>
      <w:r w:rsidR="00E15C3E">
        <w:rPr>
          <w:sz w:val="22"/>
          <w:szCs w:val="22"/>
          <w:lang w:val="pt-BR"/>
        </w:rPr>
        <w:t xml:space="preserve"> do</w:t>
      </w:r>
      <w:r w:rsidR="00F21D38" w:rsidRPr="006F1C64">
        <w:rPr>
          <w:sz w:val="22"/>
          <w:szCs w:val="22"/>
          <w:lang w:val="pt-BR"/>
        </w:rPr>
        <w:t xml:space="preserve"> acesso a esses </w:t>
      </w:r>
      <w:r w:rsidR="00A86C3B" w:rsidRPr="006F1C64">
        <w:rPr>
          <w:sz w:val="22"/>
          <w:szCs w:val="22"/>
          <w:lang w:val="pt-BR"/>
        </w:rPr>
        <w:t>recursos</w:t>
      </w:r>
      <w:r w:rsidR="00F21D38" w:rsidRPr="006F1C64">
        <w:rPr>
          <w:sz w:val="22"/>
          <w:szCs w:val="22"/>
          <w:lang w:val="pt-BR"/>
        </w:rPr>
        <w:t>.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Isso se </w:t>
      </w:r>
      <w:r w:rsidR="00AE62EF" w:rsidRPr="006F1C64">
        <w:rPr>
          <w:sz w:val="22"/>
          <w:szCs w:val="22"/>
          <w:lang w:val="pt-BR"/>
        </w:rPr>
        <w:t>reflete nos</w:t>
      </w:r>
      <w:r w:rsidRPr="006F1C64">
        <w:rPr>
          <w:sz w:val="22"/>
          <w:szCs w:val="22"/>
          <w:lang w:val="pt-BR"/>
        </w:rPr>
        <w:t xml:space="preserve"> </w:t>
      </w:r>
      <w:r w:rsidR="00A74AEB" w:rsidRPr="006F1C64">
        <w:rPr>
          <w:sz w:val="22"/>
          <w:szCs w:val="22"/>
          <w:lang w:val="pt-BR"/>
        </w:rPr>
        <w:t>fluxos globais de financiamento climático</w:t>
      </w:r>
      <w:r w:rsidRPr="006F1C64">
        <w:rPr>
          <w:sz w:val="22"/>
          <w:szCs w:val="22"/>
          <w:lang w:val="pt-BR"/>
        </w:rPr>
        <w:t xml:space="preserve"> para a ALC</w:t>
      </w:r>
      <w:r w:rsidR="004276D9" w:rsidRPr="006F1C64">
        <w:rPr>
          <w:sz w:val="22"/>
          <w:szCs w:val="22"/>
          <w:lang w:val="pt-BR"/>
        </w:rPr>
        <w:t xml:space="preserve"> </w:t>
      </w:r>
      <w:r w:rsidR="00A74AEB" w:rsidRPr="006F1C64">
        <w:rPr>
          <w:sz w:val="22"/>
          <w:szCs w:val="22"/>
          <w:lang w:val="pt-BR"/>
        </w:rPr>
        <w:t>por meio de mecanismos existentes entre 2010 e 2020</w:t>
      </w:r>
      <w:r w:rsidRPr="006F1C64">
        <w:rPr>
          <w:sz w:val="22"/>
          <w:szCs w:val="22"/>
          <w:lang w:val="pt-BR"/>
        </w:rPr>
        <w:t xml:space="preserve"> (</w:t>
      </w:r>
      <w:hyperlink r:id="rId8" w:history="1">
        <w:r w:rsidR="00BB6C72" w:rsidRPr="006F1C64">
          <w:rPr>
            <w:rStyle w:val="Hyperlink"/>
            <w:sz w:val="22"/>
            <w:szCs w:val="22"/>
            <w:lang w:val="pt-BR"/>
          </w:rPr>
          <w:t>https://climatefundsupdate.org/publications/climate-finance-regional-briefing-latin-america-2020</w:t>
        </w:r>
      </w:hyperlink>
      <w:r w:rsidR="00BB6C72" w:rsidRPr="006F1C64">
        <w:rPr>
          <w:sz w:val="22"/>
          <w:szCs w:val="22"/>
          <w:lang w:val="pt-BR"/>
        </w:rPr>
        <w:t>).</w:t>
      </w:r>
      <w:r w:rsidR="004276D9" w:rsidRPr="006F1C64">
        <w:rPr>
          <w:sz w:val="22"/>
          <w:szCs w:val="22"/>
          <w:lang w:val="pt-BR"/>
        </w:rPr>
        <w:t xml:space="preserve"> </w:t>
      </w:r>
      <w:r w:rsidR="00AD3018" w:rsidRPr="006F1C64">
        <w:rPr>
          <w:sz w:val="22"/>
          <w:szCs w:val="22"/>
          <w:lang w:val="pt-BR"/>
        </w:rPr>
        <w:t>Essa desvantagem é agravada pelos altos custos iniciais envolvidos no desenvolvimento do projeto (</w:t>
      </w:r>
      <w:r w:rsidR="00106B2E">
        <w:rPr>
          <w:sz w:val="22"/>
          <w:szCs w:val="22"/>
          <w:lang w:val="pt-BR"/>
        </w:rPr>
        <w:t>com</w:t>
      </w:r>
      <w:r w:rsidR="00447905">
        <w:rPr>
          <w:sz w:val="22"/>
          <w:szCs w:val="22"/>
          <w:lang w:val="pt-BR"/>
        </w:rPr>
        <w:t>o</w:t>
      </w:r>
      <w:r w:rsidR="00AD3018" w:rsidRPr="006F1C64">
        <w:rPr>
          <w:sz w:val="22"/>
          <w:szCs w:val="22"/>
          <w:lang w:val="pt-BR"/>
        </w:rPr>
        <w:t xml:space="preserve"> documentos de conceito e projeto, honorários advocatícios e </w:t>
      </w:r>
      <w:r w:rsidR="00AD3018" w:rsidRPr="006F1C64">
        <w:rPr>
          <w:i/>
          <w:iCs/>
          <w:sz w:val="22"/>
          <w:szCs w:val="22"/>
          <w:lang w:val="pt-BR"/>
        </w:rPr>
        <w:t>due diligence</w:t>
      </w:r>
      <w:r w:rsidR="00AD3018" w:rsidRPr="006F1C64">
        <w:rPr>
          <w:sz w:val="22"/>
          <w:szCs w:val="22"/>
          <w:lang w:val="pt-BR"/>
        </w:rPr>
        <w:t>, entre outros). As estimativas colocam esses custos e</w:t>
      </w:r>
      <w:r w:rsidR="009B7953" w:rsidRPr="006F1C64">
        <w:rPr>
          <w:sz w:val="22"/>
          <w:szCs w:val="22"/>
          <w:lang w:val="pt-BR"/>
        </w:rPr>
        <w:t>ntre</w:t>
      </w:r>
      <w:r w:rsidR="00AD3018" w:rsidRPr="006F1C64">
        <w:rPr>
          <w:sz w:val="22"/>
          <w:szCs w:val="22"/>
          <w:lang w:val="pt-BR"/>
        </w:rPr>
        <w:t xml:space="preserve"> US$ 200</w:t>
      </w:r>
      <w:r w:rsidR="00447905">
        <w:rPr>
          <w:sz w:val="22"/>
          <w:szCs w:val="22"/>
          <w:lang w:val="pt-BR"/>
        </w:rPr>
        <w:t xml:space="preserve"> mil</w:t>
      </w:r>
      <w:r w:rsidR="00AD3018" w:rsidRPr="006F1C64">
        <w:rPr>
          <w:sz w:val="22"/>
          <w:szCs w:val="22"/>
          <w:lang w:val="pt-BR"/>
        </w:rPr>
        <w:t xml:space="preserve"> </w:t>
      </w:r>
      <w:r w:rsidR="000A080F" w:rsidRPr="006F1C64">
        <w:rPr>
          <w:sz w:val="22"/>
          <w:szCs w:val="22"/>
          <w:lang w:val="pt-BR"/>
        </w:rPr>
        <w:t>e</w:t>
      </w:r>
      <w:r w:rsidR="00AD3018" w:rsidRPr="006F1C64">
        <w:rPr>
          <w:sz w:val="22"/>
          <w:szCs w:val="22"/>
          <w:lang w:val="pt-BR"/>
        </w:rPr>
        <w:t xml:space="preserve"> 500</w:t>
      </w:r>
      <w:r w:rsidR="00447905">
        <w:rPr>
          <w:sz w:val="22"/>
          <w:szCs w:val="22"/>
          <w:lang w:val="pt-BR"/>
        </w:rPr>
        <w:t xml:space="preserve"> mil</w:t>
      </w:r>
      <w:r w:rsidR="00AD3018" w:rsidRPr="006F1C64">
        <w:rPr>
          <w:sz w:val="22"/>
          <w:szCs w:val="22"/>
          <w:lang w:val="pt-BR"/>
        </w:rPr>
        <w:t>, dependendo do projeto.</w:t>
      </w:r>
      <w:r w:rsidR="007B7320" w:rsidRPr="006F1C64">
        <w:rPr>
          <w:sz w:val="22"/>
          <w:szCs w:val="22"/>
          <w:u w:val="single"/>
          <w:vertAlign w:val="superscript"/>
          <w:lang w:val="pt-BR"/>
        </w:rPr>
        <w:footnoteReference w:id="2"/>
      </w:r>
      <w:r w:rsidR="00A52978" w:rsidRPr="006F1C64">
        <w:rPr>
          <w:sz w:val="22"/>
          <w:szCs w:val="22"/>
          <w:vertAlign w:val="superscript"/>
          <w:lang w:val="pt-BR"/>
        </w:rPr>
        <w:t>/</w:t>
      </w:r>
    </w:p>
    <w:p w14:paraId="48C074A2" w14:textId="0CA53226" w:rsidR="00AD3018" w:rsidRPr="006F1C64" w:rsidRDefault="00AD3018" w:rsidP="0055705A">
      <w:pPr>
        <w:tabs>
          <w:tab w:val="left" w:pos="2480"/>
        </w:tabs>
        <w:jc w:val="both"/>
        <w:rPr>
          <w:sz w:val="22"/>
          <w:szCs w:val="22"/>
          <w:lang w:val="pt-BR"/>
        </w:rPr>
      </w:pPr>
    </w:p>
    <w:p w14:paraId="5DE5AB25" w14:textId="3E40A00B" w:rsidR="006B0E2A" w:rsidRPr="006F1C64" w:rsidRDefault="006B0E2A" w:rsidP="006B0E2A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Para atender às necessidades substanciais do mundo </w:t>
      </w:r>
      <w:r w:rsidR="00FF5E2B" w:rsidRPr="006F1C64">
        <w:rPr>
          <w:sz w:val="22"/>
          <w:szCs w:val="22"/>
          <w:lang w:val="pt-BR"/>
        </w:rPr>
        <w:t>d</w:t>
      </w:r>
      <w:r w:rsidR="00D12AAC">
        <w:rPr>
          <w:sz w:val="22"/>
          <w:szCs w:val="22"/>
          <w:lang w:val="pt-BR"/>
        </w:rPr>
        <w:t>o</w:t>
      </w:r>
      <w:r w:rsidR="00FF5E2B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>investi</w:t>
      </w:r>
      <w:r w:rsidR="00FF5E2B" w:rsidRPr="006F1C64">
        <w:rPr>
          <w:sz w:val="22"/>
          <w:szCs w:val="22"/>
          <w:lang w:val="pt-BR"/>
        </w:rPr>
        <w:t xml:space="preserve">mento </w:t>
      </w:r>
      <w:r w:rsidRPr="006F1C64">
        <w:rPr>
          <w:sz w:val="22"/>
          <w:szCs w:val="22"/>
          <w:lang w:val="pt-BR"/>
        </w:rPr>
        <w:t>na ação climática, o financiamento privado deve desempenhar um papel fundamental.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>Exemplos de financiamento privado para o clima incluem empréstimos e obrigações ligados à sustentabilidade, empréstimos e obrigações verdes e investimentos diretos em projetos benéficos para o clima.</w:t>
      </w:r>
      <w:r w:rsidRPr="006F1C64">
        <w:rPr>
          <w:rStyle w:val="FootnoteReference"/>
          <w:sz w:val="22"/>
          <w:szCs w:val="22"/>
          <w:u w:val="single"/>
          <w:lang w:val="pt-BR"/>
        </w:rPr>
        <w:footnoteReference w:id="3"/>
      </w:r>
      <w:r w:rsidR="00A52978" w:rsidRPr="006F1C64">
        <w:rPr>
          <w:sz w:val="22"/>
          <w:szCs w:val="22"/>
          <w:vertAlign w:val="superscript"/>
          <w:lang w:val="pt-BR"/>
        </w:rPr>
        <w:t>/</w:t>
      </w:r>
    </w:p>
    <w:p w14:paraId="4EE3A519" w14:textId="77777777" w:rsidR="006B0E2A" w:rsidRPr="006F1C64" w:rsidRDefault="006B0E2A" w:rsidP="007C735B">
      <w:pPr>
        <w:jc w:val="both"/>
        <w:rPr>
          <w:sz w:val="22"/>
          <w:szCs w:val="22"/>
          <w:lang w:val="pt-BR"/>
        </w:rPr>
      </w:pPr>
    </w:p>
    <w:p w14:paraId="6113F021" w14:textId="3F37408C" w:rsidR="00936B7D" w:rsidRPr="006F1C64" w:rsidRDefault="00936B7D" w:rsidP="006B0E2A">
      <w:pPr>
        <w:ind w:firstLine="720"/>
        <w:jc w:val="both"/>
        <w:rPr>
          <w:rFonts w:eastAsiaTheme="minorEastAsia"/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A tarefa em questão certamente não é fácil, mas a Organização dos Estados Americanos (OEA) está </w:t>
      </w:r>
      <w:r w:rsidR="000642A8" w:rsidRPr="006F1C64">
        <w:rPr>
          <w:sz w:val="22"/>
          <w:szCs w:val="22"/>
          <w:lang w:val="pt-BR"/>
        </w:rPr>
        <w:t xml:space="preserve">idealmente </w:t>
      </w:r>
      <w:r w:rsidR="00BB6C72" w:rsidRPr="006F1C64">
        <w:rPr>
          <w:sz w:val="22"/>
          <w:szCs w:val="22"/>
          <w:lang w:val="pt-BR"/>
        </w:rPr>
        <w:t>posicionada</w:t>
      </w:r>
      <w:r w:rsidR="004276D9" w:rsidRPr="006F1C64">
        <w:rPr>
          <w:sz w:val="22"/>
          <w:szCs w:val="22"/>
          <w:lang w:val="pt-BR"/>
        </w:rPr>
        <w:t xml:space="preserve"> </w:t>
      </w:r>
      <w:r w:rsidR="000642A8" w:rsidRPr="006F1C64">
        <w:rPr>
          <w:sz w:val="22"/>
          <w:szCs w:val="22"/>
          <w:lang w:val="pt-BR"/>
        </w:rPr>
        <w:t>para defender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e apoiar seus Estados membros no fortalecimento do diálogo regional por meio da Quarta Reunião Interamericana de Ministros e Autoridades de Alto Nível </w:t>
      </w:r>
      <w:r w:rsidR="008E6F9E" w:rsidRPr="006F1C64">
        <w:rPr>
          <w:sz w:val="22"/>
          <w:szCs w:val="22"/>
          <w:lang w:val="pt-BR"/>
        </w:rPr>
        <w:t>de</w:t>
      </w:r>
      <w:r w:rsidRPr="006F1C64">
        <w:rPr>
          <w:sz w:val="22"/>
          <w:szCs w:val="22"/>
          <w:lang w:val="pt-BR"/>
        </w:rPr>
        <w:t xml:space="preserve"> Desenvolvimento Sustentável e </w:t>
      </w:r>
      <w:r w:rsidR="0025231D">
        <w:rPr>
          <w:sz w:val="22"/>
          <w:szCs w:val="22"/>
          <w:lang w:val="pt-BR"/>
        </w:rPr>
        <w:t xml:space="preserve">para </w:t>
      </w:r>
      <w:r w:rsidRPr="006F1C64">
        <w:rPr>
          <w:sz w:val="22"/>
          <w:szCs w:val="22"/>
          <w:lang w:val="pt-BR"/>
        </w:rPr>
        <w:t xml:space="preserve">prestar assistência técnica para </w:t>
      </w:r>
      <w:r w:rsidR="009D3983" w:rsidRPr="006F1C64">
        <w:rPr>
          <w:sz w:val="22"/>
          <w:szCs w:val="22"/>
          <w:lang w:val="pt-BR"/>
        </w:rPr>
        <w:t xml:space="preserve">o </w:t>
      </w:r>
      <w:r w:rsidRPr="006F1C64">
        <w:rPr>
          <w:sz w:val="22"/>
          <w:szCs w:val="22"/>
          <w:lang w:val="pt-BR"/>
        </w:rPr>
        <w:t>fortalec</w:t>
      </w:r>
      <w:r w:rsidR="009D3983" w:rsidRPr="006F1C64">
        <w:rPr>
          <w:sz w:val="22"/>
          <w:szCs w:val="22"/>
          <w:lang w:val="pt-BR"/>
        </w:rPr>
        <w:t>imento d</w:t>
      </w:r>
      <w:r w:rsidRPr="006F1C64">
        <w:rPr>
          <w:sz w:val="22"/>
          <w:szCs w:val="22"/>
          <w:lang w:val="pt-BR"/>
        </w:rPr>
        <w:t>as capacidades nacionais de acesso aos fundos climáticos. A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reunião </w:t>
      </w:r>
      <w:r w:rsidR="00BB6C72" w:rsidRPr="006F1C64">
        <w:rPr>
          <w:sz w:val="22"/>
          <w:szCs w:val="22"/>
          <w:lang w:val="pt-BR"/>
        </w:rPr>
        <w:t xml:space="preserve">ministerial pode resultar </w:t>
      </w:r>
      <w:r w:rsidR="00BC7CF1">
        <w:rPr>
          <w:sz w:val="22"/>
          <w:szCs w:val="22"/>
          <w:lang w:val="pt-BR"/>
        </w:rPr>
        <w:t>em</w:t>
      </w:r>
      <w:r w:rsidR="00BB6C72" w:rsidRPr="006F1C64">
        <w:rPr>
          <w:sz w:val="22"/>
          <w:szCs w:val="22"/>
          <w:lang w:val="pt-BR"/>
        </w:rPr>
        <w:t xml:space="preserve"> maior coordenação regional e preparação para a COP</w:t>
      </w:r>
      <w:r w:rsidR="009D3983" w:rsidRPr="006F1C64">
        <w:rPr>
          <w:sz w:val="22"/>
          <w:szCs w:val="22"/>
          <w:lang w:val="pt-BR"/>
        </w:rPr>
        <w:t>-</w:t>
      </w:r>
      <w:r w:rsidR="00BB6C72" w:rsidRPr="006F1C64">
        <w:rPr>
          <w:sz w:val="22"/>
          <w:szCs w:val="22"/>
          <w:lang w:val="pt-BR"/>
        </w:rPr>
        <w:t xml:space="preserve">28, </w:t>
      </w:r>
      <w:r w:rsidR="00453F90" w:rsidRPr="006F1C64">
        <w:rPr>
          <w:sz w:val="22"/>
          <w:szCs w:val="22"/>
          <w:lang w:val="pt-BR"/>
        </w:rPr>
        <w:t xml:space="preserve">possibilitando que a </w:t>
      </w:r>
      <w:r w:rsidR="00BB6C72" w:rsidRPr="006F1C64">
        <w:rPr>
          <w:sz w:val="22"/>
          <w:szCs w:val="22"/>
          <w:lang w:val="pt-BR"/>
        </w:rPr>
        <w:t>região transmit</w:t>
      </w:r>
      <w:r w:rsidR="00453F90" w:rsidRPr="006F1C64">
        <w:rPr>
          <w:sz w:val="22"/>
          <w:szCs w:val="22"/>
          <w:lang w:val="pt-BR"/>
        </w:rPr>
        <w:t>a</w:t>
      </w:r>
      <w:r w:rsidR="00BB6C72" w:rsidRPr="006F1C64">
        <w:rPr>
          <w:sz w:val="22"/>
          <w:szCs w:val="22"/>
          <w:lang w:val="pt-BR"/>
        </w:rPr>
        <w:t xml:space="preserve"> uma mensagem coesa e propo</w:t>
      </w:r>
      <w:r w:rsidR="00216C6C" w:rsidRPr="006F1C64">
        <w:rPr>
          <w:sz w:val="22"/>
          <w:szCs w:val="22"/>
          <w:lang w:val="pt-BR"/>
        </w:rPr>
        <w:t>nha</w:t>
      </w:r>
      <w:r w:rsidR="00BB6C72" w:rsidRPr="006F1C64">
        <w:rPr>
          <w:sz w:val="22"/>
          <w:szCs w:val="22"/>
          <w:lang w:val="pt-BR"/>
        </w:rPr>
        <w:t xml:space="preserve"> mecanismos que facilitem o acesso aos fluxos financeiros atuais e futuros. Isso permitirá que a região dê passos significativos em direção a um futuro mais sustentável, inclusivo e resiliente ao clima.</w:t>
      </w:r>
    </w:p>
    <w:p w14:paraId="7FCD4CCE" w14:textId="02087A85" w:rsidR="00F51B83" w:rsidRDefault="00F51B83" w:rsidP="007C735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iCs/>
          <w:sz w:val="22"/>
          <w:szCs w:val="22"/>
          <w:lang w:val="pt-BR"/>
        </w:rPr>
      </w:pPr>
    </w:p>
    <w:p w14:paraId="2BD87394" w14:textId="5E623A98" w:rsidR="0069766D" w:rsidRPr="006F1C64" w:rsidRDefault="0069766D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6F1C64">
        <w:rPr>
          <w:b/>
          <w:sz w:val="22"/>
          <w:szCs w:val="22"/>
          <w:lang w:val="pt-BR"/>
        </w:rPr>
        <w:lastRenderedPageBreak/>
        <w:t xml:space="preserve">Objetivo da </w:t>
      </w:r>
      <w:r w:rsidR="004A3610" w:rsidRPr="006F1C64">
        <w:rPr>
          <w:b/>
          <w:sz w:val="22"/>
          <w:szCs w:val="22"/>
          <w:lang w:val="pt-BR"/>
        </w:rPr>
        <w:t>reunião</w:t>
      </w:r>
    </w:p>
    <w:p w14:paraId="2BD87395" w14:textId="77777777" w:rsidR="0069766D" w:rsidRPr="006F1C64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5643CBA5" w14:textId="27BFD085" w:rsidR="00DE361D" w:rsidRPr="006F1C64" w:rsidRDefault="00A52978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</w:r>
      <w:r w:rsidR="00DC5221" w:rsidRPr="006F1C64">
        <w:rPr>
          <w:sz w:val="22"/>
          <w:szCs w:val="22"/>
          <w:lang w:val="pt-BR"/>
        </w:rPr>
        <w:t xml:space="preserve">O objetivo da reunião é discutir os desafios e </w:t>
      </w:r>
      <w:r w:rsidR="00DA4AC0" w:rsidRPr="006F1C64">
        <w:rPr>
          <w:sz w:val="22"/>
          <w:szCs w:val="22"/>
          <w:lang w:val="pt-BR"/>
        </w:rPr>
        <w:t xml:space="preserve">as </w:t>
      </w:r>
      <w:r w:rsidR="00DC5221" w:rsidRPr="006F1C64">
        <w:rPr>
          <w:sz w:val="22"/>
          <w:szCs w:val="22"/>
          <w:lang w:val="pt-BR"/>
        </w:rPr>
        <w:t xml:space="preserve">oportunidades para aumentar os fluxos de financiamento climático, com foco na região da ALC, a fim de atender às necessidades financeiras substanciais da região </w:t>
      </w:r>
      <w:r w:rsidR="00451221" w:rsidRPr="006F1C64">
        <w:rPr>
          <w:sz w:val="22"/>
          <w:szCs w:val="22"/>
          <w:lang w:val="pt-BR"/>
        </w:rPr>
        <w:t>n</w:t>
      </w:r>
      <w:r w:rsidR="00DC5221" w:rsidRPr="006F1C64">
        <w:rPr>
          <w:sz w:val="22"/>
          <w:szCs w:val="22"/>
          <w:lang w:val="pt-BR"/>
        </w:rPr>
        <w:t xml:space="preserve">a mitigação </w:t>
      </w:r>
      <w:r w:rsidR="00341BFD">
        <w:rPr>
          <w:sz w:val="22"/>
          <w:szCs w:val="22"/>
          <w:lang w:val="pt-BR"/>
        </w:rPr>
        <w:t xml:space="preserve">da </w:t>
      </w:r>
      <w:r w:rsidR="00DC5221" w:rsidRPr="006F1C64">
        <w:rPr>
          <w:sz w:val="22"/>
          <w:szCs w:val="22"/>
          <w:lang w:val="pt-BR"/>
        </w:rPr>
        <w:t>mudança</w:t>
      </w:r>
      <w:r w:rsidR="00451221" w:rsidRPr="006F1C64">
        <w:rPr>
          <w:sz w:val="22"/>
          <w:szCs w:val="22"/>
          <w:lang w:val="pt-BR"/>
        </w:rPr>
        <w:t xml:space="preserve"> do </w:t>
      </w:r>
      <w:r w:rsidR="00DC5221" w:rsidRPr="006F1C64">
        <w:rPr>
          <w:sz w:val="22"/>
          <w:szCs w:val="22"/>
          <w:lang w:val="pt-BR"/>
        </w:rPr>
        <w:t>clima</w:t>
      </w:r>
      <w:r w:rsidR="00341BFD" w:rsidRPr="00341BFD">
        <w:rPr>
          <w:sz w:val="22"/>
          <w:szCs w:val="22"/>
          <w:lang w:val="pt-BR"/>
        </w:rPr>
        <w:t xml:space="preserve"> </w:t>
      </w:r>
      <w:r w:rsidR="00341BFD" w:rsidRPr="006F1C64">
        <w:rPr>
          <w:sz w:val="22"/>
          <w:szCs w:val="22"/>
          <w:lang w:val="pt-BR"/>
        </w:rPr>
        <w:t>e adaptação</w:t>
      </w:r>
      <w:r w:rsidR="00CF0F3B">
        <w:rPr>
          <w:sz w:val="22"/>
          <w:szCs w:val="22"/>
          <w:lang w:val="pt-BR"/>
        </w:rPr>
        <w:t xml:space="preserve"> a</w:t>
      </w:r>
      <w:r w:rsidR="00341BFD" w:rsidRPr="006F1C64">
        <w:rPr>
          <w:sz w:val="22"/>
          <w:szCs w:val="22"/>
          <w:lang w:val="pt-BR"/>
        </w:rPr>
        <w:t xml:space="preserve"> </w:t>
      </w:r>
      <w:r w:rsidR="00341BFD">
        <w:rPr>
          <w:sz w:val="22"/>
          <w:szCs w:val="22"/>
          <w:lang w:val="pt-BR"/>
        </w:rPr>
        <w:t>ela</w:t>
      </w:r>
      <w:r w:rsidR="00DC5221" w:rsidRPr="006F1C64">
        <w:rPr>
          <w:sz w:val="22"/>
          <w:szCs w:val="22"/>
          <w:lang w:val="pt-BR"/>
        </w:rPr>
        <w:t xml:space="preserve">. </w:t>
      </w:r>
      <w:r w:rsidR="00722FAE" w:rsidRPr="006F1C64">
        <w:rPr>
          <w:sz w:val="22"/>
          <w:szCs w:val="22"/>
          <w:lang w:val="pt-BR"/>
        </w:rPr>
        <w:t xml:space="preserve">A reunião </w:t>
      </w:r>
      <w:r w:rsidR="00DC5221" w:rsidRPr="006F1C64">
        <w:rPr>
          <w:sz w:val="22"/>
          <w:szCs w:val="22"/>
          <w:lang w:val="pt-BR"/>
        </w:rPr>
        <w:t xml:space="preserve">proporcionará aos </w:t>
      </w:r>
      <w:r w:rsidR="00A95E77" w:rsidRPr="006F1C64">
        <w:rPr>
          <w:sz w:val="22"/>
          <w:szCs w:val="22"/>
          <w:lang w:val="pt-BR"/>
        </w:rPr>
        <w:t>Estados membros</w:t>
      </w:r>
      <w:r w:rsidR="00DC5221" w:rsidRPr="006F1C64">
        <w:rPr>
          <w:sz w:val="22"/>
          <w:szCs w:val="22"/>
          <w:lang w:val="pt-BR"/>
        </w:rPr>
        <w:t xml:space="preserve"> a oportunidade de </w:t>
      </w:r>
      <w:r w:rsidR="00BE2365" w:rsidRPr="006F1C64">
        <w:rPr>
          <w:sz w:val="22"/>
          <w:szCs w:val="22"/>
          <w:lang w:val="pt-BR"/>
        </w:rPr>
        <w:t>com</w:t>
      </w:r>
      <w:r w:rsidR="00DC5221" w:rsidRPr="006F1C64">
        <w:rPr>
          <w:sz w:val="22"/>
          <w:szCs w:val="22"/>
          <w:lang w:val="pt-BR"/>
        </w:rPr>
        <w:t>partilhar seus</w:t>
      </w:r>
      <w:r w:rsidR="00722FAE" w:rsidRPr="006F1C64">
        <w:rPr>
          <w:sz w:val="22"/>
          <w:szCs w:val="22"/>
          <w:lang w:val="pt-BR"/>
        </w:rPr>
        <w:t xml:space="preserve"> desafios, </w:t>
      </w:r>
      <w:r w:rsidR="00DC5221" w:rsidRPr="006F1C64">
        <w:rPr>
          <w:sz w:val="22"/>
          <w:szCs w:val="22"/>
          <w:lang w:val="pt-BR"/>
        </w:rPr>
        <w:t xml:space="preserve">prioridades </w:t>
      </w:r>
      <w:r w:rsidR="00722FAE" w:rsidRPr="006F1C64">
        <w:rPr>
          <w:sz w:val="22"/>
          <w:szCs w:val="22"/>
          <w:lang w:val="pt-BR"/>
        </w:rPr>
        <w:t xml:space="preserve">de </w:t>
      </w:r>
      <w:r w:rsidR="00DC5221" w:rsidRPr="006F1C64">
        <w:rPr>
          <w:sz w:val="22"/>
          <w:szCs w:val="22"/>
          <w:lang w:val="pt-BR"/>
        </w:rPr>
        <w:t xml:space="preserve">ação e expectativas relacionadas com os atuais mecanismos de financiamento climático. A reunião também abordará questões não resolvidas relacionadas aos desafios enfrentados pelos mecanismos </w:t>
      </w:r>
      <w:r w:rsidR="00722FAE" w:rsidRPr="006F1C64">
        <w:rPr>
          <w:sz w:val="22"/>
          <w:szCs w:val="22"/>
          <w:lang w:val="pt-BR"/>
        </w:rPr>
        <w:t xml:space="preserve">em </w:t>
      </w:r>
      <w:r w:rsidR="00987547">
        <w:rPr>
          <w:sz w:val="22"/>
          <w:szCs w:val="22"/>
          <w:lang w:val="pt-BR"/>
        </w:rPr>
        <w:t xml:space="preserve">sua </w:t>
      </w:r>
      <w:r w:rsidR="008E2E2B" w:rsidRPr="006F1C64">
        <w:rPr>
          <w:sz w:val="22"/>
          <w:szCs w:val="22"/>
          <w:lang w:val="pt-BR"/>
        </w:rPr>
        <w:t>implementação</w:t>
      </w:r>
      <w:r w:rsidR="00722FAE" w:rsidRPr="006F1C64">
        <w:rPr>
          <w:sz w:val="22"/>
          <w:szCs w:val="22"/>
          <w:lang w:val="pt-BR"/>
        </w:rPr>
        <w:t>.</w:t>
      </w:r>
    </w:p>
    <w:p w14:paraId="64830AE9" w14:textId="77777777" w:rsidR="00DC5221" w:rsidRPr="006F1C64" w:rsidRDefault="00DC5221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6949E9BD" w14:textId="3191F412" w:rsidR="009F7D06" w:rsidRPr="006F1C64" w:rsidRDefault="00BE2365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</w:r>
      <w:r w:rsidR="009F7D06" w:rsidRPr="006F1C64">
        <w:rPr>
          <w:sz w:val="22"/>
          <w:szCs w:val="22"/>
          <w:lang w:val="pt-BR"/>
        </w:rPr>
        <w:t xml:space="preserve">As perguntas dos </w:t>
      </w:r>
      <w:r w:rsidR="00A95E77" w:rsidRPr="006F1C64">
        <w:rPr>
          <w:sz w:val="22"/>
          <w:szCs w:val="22"/>
          <w:lang w:val="pt-BR"/>
        </w:rPr>
        <w:t>Estados membros</w:t>
      </w:r>
      <w:r w:rsidR="009F7D06" w:rsidRPr="006F1C64">
        <w:rPr>
          <w:sz w:val="22"/>
          <w:szCs w:val="22"/>
          <w:lang w:val="pt-BR"/>
        </w:rPr>
        <w:t xml:space="preserve"> incluirão:</w:t>
      </w:r>
    </w:p>
    <w:p w14:paraId="5398F41D" w14:textId="77777777" w:rsidR="009F7D06" w:rsidRPr="006F1C64" w:rsidRDefault="009F7D06" w:rsidP="009F7D0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317559A5" w14:textId="77777777" w:rsidR="00FD127D" w:rsidRPr="006F1C64" w:rsidRDefault="00FD127D" w:rsidP="007C735B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Quão significativo é para os países membros acessarem os fundos climáticos?</w:t>
      </w:r>
    </w:p>
    <w:p w14:paraId="7DFCEAE0" w14:textId="38F4D46F" w:rsidR="00FD127D" w:rsidRPr="006F1C64" w:rsidRDefault="00FD127D" w:rsidP="007C735B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Como </w:t>
      </w:r>
      <w:r w:rsidR="00071D84" w:rsidRPr="006F1C64">
        <w:rPr>
          <w:sz w:val="22"/>
          <w:szCs w:val="22"/>
          <w:lang w:val="pt-BR"/>
        </w:rPr>
        <w:t>a Secretaria Executiva de Desenvolvimento Integral (SEDI) da OEA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>pode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>colaborar com os Estados membros para aumentar sua capacidade de acess</w:t>
      </w:r>
      <w:r w:rsidR="00417DF5" w:rsidRPr="006F1C64">
        <w:rPr>
          <w:sz w:val="22"/>
          <w:szCs w:val="22"/>
          <w:lang w:val="pt-BR"/>
        </w:rPr>
        <w:t>o a</w:t>
      </w:r>
      <w:r w:rsidRPr="006F1C64">
        <w:rPr>
          <w:sz w:val="22"/>
          <w:szCs w:val="22"/>
          <w:lang w:val="pt-BR"/>
        </w:rPr>
        <w:t xml:space="preserve"> esses fundos quando necessário?</w:t>
      </w:r>
    </w:p>
    <w:p w14:paraId="6ACB8EB4" w14:textId="4DBD0DC5" w:rsidR="00FD127D" w:rsidRPr="006F1C64" w:rsidRDefault="00FD127D" w:rsidP="007C735B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Com base na experiência do seu país, que medidas os </w:t>
      </w:r>
      <w:r w:rsidR="00A95E77" w:rsidRPr="006F1C64">
        <w:rPr>
          <w:sz w:val="22"/>
          <w:szCs w:val="22"/>
          <w:lang w:val="pt-BR"/>
        </w:rPr>
        <w:t>Estados membros</w:t>
      </w:r>
      <w:r w:rsidRPr="006F1C64">
        <w:rPr>
          <w:sz w:val="22"/>
          <w:szCs w:val="22"/>
          <w:lang w:val="pt-BR"/>
        </w:rPr>
        <w:t xml:space="preserve"> </w:t>
      </w:r>
      <w:r w:rsidR="00CF05E0" w:rsidRPr="006F1C64">
        <w:rPr>
          <w:sz w:val="22"/>
          <w:szCs w:val="22"/>
          <w:lang w:val="pt-BR"/>
        </w:rPr>
        <w:t xml:space="preserve">podem </w:t>
      </w:r>
      <w:r w:rsidRPr="006F1C64">
        <w:rPr>
          <w:sz w:val="22"/>
          <w:szCs w:val="22"/>
          <w:lang w:val="pt-BR"/>
        </w:rPr>
        <w:t xml:space="preserve">tomar para aumentar sua </w:t>
      </w:r>
      <w:r w:rsidR="00C52C1E">
        <w:rPr>
          <w:sz w:val="22"/>
          <w:szCs w:val="22"/>
          <w:lang w:val="pt-BR"/>
        </w:rPr>
        <w:t>c</w:t>
      </w:r>
      <w:r w:rsidRPr="006F1C64">
        <w:rPr>
          <w:sz w:val="22"/>
          <w:szCs w:val="22"/>
          <w:lang w:val="pt-BR"/>
        </w:rPr>
        <w:t>ota e capacidade de financiamento e investimento em matéria de clima?</w:t>
      </w:r>
    </w:p>
    <w:p w14:paraId="72245D7F" w14:textId="14AE627F" w:rsidR="00DD6860" w:rsidRPr="006F1C64" w:rsidRDefault="00DD6860" w:rsidP="007C735B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Que </w:t>
      </w:r>
      <w:r w:rsidR="00722FAE" w:rsidRPr="006F1C64">
        <w:rPr>
          <w:sz w:val="22"/>
          <w:szCs w:val="22"/>
          <w:lang w:val="pt-BR"/>
        </w:rPr>
        <w:t>medidas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>a região da ALC pode implementar</w:t>
      </w:r>
      <w:r w:rsidR="004276D9" w:rsidRPr="006F1C64">
        <w:rPr>
          <w:sz w:val="22"/>
          <w:szCs w:val="22"/>
          <w:lang w:val="pt-BR"/>
        </w:rPr>
        <w:t xml:space="preserve"> </w:t>
      </w:r>
      <w:r w:rsidR="00722FAE" w:rsidRPr="006F1C64">
        <w:rPr>
          <w:sz w:val="22"/>
          <w:szCs w:val="22"/>
          <w:lang w:val="pt-BR"/>
        </w:rPr>
        <w:t>coletivamente</w:t>
      </w:r>
      <w:r w:rsidRPr="006F1C64">
        <w:rPr>
          <w:sz w:val="22"/>
          <w:szCs w:val="22"/>
          <w:lang w:val="pt-BR"/>
        </w:rPr>
        <w:t xml:space="preserve"> para aumentar o </w:t>
      </w:r>
      <w:r w:rsidR="00722FAE" w:rsidRPr="006F1C64">
        <w:rPr>
          <w:sz w:val="22"/>
          <w:szCs w:val="22"/>
          <w:lang w:val="pt-BR"/>
        </w:rPr>
        <w:t xml:space="preserve">acesso e a participação </w:t>
      </w:r>
      <w:r w:rsidRPr="006F1C64">
        <w:rPr>
          <w:sz w:val="22"/>
          <w:szCs w:val="22"/>
          <w:lang w:val="pt-BR"/>
        </w:rPr>
        <w:t>no financiamento climático existente,</w:t>
      </w:r>
      <w:r w:rsidR="00722FAE" w:rsidRPr="006F1C64">
        <w:rPr>
          <w:sz w:val="22"/>
          <w:szCs w:val="22"/>
          <w:lang w:val="pt-BR"/>
        </w:rPr>
        <w:t xml:space="preserve"> particularmente entre as economias menores? </w:t>
      </w:r>
    </w:p>
    <w:p w14:paraId="7B308CFF" w14:textId="06DA6BE3" w:rsidR="00FD127D" w:rsidRPr="006F1C64" w:rsidRDefault="00FD127D" w:rsidP="007C735B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Que papel você acredita que </w:t>
      </w:r>
      <w:r w:rsidR="00482FE1" w:rsidRPr="006F1C64">
        <w:rPr>
          <w:sz w:val="22"/>
          <w:szCs w:val="22"/>
          <w:lang w:val="pt-BR"/>
        </w:rPr>
        <w:t xml:space="preserve">a ALC </w:t>
      </w:r>
      <w:r w:rsidRPr="006F1C64">
        <w:rPr>
          <w:sz w:val="22"/>
          <w:szCs w:val="22"/>
          <w:lang w:val="pt-BR"/>
        </w:rPr>
        <w:t>desempenha na formação de estratégias de financiamento climático para a próxima COP</w:t>
      </w:r>
      <w:r w:rsidR="00B92177" w:rsidRPr="006F1C64">
        <w:rPr>
          <w:sz w:val="22"/>
          <w:szCs w:val="22"/>
          <w:lang w:val="pt-BR"/>
        </w:rPr>
        <w:t>-</w:t>
      </w:r>
      <w:r w:rsidRPr="006F1C64">
        <w:rPr>
          <w:sz w:val="22"/>
          <w:szCs w:val="22"/>
          <w:lang w:val="pt-BR"/>
        </w:rPr>
        <w:t>28?</w:t>
      </w:r>
    </w:p>
    <w:p w14:paraId="471ADC8D" w14:textId="0A4C3E2B" w:rsidR="00DD6860" w:rsidRPr="006F1C64" w:rsidRDefault="00DD6860" w:rsidP="007C735B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De que assistência técnica específica </w:t>
      </w:r>
      <w:r w:rsidR="0012056F" w:rsidRPr="006F1C64">
        <w:rPr>
          <w:sz w:val="22"/>
          <w:szCs w:val="22"/>
          <w:lang w:val="pt-BR"/>
        </w:rPr>
        <w:t xml:space="preserve">o seu país </w:t>
      </w:r>
      <w:r w:rsidRPr="006F1C64">
        <w:rPr>
          <w:sz w:val="22"/>
          <w:szCs w:val="22"/>
          <w:lang w:val="pt-BR"/>
        </w:rPr>
        <w:t>necessita para reforçar sua capacidade de acesso aos fundos climáticos?</w:t>
      </w:r>
    </w:p>
    <w:p w14:paraId="0427108C" w14:textId="69B28710" w:rsidR="00A32B3F" w:rsidRPr="006F1C64" w:rsidRDefault="00A32B3F" w:rsidP="007C735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9C" w14:textId="6AC98861" w:rsidR="0069766D" w:rsidRPr="006F1C64" w:rsidRDefault="0069766D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6F1C64">
        <w:rPr>
          <w:b/>
          <w:sz w:val="22"/>
          <w:szCs w:val="22"/>
          <w:lang w:val="pt-BR"/>
        </w:rPr>
        <w:t xml:space="preserve">Relevância para </w:t>
      </w:r>
      <w:r w:rsidR="003F5DF7">
        <w:rPr>
          <w:b/>
          <w:sz w:val="22"/>
          <w:szCs w:val="22"/>
          <w:lang w:val="pt-BR"/>
        </w:rPr>
        <w:t>a</w:t>
      </w:r>
      <w:r w:rsidRPr="006F1C64">
        <w:rPr>
          <w:b/>
          <w:sz w:val="22"/>
          <w:szCs w:val="22"/>
          <w:lang w:val="pt-BR"/>
        </w:rPr>
        <w:t xml:space="preserve"> SEDI </w:t>
      </w:r>
    </w:p>
    <w:p w14:paraId="2BD8739D" w14:textId="77777777" w:rsidR="0069766D" w:rsidRPr="006F1C64" w:rsidRDefault="0069766D" w:rsidP="002D4050">
      <w:pPr>
        <w:tabs>
          <w:tab w:val="left" w:pos="630"/>
          <w:tab w:val="left" w:pos="720"/>
          <w:tab w:val="left" w:pos="2160"/>
        </w:tabs>
        <w:jc w:val="both"/>
        <w:rPr>
          <w:sz w:val="22"/>
          <w:szCs w:val="22"/>
          <w:lang w:val="pt-BR"/>
        </w:rPr>
      </w:pPr>
    </w:p>
    <w:p w14:paraId="6E8B418F" w14:textId="13AE65F7" w:rsidR="00EA0FA1" w:rsidRPr="006F1C64" w:rsidRDefault="00EA0FA1" w:rsidP="00A52978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Melhorar o cumprimento dos compromissos descritos no Acordo de Paris</w:t>
      </w:r>
    </w:p>
    <w:p w14:paraId="0808825A" w14:textId="44E037A3" w:rsidR="00C36F27" w:rsidRPr="006F1C64" w:rsidRDefault="0069766D" w:rsidP="00A52978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Fortalecer a implementação da </w:t>
      </w:r>
      <w:r w:rsidR="003163DA" w:rsidRPr="006F1C64">
        <w:rPr>
          <w:rStyle w:val="hgkelc"/>
          <w:sz w:val="22"/>
          <w:szCs w:val="22"/>
          <w:lang w:val="pt-BR"/>
        </w:rPr>
        <w:t>Agenda 2030 para</w:t>
      </w:r>
      <w:r w:rsidR="004276D9" w:rsidRPr="006F1C64">
        <w:rPr>
          <w:rStyle w:val="hgkelc"/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o Desenvolvimento Sustentável e seus </w:t>
      </w:r>
      <w:r w:rsidR="007C252B" w:rsidRPr="006F1C64">
        <w:rPr>
          <w:sz w:val="22"/>
          <w:szCs w:val="22"/>
          <w:lang w:val="pt-BR"/>
        </w:rPr>
        <w:t>Objetivos de Desenvolvimento Sustentável (ODS)</w:t>
      </w:r>
    </w:p>
    <w:p w14:paraId="22024BEA" w14:textId="75C01B6D" w:rsidR="00327C07" w:rsidRPr="006F1C64" w:rsidRDefault="00EB3AA5" w:rsidP="00A52978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Promover diálogos, protocolos e estruturas de compartilhamento de dados para ajudar os </w:t>
      </w:r>
      <w:r w:rsidR="00A95E77" w:rsidRPr="006F1C64">
        <w:rPr>
          <w:sz w:val="22"/>
          <w:szCs w:val="22"/>
          <w:lang w:val="pt-BR"/>
        </w:rPr>
        <w:t>Estados membros</w:t>
      </w:r>
      <w:r w:rsidRPr="006F1C64">
        <w:rPr>
          <w:sz w:val="22"/>
          <w:szCs w:val="22"/>
          <w:lang w:val="pt-BR"/>
        </w:rPr>
        <w:t xml:space="preserve"> a melhorar suas capacidades de mobilização de financiamento climático</w:t>
      </w:r>
    </w:p>
    <w:p w14:paraId="27307B6C" w14:textId="7855E93C" w:rsidR="00135BCC" w:rsidRPr="006F1C64" w:rsidRDefault="00BC1052" w:rsidP="00A52978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Promover o diálogo regional, a cooperação e </w:t>
      </w:r>
      <w:r w:rsidR="005D45CD" w:rsidRPr="006F1C64">
        <w:rPr>
          <w:sz w:val="22"/>
          <w:szCs w:val="22"/>
          <w:lang w:val="pt-BR"/>
        </w:rPr>
        <w:t>o comp</w:t>
      </w:r>
      <w:r w:rsidRPr="006F1C64">
        <w:rPr>
          <w:sz w:val="22"/>
          <w:szCs w:val="22"/>
          <w:lang w:val="pt-BR"/>
        </w:rPr>
        <w:t>artilha</w:t>
      </w:r>
      <w:r w:rsidR="005D45CD" w:rsidRPr="006F1C64">
        <w:rPr>
          <w:sz w:val="22"/>
          <w:szCs w:val="22"/>
          <w:lang w:val="pt-BR"/>
        </w:rPr>
        <w:t>mento</w:t>
      </w:r>
      <w:r w:rsidRPr="006F1C64">
        <w:rPr>
          <w:sz w:val="22"/>
          <w:szCs w:val="22"/>
          <w:lang w:val="pt-BR"/>
        </w:rPr>
        <w:t xml:space="preserve"> de conhecimentos sobre o financiamento climático, incluindo mecanismos de </w:t>
      </w:r>
      <w:r w:rsidR="00F4774E" w:rsidRPr="006F1C64">
        <w:rPr>
          <w:sz w:val="22"/>
          <w:szCs w:val="22"/>
          <w:lang w:val="pt-BR"/>
        </w:rPr>
        <w:t>com</w:t>
      </w:r>
      <w:r w:rsidRPr="006F1C64">
        <w:rPr>
          <w:sz w:val="22"/>
          <w:szCs w:val="22"/>
          <w:lang w:val="pt-BR"/>
        </w:rPr>
        <w:t>partilha</w:t>
      </w:r>
      <w:r w:rsidR="00F4774E" w:rsidRPr="006F1C64">
        <w:rPr>
          <w:sz w:val="22"/>
          <w:szCs w:val="22"/>
          <w:lang w:val="pt-BR"/>
        </w:rPr>
        <w:t xml:space="preserve">mento </w:t>
      </w:r>
      <w:r w:rsidRPr="006F1C64">
        <w:rPr>
          <w:sz w:val="22"/>
          <w:szCs w:val="22"/>
          <w:lang w:val="pt-BR"/>
        </w:rPr>
        <w:t>d</w:t>
      </w:r>
      <w:r w:rsidR="000450ED">
        <w:rPr>
          <w:sz w:val="22"/>
          <w:szCs w:val="22"/>
          <w:lang w:val="pt-BR"/>
        </w:rPr>
        <w:t>e</w:t>
      </w:r>
      <w:r w:rsidRPr="006F1C64">
        <w:rPr>
          <w:sz w:val="22"/>
          <w:szCs w:val="22"/>
          <w:lang w:val="pt-BR"/>
        </w:rPr>
        <w:t xml:space="preserve"> </w:t>
      </w:r>
      <w:r w:rsidR="000450ED">
        <w:rPr>
          <w:sz w:val="22"/>
          <w:szCs w:val="22"/>
          <w:lang w:val="pt-BR"/>
        </w:rPr>
        <w:t xml:space="preserve">boas </w:t>
      </w:r>
      <w:r w:rsidRPr="006F1C64">
        <w:rPr>
          <w:sz w:val="22"/>
          <w:szCs w:val="22"/>
          <w:lang w:val="pt-BR"/>
        </w:rPr>
        <w:t xml:space="preserve">práticas e lições aprendidas pelos </w:t>
      </w:r>
      <w:r w:rsidR="00B910A8" w:rsidRPr="006F1C64">
        <w:rPr>
          <w:sz w:val="22"/>
          <w:szCs w:val="22"/>
          <w:lang w:val="pt-BR"/>
        </w:rPr>
        <w:t>b</w:t>
      </w:r>
      <w:r w:rsidRPr="006F1C64">
        <w:rPr>
          <w:sz w:val="22"/>
          <w:szCs w:val="22"/>
          <w:lang w:val="pt-BR"/>
        </w:rPr>
        <w:t xml:space="preserve">ancos de </w:t>
      </w:r>
      <w:r w:rsidR="00B910A8" w:rsidRPr="006F1C64">
        <w:rPr>
          <w:sz w:val="22"/>
          <w:szCs w:val="22"/>
          <w:lang w:val="pt-BR"/>
        </w:rPr>
        <w:t>d</w:t>
      </w:r>
      <w:r w:rsidRPr="006F1C64">
        <w:rPr>
          <w:sz w:val="22"/>
          <w:szCs w:val="22"/>
          <w:lang w:val="pt-BR"/>
        </w:rPr>
        <w:t xml:space="preserve">esenvolvimento e pelos </w:t>
      </w:r>
      <w:r w:rsidR="00B910A8" w:rsidRPr="006F1C64">
        <w:rPr>
          <w:sz w:val="22"/>
          <w:szCs w:val="22"/>
          <w:lang w:val="pt-BR"/>
        </w:rPr>
        <w:t>f</w:t>
      </w:r>
      <w:r w:rsidRPr="006F1C64">
        <w:rPr>
          <w:sz w:val="22"/>
          <w:szCs w:val="22"/>
          <w:lang w:val="pt-BR"/>
        </w:rPr>
        <w:t xml:space="preserve">undos </w:t>
      </w:r>
      <w:r w:rsidR="00B910A8" w:rsidRPr="006F1C64">
        <w:rPr>
          <w:sz w:val="22"/>
          <w:szCs w:val="22"/>
          <w:lang w:val="pt-BR"/>
        </w:rPr>
        <w:t>c</w:t>
      </w:r>
      <w:r w:rsidRPr="006F1C64">
        <w:rPr>
          <w:sz w:val="22"/>
          <w:szCs w:val="22"/>
          <w:lang w:val="pt-BR"/>
        </w:rPr>
        <w:t>limáticos</w:t>
      </w:r>
    </w:p>
    <w:p w14:paraId="45310B3E" w14:textId="272A4309" w:rsidR="008A611F" w:rsidRPr="006F1C64" w:rsidRDefault="002B76ED" w:rsidP="00A52978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Receber contribuições governamentais para uma futura Reunião Interamericana de Ministros e Autoridades de Alto Nível </w:t>
      </w:r>
      <w:r w:rsidR="00170B6D" w:rsidRPr="006F1C64">
        <w:rPr>
          <w:sz w:val="22"/>
          <w:szCs w:val="22"/>
          <w:lang w:val="pt-BR"/>
        </w:rPr>
        <w:t>de</w:t>
      </w:r>
      <w:r w:rsidRPr="006F1C64">
        <w:rPr>
          <w:sz w:val="22"/>
          <w:szCs w:val="22"/>
          <w:lang w:val="pt-BR"/>
        </w:rPr>
        <w:t xml:space="preserve"> Desenvolvimento Sustentável</w:t>
      </w:r>
    </w:p>
    <w:p w14:paraId="058917FA" w14:textId="77777777" w:rsidR="008A611F" w:rsidRPr="006F1C64" w:rsidRDefault="008A611F" w:rsidP="008A611F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33A7440D" w14:textId="0057647A" w:rsidR="00DD2121" w:rsidRPr="006F1C64" w:rsidRDefault="00551063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6F1C64">
        <w:rPr>
          <w:b/>
          <w:sz w:val="22"/>
          <w:szCs w:val="22"/>
          <w:lang w:val="pt-BR"/>
        </w:rPr>
        <w:t>Mandatos da OEA</w:t>
      </w:r>
    </w:p>
    <w:p w14:paraId="0A6FF484" w14:textId="77777777" w:rsidR="00512AA5" w:rsidRPr="006F1C64" w:rsidRDefault="00512AA5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5F80212B" w14:textId="6D30647C" w:rsidR="00954D4E" w:rsidRPr="006F1C64" w:rsidRDefault="00512AA5" w:rsidP="008D5D3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</w:r>
      <w:r w:rsidR="00954D4E" w:rsidRPr="006F1C64">
        <w:rPr>
          <w:sz w:val="22"/>
          <w:szCs w:val="22"/>
          <w:lang w:val="pt-BR"/>
        </w:rPr>
        <w:t>Em 9 de junho de 2022, os Chefes de Estado e de Governo das Américas, reunidos na Nona Cúpula das Américas em Los Angeles, Estados Unidos, tendo chegado a um consenso sobre a importância de mais resiliência nas Américas, a</w:t>
      </w:r>
      <w:r w:rsidR="00F431B0">
        <w:rPr>
          <w:sz w:val="22"/>
          <w:szCs w:val="22"/>
          <w:lang w:val="pt-BR"/>
        </w:rPr>
        <w:t xml:space="preserve">provaram </w:t>
      </w:r>
      <w:r w:rsidR="00954D4E" w:rsidRPr="006F1C64">
        <w:rPr>
          <w:sz w:val="22"/>
          <w:szCs w:val="22"/>
          <w:lang w:val="pt-BR"/>
        </w:rPr>
        <w:t xml:space="preserve">os mandatos </w:t>
      </w:r>
      <w:r w:rsidR="004F786E">
        <w:rPr>
          <w:sz w:val="22"/>
          <w:szCs w:val="22"/>
          <w:lang w:val="pt-BR"/>
        </w:rPr>
        <w:t>“</w:t>
      </w:r>
      <w:r w:rsidR="00954D4E" w:rsidRPr="006F1C64">
        <w:rPr>
          <w:sz w:val="22"/>
          <w:szCs w:val="22"/>
          <w:lang w:val="pt-BR"/>
        </w:rPr>
        <w:t xml:space="preserve">Nosso </w:t>
      </w:r>
      <w:r w:rsidR="004F786E">
        <w:rPr>
          <w:sz w:val="22"/>
          <w:szCs w:val="22"/>
          <w:lang w:val="pt-BR"/>
        </w:rPr>
        <w:t>f</w:t>
      </w:r>
      <w:r w:rsidR="00954D4E" w:rsidRPr="006F1C64">
        <w:rPr>
          <w:sz w:val="22"/>
          <w:szCs w:val="22"/>
          <w:lang w:val="pt-BR"/>
        </w:rPr>
        <w:t xml:space="preserve">uturo </w:t>
      </w:r>
      <w:r w:rsidR="004F786E">
        <w:rPr>
          <w:sz w:val="22"/>
          <w:szCs w:val="22"/>
          <w:lang w:val="pt-BR"/>
        </w:rPr>
        <w:t>s</w:t>
      </w:r>
      <w:r w:rsidR="00954D4E" w:rsidRPr="006F1C64">
        <w:rPr>
          <w:sz w:val="22"/>
          <w:szCs w:val="22"/>
          <w:lang w:val="pt-BR"/>
        </w:rPr>
        <w:t xml:space="preserve">ustentável e </w:t>
      </w:r>
      <w:r w:rsidR="004F786E">
        <w:rPr>
          <w:sz w:val="22"/>
          <w:szCs w:val="22"/>
          <w:lang w:val="pt-BR"/>
        </w:rPr>
        <w:t xml:space="preserve">verde” </w:t>
      </w:r>
      <w:r w:rsidR="00C533D2">
        <w:rPr>
          <w:sz w:val="22"/>
          <w:szCs w:val="22"/>
          <w:lang w:val="pt-BR"/>
        </w:rPr>
        <w:t xml:space="preserve">e </w:t>
      </w:r>
      <w:r w:rsidR="00F3590A">
        <w:rPr>
          <w:sz w:val="22"/>
          <w:szCs w:val="22"/>
          <w:lang w:val="pt-BR"/>
        </w:rPr>
        <w:t>“</w:t>
      </w:r>
      <w:r w:rsidR="00954D4E" w:rsidRPr="006F1C64">
        <w:rPr>
          <w:sz w:val="22"/>
          <w:szCs w:val="22"/>
          <w:lang w:val="pt-BR"/>
        </w:rPr>
        <w:t xml:space="preserve">Acelerando a </w:t>
      </w:r>
      <w:r w:rsidR="00F3590A">
        <w:rPr>
          <w:sz w:val="22"/>
          <w:szCs w:val="22"/>
          <w:lang w:val="pt-BR"/>
        </w:rPr>
        <w:t>t</w:t>
      </w:r>
      <w:r w:rsidR="00954D4E" w:rsidRPr="006F1C64">
        <w:rPr>
          <w:sz w:val="22"/>
          <w:szCs w:val="22"/>
          <w:lang w:val="pt-BR"/>
        </w:rPr>
        <w:t xml:space="preserve">ransição </w:t>
      </w:r>
      <w:r w:rsidR="00F3590A">
        <w:rPr>
          <w:sz w:val="22"/>
          <w:szCs w:val="22"/>
          <w:lang w:val="pt-BR"/>
        </w:rPr>
        <w:t>para a energia l</w:t>
      </w:r>
      <w:r w:rsidR="00954D4E" w:rsidRPr="006F1C64">
        <w:rPr>
          <w:sz w:val="22"/>
          <w:szCs w:val="22"/>
          <w:lang w:val="pt-BR"/>
        </w:rPr>
        <w:t xml:space="preserve">impa, </w:t>
      </w:r>
      <w:r w:rsidR="00F3590A">
        <w:rPr>
          <w:sz w:val="22"/>
          <w:szCs w:val="22"/>
          <w:lang w:val="pt-BR"/>
        </w:rPr>
        <w:t>s</w:t>
      </w:r>
      <w:r w:rsidR="00954D4E" w:rsidRPr="006F1C64">
        <w:rPr>
          <w:sz w:val="22"/>
          <w:szCs w:val="22"/>
          <w:lang w:val="pt-BR"/>
        </w:rPr>
        <w:t xml:space="preserve">ustentável, </w:t>
      </w:r>
      <w:r w:rsidR="00F3590A">
        <w:rPr>
          <w:sz w:val="22"/>
          <w:szCs w:val="22"/>
          <w:lang w:val="pt-BR"/>
        </w:rPr>
        <w:t>r</w:t>
      </w:r>
      <w:r w:rsidR="00954D4E" w:rsidRPr="006F1C64">
        <w:rPr>
          <w:sz w:val="22"/>
          <w:szCs w:val="22"/>
          <w:lang w:val="pt-BR"/>
        </w:rPr>
        <w:t xml:space="preserve">enovável e </w:t>
      </w:r>
      <w:r w:rsidR="00F3590A">
        <w:rPr>
          <w:sz w:val="22"/>
          <w:szCs w:val="22"/>
          <w:lang w:val="pt-BR"/>
        </w:rPr>
        <w:t>j</w:t>
      </w:r>
      <w:r w:rsidR="00954D4E" w:rsidRPr="006F1C64">
        <w:rPr>
          <w:sz w:val="22"/>
          <w:szCs w:val="22"/>
          <w:lang w:val="pt-BR"/>
        </w:rPr>
        <w:t>usta</w:t>
      </w:r>
      <w:r w:rsidR="00F3590A">
        <w:rPr>
          <w:sz w:val="22"/>
          <w:szCs w:val="22"/>
          <w:lang w:val="pt-BR"/>
        </w:rPr>
        <w:t>”</w:t>
      </w:r>
      <w:r w:rsidR="00954D4E" w:rsidRPr="006F1C64">
        <w:rPr>
          <w:sz w:val="22"/>
          <w:szCs w:val="22"/>
          <w:lang w:val="pt-BR"/>
        </w:rPr>
        <w:t>. Aqui,</w:t>
      </w:r>
      <w:r w:rsidR="004276D9" w:rsidRPr="006F1C64">
        <w:rPr>
          <w:sz w:val="22"/>
          <w:szCs w:val="22"/>
          <w:lang w:val="pt-BR"/>
        </w:rPr>
        <w:t xml:space="preserve"> </w:t>
      </w:r>
      <w:r w:rsidRPr="006F1C64">
        <w:rPr>
          <w:sz w:val="22"/>
          <w:szCs w:val="22"/>
          <w:lang w:val="pt-BR"/>
        </w:rPr>
        <w:t xml:space="preserve">os </w:t>
      </w:r>
      <w:r w:rsidR="00DC2259" w:rsidRPr="006F1C64">
        <w:rPr>
          <w:sz w:val="22"/>
          <w:szCs w:val="22"/>
          <w:lang w:val="pt-BR"/>
        </w:rPr>
        <w:t>E</w:t>
      </w:r>
      <w:r w:rsidR="00954D4E" w:rsidRPr="006F1C64">
        <w:rPr>
          <w:sz w:val="22"/>
          <w:szCs w:val="22"/>
          <w:lang w:val="pt-BR"/>
        </w:rPr>
        <w:t>stados reconhece</w:t>
      </w:r>
      <w:r w:rsidR="00C659BF" w:rsidRPr="006F1C64">
        <w:rPr>
          <w:sz w:val="22"/>
          <w:szCs w:val="22"/>
          <w:lang w:val="pt-BR"/>
        </w:rPr>
        <w:t>ra</w:t>
      </w:r>
      <w:r w:rsidR="00954D4E" w:rsidRPr="006F1C64">
        <w:rPr>
          <w:sz w:val="22"/>
          <w:szCs w:val="22"/>
          <w:lang w:val="pt-BR"/>
        </w:rPr>
        <w:t xml:space="preserve">m que a </w:t>
      </w:r>
      <w:r w:rsidR="00C659BF" w:rsidRPr="006F1C64">
        <w:rPr>
          <w:sz w:val="22"/>
          <w:szCs w:val="22"/>
          <w:lang w:val="pt-BR"/>
        </w:rPr>
        <w:t>m</w:t>
      </w:r>
      <w:r w:rsidR="00954D4E" w:rsidRPr="006F1C64">
        <w:rPr>
          <w:sz w:val="22"/>
          <w:szCs w:val="22"/>
          <w:lang w:val="pt-BR"/>
        </w:rPr>
        <w:t xml:space="preserve">udança </w:t>
      </w:r>
      <w:r w:rsidR="00C659BF" w:rsidRPr="006F1C64">
        <w:rPr>
          <w:sz w:val="22"/>
          <w:szCs w:val="22"/>
          <w:lang w:val="pt-BR"/>
        </w:rPr>
        <w:t>do cl</w:t>
      </w:r>
      <w:r w:rsidR="00954D4E" w:rsidRPr="006F1C64">
        <w:rPr>
          <w:sz w:val="22"/>
          <w:szCs w:val="22"/>
          <w:lang w:val="pt-BR"/>
        </w:rPr>
        <w:t xml:space="preserve">ima é uma ameaça para a região e confirmaram a urgência de </w:t>
      </w:r>
      <w:r w:rsidR="00DF4D6F" w:rsidRPr="006F1C64">
        <w:rPr>
          <w:sz w:val="22"/>
          <w:szCs w:val="22"/>
          <w:lang w:val="pt-BR"/>
        </w:rPr>
        <w:t xml:space="preserve">se </w:t>
      </w:r>
      <w:r w:rsidR="00954D4E" w:rsidRPr="006F1C64">
        <w:rPr>
          <w:sz w:val="22"/>
          <w:szCs w:val="22"/>
          <w:lang w:val="pt-BR"/>
        </w:rPr>
        <w:lastRenderedPageBreak/>
        <w:t>aumentar a capacidade regional de adapta</w:t>
      </w:r>
      <w:r w:rsidR="00DF4D6F" w:rsidRPr="006F1C64">
        <w:rPr>
          <w:sz w:val="22"/>
          <w:szCs w:val="22"/>
          <w:lang w:val="pt-BR"/>
        </w:rPr>
        <w:t>ção a</w:t>
      </w:r>
      <w:r w:rsidR="00954D4E" w:rsidRPr="006F1C64">
        <w:rPr>
          <w:sz w:val="22"/>
          <w:szCs w:val="22"/>
          <w:lang w:val="pt-BR"/>
        </w:rPr>
        <w:t xml:space="preserve">os impactos adversos das </w:t>
      </w:r>
      <w:r w:rsidR="00DF4D6F" w:rsidRPr="006F1C64">
        <w:rPr>
          <w:sz w:val="22"/>
          <w:szCs w:val="22"/>
          <w:lang w:val="pt-BR"/>
        </w:rPr>
        <w:t xml:space="preserve">alterações </w:t>
      </w:r>
      <w:r w:rsidR="00954D4E" w:rsidRPr="006F1C64">
        <w:rPr>
          <w:sz w:val="22"/>
          <w:szCs w:val="22"/>
          <w:lang w:val="pt-BR"/>
        </w:rPr>
        <w:t>climáticas</w:t>
      </w:r>
      <w:r w:rsidR="00E832A5">
        <w:rPr>
          <w:sz w:val="22"/>
          <w:szCs w:val="22"/>
          <w:lang w:val="pt-BR"/>
        </w:rPr>
        <w:t>;</w:t>
      </w:r>
      <w:r w:rsidR="00954D4E" w:rsidRPr="006F1C64">
        <w:rPr>
          <w:sz w:val="22"/>
          <w:szCs w:val="22"/>
          <w:lang w:val="pt-BR"/>
        </w:rPr>
        <w:t xml:space="preserve"> promover a resiliência climática e o desenvolvimento de baixas emissões de gases d</w:t>
      </w:r>
      <w:r w:rsidR="006C572B">
        <w:rPr>
          <w:sz w:val="22"/>
          <w:szCs w:val="22"/>
          <w:lang w:val="pt-BR"/>
        </w:rPr>
        <w:t>e</w:t>
      </w:r>
      <w:r w:rsidR="00954D4E" w:rsidRPr="006F1C64">
        <w:rPr>
          <w:sz w:val="22"/>
          <w:szCs w:val="22"/>
          <w:lang w:val="pt-BR"/>
        </w:rPr>
        <w:t xml:space="preserve"> efeito estufa, </w:t>
      </w:r>
      <w:r w:rsidR="004E525B" w:rsidRPr="006F1C64">
        <w:rPr>
          <w:sz w:val="22"/>
          <w:szCs w:val="22"/>
          <w:lang w:val="pt-BR"/>
        </w:rPr>
        <w:t xml:space="preserve">sem </w:t>
      </w:r>
      <w:r w:rsidR="00954D4E" w:rsidRPr="006F1C64">
        <w:rPr>
          <w:sz w:val="22"/>
          <w:szCs w:val="22"/>
          <w:lang w:val="pt-BR"/>
        </w:rPr>
        <w:t>amea</w:t>
      </w:r>
      <w:r w:rsidR="004E525B" w:rsidRPr="006F1C64">
        <w:rPr>
          <w:sz w:val="22"/>
          <w:szCs w:val="22"/>
          <w:lang w:val="pt-BR"/>
        </w:rPr>
        <w:t>ça</w:t>
      </w:r>
      <w:r w:rsidR="00954D4E" w:rsidRPr="006F1C64">
        <w:rPr>
          <w:sz w:val="22"/>
          <w:szCs w:val="22"/>
          <w:lang w:val="pt-BR"/>
        </w:rPr>
        <w:t xml:space="preserve"> </w:t>
      </w:r>
      <w:r w:rsidR="004E525B" w:rsidRPr="006F1C64">
        <w:rPr>
          <w:sz w:val="22"/>
          <w:szCs w:val="22"/>
          <w:lang w:val="pt-BR"/>
        </w:rPr>
        <w:t>à</w:t>
      </w:r>
      <w:r w:rsidR="00954D4E" w:rsidRPr="006F1C64">
        <w:rPr>
          <w:sz w:val="22"/>
          <w:szCs w:val="22"/>
          <w:lang w:val="pt-BR"/>
        </w:rPr>
        <w:t xml:space="preserve"> produção de alimentos; e tornar os fluxos financeiros consistentes com um caminho para baixas emissões de gases de efeito estufa e desenvolvimento resiliente ao clima.</w:t>
      </w:r>
      <w:r w:rsidR="00954D4E" w:rsidRPr="006F1C64">
        <w:rPr>
          <w:sz w:val="22"/>
          <w:szCs w:val="22"/>
          <w:u w:val="single"/>
          <w:vertAlign w:val="superscript"/>
          <w:lang w:val="pt-BR"/>
        </w:rPr>
        <w:footnoteReference w:id="4"/>
      </w:r>
      <w:r w:rsidR="00954D4E" w:rsidRPr="006F1C64">
        <w:rPr>
          <w:b/>
          <w:bCs/>
          <w:sz w:val="22"/>
          <w:szCs w:val="22"/>
          <w:lang w:val="pt-BR"/>
        </w:rPr>
        <w:t xml:space="preserve"> </w:t>
      </w:r>
      <w:r w:rsidR="003721FA" w:rsidRPr="006F1C64">
        <w:rPr>
          <w:b/>
          <w:bCs/>
          <w:sz w:val="22"/>
          <w:szCs w:val="22"/>
          <w:lang w:val="pt-BR"/>
        </w:rPr>
        <w:t>Em p</w:t>
      </w:r>
      <w:r w:rsidR="00954D4E" w:rsidRPr="006F1C64">
        <w:rPr>
          <w:b/>
          <w:bCs/>
          <w:sz w:val="22"/>
          <w:szCs w:val="22"/>
          <w:lang w:val="pt-BR"/>
        </w:rPr>
        <w:t xml:space="preserve">articular, os líderes hemisféricos determinaram que os bancos multilaterais de desenvolvimento e as principais entidades financeiras regionais considerem </w:t>
      </w:r>
      <w:r w:rsidR="005E17B3" w:rsidRPr="006F1C64">
        <w:rPr>
          <w:b/>
          <w:bCs/>
          <w:sz w:val="22"/>
          <w:szCs w:val="22"/>
          <w:lang w:val="pt-BR"/>
        </w:rPr>
        <w:t>“</w:t>
      </w:r>
      <w:r w:rsidR="00954D4E" w:rsidRPr="006F1C64">
        <w:rPr>
          <w:b/>
          <w:bCs/>
          <w:sz w:val="22"/>
          <w:szCs w:val="22"/>
          <w:lang w:val="pt-BR"/>
        </w:rPr>
        <w:t>identificar, desenvolver e promover esforços específicos e distintos para melhorar a mobilização do financiamento climático</w:t>
      </w:r>
      <w:r w:rsidR="005E17B3" w:rsidRPr="006F1C64">
        <w:rPr>
          <w:b/>
          <w:bCs/>
          <w:sz w:val="22"/>
          <w:szCs w:val="22"/>
          <w:lang w:val="pt-BR"/>
        </w:rPr>
        <w:t>”</w:t>
      </w:r>
      <w:r w:rsidR="00954D4E" w:rsidRPr="006F1C64">
        <w:rPr>
          <w:b/>
          <w:bCs/>
          <w:sz w:val="22"/>
          <w:szCs w:val="22"/>
          <w:lang w:val="pt-BR"/>
        </w:rPr>
        <w:t>.</w:t>
      </w:r>
      <w:r w:rsidR="00954D4E" w:rsidRPr="006F1C64">
        <w:rPr>
          <w:rStyle w:val="FootnoteReference"/>
          <w:sz w:val="22"/>
          <w:szCs w:val="22"/>
          <w:u w:val="single"/>
          <w:lang w:val="pt-BR"/>
        </w:rPr>
        <w:footnoteReference w:id="5"/>
      </w:r>
      <w:r w:rsidR="00A52978" w:rsidRPr="006F1C64">
        <w:rPr>
          <w:sz w:val="22"/>
          <w:szCs w:val="22"/>
          <w:vertAlign w:val="superscript"/>
          <w:lang w:val="pt-BR"/>
        </w:rPr>
        <w:t>/</w:t>
      </w:r>
    </w:p>
    <w:p w14:paraId="5185617C" w14:textId="77777777" w:rsidR="00954D4E" w:rsidRPr="006F1C64" w:rsidRDefault="00954D4E" w:rsidP="007C735B">
      <w:pPr>
        <w:jc w:val="both"/>
        <w:rPr>
          <w:sz w:val="22"/>
          <w:szCs w:val="22"/>
          <w:lang w:val="pt-BR"/>
        </w:rPr>
      </w:pPr>
    </w:p>
    <w:p w14:paraId="04F9BD59" w14:textId="3076BF2F" w:rsidR="00954D4E" w:rsidRPr="006F1C64" w:rsidRDefault="00954D4E" w:rsidP="00954D4E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Além disso, a </w:t>
      </w:r>
      <w:r w:rsidR="003E7CDD" w:rsidRPr="006F1C64">
        <w:rPr>
          <w:sz w:val="22"/>
          <w:szCs w:val="22"/>
          <w:lang w:val="pt-BR"/>
        </w:rPr>
        <w:t>re</w:t>
      </w:r>
      <w:r w:rsidRPr="006F1C64">
        <w:rPr>
          <w:sz w:val="22"/>
          <w:szCs w:val="22"/>
          <w:lang w:val="pt-BR"/>
        </w:rPr>
        <w:t xml:space="preserve">solução </w:t>
      </w:r>
      <w:r w:rsidR="003E7CDD" w:rsidRPr="006F1C64">
        <w:rPr>
          <w:sz w:val="22"/>
          <w:szCs w:val="22"/>
          <w:lang w:val="pt-BR"/>
        </w:rPr>
        <w:t xml:space="preserve">AG/RES. 2988 (LII-O/22) </w:t>
      </w:r>
      <w:r w:rsidRPr="006F1C64">
        <w:rPr>
          <w:sz w:val="22"/>
          <w:szCs w:val="22"/>
          <w:lang w:val="pt-BR"/>
        </w:rPr>
        <w:t xml:space="preserve">da Assembleia Geral da </w:t>
      </w:r>
      <w:r w:rsidR="00071D84" w:rsidRPr="006F1C64">
        <w:rPr>
          <w:sz w:val="22"/>
          <w:szCs w:val="22"/>
          <w:lang w:val="pt-BR"/>
        </w:rPr>
        <w:t xml:space="preserve">OEA </w:t>
      </w:r>
      <w:r w:rsidR="00E02936" w:rsidRPr="006F1C64">
        <w:rPr>
          <w:sz w:val="22"/>
          <w:szCs w:val="22"/>
          <w:lang w:val="pt-BR"/>
        </w:rPr>
        <w:t>de</w:t>
      </w:r>
      <w:r w:rsidR="00071D84" w:rsidRPr="006F1C64">
        <w:rPr>
          <w:sz w:val="22"/>
          <w:szCs w:val="22"/>
          <w:lang w:val="pt-BR"/>
        </w:rPr>
        <w:t xml:space="preserve"> 2022</w:t>
      </w:r>
      <w:r w:rsidR="00E02936" w:rsidRPr="006F1C64">
        <w:rPr>
          <w:sz w:val="22"/>
          <w:szCs w:val="22"/>
          <w:lang w:val="pt-BR"/>
        </w:rPr>
        <w:t>,</w:t>
      </w:r>
      <w:r w:rsidR="004276D9" w:rsidRPr="006F1C64">
        <w:rPr>
          <w:sz w:val="22"/>
          <w:szCs w:val="22"/>
          <w:lang w:val="pt-BR"/>
        </w:rPr>
        <w:t xml:space="preserve"> </w:t>
      </w:r>
      <w:r w:rsidR="005E17B3" w:rsidRPr="006F1C64">
        <w:rPr>
          <w:sz w:val="22"/>
          <w:szCs w:val="22"/>
          <w:lang w:val="pt-BR"/>
        </w:rPr>
        <w:t>“Promovendo i</w:t>
      </w:r>
      <w:r w:rsidRPr="006F1C64">
        <w:rPr>
          <w:sz w:val="22"/>
          <w:szCs w:val="22"/>
          <w:lang w:val="pt-BR"/>
        </w:rPr>
        <w:t xml:space="preserve">niciativas </w:t>
      </w:r>
      <w:r w:rsidR="005E17B3" w:rsidRPr="006F1C64">
        <w:rPr>
          <w:sz w:val="22"/>
          <w:szCs w:val="22"/>
          <w:lang w:val="pt-BR"/>
        </w:rPr>
        <w:t>h</w:t>
      </w:r>
      <w:r w:rsidRPr="006F1C64">
        <w:rPr>
          <w:sz w:val="22"/>
          <w:szCs w:val="22"/>
          <w:lang w:val="pt-BR"/>
        </w:rPr>
        <w:t xml:space="preserve">emisféricas </w:t>
      </w:r>
      <w:r w:rsidR="005E17B3" w:rsidRPr="006F1C64">
        <w:rPr>
          <w:sz w:val="22"/>
          <w:szCs w:val="22"/>
          <w:lang w:val="pt-BR"/>
        </w:rPr>
        <w:t>em matéria de d</w:t>
      </w:r>
      <w:r w:rsidRPr="006F1C64">
        <w:rPr>
          <w:sz w:val="22"/>
          <w:szCs w:val="22"/>
          <w:lang w:val="pt-BR"/>
        </w:rPr>
        <w:t xml:space="preserve">esenvolvimento </w:t>
      </w:r>
      <w:r w:rsidR="005E17B3" w:rsidRPr="006F1C64">
        <w:rPr>
          <w:sz w:val="22"/>
          <w:szCs w:val="22"/>
          <w:lang w:val="pt-BR"/>
        </w:rPr>
        <w:t>i</w:t>
      </w:r>
      <w:r w:rsidRPr="006F1C64">
        <w:rPr>
          <w:sz w:val="22"/>
          <w:szCs w:val="22"/>
          <w:lang w:val="pt-BR"/>
        </w:rPr>
        <w:t>ntegral: Promo</w:t>
      </w:r>
      <w:r w:rsidR="002C6E5E" w:rsidRPr="006F1C64">
        <w:rPr>
          <w:sz w:val="22"/>
          <w:szCs w:val="22"/>
          <w:lang w:val="pt-BR"/>
        </w:rPr>
        <w:t>ção da r</w:t>
      </w:r>
      <w:r w:rsidRPr="006F1C64">
        <w:rPr>
          <w:sz w:val="22"/>
          <w:szCs w:val="22"/>
          <w:lang w:val="pt-BR"/>
        </w:rPr>
        <w:t>esiliência</w:t>
      </w:r>
      <w:r w:rsidR="005E17B3" w:rsidRPr="006F1C64">
        <w:rPr>
          <w:sz w:val="22"/>
          <w:szCs w:val="22"/>
          <w:lang w:val="pt-BR"/>
        </w:rPr>
        <w:t>”</w:t>
      </w:r>
      <w:r w:rsidRPr="006F1C64">
        <w:rPr>
          <w:sz w:val="22"/>
          <w:szCs w:val="22"/>
          <w:lang w:val="pt-BR"/>
        </w:rPr>
        <w:t xml:space="preserve">, </w:t>
      </w:r>
      <w:r w:rsidR="005658BC" w:rsidRPr="006F1C64">
        <w:rPr>
          <w:sz w:val="22"/>
          <w:szCs w:val="22"/>
          <w:lang w:val="pt-BR"/>
        </w:rPr>
        <w:t>n</w:t>
      </w:r>
      <w:r w:rsidRPr="006F1C64">
        <w:rPr>
          <w:sz w:val="22"/>
          <w:szCs w:val="22"/>
          <w:lang w:val="pt-BR"/>
        </w:rPr>
        <w:t xml:space="preserve">a linha estratégica </w:t>
      </w:r>
      <w:r w:rsidR="005E17B3" w:rsidRPr="006F1C64">
        <w:rPr>
          <w:sz w:val="22"/>
          <w:szCs w:val="22"/>
          <w:lang w:val="pt-BR"/>
        </w:rPr>
        <w:t>“</w:t>
      </w:r>
      <w:r w:rsidRPr="006F1C64">
        <w:rPr>
          <w:sz w:val="22"/>
          <w:szCs w:val="22"/>
          <w:lang w:val="pt-BR"/>
        </w:rPr>
        <w:t>Fortalecer a implementação dos objetivos de desenvolvimento sustentável de acordo com o Programa Interamericano de Desenvolvimento Sustentável (PIDS) 2016-2021</w:t>
      </w:r>
      <w:r w:rsidR="005E17B3" w:rsidRPr="006F1C64">
        <w:rPr>
          <w:sz w:val="22"/>
          <w:szCs w:val="22"/>
          <w:lang w:val="pt-BR"/>
        </w:rPr>
        <w:t>”</w:t>
      </w:r>
      <w:r w:rsidRPr="006F1C64">
        <w:rPr>
          <w:sz w:val="22"/>
          <w:szCs w:val="22"/>
          <w:lang w:val="pt-BR"/>
        </w:rPr>
        <w:t xml:space="preserve">, estabelece o seguinte mandato: </w:t>
      </w:r>
      <w:r w:rsidR="005E17B3" w:rsidRPr="006F1C64">
        <w:rPr>
          <w:sz w:val="22"/>
          <w:szCs w:val="22"/>
          <w:lang w:val="pt-BR"/>
        </w:rPr>
        <w:t>“</w:t>
      </w:r>
      <w:r w:rsidRPr="006F1C64">
        <w:rPr>
          <w:sz w:val="22"/>
          <w:szCs w:val="22"/>
          <w:lang w:val="pt-BR"/>
        </w:rPr>
        <w:t xml:space="preserve">19. </w:t>
      </w:r>
      <w:r w:rsidR="00EA2922" w:rsidRPr="006F1C64">
        <w:rPr>
          <w:sz w:val="22"/>
          <w:szCs w:val="22"/>
          <w:lang w:val="pt-BR"/>
        </w:rPr>
        <w:t>Encarregar a SEDI, na dependência da disponibilidade de recursos, de apoiar a implementação de estratégias de adaptação à mudança do clima e mitigação de seus efeitos em todos os Estados – especialmente nos países em desenvolvimento e levando em conta as vulnerabilidades específicas dos pequenos Estados insulares em desenvolvimento –, oferecendo maiores oportunidades de capacitação para fortalecer a capacidade de adaptação e a resiliência climática em todo o Hemisfério, mediante a cooperação entre</w:t>
      </w:r>
      <w:r w:rsidR="00EA2922" w:rsidRPr="006F1C64">
        <w:rPr>
          <w:b/>
          <w:sz w:val="22"/>
          <w:szCs w:val="22"/>
          <w:lang w:val="pt-BR"/>
        </w:rPr>
        <w:t xml:space="preserve"> </w:t>
      </w:r>
      <w:r w:rsidR="00EA2922" w:rsidRPr="006F1C64">
        <w:rPr>
          <w:sz w:val="22"/>
          <w:szCs w:val="22"/>
          <w:lang w:val="pt-BR"/>
        </w:rPr>
        <w:t>os Estados membros e as instituições do Grupo de Trabalho Conjunto de Cúpulas</w:t>
      </w:r>
      <w:r w:rsidR="005E17B3" w:rsidRPr="006F1C64">
        <w:rPr>
          <w:sz w:val="22"/>
          <w:szCs w:val="22"/>
          <w:lang w:val="pt-BR"/>
        </w:rPr>
        <w:t>”</w:t>
      </w:r>
      <w:r w:rsidRPr="006F1C64">
        <w:rPr>
          <w:sz w:val="22"/>
          <w:szCs w:val="22"/>
          <w:lang w:val="pt-BR"/>
        </w:rPr>
        <w:t xml:space="preserve"> e</w:t>
      </w:r>
      <w:r w:rsidR="004276D9" w:rsidRPr="006F1C64">
        <w:rPr>
          <w:sz w:val="22"/>
          <w:szCs w:val="22"/>
          <w:lang w:val="pt-BR"/>
        </w:rPr>
        <w:t xml:space="preserve"> </w:t>
      </w:r>
      <w:r w:rsidR="005E17B3" w:rsidRPr="006F1C64">
        <w:rPr>
          <w:sz w:val="22"/>
          <w:szCs w:val="22"/>
          <w:lang w:val="pt-BR"/>
        </w:rPr>
        <w:t>“</w:t>
      </w:r>
      <w:r w:rsidR="00DB6174" w:rsidRPr="006F1C64">
        <w:rPr>
          <w:sz w:val="22"/>
          <w:szCs w:val="22"/>
          <w:lang w:val="pt-BR"/>
        </w:rPr>
        <w:t xml:space="preserve">20. </w:t>
      </w:r>
      <w:r w:rsidR="00970552" w:rsidRPr="006F1C64">
        <w:rPr>
          <w:b/>
          <w:bCs/>
          <w:sz w:val="22"/>
          <w:szCs w:val="22"/>
          <w:lang w:val="pt-BR"/>
        </w:rPr>
        <w:t>Recomendar à SEDI que apoie a convocação de fóruns para dialogar com bancos multilaterais de desenvolvimento e outras importantes entidades regionais de financiamento – como o Banco Mundial, o Banco Interamericano de Desenvolvimento, o Banco de Desenvolvimento do Caribe, o Banco de Desenvolvimento da América Latina e o Banco Centro-Americano de Integração Econômica – sobre os esforços por mobilizar mais financiamento para o clima, a fim de aumentar a adoção de todas as formas de energia renovável e reduzir a vulnerabilidade frente ao clima nos países das Américas</w:t>
      </w:r>
      <w:r w:rsidR="00970552" w:rsidRPr="006F1C64">
        <w:rPr>
          <w:sz w:val="22"/>
          <w:szCs w:val="22"/>
          <w:lang w:val="pt-BR"/>
        </w:rPr>
        <w:t>.”</w:t>
      </w:r>
    </w:p>
    <w:p w14:paraId="7A0B0665" w14:textId="14015864" w:rsidR="00B466C8" w:rsidRPr="006F1C64" w:rsidRDefault="00B466C8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4366846B" w14:textId="2F940468" w:rsidR="00C71903" w:rsidRPr="00D11BD0" w:rsidRDefault="00C71903" w:rsidP="00A8256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</w:r>
      <w:r w:rsidRPr="00D11BD0">
        <w:rPr>
          <w:sz w:val="22"/>
          <w:szCs w:val="22"/>
          <w:lang w:val="pt-BR"/>
        </w:rPr>
        <w:t xml:space="preserve">A Carta da OEA </w:t>
      </w:r>
      <w:r w:rsidR="003E0ABF" w:rsidRPr="00D11BD0">
        <w:rPr>
          <w:sz w:val="22"/>
          <w:szCs w:val="22"/>
          <w:lang w:val="pt-BR"/>
        </w:rPr>
        <w:t xml:space="preserve">encarrega </w:t>
      </w:r>
      <w:r w:rsidRPr="00D11BD0">
        <w:rPr>
          <w:sz w:val="22"/>
          <w:szCs w:val="22"/>
          <w:lang w:val="pt-BR"/>
        </w:rPr>
        <w:t xml:space="preserve">o CIDI </w:t>
      </w:r>
      <w:r w:rsidR="003E0ABF" w:rsidRPr="00D11BD0">
        <w:rPr>
          <w:sz w:val="22"/>
          <w:szCs w:val="22"/>
          <w:lang w:val="pt-BR"/>
        </w:rPr>
        <w:t>de</w:t>
      </w:r>
      <w:r w:rsidRPr="00D11BD0">
        <w:rPr>
          <w:sz w:val="22"/>
          <w:szCs w:val="22"/>
          <w:lang w:val="pt-BR"/>
        </w:rPr>
        <w:t xml:space="preserve"> promover a cooperação entre os Estados membros da OEA para alcançar</w:t>
      </w:r>
      <w:r w:rsidR="003E0ABF" w:rsidRPr="00D11BD0">
        <w:rPr>
          <w:sz w:val="22"/>
          <w:szCs w:val="22"/>
          <w:lang w:val="pt-BR"/>
        </w:rPr>
        <w:t>em</w:t>
      </w:r>
      <w:r w:rsidRPr="00D11BD0">
        <w:rPr>
          <w:sz w:val="22"/>
          <w:szCs w:val="22"/>
          <w:lang w:val="pt-BR"/>
        </w:rPr>
        <w:t xml:space="preserve"> o desenvolvimento integral e, em particular, eliminar</w:t>
      </w:r>
      <w:r w:rsidR="00FF1935" w:rsidRPr="00D11BD0">
        <w:rPr>
          <w:sz w:val="22"/>
          <w:szCs w:val="22"/>
          <w:lang w:val="pt-BR"/>
        </w:rPr>
        <w:t>em</w:t>
      </w:r>
      <w:r w:rsidRPr="00D11BD0">
        <w:rPr>
          <w:sz w:val="22"/>
          <w:szCs w:val="22"/>
          <w:lang w:val="pt-BR"/>
        </w:rPr>
        <w:t xml:space="preserve"> a pobreza extrema. A Carta também orienta o CIDI a </w:t>
      </w:r>
      <w:r w:rsidR="005E17B3" w:rsidRPr="00D11BD0">
        <w:rPr>
          <w:sz w:val="22"/>
          <w:szCs w:val="22"/>
          <w:lang w:val="pt-BR"/>
        </w:rPr>
        <w:t>“</w:t>
      </w:r>
      <w:r w:rsidR="00DB2F9E" w:rsidRPr="00D11BD0">
        <w:rPr>
          <w:spacing w:val="-2"/>
          <w:sz w:val="22"/>
          <w:szCs w:val="22"/>
          <w:lang w:val="pt-BR"/>
        </w:rPr>
        <w:t>promover, coordenar e encomendar a execução de programas e projetos de desenvolvimento aos órgãos subsidiários e organismos correspondentes, com base nas prioridades determinadas pelos Estados membros, em áreas tais como</w:t>
      </w:r>
      <w:r w:rsidR="001479EF" w:rsidRPr="00D11BD0">
        <w:rPr>
          <w:spacing w:val="-2"/>
          <w:sz w:val="22"/>
          <w:szCs w:val="22"/>
          <w:lang w:val="pt-BR"/>
        </w:rPr>
        <w:t xml:space="preserve"> </w:t>
      </w:r>
      <w:r w:rsidR="00DB2F9E" w:rsidRPr="00D11BD0">
        <w:rPr>
          <w:spacing w:val="-2"/>
          <w:sz w:val="22"/>
          <w:szCs w:val="22"/>
          <w:lang w:val="pt-BR"/>
        </w:rPr>
        <w:t>o desenvolvimento econômico e social, inclusive o comércio, o turismo, a integração e o meio ambiente</w:t>
      </w:r>
      <w:r w:rsidR="00A8256A" w:rsidRPr="00D11BD0">
        <w:rPr>
          <w:spacing w:val="-2"/>
          <w:sz w:val="22"/>
          <w:szCs w:val="22"/>
          <w:lang w:val="pt-BR"/>
        </w:rPr>
        <w:t>”</w:t>
      </w:r>
      <w:r w:rsidR="00D11BD0">
        <w:rPr>
          <w:spacing w:val="-2"/>
          <w:sz w:val="22"/>
          <w:szCs w:val="22"/>
          <w:lang w:val="pt-BR"/>
        </w:rPr>
        <w:t>.</w:t>
      </w:r>
    </w:p>
    <w:p w14:paraId="4EF2DECD" w14:textId="77777777" w:rsidR="00C71903" w:rsidRPr="006F1C64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565A47D2" w14:textId="07835214" w:rsidR="00C71903" w:rsidRPr="006F1C64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  <w:t xml:space="preserve">O Programa Interamericano de Desenvolvimento Sustentável (PIDS) </w:t>
      </w:r>
      <w:r w:rsidR="00A8256A" w:rsidRPr="006F1C64">
        <w:rPr>
          <w:sz w:val="22"/>
          <w:szCs w:val="22"/>
          <w:lang w:val="pt-BR"/>
        </w:rPr>
        <w:t xml:space="preserve">encarrega a </w:t>
      </w:r>
      <w:r w:rsidR="00A52978" w:rsidRPr="006F1C64">
        <w:rPr>
          <w:sz w:val="22"/>
          <w:szCs w:val="22"/>
          <w:lang w:val="pt-BR"/>
        </w:rPr>
        <w:t xml:space="preserve">Secretaria Geral da </w:t>
      </w:r>
      <w:r w:rsidRPr="006F1C64">
        <w:rPr>
          <w:sz w:val="22"/>
          <w:szCs w:val="22"/>
          <w:lang w:val="pt-BR"/>
        </w:rPr>
        <w:t>OEA</w:t>
      </w:r>
      <w:r w:rsidR="00A52978" w:rsidRPr="006F1C64">
        <w:rPr>
          <w:sz w:val="22"/>
          <w:szCs w:val="22"/>
          <w:lang w:val="pt-BR"/>
        </w:rPr>
        <w:t>,</w:t>
      </w:r>
      <w:r w:rsidRPr="006F1C64">
        <w:rPr>
          <w:sz w:val="22"/>
          <w:szCs w:val="22"/>
          <w:lang w:val="pt-BR"/>
        </w:rPr>
        <w:t xml:space="preserve"> por meio da SEDI, </w:t>
      </w:r>
      <w:r w:rsidR="00A8256A" w:rsidRPr="006F1C64">
        <w:rPr>
          <w:sz w:val="22"/>
          <w:szCs w:val="22"/>
          <w:lang w:val="pt-BR"/>
        </w:rPr>
        <w:t xml:space="preserve">de </w:t>
      </w:r>
      <w:r w:rsidRPr="006F1C64">
        <w:rPr>
          <w:sz w:val="22"/>
          <w:szCs w:val="22"/>
          <w:lang w:val="pt-BR"/>
        </w:rPr>
        <w:t xml:space="preserve">colaborar com as autoridades de desenvolvimento sustentável dos Estados membros e </w:t>
      </w:r>
      <w:r w:rsidR="009B11AF" w:rsidRPr="006F1C64">
        <w:rPr>
          <w:sz w:val="22"/>
          <w:szCs w:val="22"/>
          <w:lang w:val="pt-BR"/>
        </w:rPr>
        <w:t xml:space="preserve">de se </w:t>
      </w:r>
      <w:r w:rsidRPr="006F1C64">
        <w:rPr>
          <w:sz w:val="22"/>
          <w:szCs w:val="22"/>
          <w:lang w:val="pt-BR"/>
        </w:rPr>
        <w:t xml:space="preserve">coordenar com outras entidades e organizações internacionais. O PIDS estabelece ações estratégicas para garantir que o trabalho da Secretaria-Geral </w:t>
      </w:r>
      <w:r w:rsidR="009B11AF" w:rsidRPr="006F1C64">
        <w:rPr>
          <w:sz w:val="22"/>
          <w:szCs w:val="22"/>
          <w:lang w:val="pt-BR"/>
        </w:rPr>
        <w:t xml:space="preserve">em matéria de </w:t>
      </w:r>
      <w:r w:rsidRPr="006F1C64">
        <w:rPr>
          <w:sz w:val="22"/>
          <w:szCs w:val="22"/>
          <w:lang w:val="pt-BR"/>
        </w:rPr>
        <w:t>desenvolvimento sustentável esteja alinhado com a implementação da Agenda 2030 sobre Desenvolvimento Sustentável e do Acordo de Paris sobre Mudança</w:t>
      </w:r>
      <w:r w:rsidR="00F8685C" w:rsidRPr="006F1C64">
        <w:rPr>
          <w:sz w:val="22"/>
          <w:szCs w:val="22"/>
          <w:lang w:val="pt-BR"/>
        </w:rPr>
        <w:t xml:space="preserve"> do </w:t>
      </w:r>
      <w:r w:rsidRPr="006F1C64">
        <w:rPr>
          <w:sz w:val="22"/>
          <w:szCs w:val="22"/>
          <w:lang w:val="pt-BR"/>
        </w:rPr>
        <w:t>Clima</w:t>
      </w:r>
      <w:r w:rsidR="00AE6EA9">
        <w:rPr>
          <w:sz w:val="22"/>
          <w:szCs w:val="22"/>
          <w:lang w:val="pt-BR"/>
        </w:rPr>
        <w:t>,</w:t>
      </w:r>
      <w:r w:rsidRPr="006F1C64">
        <w:rPr>
          <w:sz w:val="22"/>
          <w:szCs w:val="22"/>
          <w:lang w:val="pt-BR"/>
        </w:rPr>
        <w:t xml:space="preserve"> e que seus objetivos e resultados sejam guiados pelos ODS aprovados pelos Estados membros e contribuam para sua realização.</w:t>
      </w:r>
    </w:p>
    <w:p w14:paraId="60822BF6" w14:textId="77777777" w:rsidR="00C71903" w:rsidRPr="006F1C64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7CDD730D" w14:textId="6DA9E5E8" w:rsidR="00C71903" w:rsidRPr="006F1C64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ab/>
      </w:r>
      <w:r w:rsidR="00687CEC" w:rsidRPr="006F1C64">
        <w:rPr>
          <w:sz w:val="22"/>
          <w:szCs w:val="22"/>
          <w:lang w:val="pt-BR"/>
        </w:rPr>
        <w:t>O trabalho d</w:t>
      </w:r>
      <w:r w:rsidR="00F8685C" w:rsidRPr="006F1C64">
        <w:rPr>
          <w:sz w:val="22"/>
          <w:szCs w:val="22"/>
          <w:lang w:val="pt-BR"/>
        </w:rPr>
        <w:t>a</w:t>
      </w:r>
      <w:r w:rsidR="00687CEC" w:rsidRPr="006F1C64">
        <w:rPr>
          <w:sz w:val="22"/>
          <w:szCs w:val="22"/>
          <w:lang w:val="pt-BR"/>
        </w:rPr>
        <w:t xml:space="preserve"> Secretaria-Geral deverá contribuir diretamente para apoiar os </w:t>
      </w:r>
      <w:r w:rsidR="00A95E77" w:rsidRPr="006F1C64">
        <w:rPr>
          <w:sz w:val="22"/>
          <w:szCs w:val="22"/>
          <w:lang w:val="pt-BR"/>
        </w:rPr>
        <w:t>Estados membros</w:t>
      </w:r>
      <w:r w:rsidR="00687CEC" w:rsidRPr="006F1C64">
        <w:rPr>
          <w:sz w:val="22"/>
          <w:szCs w:val="22"/>
          <w:lang w:val="pt-BR"/>
        </w:rPr>
        <w:t xml:space="preserve"> nos seus esforços para reduzir o impacto e reforçar a adaptação às alterações climáticas.</w:t>
      </w:r>
    </w:p>
    <w:p w14:paraId="2BD873A2" w14:textId="4D63BA24" w:rsidR="0069766D" w:rsidRPr="006F1C64" w:rsidRDefault="0069766D" w:rsidP="003E62A1">
      <w:pPr>
        <w:keepNext/>
        <w:keepLines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6F1C64">
        <w:rPr>
          <w:b/>
          <w:sz w:val="22"/>
          <w:szCs w:val="22"/>
          <w:lang w:val="pt-BR"/>
        </w:rPr>
        <w:lastRenderedPageBreak/>
        <w:t xml:space="preserve">Estrutura da </w:t>
      </w:r>
      <w:r w:rsidR="00A52978" w:rsidRPr="006F1C64">
        <w:rPr>
          <w:b/>
          <w:sz w:val="22"/>
          <w:szCs w:val="22"/>
          <w:lang w:val="pt-BR"/>
        </w:rPr>
        <w:t>reunião</w:t>
      </w:r>
    </w:p>
    <w:p w14:paraId="15C7DC3D" w14:textId="2F58DAA4" w:rsidR="000A610A" w:rsidRPr="006F1C64" w:rsidRDefault="000A610A" w:rsidP="000A61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3DE068BF" w14:textId="185C0ED8" w:rsidR="0086191F" w:rsidRPr="006F1C64" w:rsidRDefault="0086191F" w:rsidP="0086191F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Para os propósitos da reunião, vários palestrantes foram convidados a explorar a</w:t>
      </w:r>
      <w:r w:rsidR="004276D9" w:rsidRPr="006F1C64">
        <w:rPr>
          <w:sz w:val="22"/>
          <w:szCs w:val="22"/>
          <w:lang w:val="pt-BR"/>
        </w:rPr>
        <w:t xml:space="preserve"> </w:t>
      </w:r>
      <w:r w:rsidR="00620F9C" w:rsidRPr="006F1C64">
        <w:rPr>
          <w:sz w:val="22"/>
          <w:szCs w:val="22"/>
          <w:lang w:val="pt-BR"/>
        </w:rPr>
        <w:t>a</w:t>
      </w:r>
      <w:r w:rsidRPr="006F1C64">
        <w:rPr>
          <w:sz w:val="22"/>
          <w:szCs w:val="22"/>
          <w:lang w:val="pt-BR"/>
        </w:rPr>
        <w:t>rquitetura d</w:t>
      </w:r>
      <w:r w:rsidR="001B7401">
        <w:rPr>
          <w:sz w:val="22"/>
          <w:szCs w:val="22"/>
          <w:lang w:val="pt-BR"/>
        </w:rPr>
        <w:t xml:space="preserve">o financiamento </w:t>
      </w:r>
      <w:r w:rsidR="00620F9C" w:rsidRPr="006F1C64">
        <w:rPr>
          <w:sz w:val="22"/>
          <w:szCs w:val="22"/>
          <w:lang w:val="pt-BR"/>
        </w:rPr>
        <w:t>c</w:t>
      </w:r>
      <w:r w:rsidRPr="006F1C64">
        <w:rPr>
          <w:sz w:val="22"/>
          <w:szCs w:val="22"/>
          <w:lang w:val="pt-BR"/>
        </w:rPr>
        <w:t>limátic</w:t>
      </w:r>
      <w:r w:rsidR="001B7401">
        <w:rPr>
          <w:sz w:val="22"/>
          <w:szCs w:val="22"/>
          <w:lang w:val="pt-BR"/>
        </w:rPr>
        <w:t>o</w:t>
      </w:r>
      <w:r w:rsidRPr="006F1C64">
        <w:rPr>
          <w:sz w:val="22"/>
          <w:szCs w:val="22"/>
          <w:lang w:val="pt-BR"/>
        </w:rPr>
        <w:t xml:space="preserve"> e identificar barreiras e oportunidades específicas para melhorar a eficácia dos mecanismos de financiamento climático nas Américas.</w:t>
      </w:r>
      <w:r w:rsidR="004276D9" w:rsidRPr="006F1C64">
        <w:rPr>
          <w:sz w:val="22"/>
          <w:szCs w:val="22"/>
          <w:lang w:val="pt-BR"/>
        </w:rPr>
        <w:t xml:space="preserve"> </w:t>
      </w:r>
      <w:r w:rsidR="00071D84" w:rsidRPr="006F1C64">
        <w:rPr>
          <w:sz w:val="22"/>
          <w:szCs w:val="22"/>
          <w:lang w:val="pt-BR"/>
        </w:rPr>
        <w:t xml:space="preserve">Os Estados </w:t>
      </w:r>
      <w:r w:rsidR="00620F9C" w:rsidRPr="006F1C64">
        <w:rPr>
          <w:sz w:val="22"/>
          <w:szCs w:val="22"/>
          <w:lang w:val="pt-BR"/>
        </w:rPr>
        <w:t xml:space="preserve">membros </w:t>
      </w:r>
      <w:r w:rsidRPr="006F1C64">
        <w:rPr>
          <w:sz w:val="22"/>
          <w:szCs w:val="22"/>
          <w:lang w:val="pt-BR"/>
        </w:rPr>
        <w:t>terão a oportunidade de participar de um diálogo interativo guiado pelo Presidente do CIDI.</w:t>
      </w:r>
    </w:p>
    <w:p w14:paraId="7B807AF4" w14:textId="77777777" w:rsidR="0086191F" w:rsidRPr="006F1C64" w:rsidRDefault="0086191F" w:rsidP="007C735B">
      <w:pPr>
        <w:jc w:val="both"/>
        <w:rPr>
          <w:sz w:val="22"/>
          <w:szCs w:val="22"/>
          <w:lang w:val="pt-BR"/>
        </w:rPr>
      </w:pPr>
    </w:p>
    <w:p w14:paraId="2B56B30E" w14:textId="1364B0ED" w:rsidR="0086191F" w:rsidRPr="006F1C64" w:rsidRDefault="0086191F" w:rsidP="0086191F">
      <w:pPr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Após a sessão de perguntas e respostas com os palestrantes convidados, o Presidente convidará as delegações a compartilhar as </w:t>
      </w:r>
      <w:r w:rsidR="008E6298" w:rsidRPr="006F1C64">
        <w:rPr>
          <w:sz w:val="22"/>
          <w:szCs w:val="22"/>
          <w:lang w:val="pt-BR"/>
        </w:rPr>
        <w:t xml:space="preserve">boas </w:t>
      </w:r>
      <w:r w:rsidRPr="006F1C64">
        <w:rPr>
          <w:sz w:val="22"/>
          <w:szCs w:val="22"/>
          <w:lang w:val="pt-BR"/>
        </w:rPr>
        <w:t xml:space="preserve">práticas, </w:t>
      </w:r>
      <w:r w:rsidR="006C2CCA">
        <w:rPr>
          <w:sz w:val="22"/>
          <w:szCs w:val="22"/>
          <w:lang w:val="pt-BR"/>
        </w:rPr>
        <w:t xml:space="preserve">as </w:t>
      </w:r>
      <w:r w:rsidRPr="006F1C64">
        <w:rPr>
          <w:sz w:val="22"/>
          <w:szCs w:val="22"/>
          <w:lang w:val="pt-BR"/>
        </w:rPr>
        <w:t xml:space="preserve">necessidades, </w:t>
      </w:r>
      <w:r w:rsidR="006C2CCA">
        <w:rPr>
          <w:sz w:val="22"/>
          <w:szCs w:val="22"/>
          <w:lang w:val="pt-BR"/>
        </w:rPr>
        <w:t xml:space="preserve">os </w:t>
      </w:r>
      <w:r w:rsidRPr="006F1C64">
        <w:rPr>
          <w:sz w:val="22"/>
          <w:szCs w:val="22"/>
          <w:lang w:val="pt-BR"/>
        </w:rPr>
        <w:t xml:space="preserve">desafios </w:t>
      </w:r>
      <w:r w:rsidR="008E6298" w:rsidRPr="006F1C64">
        <w:rPr>
          <w:sz w:val="22"/>
          <w:szCs w:val="22"/>
          <w:lang w:val="pt-BR"/>
        </w:rPr>
        <w:t xml:space="preserve">potenciais </w:t>
      </w:r>
      <w:r w:rsidRPr="006F1C64">
        <w:rPr>
          <w:sz w:val="22"/>
          <w:szCs w:val="22"/>
          <w:lang w:val="pt-BR"/>
        </w:rPr>
        <w:t xml:space="preserve">e </w:t>
      </w:r>
      <w:r w:rsidR="006C2CCA">
        <w:rPr>
          <w:sz w:val="22"/>
          <w:szCs w:val="22"/>
          <w:lang w:val="pt-BR"/>
        </w:rPr>
        <w:t xml:space="preserve">as </w:t>
      </w:r>
      <w:r w:rsidRPr="006F1C64">
        <w:rPr>
          <w:sz w:val="22"/>
          <w:szCs w:val="22"/>
          <w:lang w:val="pt-BR"/>
        </w:rPr>
        <w:t xml:space="preserve">oportunidades e/ou demandas específicas de cooperação hemisférica nessa área. </w:t>
      </w:r>
    </w:p>
    <w:p w14:paraId="09118074" w14:textId="77777777" w:rsidR="0086191F" w:rsidRPr="006F1C64" w:rsidRDefault="0086191F" w:rsidP="0086191F">
      <w:pPr>
        <w:jc w:val="both"/>
        <w:rPr>
          <w:sz w:val="22"/>
          <w:szCs w:val="22"/>
          <w:lang w:val="pt-BR"/>
        </w:rPr>
      </w:pPr>
    </w:p>
    <w:p w14:paraId="0B69B0AC" w14:textId="77777777" w:rsidR="009A7436" w:rsidRPr="006F1C64" w:rsidRDefault="009A7436" w:rsidP="00A52978">
      <w:pPr>
        <w:keepNext/>
        <w:keepLines/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Palestrantes convidados:</w:t>
      </w:r>
    </w:p>
    <w:p w14:paraId="6123AF96" w14:textId="00C4AE6F" w:rsidR="0028118E" w:rsidRPr="006F1C64" w:rsidRDefault="0028118E" w:rsidP="00121900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4D793E0F" w14:textId="77777777" w:rsidR="00F322DF" w:rsidRPr="006F1C64" w:rsidRDefault="00F322DF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Paola Ridolfi, Gerente, Global Environment Facility</w:t>
      </w:r>
    </w:p>
    <w:p w14:paraId="3F4EB04C" w14:textId="335C6662" w:rsidR="00F322DF" w:rsidRPr="006F1C64" w:rsidRDefault="00D34C1B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Saliha Dobardzic, Líder de Equipe, </w:t>
      </w:r>
      <w:r w:rsidR="007A2ED1" w:rsidRPr="006F1C64">
        <w:rPr>
          <w:sz w:val="22"/>
          <w:szCs w:val="22"/>
          <w:lang w:val="pt-BR"/>
        </w:rPr>
        <w:t>Programação e Inovação,</w:t>
      </w:r>
      <w:r w:rsidR="00F322DF" w:rsidRPr="006F1C64">
        <w:rPr>
          <w:sz w:val="22"/>
          <w:szCs w:val="22"/>
          <w:lang w:val="pt-BR"/>
        </w:rPr>
        <w:t xml:space="preserve"> Fundo de Adaptação</w:t>
      </w:r>
    </w:p>
    <w:p w14:paraId="48CE2E33" w14:textId="77777777" w:rsidR="00F322DF" w:rsidRPr="006F1C64" w:rsidRDefault="00F322DF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Cayetano Casado Gomez, Gerente Regional, Fundo Verde para o Clima</w:t>
      </w:r>
    </w:p>
    <w:p w14:paraId="28CF2528" w14:textId="7EFBB363" w:rsidR="00F322DF" w:rsidRPr="006F1C64" w:rsidRDefault="00966E34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Valerie Isaac, Coordenadora da </w:t>
      </w:r>
      <w:r w:rsidR="00D43665" w:rsidRPr="006F1C64">
        <w:rPr>
          <w:sz w:val="22"/>
          <w:szCs w:val="22"/>
          <w:lang w:val="pt-BR"/>
        </w:rPr>
        <w:t xml:space="preserve">Unidade de </w:t>
      </w:r>
      <w:r w:rsidR="00D20258" w:rsidRPr="006F1C64">
        <w:rPr>
          <w:sz w:val="22"/>
          <w:szCs w:val="22"/>
          <w:lang w:val="pt-BR"/>
        </w:rPr>
        <w:t>Sustentabilidade Ambiental</w:t>
      </w:r>
      <w:r w:rsidR="00F322DF" w:rsidRPr="006F1C64">
        <w:rPr>
          <w:sz w:val="22"/>
          <w:szCs w:val="22"/>
          <w:lang w:val="pt-BR"/>
        </w:rPr>
        <w:t xml:space="preserve">, Banco de Desenvolvimento do Caribe </w:t>
      </w:r>
    </w:p>
    <w:p w14:paraId="2DD14613" w14:textId="68B7D228" w:rsidR="00F322DF" w:rsidRPr="006F1C64" w:rsidRDefault="00861CD4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Martha del Castillo, Diretora de Assessoria Técnica em Biodiversidade e Clima</w:t>
      </w:r>
      <w:r w:rsidR="00F322DF" w:rsidRPr="006F1C64">
        <w:rPr>
          <w:sz w:val="22"/>
          <w:szCs w:val="22"/>
          <w:lang w:val="pt-BR"/>
        </w:rPr>
        <w:t xml:space="preserve">, CAF-Banco de Desenvolvimento da América Latina </w:t>
      </w:r>
    </w:p>
    <w:p w14:paraId="2F946963" w14:textId="77777777" w:rsidR="0086191F" w:rsidRPr="006F1C64" w:rsidRDefault="0086191F" w:rsidP="0086191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2BD873AC" w14:textId="0AF9E35F" w:rsidR="0069766D" w:rsidRPr="006F1C64" w:rsidRDefault="0069766D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6F1C64">
        <w:rPr>
          <w:b/>
          <w:sz w:val="22"/>
          <w:szCs w:val="22"/>
          <w:lang w:val="pt-BR"/>
        </w:rPr>
        <w:t xml:space="preserve">Resultados da </w:t>
      </w:r>
      <w:r w:rsidR="00A52978" w:rsidRPr="006F1C64">
        <w:rPr>
          <w:b/>
          <w:sz w:val="22"/>
          <w:szCs w:val="22"/>
          <w:lang w:val="pt-BR"/>
        </w:rPr>
        <w:t>reunião</w:t>
      </w:r>
    </w:p>
    <w:p w14:paraId="2BD873AD" w14:textId="77777777" w:rsidR="0069766D" w:rsidRPr="006F1C64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64CDAAD3" w14:textId="02365873" w:rsidR="00B70E51" w:rsidRPr="006F1C64" w:rsidRDefault="00850101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Melhor compreensão da </w:t>
      </w:r>
      <w:r w:rsidR="00D20258" w:rsidRPr="006F1C64">
        <w:rPr>
          <w:sz w:val="22"/>
          <w:szCs w:val="22"/>
          <w:lang w:val="pt-BR"/>
        </w:rPr>
        <w:t>a</w:t>
      </w:r>
      <w:r w:rsidRPr="006F1C64">
        <w:rPr>
          <w:sz w:val="22"/>
          <w:szCs w:val="22"/>
          <w:lang w:val="pt-BR"/>
        </w:rPr>
        <w:t>rquitetura d</w:t>
      </w:r>
      <w:r w:rsidR="004026F7">
        <w:rPr>
          <w:sz w:val="22"/>
          <w:szCs w:val="22"/>
          <w:lang w:val="pt-BR"/>
        </w:rPr>
        <w:t xml:space="preserve">o financiamento </w:t>
      </w:r>
      <w:r w:rsidR="00D20258" w:rsidRPr="006F1C64">
        <w:rPr>
          <w:sz w:val="22"/>
          <w:szCs w:val="22"/>
          <w:lang w:val="pt-BR"/>
        </w:rPr>
        <w:t>c</w:t>
      </w:r>
      <w:r w:rsidRPr="006F1C64">
        <w:rPr>
          <w:sz w:val="22"/>
          <w:szCs w:val="22"/>
          <w:lang w:val="pt-BR"/>
        </w:rPr>
        <w:t>limátic</w:t>
      </w:r>
      <w:r w:rsidR="004026F7">
        <w:rPr>
          <w:sz w:val="22"/>
          <w:szCs w:val="22"/>
          <w:lang w:val="pt-BR"/>
        </w:rPr>
        <w:t>o</w:t>
      </w:r>
      <w:r w:rsidRPr="006F1C64">
        <w:rPr>
          <w:sz w:val="22"/>
          <w:szCs w:val="22"/>
          <w:lang w:val="pt-BR"/>
        </w:rPr>
        <w:t xml:space="preserve"> e identificação de barreiras e oportunidades específicas para melhorar a eficácia dos mecanismos de financiamento climático nas Américas</w:t>
      </w:r>
    </w:p>
    <w:p w14:paraId="23AC114D" w14:textId="54E2EFB9" w:rsidR="00B70E51" w:rsidRPr="006F1C64" w:rsidRDefault="00D20258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Comp</w:t>
      </w:r>
      <w:r w:rsidR="00571284" w:rsidRPr="006F1C64">
        <w:rPr>
          <w:sz w:val="22"/>
          <w:szCs w:val="22"/>
          <w:lang w:val="pt-BR"/>
        </w:rPr>
        <w:t>artilha</w:t>
      </w:r>
      <w:r w:rsidR="00F82B72">
        <w:rPr>
          <w:sz w:val="22"/>
          <w:szCs w:val="22"/>
          <w:lang w:val="pt-BR"/>
        </w:rPr>
        <w:t>mento d</w:t>
      </w:r>
      <w:r w:rsidR="00571284" w:rsidRPr="006F1C64">
        <w:rPr>
          <w:sz w:val="22"/>
          <w:szCs w:val="22"/>
          <w:lang w:val="pt-BR"/>
        </w:rPr>
        <w:t xml:space="preserve">as necessidades e </w:t>
      </w:r>
      <w:r w:rsidR="00F82B72">
        <w:rPr>
          <w:sz w:val="22"/>
          <w:szCs w:val="22"/>
          <w:lang w:val="pt-BR"/>
        </w:rPr>
        <w:t>d</w:t>
      </w:r>
      <w:r w:rsidR="00571284" w:rsidRPr="006F1C64">
        <w:rPr>
          <w:sz w:val="22"/>
          <w:szCs w:val="22"/>
          <w:lang w:val="pt-BR"/>
        </w:rPr>
        <w:t xml:space="preserve">os desafios específicos enfrentados pelos </w:t>
      </w:r>
      <w:r w:rsidR="00A95E77" w:rsidRPr="006F1C64">
        <w:rPr>
          <w:sz w:val="22"/>
          <w:szCs w:val="22"/>
          <w:lang w:val="pt-BR"/>
        </w:rPr>
        <w:t>Estados membros</w:t>
      </w:r>
      <w:r w:rsidR="00571284" w:rsidRPr="006F1C64">
        <w:rPr>
          <w:sz w:val="22"/>
          <w:szCs w:val="22"/>
          <w:lang w:val="pt-BR"/>
        </w:rPr>
        <w:t xml:space="preserve"> </w:t>
      </w:r>
      <w:r w:rsidR="00BD03EC">
        <w:rPr>
          <w:sz w:val="22"/>
          <w:szCs w:val="22"/>
          <w:lang w:val="pt-BR"/>
        </w:rPr>
        <w:t xml:space="preserve">no acesso </w:t>
      </w:r>
      <w:r w:rsidR="00571284" w:rsidRPr="006F1C64">
        <w:rPr>
          <w:sz w:val="22"/>
          <w:szCs w:val="22"/>
          <w:lang w:val="pt-BR"/>
        </w:rPr>
        <w:t>ao fundo climático hoje disponível</w:t>
      </w:r>
    </w:p>
    <w:p w14:paraId="2F0B7980" w14:textId="6EBA1F96" w:rsidR="00B14604" w:rsidRPr="006F1C64" w:rsidRDefault="00231FD2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Receb</w:t>
      </w:r>
      <w:r w:rsidR="005C4305">
        <w:rPr>
          <w:sz w:val="22"/>
          <w:szCs w:val="22"/>
          <w:lang w:val="pt-BR"/>
        </w:rPr>
        <w:t xml:space="preserve">imento </w:t>
      </w:r>
      <w:r w:rsidRPr="006F1C64">
        <w:rPr>
          <w:sz w:val="22"/>
          <w:szCs w:val="22"/>
          <w:lang w:val="pt-BR"/>
        </w:rPr>
        <w:t xml:space="preserve">e </w:t>
      </w:r>
      <w:r w:rsidR="00F7449F" w:rsidRPr="006F1C64">
        <w:rPr>
          <w:sz w:val="22"/>
          <w:szCs w:val="22"/>
          <w:lang w:val="pt-BR"/>
        </w:rPr>
        <w:t>com</w:t>
      </w:r>
      <w:r w:rsidRPr="006F1C64">
        <w:rPr>
          <w:sz w:val="22"/>
          <w:szCs w:val="22"/>
          <w:lang w:val="pt-BR"/>
        </w:rPr>
        <w:t>partilha</w:t>
      </w:r>
      <w:r w:rsidR="005C4305">
        <w:rPr>
          <w:sz w:val="22"/>
          <w:szCs w:val="22"/>
          <w:lang w:val="pt-BR"/>
        </w:rPr>
        <w:t xml:space="preserve">mento </w:t>
      </w:r>
      <w:r w:rsidRPr="006F1C64">
        <w:rPr>
          <w:sz w:val="22"/>
          <w:szCs w:val="22"/>
          <w:lang w:val="pt-BR"/>
        </w:rPr>
        <w:t xml:space="preserve">entre os </w:t>
      </w:r>
      <w:r w:rsidR="00A95E77" w:rsidRPr="006F1C64">
        <w:rPr>
          <w:sz w:val="22"/>
          <w:szCs w:val="22"/>
          <w:lang w:val="pt-BR"/>
        </w:rPr>
        <w:t>Estados membros</w:t>
      </w:r>
      <w:r w:rsidRPr="006F1C64">
        <w:rPr>
          <w:sz w:val="22"/>
          <w:szCs w:val="22"/>
          <w:lang w:val="pt-BR"/>
        </w:rPr>
        <w:t xml:space="preserve"> </w:t>
      </w:r>
      <w:r w:rsidR="005C4305">
        <w:rPr>
          <w:sz w:val="22"/>
          <w:szCs w:val="22"/>
          <w:lang w:val="pt-BR"/>
        </w:rPr>
        <w:t xml:space="preserve">de </w:t>
      </w:r>
      <w:r w:rsidRPr="006F1C64">
        <w:rPr>
          <w:sz w:val="22"/>
          <w:szCs w:val="22"/>
          <w:lang w:val="pt-BR"/>
        </w:rPr>
        <w:t xml:space="preserve">informações sobre as </w:t>
      </w:r>
      <w:r w:rsidR="00F7449F" w:rsidRPr="006F1C64">
        <w:rPr>
          <w:sz w:val="22"/>
          <w:szCs w:val="22"/>
          <w:lang w:val="pt-BR"/>
        </w:rPr>
        <w:t>boas</w:t>
      </w:r>
      <w:r w:rsidRPr="006F1C64">
        <w:rPr>
          <w:sz w:val="22"/>
          <w:szCs w:val="22"/>
          <w:lang w:val="pt-BR"/>
        </w:rPr>
        <w:t xml:space="preserve"> práticas para melhorar a tomada de decisões e agilizar o processo de acesso aos </w:t>
      </w:r>
      <w:r w:rsidR="00F7449F" w:rsidRPr="006F1C64">
        <w:rPr>
          <w:sz w:val="22"/>
          <w:szCs w:val="22"/>
          <w:lang w:val="pt-BR"/>
        </w:rPr>
        <w:t>f</w:t>
      </w:r>
      <w:r w:rsidRPr="006F1C64">
        <w:rPr>
          <w:sz w:val="22"/>
          <w:szCs w:val="22"/>
          <w:lang w:val="pt-BR"/>
        </w:rPr>
        <w:t xml:space="preserve">undos </w:t>
      </w:r>
      <w:r w:rsidR="00F7449F" w:rsidRPr="006F1C64">
        <w:rPr>
          <w:sz w:val="22"/>
          <w:szCs w:val="22"/>
          <w:lang w:val="pt-BR"/>
        </w:rPr>
        <w:t>c</w:t>
      </w:r>
      <w:r w:rsidRPr="006F1C64">
        <w:rPr>
          <w:sz w:val="22"/>
          <w:szCs w:val="22"/>
          <w:lang w:val="pt-BR"/>
        </w:rPr>
        <w:t>limáticos</w:t>
      </w:r>
    </w:p>
    <w:p w14:paraId="2BD873B1" w14:textId="0FF60F30" w:rsidR="00FB2A63" w:rsidRPr="006F1C64" w:rsidRDefault="00962ECD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Distribui</w:t>
      </w:r>
      <w:r w:rsidR="005C4305">
        <w:rPr>
          <w:sz w:val="22"/>
          <w:szCs w:val="22"/>
          <w:lang w:val="pt-BR"/>
        </w:rPr>
        <w:t xml:space="preserve">ção dos </w:t>
      </w:r>
      <w:r w:rsidRPr="006F1C64">
        <w:rPr>
          <w:sz w:val="22"/>
          <w:szCs w:val="22"/>
          <w:lang w:val="pt-BR"/>
        </w:rPr>
        <w:t xml:space="preserve">principais tópicos </w:t>
      </w:r>
      <w:r w:rsidR="004A4B36">
        <w:rPr>
          <w:sz w:val="22"/>
          <w:szCs w:val="22"/>
          <w:lang w:val="pt-BR"/>
        </w:rPr>
        <w:t>em apoio à</w:t>
      </w:r>
      <w:r w:rsidRPr="006F1C64">
        <w:rPr>
          <w:sz w:val="22"/>
          <w:szCs w:val="22"/>
          <w:lang w:val="pt-BR"/>
        </w:rPr>
        <w:t xml:space="preserve"> formulação da agenda da </w:t>
      </w:r>
      <w:r w:rsidR="00071D84" w:rsidRPr="006F1C64">
        <w:rPr>
          <w:sz w:val="22"/>
          <w:szCs w:val="22"/>
          <w:lang w:val="pt-BR"/>
        </w:rPr>
        <w:t>Quarta Reunião</w:t>
      </w:r>
      <w:r w:rsidR="002D4050" w:rsidRPr="006F1C64">
        <w:rPr>
          <w:sz w:val="22"/>
          <w:szCs w:val="22"/>
          <w:lang w:val="pt-BR"/>
        </w:rPr>
        <w:t xml:space="preserve"> Interamericana de Ministros e Autoridades de Alto Nível </w:t>
      </w:r>
      <w:r w:rsidR="00F7449F" w:rsidRPr="006F1C64">
        <w:rPr>
          <w:sz w:val="22"/>
          <w:szCs w:val="22"/>
          <w:lang w:val="pt-BR"/>
        </w:rPr>
        <w:t>de</w:t>
      </w:r>
      <w:r w:rsidR="002D4050" w:rsidRPr="006F1C64">
        <w:rPr>
          <w:sz w:val="22"/>
          <w:szCs w:val="22"/>
          <w:lang w:val="pt-BR"/>
        </w:rPr>
        <w:t xml:space="preserve"> Desenvolvimento Sustentável.</w:t>
      </w:r>
    </w:p>
    <w:p w14:paraId="18CF5F8F" w14:textId="15110CE3" w:rsidR="00862E9F" w:rsidRPr="006F1C64" w:rsidRDefault="00862E9F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>Contribu</w:t>
      </w:r>
      <w:r w:rsidR="00F7449F" w:rsidRPr="006F1C64">
        <w:rPr>
          <w:sz w:val="22"/>
          <w:szCs w:val="22"/>
          <w:lang w:val="pt-BR"/>
        </w:rPr>
        <w:t xml:space="preserve">ições </w:t>
      </w:r>
      <w:r w:rsidRPr="006F1C64">
        <w:rPr>
          <w:sz w:val="22"/>
          <w:szCs w:val="22"/>
          <w:lang w:val="pt-BR"/>
        </w:rPr>
        <w:t xml:space="preserve">dos </w:t>
      </w:r>
      <w:r w:rsidR="00A95E77" w:rsidRPr="006F1C64">
        <w:rPr>
          <w:sz w:val="22"/>
          <w:szCs w:val="22"/>
          <w:lang w:val="pt-BR"/>
        </w:rPr>
        <w:t>Estados membros</w:t>
      </w:r>
      <w:r w:rsidRPr="006F1C64">
        <w:rPr>
          <w:sz w:val="22"/>
          <w:szCs w:val="22"/>
          <w:lang w:val="pt-BR"/>
        </w:rPr>
        <w:t xml:space="preserve"> </w:t>
      </w:r>
      <w:r w:rsidR="00F7449F" w:rsidRPr="006F1C64">
        <w:rPr>
          <w:sz w:val="22"/>
          <w:szCs w:val="22"/>
          <w:lang w:val="pt-BR"/>
        </w:rPr>
        <w:t>em</w:t>
      </w:r>
      <w:r w:rsidRPr="006F1C64">
        <w:rPr>
          <w:sz w:val="22"/>
          <w:szCs w:val="22"/>
          <w:lang w:val="pt-BR"/>
        </w:rPr>
        <w:t xml:space="preserve"> financiamento climático e as necessidades de envolvimento do setor privado. </w:t>
      </w:r>
    </w:p>
    <w:p w14:paraId="6691BE33" w14:textId="6AF55332" w:rsidR="00862E9F" w:rsidRPr="006F1C64" w:rsidRDefault="00862E9F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6F1C64">
        <w:rPr>
          <w:sz w:val="22"/>
          <w:szCs w:val="22"/>
          <w:lang w:val="pt-BR"/>
        </w:rPr>
        <w:t xml:space="preserve">Principais conclusões para apoiar a formulação da agenda da </w:t>
      </w:r>
      <w:r w:rsidR="0086191F" w:rsidRPr="006F1C64">
        <w:rPr>
          <w:sz w:val="22"/>
          <w:szCs w:val="22"/>
          <w:lang w:val="pt-BR"/>
        </w:rPr>
        <w:t>Quarta Reunião</w:t>
      </w:r>
      <w:r w:rsidRPr="006F1C64">
        <w:rPr>
          <w:sz w:val="22"/>
          <w:szCs w:val="22"/>
          <w:lang w:val="pt-BR"/>
        </w:rPr>
        <w:t xml:space="preserve"> Interamericana de Ministros e Autoridades de Alto Nível </w:t>
      </w:r>
      <w:r w:rsidR="00C35806" w:rsidRPr="006F1C64">
        <w:rPr>
          <w:sz w:val="22"/>
          <w:szCs w:val="22"/>
          <w:lang w:val="pt-BR"/>
        </w:rPr>
        <w:t>d</w:t>
      </w:r>
      <w:r w:rsidRPr="006F1C64">
        <w:rPr>
          <w:sz w:val="22"/>
          <w:szCs w:val="22"/>
          <w:lang w:val="pt-BR"/>
        </w:rPr>
        <w:t>e Desenvolvimento Sustentável.</w:t>
      </w:r>
    </w:p>
    <w:p w14:paraId="6DFCCDD8" w14:textId="643469E4" w:rsidR="00970552" w:rsidRPr="006F1C64" w:rsidRDefault="004A361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6F1C64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1261B9" wp14:editId="42BB5DF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8FF261" w14:textId="0E6C0561" w:rsidR="004A3610" w:rsidRPr="004A3610" w:rsidRDefault="004A36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pt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pt"/>
                              </w:rPr>
                              <w:t>CIDRP03828</w:t>
                            </w:r>
                            <w:r w:rsidR="00C35806">
                              <w:rPr>
                                <w:noProof/>
                                <w:sz w:val="18"/>
                                <w:lang w:val="pt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  <w:lang w:val="pt"/>
                              </w:rPr>
                              <w:t>0</w:t>
                            </w:r>
                            <w:r w:rsidR="007C735B">
                              <w:rPr>
                                <w:noProof/>
                                <w:sz w:val="18"/>
                                <w:lang w:val="pt"/>
                              </w:rPr>
                              <w:t>4</w: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261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B8FF261" w14:textId="0E6C0561" w:rsidR="004A3610" w:rsidRPr="004A3610" w:rsidRDefault="004A361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pt"/>
                        </w:rPr>
                        <w:fldChar w:fldCharType="begin"/>
                      </w:r>
                      <w:r>
                        <w:rPr>
                          <w:sz w:val="18"/>
                          <w:lang w:val="pt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pt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pt"/>
                        </w:rPr>
                        <w:t>CIDRP03828</w:t>
                      </w:r>
                      <w:r w:rsidR="00C35806">
                        <w:rPr>
                          <w:noProof/>
                          <w:sz w:val="18"/>
                          <w:lang w:val="pt"/>
                        </w:rPr>
                        <w:t>P</w:t>
                      </w:r>
                      <w:r>
                        <w:rPr>
                          <w:noProof/>
                          <w:sz w:val="18"/>
                          <w:lang w:val="pt"/>
                        </w:rPr>
                        <w:t>0</w:t>
                      </w:r>
                      <w:r w:rsidR="007C735B">
                        <w:rPr>
                          <w:noProof/>
                          <w:sz w:val="18"/>
                          <w:lang w:val="pt"/>
                        </w:rPr>
                        <w:t>4</w:t>
                      </w:r>
                      <w:r>
                        <w:rPr>
                          <w:sz w:val="18"/>
                          <w:lang w:val="pt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70552" w:rsidRPr="006F1C64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7B06" w14:textId="77777777" w:rsidR="00AB3942" w:rsidRDefault="00AB3942">
      <w:r>
        <w:rPr>
          <w:lang w:val="pt"/>
        </w:rPr>
        <w:separator/>
      </w:r>
    </w:p>
  </w:endnote>
  <w:endnote w:type="continuationSeparator" w:id="0">
    <w:p w14:paraId="54F107AA" w14:textId="77777777" w:rsidR="00AB3942" w:rsidRDefault="00AB3942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AE97" w14:textId="77777777" w:rsidR="00AB3942" w:rsidRDefault="00AB3942">
      <w:r>
        <w:rPr>
          <w:lang w:val="pt"/>
        </w:rPr>
        <w:separator/>
      </w:r>
    </w:p>
  </w:footnote>
  <w:footnote w:type="continuationSeparator" w:id="0">
    <w:p w14:paraId="207DF0ED" w14:textId="77777777" w:rsidR="00AB3942" w:rsidRDefault="00AB3942">
      <w:r>
        <w:rPr>
          <w:lang w:val="pt"/>
        </w:rPr>
        <w:continuationSeparator/>
      </w:r>
    </w:p>
  </w:footnote>
  <w:footnote w:id="1">
    <w:p w14:paraId="0551BD85" w14:textId="168E279D" w:rsidR="006B0E2A" w:rsidRPr="007C735B" w:rsidRDefault="006B0E2A" w:rsidP="00A52978">
      <w:pPr>
        <w:pStyle w:val="FootnoteText"/>
        <w:ind w:left="720" w:hanging="360"/>
        <w:rPr>
          <w:lang w:val="pt-BR"/>
        </w:rPr>
      </w:pPr>
      <w:r w:rsidRPr="007C735B">
        <w:rPr>
          <w:rStyle w:val="FootnoteReference"/>
          <w:vertAlign w:val="baseline"/>
          <w:lang w:val="pt"/>
        </w:rPr>
        <w:footnoteRef/>
      </w:r>
      <w:r w:rsidR="00A52978" w:rsidRPr="007C735B">
        <w:t>.</w:t>
      </w:r>
      <w:r w:rsidR="00A52978" w:rsidRPr="007C735B">
        <w:tab/>
      </w:r>
      <w:hyperlink r:id="rId1" w:history="1">
        <w:r w:rsidR="009266AA" w:rsidRPr="007C735B">
          <w:rPr>
            <w:rStyle w:val="Hyperlink"/>
          </w:rPr>
          <w:t xml:space="preserve">How much money is needed to fight climate change? </w:t>
        </w:r>
        <w:r w:rsidR="009266AA" w:rsidRPr="007C735B">
          <w:rPr>
            <w:rStyle w:val="Hyperlink"/>
            <w:lang w:val="pt-BR"/>
          </w:rPr>
          <w:t>| The Economist</w:t>
        </w:r>
      </w:hyperlink>
    </w:p>
  </w:footnote>
  <w:footnote w:id="2">
    <w:p w14:paraId="74462713" w14:textId="776F5248" w:rsidR="007B7320" w:rsidRPr="007C735B" w:rsidRDefault="007B7320" w:rsidP="00A52978">
      <w:pPr>
        <w:pStyle w:val="FootnoteText"/>
        <w:ind w:left="720" w:hanging="360"/>
        <w:rPr>
          <w:lang w:val="pt-BR"/>
        </w:rPr>
      </w:pPr>
      <w:r w:rsidRPr="007C735B">
        <w:rPr>
          <w:rStyle w:val="FootnoteReference"/>
          <w:vertAlign w:val="baseline"/>
          <w:lang w:val="pt"/>
        </w:rPr>
        <w:footnoteRef/>
      </w:r>
      <w:r w:rsidR="00A52978" w:rsidRPr="007C735B">
        <w:rPr>
          <w:lang w:val="pt"/>
        </w:rPr>
        <w:t>.</w:t>
      </w:r>
      <w:r w:rsidR="00A52978" w:rsidRPr="007C735B">
        <w:rPr>
          <w:lang w:val="pt"/>
        </w:rPr>
        <w:tab/>
      </w:r>
      <w:r w:rsidRPr="007C735B">
        <w:rPr>
          <w:lang w:val="pt"/>
        </w:rPr>
        <w:t xml:space="preserve">OEA-DSD, </w:t>
      </w:r>
      <w:r w:rsidR="00A97C5C" w:rsidRPr="007C735B">
        <w:rPr>
          <w:lang w:val="pt"/>
        </w:rPr>
        <w:t xml:space="preserve">segundo </w:t>
      </w:r>
      <w:r w:rsidRPr="007C735B">
        <w:rPr>
          <w:lang w:val="pt"/>
        </w:rPr>
        <w:t xml:space="preserve">informações coletadas com base nas experiências de bancos de desenvolvimento e </w:t>
      </w:r>
      <w:r w:rsidR="00B55BB3" w:rsidRPr="007C735B">
        <w:rPr>
          <w:lang w:val="pt"/>
        </w:rPr>
        <w:t xml:space="preserve">de </w:t>
      </w:r>
      <w:r w:rsidRPr="007C735B">
        <w:rPr>
          <w:lang w:val="pt"/>
        </w:rPr>
        <w:t>algumas agências de implementação da ONU que recebem e gerenciam fundos climáticos.</w:t>
      </w:r>
    </w:p>
  </w:footnote>
  <w:footnote w:id="3">
    <w:p w14:paraId="2BE049D2" w14:textId="3EB3B4A3" w:rsidR="006B0E2A" w:rsidRPr="008B4870" w:rsidRDefault="006B0E2A" w:rsidP="00DA4AC0">
      <w:pPr>
        <w:pStyle w:val="FootnoteText"/>
        <w:ind w:firstLine="360"/>
        <w:rPr>
          <w:sz w:val="16"/>
          <w:szCs w:val="16"/>
        </w:rPr>
      </w:pPr>
      <w:r w:rsidRPr="007C735B">
        <w:rPr>
          <w:rStyle w:val="FootnoteReference"/>
          <w:vertAlign w:val="baseline"/>
          <w:lang w:val="pt"/>
        </w:rPr>
        <w:footnoteRef/>
      </w:r>
      <w:r w:rsidR="00A52978" w:rsidRPr="007C735B">
        <w:t>.</w:t>
      </w:r>
      <w:r w:rsidR="00A52978" w:rsidRPr="006F1C64">
        <w:rPr>
          <w:sz w:val="16"/>
          <w:szCs w:val="16"/>
        </w:rPr>
        <w:tab/>
      </w:r>
      <w:hyperlink r:id="rId2" w:history="1">
        <w:r w:rsidR="008B4870" w:rsidRPr="00A52978">
          <w:rPr>
            <w:rStyle w:val="Hyperlink"/>
            <w:sz w:val="16"/>
            <w:szCs w:val="16"/>
          </w:rPr>
          <w:t>How to Scale Up Private Climate Finance in Emerging Economies (imf.org)</w:t>
        </w:r>
      </w:hyperlink>
    </w:p>
  </w:footnote>
  <w:footnote w:id="4">
    <w:p w14:paraId="7BE1B700" w14:textId="51E28D98" w:rsidR="00954D4E" w:rsidRPr="007C735B" w:rsidRDefault="00954D4E" w:rsidP="00A52978">
      <w:pPr>
        <w:pStyle w:val="FootnoteText"/>
        <w:ind w:left="720" w:hanging="360"/>
        <w:jc w:val="both"/>
        <w:rPr>
          <w:lang w:val="pt-BR"/>
        </w:rPr>
      </w:pPr>
      <w:r w:rsidRPr="007C735B">
        <w:rPr>
          <w:rStyle w:val="FootnoteReference"/>
          <w:noProof/>
          <w:vertAlign w:val="baseline"/>
          <w:lang w:val="pt"/>
        </w:rPr>
        <w:footnoteRef/>
      </w:r>
      <w:r w:rsidR="00A52978" w:rsidRPr="007C735B">
        <w:rPr>
          <w:lang w:val="pt"/>
        </w:rPr>
        <w:t>.</w:t>
      </w:r>
      <w:r w:rsidR="00A52978" w:rsidRPr="007C735B">
        <w:rPr>
          <w:lang w:val="pt"/>
        </w:rPr>
        <w:tab/>
      </w:r>
      <w:r w:rsidRPr="007C735B">
        <w:rPr>
          <w:lang w:val="pt"/>
        </w:rPr>
        <w:t xml:space="preserve">Nona Cúpula das Américas. Nosso </w:t>
      </w:r>
      <w:r w:rsidR="00915A24" w:rsidRPr="007C735B">
        <w:rPr>
          <w:lang w:val="pt"/>
        </w:rPr>
        <w:t>f</w:t>
      </w:r>
      <w:r w:rsidRPr="007C735B">
        <w:rPr>
          <w:lang w:val="pt"/>
        </w:rPr>
        <w:t xml:space="preserve">uturo </w:t>
      </w:r>
      <w:r w:rsidR="005201CD" w:rsidRPr="007C735B">
        <w:rPr>
          <w:lang w:val="pt"/>
        </w:rPr>
        <w:t>s</w:t>
      </w:r>
      <w:r w:rsidRPr="007C735B">
        <w:rPr>
          <w:lang w:val="pt"/>
        </w:rPr>
        <w:t>ustentável</w:t>
      </w:r>
      <w:r w:rsidR="005201CD" w:rsidRPr="007C735B">
        <w:rPr>
          <w:lang w:val="pt"/>
        </w:rPr>
        <w:t xml:space="preserve"> e verde</w:t>
      </w:r>
      <w:r w:rsidRPr="007C735B">
        <w:rPr>
          <w:lang w:val="pt"/>
        </w:rPr>
        <w:t xml:space="preserve"> e a </w:t>
      </w:r>
      <w:r w:rsidR="0015656D" w:rsidRPr="007C735B">
        <w:rPr>
          <w:lang w:val="pt"/>
        </w:rPr>
        <w:t>A</w:t>
      </w:r>
      <w:r w:rsidRPr="007C735B">
        <w:rPr>
          <w:lang w:val="pt"/>
        </w:rPr>
        <w:t>celera</w:t>
      </w:r>
      <w:r w:rsidR="0010110B" w:rsidRPr="007C735B">
        <w:rPr>
          <w:lang w:val="pt"/>
        </w:rPr>
        <w:t xml:space="preserve">ndo a </w:t>
      </w:r>
      <w:r w:rsidR="005201CD" w:rsidRPr="007C735B">
        <w:rPr>
          <w:lang w:val="pt"/>
        </w:rPr>
        <w:t>t</w:t>
      </w:r>
      <w:r w:rsidRPr="007C735B">
        <w:rPr>
          <w:lang w:val="pt"/>
        </w:rPr>
        <w:t xml:space="preserve">ransição </w:t>
      </w:r>
      <w:r w:rsidR="005201CD" w:rsidRPr="007C735B">
        <w:rPr>
          <w:lang w:val="pt"/>
        </w:rPr>
        <w:t>para a e</w:t>
      </w:r>
      <w:r w:rsidR="00620F9C" w:rsidRPr="007C735B">
        <w:rPr>
          <w:lang w:val="pt"/>
        </w:rPr>
        <w:t xml:space="preserve">nergia </w:t>
      </w:r>
      <w:r w:rsidR="005201CD" w:rsidRPr="007C735B">
        <w:rPr>
          <w:lang w:val="pt"/>
        </w:rPr>
        <w:t>l</w:t>
      </w:r>
      <w:r w:rsidRPr="007C735B">
        <w:rPr>
          <w:lang w:val="pt"/>
        </w:rPr>
        <w:t xml:space="preserve">impa, </w:t>
      </w:r>
      <w:r w:rsidR="005201CD" w:rsidRPr="007C735B">
        <w:rPr>
          <w:lang w:val="pt"/>
        </w:rPr>
        <w:t>s</w:t>
      </w:r>
      <w:r w:rsidRPr="007C735B">
        <w:rPr>
          <w:lang w:val="pt"/>
        </w:rPr>
        <w:t xml:space="preserve">ustentável, </w:t>
      </w:r>
      <w:r w:rsidR="005201CD" w:rsidRPr="007C735B">
        <w:rPr>
          <w:lang w:val="pt"/>
        </w:rPr>
        <w:t>r</w:t>
      </w:r>
      <w:r w:rsidRPr="007C735B">
        <w:rPr>
          <w:lang w:val="pt"/>
        </w:rPr>
        <w:t xml:space="preserve">enovável e </w:t>
      </w:r>
      <w:r w:rsidR="005201CD" w:rsidRPr="007C735B">
        <w:rPr>
          <w:lang w:val="pt"/>
        </w:rPr>
        <w:t>j</w:t>
      </w:r>
      <w:r w:rsidRPr="007C735B">
        <w:rPr>
          <w:lang w:val="pt"/>
        </w:rPr>
        <w:t>usta. 9 de junho de 2022, Los Angeles, Estados Unidos.</w:t>
      </w:r>
    </w:p>
  </w:footnote>
  <w:footnote w:id="5">
    <w:p w14:paraId="1D3679A2" w14:textId="36773450" w:rsidR="00954D4E" w:rsidRPr="007C735B" w:rsidRDefault="00954D4E" w:rsidP="00A52978">
      <w:pPr>
        <w:pStyle w:val="FootnoteText"/>
        <w:ind w:left="720" w:hanging="360"/>
        <w:rPr>
          <w:lang w:val="pt-BR"/>
        </w:rPr>
      </w:pPr>
      <w:r w:rsidRPr="007C735B">
        <w:rPr>
          <w:rStyle w:val="FootnoteReference"/>
          <w:vertAlign w:val="baseline"/>
          <w:lang w:val="pt"/>
        </w:rPr>
        <w:footnoteRef/>
      </w:r>
      <w:r w:rsidR="00A52978" w:rsidRPr="007C735B">
        <w:rPr>
          <w:lang w:val="pt"/>
        </w:rPr>
        <w:t>.</w:t>
      </w:r>
      <w:r w:rsidR="00A52978" w:rsidRPr="007C735B">
        <w:rPr>
          <w:lang w:val="pt"/>
        </w:rPr>
        <w:tab/>
      </w:r>
      <w:r w:rsidRPr="007C735B">
        <w:rPr>
          <w:lang w:val="pt"/>
        </w:rPr>
        <w:t>Nona Cúpula das Américas.</w:t>
      </w:r>
      <w:r w:rsidR="004276D9" w:rsidRPr="007C735B">
        <w:rPr>
          <w:lang w:val="pt"/>
        </w:rPr>
        <w:t xml:space="preserve"> </w:t>
      </w:r>
      <w:r w:rsidR="0010110B" w:rsidRPr="007C735B">
        <w:rPr>
          <w:lang w:val="pt"/>
        </w:rPr>
        <w:t>Acelerando a transição para a energia limpa, sustentável, renovável e justa</w:t>
      </w:r>
      <w:r w:rsidRPr="007C735B">
        <w:rPr>
          <w:lang w:val="pt"/>
        </w:rPr>
        <w:t>. 9 de junho de 2022, Los Angeles, Estados Unidos.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pt"/>
      </w:rPr>
      <w:fldChar w:fldCharType="begin"/>
    </w:r>
    <w:r w:rsidRPr="009C75F5">
      <w:rPr>
        <w:sz w:val="22"/>
        <w:szCs w:val="22"/>
        <w:lang w:val="pt"/>
      </w:rPr>
      <w:instrText xml:space="preserve"> PAGE   \* MERGEFORMAT </w:instrText>
    </w:r>
    <w:r w:rsidRPr="009C75F5">
      <w:rPr>
        <w:sz w:val="22"/>
        <w:szCs w:val="22"/>
        <w:lang w:val="pt"/>
      </w:rPr>
      <w:fldChar w:fldCharType="separate"/>
    </w:r>
    <w:r w:rsidR="00FE7CC0">
      <w:rPr>
        <w:noProof/>
        <w:sz w:val="22"/>
        <w:szCs w:val="22"/>
        <w:lang w:val="pt"/>
      </w:rPr>
      <w:t>- 3 -</w:t>
    </w:r>
    <w:r w:rsidRPr="009C75F5">
      <w:rPr>
        <w:sz w:val="22"/>
        <w:szCs w:val="22"/>
        <w:lang w:val="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Default="00FB2A63">
    <w:pPr>
      <w:pStyle w:val="Header"/>
    </w:pP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77777777" w:rsidR="00921E9E" w:rsidRPr="007D2D6A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D4050">
                            <w:rPr>
                              <w:b/>
                              <w:sz w:val="28"/>
                              <w:szCs w:val="28"/>
                              <w:lang w:val="pt"/>
                            </w:rPr>
                            <w:t xml:space="preserve">ORGANIZAÇÃO DOS ESTADOS AMERICANOS </w:t>
                          </w:r>
                        </w:p>
                        <w:p w14:paraId="2BD873C6" w14:textId="77777777" w:rsidR="00921E9E" w:rsidRPr="007C735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7C735B">
                            <w:rPr>
                              <w:b/>
                              <w:sz w:val="24"/>
                              <w:szCs w:val="24"/>
                              <w:lang w:val="pt"/>
                            </w:rPr>
                            <w:t xml:space="preserve">Conselho Interamericano de Desenvolvimento Integral </w:t>
                          </w:r>
                        </w:p>
                        <w:p w14:paraId="2BD873C7" w14:textId="77777777" w:rsidR="00921E9E" w:rsidRPr="007C735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7C735B">
                            <w:rPr>
                              <w:b/>
                              <w:sz w:val="24"/>
                              <w:szCs w:val="24"/>
                              <w:lang w:val="pt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2BD873C5" w14:textId="77777777" w:rsidR="00921E9E" w:rsidRPr="007D2D6A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D4050">
                      <w:rPr>
                        <w:b/>
                        <w:sz w:val="28"/>
                        <w:szCs w:val="28"/>
                        <w:lang w:val="pt"/>
                      </w:rPr>
                      <w:t xml:space="preserve">ORGANIZAÇÃO DOS ESTADOS AMERICANOS </w:t>
                    </w:r>
                  </w:p>
                  <w:p w14:paraId="2BD873C6" w14:textId="77777777" w:rsidR="00921E9E" w:rsidRPr="007C735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7C735B">
                      <w:rPr>
                        <w:b/>
                        <w:sz w:val="24"/>
                        <w:szCs w:val="24"/>
                        <w:lang w:val="pt"/>
                      </w:rPr>
                      <w:t xml:space="preserve">Conselho Interamericano de Desenvolvimento Integral </w:t>
                    </w:r>
                  </w:p>
                  <w:p w14:paraId="2BD873C7" w14:textId="77777777" w:rsidR="00921E9E" w:rsidRPr="007C735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7C735B">
                      <w:rPr>
                        <w:b/>
                        <w:sz w:val="24"/>
                        <w:szCs w:val="24"/>
                        <w:lang w:val="pt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pt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pt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Selo OAS com 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E66CF"/>
    <w:multiLevelType w:val="hybridMultilevel"/>
    <w:tmpl w:val="C6509C46"/>
    <w:lvl w:ilvl="0" w:tplc="C05AE4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323C7"/>
    <w:multiLevelType w:val="hybridMultilevel"/>
    <w:tmpl w:val="897840EC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FAE"/>
    <w:multiLevelType w:val="hybridMultilevel"/>
    <w:tmpl w:val="BC1279D6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F17117"/>
    <w:multiLevelType w:val="multilevel"/>
    <w:tmpl w:val="A3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119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875857">
    <w:abstractNumId w:val="1"/>
  </w:num>
  <w:num w:numId="3" w16cid:durableId="1082991849">
    <w:abstractNumId w:val="2"/>
  </w:num>
  <w:num w:numId="4" w16cid:durableId="1491557300">
    <w:abstractNumId w:val="4"/>
  </w:num>
  <w:num w:numId="5" w16cid:durableId="968245080">
    <w:abstractNumId w:val="3"/>
  </w:num>
  <w:num w:numId="6" w16cid:durableId="1656640974">
    <w:abstractNumId w:val="6"/>
  </w:num>
  <w:num w:numId="7" w16cid:durableId="187531182">
    <w:abstractNumId w:val="5"/>
  </w:num>
  <w:num w:numId="8" w16cid:durableId="78986108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3B"/>
    <w:rsid w:val="00004AC6"/>
    <w:rsid w:val="00011272"/>
    <w:rsid w:val="000129E8"/>
    <w:rsid w:val="00015B14"/>
    <w:rsid w:val="00015D92"/>
    <w:rsid w:val="000205EC"/>
    <w:rsid w:val="00025807"/>
    <w:rsid w:val="00032E3E"/>
    <w:rsid w:val="00035B2F"/>
    <w:rsid w:val="000377AA"/>
    <w:rsid w:val="000427B5"/>
    <w:rsid w:val="00044808"/>
    <w:rsid w:val="000450ED"/>
    <w:rsid w:val="000452E8"/>
    <w:rsid w:val="00050886"/>
    <w:rsid w:val="00051E5A"/>
    <w:rsid w:val="000546DE"/>
    <w:rsid w:val="00056200"/>
    <w:rsid w:val="00061861"/>
    <w:rsid w:val="0006215C"/>
    <w:rsid w:val="000633B6"/>
    <w:rsid w:val="000642A8"/>
    <w:rsid w:val="00064A6B"/>
    <w:rsid w:val="00064DCC"/>
    <w:rsid w:val="000661F4"/>
    <w:rsid w:val="00066D87"/>
    <w:rsid w:val="00070537"/>
    <w:rsid w:val="000717C2"/>
    <w:rsid w:val="00071D84"/>
    <w:rsid w:val="000736AA"/>
    <w:rsid w:val="00073CCC"/>
    <w:rsid w:val="00074325"/>
    <w:rsid w:val="00074E66"/>
    <w:rsid w:val="000752A7"/>
    <w:rsid w:val="000767EC"/>
    <w:rsid w:val="00083D40"/>
    <w:rsid w:val="00086463"/>
    <w:rsid w:val="00086B35"/>
    <w:rsid w:val="00090B25"/>
    <w:rsid w:val="000969F9"/>
    <w:rsid w:val="00097899"/>
    <w:rsid w:val="000A080F"/>
    <w:rsid w:val="000A18DF"/>
    <w:rsid w:val="000A1D63"/>
    <w:rsid w:val="000A1DDC"/>
    <w:rsid w:val="000A34DA"/>
    <w:rsid w:val="000A4708"/>
    <w:rsid w:val="000A610A"/>
    <w:rsid w:val="000A67FD"/>
    <w:rsid w:val="000A72E3"/>
    <w:rsid w:val="000B1D95"/>
    <w:rsid w:val="000B1FCF"/>
    <w:rsid w:val="000B2ED9"/>
    <w:rsid w:val="000B43F5"/>
    <w:rsid w:val="000B6478"/>
    <w:rsid w:val="000C3438"/>
    <w:rsid w:val="000C344F"/>
    <w:rsid w:val="000C3D35"/>
    <w:rsid w:val="000C76BF"/>
    <w:rsid w:val="000D140E"/>
    <w:rsid w:val="000D2F25"/>
    <w:rsid w:val="000D4368"/>
    <w:rsid w:val="000D540D"/>
    <w:rsid w:val="000D6070"/>
    <w:rsid w:val="000D7601"/>
    <w:rsid w:val="000D7937"/>
    <w:rsid w:val="000E313E"/>
    <w:rsid w:val="000E439E"/>
    <w:rsid w:val="000E5242"/>
    <w:rsid w:val="000E6C8E"/>
    <w:rsid w:val="00100FE1"/>
    <w:rsid w:val="0010110B"/>
    <w:rsid w:val="001069A4"/>
    <w:rsid w:val="00106B2E"/>
    <w:rsid w:val="00106D57"/>
    <w:rsid w:val="0012056F"/>
    <w:rsid w:val="00121900"/>
    <w:rsid w:val="00124219"/>
    <w:rsid w:val="00124C30"/>
    <w:rsid w:val="001259E2"/>
    <w:rsid w:val="00125BBE"/>
    <w:rsid w:val="0012611C"/>
    <w:rsid w:val="0013037E"/>
    <w:rsid w:val="001309B5"/>
    <w:rsid w:val="00133A15"/>
    <w:rsid w:val="00135BCC"/>
    <w:rsid w:val="00136EDB"/>
    <w:rsid w:val="00137CFF"/>
    <w:rsid w:val="001405C9"/>
    <w:rsid w:val="00142D34"/>
    <w:rsid w:val="001467B5"/>
    <w:rsid w:val="00146FB1"/>
    <w:rsid w:val="001479EF"/>
    <w:rsid w:val="00150AE4"/>
    <w:rsid w:val="00152D2E"/>
    <w:rsid w:val="00153DD8"/>
    <w:rsid w:val="0015514C"/>
    <w:rsid w:val="0015656D"/>
    <w:rsid w:val="0015753D"/>
    <w:rsid w:val="00165896"/>
    <w:rsid w:val="0016660D"/>
    <w:rsid w:val="00166C73"/>
    <w:rsid w:val="00170680"/>
    <w:rsid w:val="00170B6D"/>
    <w:rsid w:val="00171B89"/>
    <w:rsid w:val="00174CFE"/>
    <w:rsid w:val="00176F7C"/>
    <w:rsid w:val="00180746"/>
    <w:rsid w:val="00183C2C"/>
    <w:rsid w:val="001842C2"/>
    <w:rsid w:val="00184D03"/>
    <w:rsid w:val="00187D59"/>
    <w:rsid w:val="00190F2B"/>
    <w:rsid w:val="001A09CE"/>
    <w:rsid w:val="001A166C"/>
    <w:rsid w:val="001A2C78"/>
    <w:rsid w:val="001A6BBF"/>
    <w:rsid w:val="001B0828"/>
    <w:rsid w:val="001B0AB0"/>
    <w:rsid w:val="001B11B1"/>
    <w:rsid w:val="001B7401"/>
    <w:rsid w:val="001C13FF"/>
    <w:rsid w:val="001C6DC5"/>
    <w:rsid w:val="001C74F1"/>
    <w:rsid w:val="001D0221"/>
    <w:rsid w:val="001D4DF0"/>
    <w:rsid w:val="001D738C"/>
    <w:rsid w:val="001E255E"/>
    <w:rsid w:val="001E29E7"/>
    <w:rsid w:val="001E2CA7"/>
    <w:rsid w:val="001E3150"/>
    <w:rsid w:val="001E3438"/>
    <w:rsid w:val="001E3C78"/>
    <w:rsid w:val="001F2739"/>
    <w:rsid w:val="002001DE"/>
    <w:rsid w:val="00201D8D"/>
    <w:rsid w:val="0020227F"/>
    <w:rsid w:val="002024FE"/>
    <w:rsid w:val="00203839"/>
    <w:rsid w:val="0020460C"/>
    <w:rsid w:val="002050F0"/>
    <w:rsid w:val="00207059"/>
    <w:rsid w:val="002135EF"/>
    <w:rsid w:val="00216C6C"/>
    <w:rsid w:val="00217F89"/>
    <w:rsid w:val="002214D3"/>
    <w:rsid w:val="00222AFE"/>
    <w:rsid w:val="00223E5C"/>
    <w:rsid w:val="00223FF7"/>
    <w:rsid w:val="00224C3F"/>
    <w:rsid w:val="00224F6A"/>
    <w:rsid w:val="00225597"/>
    <w:rsid w:val="00225764"/>
    <w:rsid w:val="00231FD2"/>
    <w:rsid w:val="0023460B"/>
    <w:rsid w:val="00234996"/>
    <w:rsid w:val="00235CB9"/>
    <w:rsid w:val="002367DA"/>
    <w:rsid w:val="00237037"/>
    <w:rsid w:val="0025231D"/>
    <w:rsid w:val="00264202"/>
    <w:rsid w:val="0026449A"/>
    <w:rsid w:val="002678ED"/>
    <w:rsid w:val="00267E1B"/>
    <w:rsid w:val="002706D3"/>
    <w:rsid w:val="0027412E"/>
    <w:rsid w:val="00277682"/>
    <w:rsid w:val="002777A5"/>
    <w:rsid w:val="0028118E"/>
    <w:rsid w:val="002822E7"/>
    <w:rsid w:val="0028278B"/>
    <w:rsid w:val="00282ED9"/>
    <w:rsid w:val="0028336D"/>
    <w:rsid w:val="00284AAA"/>
    <w:rsid w:val="00284CFD"/>
    <w:rsid w:val="0028696A"/>
    <w:rsid w:val="00286D8C"/>
    <w:rsid w:val="00296C63"/>
    <w:rsid w:val="002A03E9"/>
    <w:rsid w:val="002A0CE5"/>
    <w:rsid w:val="002A1503"/>
    <w:rsid w:val="002A1985"/>
    <w:rsid w:val="002A1CB2"/>
    <w:rsid w:val="002A3CB5"/>
    <w:rsid w:val="002A5885"/>
    <w:rsid w:val="002A63EC"/>
    <w:rsid w:val="002B2DE0"/>
    <w:rsid w:val="002B76ED"/>
    <w:rsid w:val="002C12FB"/>
    <w:rsid w:val="002C24DB"/>
    <w:rsid w:val="002C368F"/>
    <w:rsid w:val="002C6142"/>
    <w:rsid w:val="002C6B0D"/>
    <w:rsid w:val="002C6E5E"/>
    <w:rsid w:val="002D4050"/>
    <w:rsid w:val="002D4052"/>
    <w:rsid w:val="002D412D"/>
    <w:rsid w:val="002E0CAF"/>
    <w:rsid w:val="002E0DA7"/>
    <w:rsid w:val="002E0ED1"/>
    <w:rsid w:val="002E2CC7"/>
    <w:rsid w:val="002E2D79"/>
    <w:rsid w:val="002E5BDB"/>
    <w:rsid w:val="002E609F"/>
    <w:rsid w:val="002F0149"/>
    <w:rsid w:val="002F0A27"/>
    <w:rsid w:val="002F0AF9"/>
    <w:rsid w:val="002F1645"/>
    <w:rsid w:val="002F1AD6"/>
    <w:rsid w:val="002F25F2"/>
    <w:rsid w:val="002F36D8"/>
    <w:rsid w:val="002F397F"/>
    <w:rsid w:val="002F3BBB"/>
    <w:rsid w:val="002F5352"/>
    <w:rsid w:val="00302E9B"/>
    <w:rsid w:val="003034A7"/>
    <w:rsid w:val="00303E64"/>
    <w:rsid w:val="00305E93"/>
    <w:rsid w:val="0031130C"/>
    <w:rsid w:val="003116AC"/>
    <w:rsid w:val="00312748"/>
    <w:rsid w:val="003163DA"/>
    <w:rsid w:val="003212EA"/>
    <w:rsid w:val="00324A8C"/>
    <w:rsid w:val="0032713A"/>
    <w:rsid w:val="00327C07"/>
    <w:rsid w:val="00330088"/>
    <w:rsid w:val="003302CF"/>
    <w:rsid w:val="00331782"/>
    <w:rsid w:val="00335ABE"/>
    <w:rsid w:val="00335D41"/>
    <w:rsid w:val="003366D5"/>
    <w:rsid w:val="003379A3"/>
    <w:rsid w:val="00337A39"/>
    <w:rsid w:val="00340B99"/>
    <w:rsid w:val="00341BFD"/>
    <w:rsid w:val="00342BCA"/>
    <w:rsid w:val="00345C27"/>
    <w:rsid w:val="00345DCF"/>
    <w:rsid w:val="0035071A"/>
    <w:rsid w:val="00350910"/>
    <w:rsid w:val="003529F3"/>
    <w:rsid w:val="00352BB7"/>
    <w:rsid w:val="00353D7A"/>
    <w:rsid w:val="00357684"/>
    <w:rsid w:val="00362D68"/>
    <w:rsid w:val="003661C8"/>
    <w:rsid w:val="003721FA"/>
    <w:rsid w:val="0037599C"/>
    <w:rsid w:val="003775B4"/>
    <w:rsid w:val="003805E5"/>
    <w:rsid w:val="00380B2F"/>
    <w:rsid w:val="003836D2"/>
    <w:rsid w:val="00390A70"/>
    <w:rsid w:val="00390D0F"/>
    <w:rsid w:val="003923A6"/>
    <w:rsid w:val="00392D34"/>
    <w:rsid w:val="003945DC"/>
    <w:rsid w:val="003A4A3C"/>
    <w:rsid w:val="003A5B70"/>
    <w:rsid w:val="003B0B19"/>
    <w:rsid w:val="003B40C4"/>
    <w:rsid w:val="003C2402"/>
    <w:rsid w:val="003C332F"/>
    <w:rsid w:val="003C448A"/>
    <w:rsid w:val="003C6C9D"/>
    <w:rsid w:val="003D0721"/>
    <w:rsid w:val="003D13AD"/>
    <w:rsid w:val="003D4305"/>
    <w:rsid w:val="003D59CE"/>
    <w:rsid w:val="003D703B"/>
    <w:rsid w:val="003E0075"/>
    <w:rsid w:val="003E0ABF"/>
    <w:rsid w:val="003E5CD7"/>
    <w:rsid w:val="003E62A1"/>
    <w:rsid w:val="003E687F"/>
    <w:rsid w:val="003E7CDD"/>
    <w:rsid w:val="003F023D"/>
    <w:rsid w:val="003F09DF"/>
    <w:rsid w:val="003F27E1"/>
    <w:rsid w:val="003F3FFE"/>
    <w:rsid w:val="003F4FA0"/>
    <w:rsid w:val="003F5DF7"/>
    <w:rsid w:val="003F6FF7"/>
    <w:rsid w:val="004026F7"/>
    <w:rsid w:val="00413FE5"/>
    <w:rsid w:val="00414A9D"/>
    <w:rsid w:val="004154A2"/>
    <w:rsid w:val="00415C84"/>
    <w:rsid w:val="00417DF5"/>
    <w:rsid w:val="00417FF1"/>
    <w:rsid w:val="00420AA2"/>
    <w:rsid w:val="00421AA1"/>
    <w:rsid w:val="004227D9"/>
    <w:rsid w:val="004234FB"/>
    <w:rsid w:val="004260C2"/>
    <w:rsid w:val="00427227"/>
    <w:rsid w:val="004276D9"/>
    <w:rsid w:val="00427879"/>
    <w:rsid w:val="004279F5"/>
    <w:rsid w:val="00430A41"/>
    <w:rsid w:val="00435ACA"/>
    <w:rsid w:val="004417E5"/>
    <w:rsid w:val="00442910"/>
    <w:rsid w:val="00447905"/>
    <w:rsid w:val="00451221"/>
    <w:rsid w:val="00453F90"/>
    <w:rsid w:val="00457B19"/>
    <w:rsid w:val="0046163D"/>
    <w:rsid w:val="00461F49"/>
    <w:rsid w:val="0046301C"/>
    <w:rsid w:val="00463A6B"/>
    <w:rsid w:val="0046512F"/>
    <w:rsid w:val="00467A8F"/>
    <w:rsid w:val="00472E9D"/>
    <w:rsid w:val="00476255"/>
    <w:rsid w:val="00476E68"/>
    <w:rsid w:val="00482FE1"/>
    <w:rsid w:val="00490731"/>
    <w:rsid w:val="00493B12"/>
    <w:rsid w:val="00496190"/>
    <w:rsid w:val="00496643"/>
    <w:rsid w:val="00496BBC"/>
    <w:rsid w:val="00497443"/>
    <w:rsid w:val="00497825"/>
    <w:rsid w:val="004A1D26"/>
    <w:rsid w:val="004A3610"/>
    <w:rsid w:val="004A4B36"/>
    <w:rsid w:val="004A6065"/>
    <w:rsid w:val="004A7C48"/>
    <w:rsid w:val="004B0DCB"/>
    <w:rsid w:val="004B23C3"/>
    <w:rsid w:val="004B2B39"/>
    <w:rsid w:val="004B387B"/>
    <w:rsid w:val="004B5C41"/>
    <w:rsid w:val="004C38CA"/>
    <w:rsid w:val="004C4037"/>
    <w:rsid w:val="004D07B7"/>
    <w:rsid w:val="004D2279"/>
    <w:rsid w:val="004D3186"/>
    <w:rsid w:val="004D33F3"/>
    <w:rsid w:val="004D44C9"/>
    <w:rsid w:val="004D6937"/>
    <w:rsid w:val="004D6E2B"/>
    <w:rsid w:val="004E525B"/>
    <w:rsid w:val="004E6DE6"/>
    <w:rsid w:val="004F0E9D"/>
    <w:rsid w:val="004F0EF3"/>
    <w:rsid w:val="004F4571"/>
    <w:rsid w:val="004F60DC"/>
    <w:rsid w:val="004F6805"/>
    <w:rsid w:val="004F786E"/>
    <w:rsid w:val="0050011F"/>
    <w:rsid w:val="00502854"/>
    <w:rsid w:val="0050667F"/>
    <w:rsid w:val="005112C3"/>
    <w:rsid w:val="00512AA5"/>
    <w:rsid w:val="00513B4E"/>
    <w:rsid w:val="00514812"/>
    <w:rsid w:val="00514EDB"/>
    <w:rsid w:val="005201CD"/>
    <w:rsid w:val="00522120"/>
    <w:rsid w:val="005239B0"/>
    <w:rsid w:val="00527223"/>
    <w:rsid w:val="005274C5"/>
    <w:rsid w:val="005308E0"/>
    <w:rsid w:val="005336D0"/>
    <w:rsid w:val="0053678B"/>
    <w:rsid w:val="0054039E"/>
    <w:rsid w:val="00540938"/>
    <w:rsid w:val="005462E3"/>
    <w:rsid w:val="00550BDA"/>
    <w:rsid w:val="00551063"/>
    <w:rsid w:val="00551805"/>
    <w:rsid w:val="0055186F"/>
    <w:rsid w:val="005523B8"/>
    <w:rsid w:val="00555D5E"/>
    <w:rsid w:val="0055705A"/>
    <w:rsid w:val="00560383"/>
    <w:rsid w:val="00560568"/>
    <w:rsid w:val="00560C7A"/>
    <w:rsid w:val="00564107"/>
    <w:rsid w:val="00564C90"/>
    <w:rsid w:val="00564FA3"/>
    <w:rsid w:val="005658BC"/>
    <w:rsid w:val="00567152"/>
    <w:rsid w:val="00567200"/>
    <w:rsid w:val="005679D8"/>
    <w:rsid w:val="00571284"/>
    <w:rsid w:val="00572067"/>
    <w:rsid w:val="00574E66"/>
    <w:rsid w:val="00575511"/>
    <w:rsid w:val="00575576"/>
    <w:rsid w:val="00577517"/>
    <w:rsid w:val="00577B48"/>
    <w:rsid w:val="0058369B"/>
    <w:rsid w:val="0058420A"/>
    <w:rsid w:val="0058459D"/>
    <w:rsid w:val="00591B36"/>
    <w:rsid w:val="00594069"/>
    <w:rsid w:val="00594404"/>
    <w:rsid w:val="005A0A1B"/>
    <w:rsid w:val="005A28FD"/>
    <w:rsid w:val="005A5372"/>
    <w:rsid w:val="005B0464"/>
    <w:rsid w:val="005B338A"/>
    <w:rsid w:val="005B5F61"/>
    <w:rsid w:val="005B7D03"/>
    <w:rsid w:val="005C20AF"/>
    <w:rsid w:val="005C4305"/>
    <w:rsid w:val="005C5CDB"/>
    <w:rsid w:val="005C6343"/>
    <w:rsid w:val="005D0656"/>
    <w:rsid w:val="005D1365"/>
    <w:rsid w:val="005D29F2"/>
    <w:rsid w:val="005D44CE"/>
    <w:rsid w:val="005D4508"/>
    <w:rsid w:val="005D45CD"/>
    <w:rsid w:val="005D74F2"/>
    <w:rsid w:val="005D7D68"/>
    <w:rsid w:val="005E004D"/>
    <w:rsid w:val="005E02CD"/>
    <w:rsid w:val="005E085B"/>
    <w:rsid w:val="005E17B3"/>
    <w:rsid w:val="005E23D1"/>
    <w:rsid w:val="005E32AF"/>
    <w:rsid w:val="005E68C1"/>
    <w:rsid w:val="005F1964"/>
    <w:rsid w:val="005F29C1"/>
    <w:rsid w:val="005F78BB"/>
    <w:rsid w:val="00602980"/>
    <w:rsid w:val="0060547A"/>
    <w:rsid w:val="00605A91"/>
    <w:rsid w:val="006100A9"/>
    <w:rsid w:val="006123C5"/>
    <w:rsid w:val="00612E0C"/>
    <w:rsid w:val="00620F9C"/>
    <w:rsid w:val="00622F41"/>
    <w:rsid w:val="00624DA5"/>
    <w:rsid w:val="006251D4"/>
    <w:rsid w:val="006275FD"/>
    <w:rsid w:val="0063216D"/>
    <w:rsid w:val="00633376"/>
    <w:rsid w:val="00633E20"/>
    <w:rsid w:val="00634DFE"/>
    <w:rsid w:val="00634E7B"/>
    <w:rsid w:val="006374D0"/>
    <w:rsid w:val="00642E66"/>
    <w:rsid w:val="00643A40"/>
    <w:rsid w:val="0064482C"/>
    <w:rsid w:val="006449E2"/>
    <w:rsid w:val="0064648A"/>
    <w:rsid w:val="0065545E"/>
    <w:rsid w:val="00655B90"/>
    <w:rsid w:val="00656732"/>
    <w:rsid w:val="00657F8B"/>
    <w:rsid w:val="006624CA"/>
    <w:rsid w:val="00663D3E"/>
    <w:rsid w:val="00663D49"/>
    <w:rsid w:val="006647D4"/>
    <w:rsid w:val="00665985"/>
    <w:rsid w:val="006661F0"/>
    <w:rsid w:val="00666B25"/>
    <w:rsid w:val="00670E8A"/>
    <w:rsid w:val="006711F3"/>
    <w:rsid w:val="00673348"/>
    <w:rsid w:val="00673BE3"/>
    <w:rsid w:val="00675F54"/>
    <w:rsid w:val="00676A69"/>
    <w:rsid w:val="00680EA5"/>
    <w:rsid w:val="006839FF"/>
    <w:rsid w:val="00685580"/>
    <w:rsid w:val="00686FEA"/>
    <w:rsid w:val="00687CEC"/>
    <w:rsid w:val="00691B9D"/>
    <w:rsid w:val="006949BA"/>
    <w:rsid w:val="0069766D"/>
    <w:rsid w:val="006A0727"/>
    <w:rsid w:val="006A1A6B"/>
    <w:rsid w:val="006A483E"/>
    <w:rsid w:val="006A545B"/>
    <w:rsid w:val="006A6025"/>
    <w:rsid w:val="006A67F9"/>
    <w:rsid w:val="006B0E2A"/>
    <w:rsid w:val="006B12C0"/>
    <w:rsid w:val="006B21AD"/>
    <w:rsid w:val="006B2B03"/>
    <w:rsid w:val="006B3BA2"/>
    <w:rsid w:val="006B4787"/>
    <w:rsid w:val="006B5DE8"/>
    <w:rsid w:val="006B68E2"/>
    <w:rsid w:val="006B710A"/>
    <w:rsid w:val="006C2539"/>
    <w:rsid w:val="006C2CCA"/>
    <w:rsid w:val="006C572B"/>
    <w:rsid w:val="006C6E00"/>
    <w:rsid w:val="006C6F0E"/>
    <w:rsid w:val="006D11BB"/>
    <w:rsid w:val="006D7239"/>
    <w:rsid w:val="006E3071"/>
    <w:rsid w:val="006E4145"/>
    <w:rsid w:val="006F0712"/>
    <w:rsid w:val="006F1C64"/>
    <w:rsid w:val="006F4488"/>
    <w:rsid w:val="006F619F"/>
    <w:rsid w:val="0071202A"/>
    <w:rsid w:val="0071754F"/>
    <w:rsid w:val="00721843"/>
    <w:rsid w:val="00722693"/>
    <w:rsid w:val="00722FAE"/>
    <w:rsid w:val="00723DE2"/>
    <w:rsid w:val="00723EE9"/>
    <w:rsid w:val="0072562F"/>
    <w:rsid w:val="007279A3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503AE"/>
    <w:rsid w:val="00751DF3"/>
    <w:rsid w:val="00754A32"/>
    <w:rsid w:val="00754A84"/>
    <w:rsid w:val="00756232"/>
    <w:rsid w:val="007648E4"/>
    <w:rsid w:val="00767DA1"/>
    <w:rsid w:val="007703A2"/>
    <w:rsid w:val="0077282C"/>
    <w:rsid w:val="00772F05"/>
    <w:rsid w:val="00773586"/>
    <w:rsid w:val="00776B3C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97A8E"/>
    <w:rsid w:val="007A2ED1"/>
    <w:rsid w:val="007A307C"/>
    <w:rsid w:val="007A626A"/>
    <w:rsid w:val="007B0436"/>
    <w:rsid w:val="007B08BF"/>
    <w:rsid w:val="007B0E4C"/>
    <w:rsid w:val="007B1C71"/>
    <w:rsid w:val="007B2DE5"/>
    <w:rsid w:val="007B51C0"/>
    <w:rsid w:val="007B5591"/>
    <w:rsid w:val="007B584A"/>
    <w:rsid w:val="007B6A70"/>
    <w:rsid w:val="007B6AD7"/>
    <w:rsid w:val="007B7320"/>
    <w:rsid w:val="007B7D90"/>
    <w:rsid w:val="007C252B"/>
    <w:rsid w:val="007C2A94"/>
    <w:rsid w:val="007C33CD"/>
    <w:rsid w:val="007C565B"/>
    <w:rsid w:val="007C6CAB"/>
    <w:rsid w:val="007C735B"/>
    <w:rsid w:val="007D0B50"/>
    <w:rsid w:val="007D2223"/>
    <w:rsid w:val="007D25BF"/>
    <w:rsid w:val="007D2D6A"/>
    <w:rsid w:val="007D3DC1"/>
    <w:rsid w:val="007D4FD9"/>
    <w:rsid w:val="007D5C3E"/>
    <w:rsid w:val="007D615F"/>
    <w:rsid w:val="007D764E"/>
    <w:rsid w:val="007E3B33"/>
    <w:rsid w:val="007E416E"/>
    <w:rsid w:val="007E4931"/>
    <w:rsid w:val="007E4BB3"/>
    <w:rsid w:val="007E57B0"/>
    <w:rsid w:val="007E6D06"/>
    <w:rsid w:val="007F0453"/>
    <w:rsid w:val="007F13AB"/>
    <w:rsid w:val="007F22EF"/>
    <w:rsid w:val="007F2774"/>
    <w:rsid w:val="007F3B44"/>
    <w:rsid w:val="007F764A"/>
    <w:rsid w:val="00801C23"/>
    <w:rsid w:val="008023AC"/>
    <w:rsid w:val="008026FE"/>
    <w:rsid w:val="00802846"/>
    <w:rsid w:val="00804AEC"/>
    <w:rsid w:val="0081046F"/>
    <w:rsid w:val="00815A1F"/>
    <w:rsid w:val="00820F66"/>
    <w:rsid w:val="00821E7C"/>
    <w:rsid w:val="0082572A"/>
    <w:rsid w:val="00827358"/>
    <w:rsid w:val="00835438"/>
    <w:rsid w:val="00836CCC"/>
    <w:rsid w:val="0084046A"/>
    <w:rsid w:val="00844AAF"/>
    <w:rsid w:val="00844D1E"/>
    <w:rsid w:val="00850101"/>
    <w:rsid w:val="00857B08"/>
    <w:rsid w:val="00860083"/>
    <w:rsid w:val="00860DE1"/>
    <w:rsid w:val="0086191F"/>
    <w:rsid w:val="00861CD4"/>
    <w:rsid w:val="00862E9F"/>
    <w:rsid w:val="00865686"/>
    <w:rsid w:val="00865B5C"/>
    <w:rsid w:val="00870AC5"/>
    <w:rsid w:val="008728CE"/>
    <w:rsid w:val="00873BBB"/>
    <w:rsid w:val="008814B8"/>
    <w:rsid w:val="008819DA"/>
    <w:rsid w:val="00883C9F"/>
    <w:rsid w:val="00887873"/>
    <w:rsid w:val="00887A65"/>
    <w:rsid w:val="00887DA5"/>
    <w:rsid w:val="0089063B"/>
    <w:rsid w:val="00890C34"/>
    <w:rsid w:val="008917B9"/>
    <w:rsid w:val="00896014"/>
    <w:rsid w:val="00896C1B"/>
    <w:rsid w:val="00897A4C"/>
    <w:rsid w:val="008A2F14"/>
    <w:rsid w:val="008A34DC"/>
    <w:rsid w:val="008A611F"/>
    <w:rsid w:val="008A6F94"/>
    <w:rsid w:val="008B013E"/>
    <w:rsid w:val="008B4134"/>
    <w:rsid w:val="008B41A6"/>
    <w:rsid w:val="008B4353"/>
    <w:rsid w:val="008B4457"/>
    <w:rsid w:val="008B4870"/>
    <w:rsid w:val="008B588B"/>
    <w:rsid w:val="008B5AF8"/>
    <w:rsid w:val="008C0F2B"/>
    <w:rsid w:val="008C254E"/>
    <w:rsid w:val="008C3602"/>
    <w:rsid w:val="008D2C52"/>
    <w:rsid w:val="008D320C"/>
    <w:rsid w:val="008D4745"/>
    <w:rsid w:val="008D57AD"/>
    <w:rsid w:val="008D5D30"/>
    <w:rsid w:val="008E25F1"/>
    <w:rsid w:val="008E2E2B"/>
    <w:rsid w:val="008E37DB"/>
    <w:rsid w:val="008E6298"/>
    <w:rsid w:val="008E646F"/>
    <w:rsid w:val="008E6F9E"/>
    <w:rsid w:val="008F0035"/>
    <w:rsid w:val="008F0392"/>
    <w:rsid w:val="008F6A53"/>
    <w:rsid w:val="008F747C"/>
    <w:rsid w:val="008F7FD4"/>
    <w:rsid w:val="0090209F"/>
    <w:rsid w:val="009054CB"/>
    <w:rsid w:val="00906DF9"/>
    <w:rsid w:val="00910645"/>
    <w:rsid w:val="00915A24"/>
    <w:rsid w:val="00917040"/>
    <w:rsid w:val="00920867"/>
    <w:rsid w:val="00920F2A"/>
    <w:rsid w:val="00921B83"/>
    <w:rsid w:val="00921E9E"/>
    <w:rsid w:val="00922D98"/>
    <w:rsid w:val="00924613"/>
    <w:rsid w:val="00924BA1"/>
    <w:rsid w:val="009266AA"/>
    <w:rsid w:val="009304AE"/>
    <w:rsid w:val="00934888"/>
    <w:rsid w:val="00934C6C"/>
    <w:rsid w:val="0093527F"/>
    <w:rsid w:val="00936B7D"/>
    <w:rsid w:val="00941958"/>
    <w:rsid w:val="00942059"/>
    <w:rsid w:val="00942174"/>
    <w:rsid w:val="00942F2F"/>
    <w:rsid w:val="00943B99"/>
    <w:rsid w:val="00943F3F"/>
    <w:rsid w:val="00944290"/>
    <w:rsid w:val="00945D81"/>
    <w:rsid w:val="00954D4E"/>
    <w:rsid w:val="00954D9D"/>
    <w:rsid w:val="009571C8"/>
    <w:rsid w:val="009605FB"/>
    <w:rsid w:val="0096142F"/>
    <w:rsid w:val="00961946"/>
    <w:rsid w:val="00962901"/>
    <w:rsid w:val="00962ECD"/>
    <w:rsid w:val="00962EF0"/>
    <w:rsid w:val="00965A6D"/>
    <w:rsid w:val="00966E34"/>
    <w:rsid w:val="00967256"/>
    <w:rsid w:val="00970552"/>
    <w:rsid w:val="0097131C"/>
    <w:rsid w:val="00973211"/>
    <w:rsid w:val="00973610"/>
    <w:rsid w:val="0098068F"/>
    <w:rsid w:val="00982C99"/>
    <w:rsid w:val="0098477A"/>
    <w:rsid w:val="00986E8C"/>
    <w:rsid w:val="00987547"/>
    <w:rsid w:val="00987797"/>
    <w:rsid w:val="00992261"/>
    <w:rsid w:val="0099442F"/>
    <w:rsid w:val="009979A7"/>
    <w:rsid w:val="009A194A"/>
    <w:rsid w:val="009A19EC"/>
    <w:rsid w:val="009A2C06"/>
    <w:rsid w:val="009A5C5C"/>
    <w:rsid w:val="009A7436"/>
    <w:rsid w:val="009B11AF"/>
    <w:rsid w:val="009B2AE9"/>
    <w:rsid w:val="009B2EB4"/>
    <w:rsid w:val="009B2F59"/>
    <w:rsid w:val="009B307F"/>
    <w:rsid w:val="009B7953"/>
    <w:rsid w:val="009B7D50"/>
    <w:rsid w:val="009C2F5A"/>
    <w:rsid w:val="009C3EA4"/>
    <w:rsid w:val="009C6F26"/>
    <w:rsid w:val="009C75F5"/>
    <w:rsid w:val="009C7AAB"/>
    <w:rsid w:val="009D3983"/>
    <w:rsid w:val="009D5D8D"/>
    <w:rsid w:val="009D763A"/>
    <w:rsid w:val="009E1F42"/>
    <w:rsid w:val="009E628C"/>
    <w:rsid w:val="009F0791"/>
    <w:rsid w:val="009F0A07"/>
    <w:rsid w:val="009F45E0"/>
    <w:rsid w:val="009F4A71"/>
    <w:rsid w:val="009F7D06"/>
    <w:rsid w:val="00A06676"/>
    <w:rsid w:val="00A06AF5"/>
    <w:rsid w:val="00A06FE9"/>
    <w:rsid w:val="00A115F5"/>
    <w:rsid w:val="00A12EA0"/>
    <w:rsid w:val="00A13E2C"/>
    <w:rsid w:val="00A1429E"/>
    <w:rsid w:val="00A1465B"/>
    <w:rsid w:val="00A232CD"/>
    <w:rsid w:val="00A256AB"/>
    <w:rsid w:val="00A256F8"/>
    <w:rsid w:val="00A323C5"/>
    <w:rsid w:val="00A325C8"/>
    <w:rsid w:val="00A3287E"/>
    <w:rsid w:val="00A32B3F"/>
    <w:rsid w:val="00A34777"/>
    <w:rsid w:val="00A36552"/>
    <w:rsid w:val="00A45877"/>
    <w:rsid w:val="00A471D0"/>
    <w:rsid w:val="00A47F5A"/>
    <w:rsid w:val="00A5263A"/>
    <w:rsid w:val="00A52978"/>
    <w:rsid w:val="00A52CAE"/>
    <w:rsid w:val="00A53427"/>
    <w:rsid w:val="00A61635"/>
    <w:rsid w:val="00A6460E"/>
    <w:rsid w:val="00A65508"/>
    <w:rsid w:val="00A65BDE"/>
    <w:rsid w:val="00A65D71"/>
    <w:rsid w:val="00A6695C"/>
    <w:rsid w:val="00A66AE1"/>
    <w:rsid w:val="00A67CD8"/>
    <w:rsid w:val="00A727B1"/>
    <w:rsid w:val="00A7324C"/>
    <w:rsid w:val="00A74660"/>
    <w:rsid w:val="00A74AEB"/>
    <w:rsid w:val="00A74B2B"/>
    <w:rsid w:val="00A77DD3"/>
    <w:rsid w:val="00A8256A"/>
    <w:rsid w:val="00A82B49"/>
    <w:rsid w:val="00A82D5E"/>
    <w:rsid w:val="00A840AC"/>
    <w:rsid w:val="00A851C2"/>
    <w:rsid w:val="00A86C3B"/>
    <w:rsid w:val="00A86D6C"/>
    <w:rsid w:val="00A870BA"/>
    <w:rsid w:val="00A87468"/>
    <w:rsid w:val="00A876B6"/>
    <w:rsid w:val="00A90DA1"/>
    <w:rsid w:val="00A9203C"/>
    <w:rsid w:val="00A946F7"/>
    <w:rsid w:val="00A95E77"/>
    <w:rsid w:val="00A96D30"/>
    <w:rsid w:val="00A9780D"/>
    <w:rsid w:val="00A97B79"/>
    <w:rsid w:val="00A97C5C"/>
    <w:rsid w:val="00AA070D"/>
    <w:rsid w:val="00AA0F09"/>
    <w:rsid w:val="00AA1352"/>
    <w:rsid w:val="00AA2AE0"/>
    <w:rsid w:val="00AA31E8"/>
    <w:rsid w:val="00AA5EF8"/>
    <w:rsid w:val="00AA7CBB"/>
    <w:rsid w:val="00AB172B"/>
    <w:rsid w:val="00AB19CF"/>
    <w:rsid w:val="00AB240C"/>
    <w:rsid w:val="00AB37B9"/>
    <w:rsid w:val="00AB3942"/>
    <w:rsid w:val="00AB7175"/>
    <w:rsid w:val="00AC3A0C"/>
    <w:rsid w:val="00AC4232"/>
    <w:rsid w:val="00AC7FA2"/>
    <w:rsid w:val="00AD2D18"/>
    <w:rsid w:val="00AD3018"/>
    <w:rsid w:val="00AD4B7D"/>
    <w:rsid w:val="00AD6394"/>
    <w:rsid w:val="00AD7093"/>
    <w:rsid w:val="00AE13AF"/>
    <w:rsid w:val="00AE5EE3"/>
    <w:rsid w:val="00AE62EF"/>
    <w:rsid w:val="00AE6EA9"/>
    <w:rsid w:val="00AF06BC"/>
    <w:rsid w:val="00AF0C03"/>
    <w:rsid w:val="00AF2871"/>
    <w:rsid w:val="00AF537A"/>
    <w:rsid w:val="00AF5CB4"/>
    <w:rsid w:val="00AF615B"/>
    <w:rsid w:val="00B058E9"/>
    <w:rsid w:val="00B1179B"/>
    <w:rsid w:val="00B12B15"/>
    <w:rsid w:val="00B14604"/>
    <w:rsid w:val="00B16016"/>
    <w:rsid w:val="00B17520"/>
    <w:rsid w:val="00B2189B"/>
    <w:rsid w:val="00B22C76"/>
    <w:rsid w:val="00B234AF"/>
    <w:rsid w:val="00B27F1B"/>
    <w:rsid w:val="00B31C8D"/>
    <w:rsid w:val="00B31ED8"/>
    <w:rsid w:val="00B375D1"/>
    <w:rsid w:val="00B43107"/>
    <w:rsid w:val="00B439EC"/>
    <w:rsid w:val="00B466C8"/>
    <w:rsid w:val="00B46886"/>
    <w:rsid w:val="00B47109"/>
    <w:rsid w:val="00B50945"/>
    <w:rsid w:val="00B5122D"/>
    <w:rsid w:val="00B52813"/>
    <w:rsid w:val="00B53242"/>
    <w:rsid w:val="00B533C5"/>
    <w:rsid w:val="00B5382C"/>
    <w:rsid w:val="00B55BB3"/>
    <w:rsid w:val="00B5781C"/>
    <w:rsid w:val="00B62418"/>
    <w:rsid w:val="00B624CF"/>
    <w:rsid w:val="00B63B4B"/>
    <w:rsid w:val="00B65A76"/>
    <w:rsid w:val="00B6694A"/>
    <w:rsid w:val="00B70E51"/>
    <w:rsid w:val="00B811F1"/>
    <w:rsid w:val="00B824FD"/>
    <w:rsid w:val="00B847B7"/>
    <w:rsid w:val="00B86138"/>
    <w:rsid w:val="00B86E88"/>
    <w:rsid w:val="00B90CD0"/>
    <w:rsid w:val="00B910A8"/>
    <w:rsid w:val="00B92177"/>
    <w:rsid w:val="00B930C9"/>
    <w:rsid w:val="00B94C7D"/>
    <w:rsid w:val="00B95A43"/>
    <w:rsid w:val="00B97A29"/>
    <w:rsid w:val="00B97D8D"/>
    <w:rsid w:val="00BA1251"/>
    <w:rsid w:val="00BA3604"/>
    <w:rsid w:val="00BB0341"/>
    <w:rsid w:val="00BB0755"/>
    <w:rsid w:val="00BB0B2D"/>
    <w:rsid w:val="00BB3F05"/>
    <w:rsid w:val="00BB4A78"/>
    <w:rsid w:val="00BB6C72"/>
    <w:rsid w:val="00BB7135"/>
    <w:rsid w:val="00BC0115"/>
    <w:rsid w:val="00BC0BE2"/>
    <w:rsid w:val="00BC1052"/>
    <w:rsid w:val="00BC5445"/>
    <w:rsid w:val="00BC7B0E"/>
    <w:rsid w:val="00BC7CF1"/>
    <w:rsid w:val="00BD03EC"/>
    <w:rsid w:val="00BD2433"/>
    <w:rsid w:val="00BD3A44"/>
    <w:rsid w:val="00BD4B3F"/>
    <w:rsid w:val="00BD6CF4"/>
    <w:rsid w:val="00BE0DFE"/>
    <w:rsid w:val="00BE2365"/>
    <w:rsid w:val="00BE3015"/>
    <w:rsid w:val="00BF1293"/>
    <w:rsid w:val="00BF22FC"/>
    <w:rsid w:val="00C02CD2"/>
    <w:rsid w:val="00C02DB7"/>
    <w:rsid w:val="00C02DEE"/>
    <w:rsid w:val="00C05556"/>
    <w:rsid w:val="00C11323"/>
    <w:rsid w:val="00C14F5D"/>
    <w:rsid w:val="00C223D4"/>
    <w:rsid w:val="00C2730C"/>
    <w:rsid w:val="00C303AF"/>
    <w:rsid w:val="00C35806"/>
    <w:rsid w:val="00C36F27"/>
    <w:rsid w:val="00C41591"/>
    <w:rsid w:val="00C43947"/>
    <w:rsid w:val="00C45F98"/>
    <w:rsid w:val="00C46BCF"/>
    <w:rsid w:val="00C51DDA"/>
    <w:rsid w:val="00C52216"/>
    <w:rsid w:val="00C52C1E"/>
    <w:rsid w:val="00C533D2"/>
    <w:rsid w:val="00C603CF"/>
    <w:rsid w:val="00C607E3"/>
    <w:rsid w:val="00C61825"/>
    <w:rsid w:val="00C6456D"/>
    <w:rsid w:val="00C652DC"/>
    <w:rsid w:val="00C659BF"/>
    <w:rsid w:val="00C65A4B"/>
    <w:rsid w:val="00C66652"/>
    <w:rsid w:val="00C67169"/>
    <w:rsid w:val="00C706B1"/>
    <w:rsid w:val="00C71903"/>
    <w:rsid w:val="00C72AA8"/>
    <w:rsid w:val="00C72C18"/>
    <w:rsid w:val="00C734FE"/>
    <w:rsid w:val="00C7450C"/>
    <w:rsid w:val="00C81A83"/>
    <w:rsid w:val="00C83711"/>
    <w:rsid w:val="00C8384A"/>
    <w:rsid w:val="00C878A5"/>
    <w:rsid w:val="00C90BA2"/>
    <w:rsid w:val="00C91455"/>
    <w:rsid w:val="00C92818"/>
    <w:rsid w:val="00C962B2"/>
    <w:rsid w:val="00CA12D4"/>
    <w:rsid w:val="00CA2349"/>
    <w:rsid w:val="00CA2DDF"/>
    <w:rsid w:val="00CA5315"/>
    <w:rsid w:val="00CB0A35"/>
    <w:rsid w:val="00CB2F2F"/>
    <w:rsid w:val="00CB5E6A"/>
    <w:rsid w:val="00CC15D3"/>
    <w:rsid w:val="00CC195B"/>
    <w:rsid w:val="00CC1C3C"/>
    <w:rsid w:val="00CC281E"/>
    <w:rsid w:val="00CC49AE"/>
    <w:rsid w:val="00CC550E"/>
    <w:rsid w:val="00CC7FAC"/>
    <w:rsid w:val="00CD3A0E"/>
    <w:rsid w:val="00CD3B89"/>
    <w:rsid w:val="00CD417D"/>
    <w:rsid w:val="00CD429A"/>
    <w:rsid w:val="00CD472D"/>
    <w:rsid w:val="00CD611F"/>
    <w:rsid w:val="00CE0C07"/>
    <w:rsid w:val="00CE52EB"/>
    <w:rsid w:val="00CF05E0"/>
    <w:rsid w:val="00CF0F3B"/>
    <w:rsid w:val="00CF2FD2"/>
    <w:rsid w:val="00CF3055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1BD0"/>
    <w:rsid w:val="00D12A50"/>
    <w:rsid w:val="00D12AAC"/>
    <w:rsid w:val="00D13BBD"/>
    <w:rsid w:val="00D20258"/>
    <w:rsid w:val="00D24197"/>
    <w:rsid w:val="00D307A2"/>
    <w:rsid w:val="00D307BF"/>
    <w:rsid w:val="00D307EB"/>
    <w:rsid w:val="00D31989"/>
    <w:rsid w:val="00D324C0"/>
    <w:rsid w:val="00D32783"/>
    <w:rsid w:val="00D32A6A"/>
    <w:rsid w:val="00D34C0E"/>
    <w:rsid w:val="00D34C1B"/>
    <w:rsid w:val="00D42ACE"/>
    <w:rsid w:val="00D43665"/>
    <w:rsid w:val="00D4500E"/>
    <w:rsid w:val="00D4521C"/>
    <w:rsid w:val="00D57730"/>
    <w:rsid w:val="00D61F56"/>
    <w:rsid w:val="00D6267A"/>
    <w:rsid w:val="00D643E9"/>
    <w:rsid w:val="00D64EA6"/>
    <w:rsid w:val="00D6769E"/>
    <w:rsid w:val="00D676CC"/>
    <w:rsid w:val="00D80134"/>
    <w:rsid w:val="00D80335"/>
    <w:rsid w:val="00D8711D"/>
    <w:rsid w:val="00D8755F"/>
    <w:rsid w:val="00DA02BB"/>
    <w:rsid w:val="00DA4AC0"/>
    <w:rsid w:val="00DA67FE"/>
    <w:rsid w:val="00DA7802"/>
    <w:rsid w:val="00DB13E5"/>
    <w:rsid w:val="00DB29A6"/>
    <w:rsid w:val="00DB2F9E"/>
    <w:rsid w:val="00DB360D"/>
    <w:rsid w:val="00DB36EA"/>
    <w:rsid w:val="00DB3B6E"/>
    <w:rsid w:val="00DB5D3D"/>
    <w:rsid w:val="00DB6174"/>
    <w:rsid w:val="00DB715D"/>
    <w:rsid w:val="00DB7735"/>
    <w:rsid w:val="00DC07B4"/>
    <w:rsid w:val="00DC2259"/>
    <w:rsid w:val="00DC24A9"/>
    <w:rsid w:val="00DC33F7"/>
    <w:rsid w:val="00DC416A"/>
    <w:rsid w:val="00DC45F9"/>
    <w:rsid w:val="00DC4BF4"/>
    <w:rsid w:val="00DC520A"/>
    <w:rsid w:val="00DC5221"/>
    <w:rsid w:val="00DC5436"/>
    <w:rsid w:val="00DC58D5"/>
    <w:rsid w:val="00DD0139"/>
    <w:rsid w:val="00DD0DD6"/>
    <w:rsid w:val="00DD2121"/>
    <w:rsid w:val="00DD6860"/>
    <w:rsid w:val="00DE0DD6"/>
    <w:rsid w:val="00DE2A17"/>
    <w:rsid w:val="00DE2DA4"/>
    <w:rsid w:val="00DE361D"/>
    <w:rsid w:val="00DE6DCA"/>
    <w:rsid w:val="00DE7245"/>
    <w:rsid w:val="00DF0984"/>
    <w:rsid w:val="00DF12CD"/>
    <w:rsid w:val="00DF4D6F"/>
    <w:rsid w:val="00E0149A"/>
    <w:rsid w:val="00E0217F"/>
    <w:rsid w:val="00E02936"/>
    <w:rsid w:val="00E0378E"/>
    <w:rsid w:val="00E03BC7"/>
    <w:rsid w:val="00E0439B"/>
    <w:rsid w:val="00E0528B"/>
    <w:rsid w:val="00E05388"/>
    <w:rsid w:val="00E06590"/>
    <w:rsid w:val="00E072BE"/>
    <w:rsid w:val="00E15996"/>
    <w:rsid w:val="00E15C3E"/>
    <w:rsid w:val="00E16177"/>
    <w:rsid w:val="00E209E8"/>
    <w:rsid w:val="00E23168"/>
    <w:rsid w:val="00E273F1"/>
    <w:rsid w:val="00E3284A"/>
    <w:rsid w:val="00E3574F"/>
    <w:rsid w:val="00E370EC"/>
    <w:rsid w:val="00E40079"/>
    <w:rsid w:val="00E423A7"/>
    <w:rsid w:val="00E464AC"/>
    <w:rsid w:val="00E47B88"/>
    <w:rsid w:val="00E50AC7"/>
    <w:rsid w:val="00E50C47"/>
    <w:rsid w:val="00E51CC2"/>
    <w:rsid w:val="00E54786"/>
    <w:rsid w:val="00E55047"/>
    <w:rsid w:val="00E55B8A"/>
    <w:rsid w:val="00E61585"/>
    <w:rsid w:val="00E61B79"/>
    <w:rsid w:val="00E74AE3"/>
    <w:rsid w:val="00E770B0"/>
    <w:rsid w:val="00E77C6D"/>
    <w:rsid w:val="00E8159E"/>
    <w:rsid w:val="00E81CD6"/>
    <w:rsid w:val="00E832A5"/>
    <w:rsid w:val="00E83BE7"/>
    <w:rsid w:val="00E90F30"/>
    <w:rsid w:val="00E946CB"/>
    <w:rsid w:val="00E9723D"/>
    <w:rsid w:val="00EA0458"/>
    <w:rsid w:val="00EA0FA1"/>
    <w:rsid w:val="00EA188D"/>
    <w:rsid w:val="00EA2922"/>
    <w:rsid w:val="00EA3FFA"/>
    <w:rsid w:val="00EA6A13"/>
    <w:rsid w:val="00EA7DE7"/>
    <w:rsid w:val="00EB09BC"/>
    <w:rsid w:val="00EB0B7F"/>
    <w:rsid w:val="00EB3AA5"/>
    <w:rsid w:val="00EB69E3"/>
    <w:rsid w:val="00EB7237"/>
    <w:rsid w:val="00EB7C4A"/>
    <w:rsid w:val="00EC00D8"/>
    <w:rsid w:val="00EC5E91"/>
    <w:rsid w:val="00EC7711"/>
    <w:rsid w:val="00ED0ABB"/>
    <w:rsid w:val="00ED10E0"/>
    <w:rsid w:val="00ED2AF4"/>
    <w:rsid w:val="00ED2DE0"/>
    <w:rsid w:val="00ED7C6A"/>
    <w:rsid w:val="00EE29AE"/>
    <w:rsid w:val="00EE51B7"/>
    <w:rsid w:val="00EE643F"/>
    <w:rsid w:val="00EE69C1"/>
    <w:rsid w:val="00EE71DD"/>
    <w:rsid w:val="00EE7A49"/>
    <w:rsid w:val="00EE7D67"/>
    <w:rsid w:val="00EF5709"/>
    <w:rsid w:val="00F0078F"/>
    <w:rsid w:val="00F013AE"/>
    <w:rsid w:val="00F0248D"/>
    <w:rsid w:val="00F0479A"/>
    <w:rsid w:val="00F103CE"/>
    <w:rsid w:val="00F1187D"/>
    <w:rsid w:val="00F2051F"/>
    <w:rsid w:val="00F20FDA"/>
    <w:rsid w:val="00F213D6"/>
    <w:rsid w:val="00F21D38"/>
    <w:rsid w:val="00F223C7"/>
    <w:rsid w:val="00F256C7"/>
    <w:rsid w:val="00F31B9A"/>
    <w:rsid w:val="00F322DF"/>
    <w:rsid w:val="00F349DE"/>
    <w:rsid w:val="00F3590A"/>
    <w:rsid w:val="00F37894"/>
    <w:rsid w:val="00F41B4E"/>
    <w:rsid w:val="00F421C6"/>
    <w:rsid w:val="00F431B0"/>
    <w:rsid w:val="00F45CB7"/>
    <w:rsid w:val="00F4735E"/>
    <w:rsid w:val="00F4774E"/>
    <w:rsid w:val="00F5197F"/>
    <w:rsid w:val="00F51B83"/>
    <w:rsid w:val="00F524DB"/>
    <w:rsid w:val="00F52523"/>
    <w:rsid w:val="00F530B2"/>
    <w:rsid w:val="00F53223"/>
    <w:rsid w:val="00F54162"/>
    <w:rsid w:val="00F55B1F"/>
    <w:rsid w:val="00F571C7"/>
    <w:rsid w:val="00F5740A"/>
    <w:rsid w:val="00F61FF3"/>
    <w:rsid w:val="00F6308C"/>
    <w:rsid w:val="00F64176"/>
    <w:rsid w:val="00F65EEF"/>
    <w:rsid w:val="00F663E8"/>
    <w:rsid w:val="00F71307"/>
    <w:rsid w:val="00F72AFE"/>
    <w:rsid w:val="00F73D45"/>
    <w:rsid w:val="00F7449F"/>
    <w:rsid w:val="00F76DC9"/>
    <w:rsid w:val="00F773E4"/>
    <w:rsid w:val="00F8041D"/>
    <w:rsid w:val="00F8105E"/>
    <w:rsid w:val="00F82B72"/>
    <w:rsid w:val="00F8685C"/>
    <w:rsid w:val="00F86F33"/>
    <w:rsid w:val="00F87541"/>
    <w:rsid w:val="00F91F7C"/>
    <w:rsid w:val="00F940CA"/>
    <w:rsid w:val="00F95596"/>
    <w:rsid w:val="00FA0738"/>
    <w:rsid w:val="00FA607C"/>
    <w:rsid w:val="00FA61C9"/>
    <w:rsid w:val="00FA65F6"/>
    <w:rsid w:val="00FA6A04"/>
    <w:rsid w:val="00FB0853"/>
    <w:rsid w:val="00FB2A63"/>
    <w:rsid w:val="00FB6445"/>
    <w:rsid w:val="00FB72B0"/>
    <w:rsid w:val="00FB73F1"/>
    <w:rsid w:val="00FC14EE"/>
    <w:rsid w:val="00FC16EC"/>
    <w:rsid w:val="00FC2E99"/>
    <w:rsid w:val="00FC5F1C"/>
    <w:rsid w:val="00FC63ED"/>
    <w:rsid w:val="00FC73C7"/>
    <w:rsid w:val="00FD02D9"/>
    <w:rsid w:val="00FD0C6F"/>
    <w:rsid w:val="00FD127D"/>
    <w:rsid w:val="00FD4F65"/>
    <w:rsid w:val="00FE0587"/>
    <w:rsid w:val="00FE05EB"/>
    <w:rsid w:val="00FE0EB3"/>
    <w:rsid w:val="00FE1514"/>
    <w:rsid w:val="00FE356F"/>
    <w:rsid w:val="00FE404F"/>
    <w:rsid w:val="00FE5D7C"/>
    <w:rsid w:val="00FE7AA0"/>
    <w:rsid w:val="00FE7CC0"/>
    <w:rsid w:val="00FF0EE7"/>
    <w:rsid w:val="00FF1935"/>
    <w:rsid w:val="00FF1C1F"/>
    <w:rsid w:val="00FF5E2B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gkelc">
    <w:name w:val="hgkelc"/>
    <w:basedOn w:val="DefaultParagraphFont"/>
    <w:rsid w:val="003163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FA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FAE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6C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fundsupdate.org/publications/climate-finance-regional-briefing-latin-america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mf.org/en/Blogs/Articles/2022/10/07/how-to-scale-up-private-climate-finance-in-emerging-economies" TargetMode="External"/><Relationship Id="rId1" Type="http://schemas.openxmlformats.org/officeDocument/2006/relationships/hyperlink" Target="https://www.economist.com/graphic-detail/2022/11/11/how-much-money-is-needed-to-fight-climate-chang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166</TotalTime>
  <Pages>5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Manager/>
  <Company>Organization of American States</Company>
  <LinksUpToDate>false</LinksUpToDate>
  <CharactersWithSpaces>14754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Descarbonização CIDI e Soluções Baseadas na Natureza</dc:title>
  <dc:subject/>
  <dc:creator>Juan Cruz Monticelli</dc:creator>
  <cp:keywords/>
  <dc:description/>
  <cp:lastModifiedBy>Santos, Ada</cp:lastModifiedBy>
  <cp:revision>158</cp:revision>
  <cp:lastPrinted>2018-08-24T16:52:00Z</cp:lastPrinted>
  <dcterms:created xsi:type="dcterms:W3CDTF">2023-04-13T00:18:00Z</dcterms:created>
  <dcterms:modified xsi:type="dcterms:W3CDTF">2023-04-14T15:58:00Z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