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F36041" w:rsidRDefault="00AB7175" w:rsidP="0015270D">
      <w:pPr>
        <w:tabs>
          <w:tab w:val="left" w:pos="7200"/>
        </w:tabs>
        <w:ind w:right="-1080"/>
        <w:jc w:val="both"/>
        <w:rPr>
          <w:sz w:val="22"/>
          <w:szCs w:val="22"/>
          <w:lang w:val="pt-BR"/>
        </w:rPr>
      </w:pPr>
      <w:bookmarkStart w:id="0" w:name="_top"/>
      <w:bookmarkEnd w:id="0"/>
      <w:r w:rsidRPr="00F36041">
        <w:rPr>
          <w:sz w:val="22"/>
          <w:szCs w:val="22"/>
          <w:lang w:val="es-ES"/>
        </w:rPr>
        <w:tab/>
      </w:r>
      <w:r w:rsidR="00722693" w:rsidRPr="00F36041">
        <w:rPr>
          <w:sz w:val="22"/>
          <w:szCs w:val="22"/>
          <w:lang w:val="pt-BR"/>
        </w:rPr>
        <w:t>OEA/Ser.W</w:t>
      </w:r>
    </w:p>
    <w:p w14:paraId="63A7DEB5" w14:textId="4A844944" w:rsidR="00722693" w:rsidRPr="00F36041" w:rsidRDefault="00722693" w:rsidP="0015270D">
      <w:pPr>
        <w:tabs>
          <w:tab w:val="left" w:pos="7200"/>
        </w:tabs>
        <w:ind w:right="-1080"/>
        <w:jc w:val="both"/>
        <w:rPr>
          <w:sz w:val="22"/>
          <w:szCs w:val="22"/>
          <w:lang w:val="pt-BR"/>
        </w:rPr>
      </w:pPr>
      <w:r w:rsidRPr="00F36041">
        <w:rPr>
          <w:sz w:val="22"/>
          <w:szCs w:val="22"/>
          <w:lang w:val="pt-BR"/>
        </w:rPr>
        <w:tab/>
        <w:t>CIDI/INF.</w:t>
      </w:r>
      <w:r w:rsidR="00C07C3E" w:rsidRPr="00F36041">
        <w:rPr>
          <w:sz w:val="22"/>
          <w:szCs w:val="22"/>
          <w:lang w:val="pt-BR"/>
        </w:rPr>
        <w:t xml:space="preserve"> </w:t>
      </w:r>
      <w:r w:rsidR="00386371">
        <w:rPr>
          <w:sz w:val="22"/>
          <w:szCs w:val="22"/>
          <w:lang w:val="pt-BR"/>
        </w:rPr>
        <w:t>545</w:t>
      </w:r>
      <w:r w:rsidR="009E5EE0" w:rsidRPr="00F36041">
        <w:rPr>
          <w:sz w:val="22"/>
          <w:szCs w:val="22"/>
          <w:lang w:val="pt-BR"/>
        </w:rPr>
        <w:t>/</w:t>
      </w:r>
      <w:r w:rsidR="005627C6" w:rsidRPr="00F36041">
        <w:rPr>
          <w:sz w:val="22"/>
          <w:szCs w:val="22"/>
          <w:lang w:val="pt-BR"/>
        </w:rPr>
        <w:t>2</w:t>
      </w:r>
      <w:r w:rsidR="005F5EAB" w:rsidRPr="00F36041">
        <w:rPr>
          <w:sz w:val="22"/>
          <w:szCs w:val="22"/>
          <w:lang w:val="pt-BR"/>
        </w:rPr>
        <w:t>3</w:t>
      </w:r>
      <w:r w:rsidR="004D4952" w:rsidRPr="00F36041">
        <w:rPr>
          <w:sz w:val="22"/>
          <w:szCs w:val="22"/>
          <w:lang w:val="pt-BR"/>
        </w:rPr>
        <w:t xml:space="preserve"> </w:t>
      </w:r>
      <w:r w:rsidR="00D83A9A">
        <w:rPr>
          <w:sz w:val="22"/>
          <w:szCs w:val="22"/>
          <w:lang w:val="pt-BR"/>
        </w:rPr>
        <w:t>rev.1</w:t>
      </w:r>
    </w:p>
    <w:p w14:paraId="3A17B420" w14:textId="7345545B" w:rsidR="00921E9E" w:rsidRPr="00F36041" w:rsidRDefault="00722693" w:rsidP="0015270D">
      <w:pPr>
        <w:tabs>
          <w:tab w:val="left" w:pos="7200"/>
        </w:tabs>
        <w:ind w:right="-1080"/>
        <w:jc w:val="both"/>
        <w:rPr>
          <w:sz w:val="22"/>
          <w:szCs w:val="22"/>
        </w:rPr>
      </w:pPr>
      <w:r w:rsidRPr="00F36041">
        <w:rPr>
          <w:sz w:val="22"/>
          <w:szCs w:val="22"/>
          <w:lang w:val="pt-BR"/>
        </w:rPr>
        <w:tab/>
      </w:r>
      <w:r w:rsidR="004D4952" w:rsidRPr="00F36041">
        <w:rPr>
          <w:sz w:val="22"/>
          <w:szCs w:val="22"/>
        </w:rPr>
        <w:t>2</w:t>
      </w:r>
      <w:r w:rsidR="00D83A9A">
        <w:rPr>
          <w:sz w:val="22"/>
          <w:szCs w:val="22"/>
        </w:rPr>
        <w:t>1</w:t>
      </w:r>
      <w:r w:rsidR="00E9238A" w:rsidRPr="00F36041">
        <w:rPr>
          <w:sz w:val="22"/>
          <w:szCs w:val="22"/>
        </w:rPr>
        <w:t xml:space="preserve"> </w:t>
      </w:r>
      <w:r w:rsidR="005F5EAB" w:rsidRPr="00F36041">
        <w:rPr>
          <w:sz w:val="22"/>
          <w:szCs w:val="22"/>
        </w:rPr>
        <w:t>April 2023</w:t>
      </w:r>
    </w:p>
    <w:p w14:paraId="74F96942" w14:textId="12E8D15B" w:rsidR="00921E9E" w:rsidRPr="00F36041" w:rsidRDefault="00921E9E" w:rsidP="0015270D">
      <w:pPr>
        <w:pBdr>
          <w:bottom w:val="single" w:sz="12" w:space="1" w:color="auto"/>
        </w:pBdr>
        <w:tabs>
          <w:tab w:val="left" w:pos="7200"/>
        </w:tabs>
        <w:ind w:right="-389"/>
        <w:jc w:val="both"/>
        <w:rPr>
          <w:sz w:val="22"/>
          <w:szCs w:val="22"/>
        </w:rPr>
      </w:pPr>
      <w:r w:rsidRPr="00F36041">
        <w:rPr>
          <w:sz w:val="22"/>
          <w:szCs w:val="22"/>
        </w:rPr>
        <w:tab/>
      </w:r>
      <w:r w:rsidR="0015270D" w:rsidRPr="00F36041">
        <w:rPr>
          <w:sz w:val="22"/>
          <w:szCs w:val="22"/>
        </w:rPr>
        <w:t>TEXTUAL</w:t>
      </w:r>
    </w:p>
    <w:p w14:paraId="1F47F121" w14:textId="77777777" w:rsidR="00722693" w:rsidRPr="00F36041" w:rsidRDefault="00722693" w:rsidP="0015270D">
      <w:pPr>
        <w:tabs>
          <w:tab w:val="left" w:pos="7200"/>
        </w:tabs>
        <w:ind w:right="-1080"/>
        <w:jc w:val="both"/>
        <w:rPr>
          <w:sz w:val="22"/>
          <w:szCs w:val="22"/>
        </w:rPr>
      </w:pPr>
    </w:p>
    <w:p w14:paraId="25FA450C" w14:textId="77777777" w:rsidR="00AB7175" w:rsidRPr="00F36041" w:rsidRDefault="00AB7175" w:rsidP="0015270D">
      <w:pPr>
        <w:jc w:val="both"/>
        <w:outlineLvl w:val="0"/>
        <w:rPr>
          <w:sz w:val="22"/>
          <w:szCs w:val="22"/>
        </w:rPr>
      </w:pPr>
    </w:p>
    <w:p w14:paraId="0D37B0D5" w14:textId="77777777" w:rsidR="00663A6E" w:rsidRPr="00F36041" w:rsidRDefault="00663A6E" w:rsidP="0015270D">
      <w:pPr>
        <w:jc w:val="both"/>
        <w:outlineLvl w:val="0"/>
        <w:rPr>
          <w:sz w:val="22"/>
          <w:szCs w:val="22"/>
        </w:rPr>
      </w:pPr>
    </w:p>
    <w:p w14:paraId="2C879C32" w14:textId="77777777" w:rsidR="00663A6E" w:rsidRPr="00F36041" w:rsidRDefault="00663A6E" w:rsidP="0015270D">
      <w:pPr>
        <w:jc w:val="both"/>
        <w:outlineLvl w:val="0"/>
        <w:rPr>
          <w:sz w:val="22"/>
          <w:szCs w:val="22"/>
        </w:rPr>
      </w:pPr>
    </w:p>
    <w:p w14:paraId="697FE235" w14:textId="77777777" w:rsidR="00663A6E" w:rsidRPr="00F36041" w:rsidRDefault="00663A6E" w:rsidP="0015270D">
      <w:pPr>
        <w:jc w:val="both"/>
        <w:outlineLvl w:val="0"/>
        <w:rPr>
          <w:sz w:val="22"/>
          <w:szCs w:val="22"/>
        </w:rPr>
      </w:pPr>
    </w:p>
    <w:p w14:paraId="6A16065C" w14:textId="77777777" w:rsidR="00663A6E" w:rsidRPr="00F36041" w:rsidRDefault="00663A6E" w:rsidP="0015270D">
      <w:pPr>
        <w:jc w:val="both"/>
        <w:outlineLvl w:val="0"/>
        <w:rPr>
          <w:sz w:val="22"/>
          <w:szCs w:val="22"/>
        </w:rPr>
      </w:pPr>
    </w:p>
    <w:p w14:paraId="722FCC2B" w14:textId="77777777" w:rsidR="00663A6E" w:rsidRPr="00F36041" w:rsidRDefault="00663A6E" w:rsidP="0015270D">
      <w:pPr>
        <w:jc w:val="both"/>
        <w:outlineLvl w:val="0"/>
        <w:rPr>
          <w:sz w:val="22"/>
          <w:szCs w:val="22"/>
        </w:rPr>
      </w:pPr>
    </w:p>
    <w:p w14:paraId="7956871F" w14:textId="77777777" w:rsidR="00663A6E" w:rsidRPr="00F36041" w:rsidRDefault="00663A6E" w:rsidP="0015270D">
      <w:pPr>
        <w:jc w:val="both"/>
        <w:outlineLvl w:val="0"/>
        <w:rPr>
          <w:sz w:val="22"/>
          <w:szCs w:val="22"/>
        </w:rPr>
      </w:pPr>
    </w:p>
    <w:p w14:paraId="078AB6B0" w14:textId="77777777" w:rsidR="00663A6E" w:rsidRPr="00F36041" w:rsidRDefault="00663A6E" w:rsidP="0015270D">
      <w:pPr>
        <w:jc w:val="both"/>
        <w:outlineLvl w:val="0"/>
        <w:rPr>
          <w:sz w:val="22"/>
          <w:szCs w:val="22"/>
        </w:rPr>
      </w:pPr>
    </w:p>
    <w:p w14:paraId="6F8F2C51" w14:textId="77777777" w:rsidR="00663A6E" w:rsidRPr="00F36041" w:rsidRDefault="00663A6E" w:rsidP="0015270D">
      <w:pPr>
        <w:jc w:val="both"/>
        <w:outlineLvl w:val="0"/>
        <w:rPr>
          <w:sz w:val="22"/>
          <w:szCs w:val="22"/>
        </w:rPr>
      </w:pPr>
    </w:p>
    <w:p w14:paraId="4A1F7AAF" w14:textId="19121948" w:rsidR="00663A6E" w:rsidRPr="00F36041" w:rsidRDefault="00663A6E" w:rsidP="0015270D">
      <w:pPr>
        <w:jc w:val="center"/>
        <w:outlineLvl w:val="0"/>
        <w:rPr>
          <w:sz w:val="22"/>
          <w:szCs w:val="22"/>
        </w:rPr>
      </w:pPr>
      <w:r w:rsidRPr="00F36041">
        <w:rPr>
          <w:sz w:val="22"/>
          <w:szCs w:val="22"/>
        </w:rPr>
        <w:t>RE</w:t>
      </w:r>
      <w:r w:rsidR="00CE0FCC" w:rsidRPr="00F36041">
        <w:rPr>
          <w:sz w:val="22"/>
          <w:szCs w:val="22"/>
        </w:rPr>
        <w:t>GULAR MEETING OF THE</w:t>
      </w:r>
    </w:p>
    <w:p w14:paraId="34B274A0" w14:textId="6C74F62F" w:rsidR="00663A6E" w:rsidRPr="00F36041" w:rsidRDefault="00CE0FCC" w:rsidP="0015270D">
      <w:pPr>
        <w:jc w:val="center"/>
        <w:outlineLvl w:val="0"/>
        <w:rPr>
          <w:sz w:val="22"/>
          <w:szCs w:val="22"/>
        </w:rPr>
      </w:pPr>
      <w:r w:rsidRPr="00F36041">
        <w:rPr>
          <w:sz w:val="22"/>
          <w:szCs w:val="22"/>
        </w:rPr>
        <w:t xml:space="preserve">INTER-AMERICAN COUNCIL FOR INTEGRAL DEVELOPMENT </w:t>
      </w:r>
      <w:r w:rsidR="00663A6E" w:rsidRPr="00F36041">
        <w:rPr>
          <w:sz w:val="22"/>
          <w:szCs w:val="22"/>
        </w:rPr>
        <w:t>(CIDI)</w:t>
      </w:r>
    </w:p>
    <w:p w14:paraId="3D30EAED" w14:textId="7FDD575B" w:rsidR="00663A6E" w:rsidRPr="00F36041" w:rsidRDefault="005F5EAB" w:rsidP="0015270D">
      <w:pPr>
        <w:jc w:val="center"/>
        <w:outlineLvl w:val="0"/>
        <w:rPr>
          <w:sz w:val="22"/>
          <w:szCs w:val="22"/>
        </w:rPr>
      </w:pPr>
      <w:r w:rsidRPr="00F36041">
        <w:rPr>
          <w:sz w:val="22"/>
          <w:szCs w:val="22"/>
        </w:rPr>
        <w:t>APRIL 2</w:t>
      </w:r>
      <w:r w:rsidR="00E9238A" w:rsidRPr="00F36041">
        <w:rPr>
          <w:sz w:val="22"/>
          <w:szCs w:val="22"/>
        </w:rPr>
        <w:t>5</w:t>
      </w:r>
      <w:r w:rsidR="009E5EE0" w:rsidRPr="00F36041">
        <w:rPr>
          <w:sz w:val="22"/>
          <w:szCs w:val="22"/>
        </w:rPr>
        <w:t>, 202</w:t>
      </w:r>
      <w:r w:rsidRPr="00F36041">
        <w:rPr>
          <w:sz w:val="22"/>
          <w:szCs w:val="22"/>
        </w:rPr>
        <w:t>3</w:t>
      </w:r>
    </w:p>
    <w:p w14:paraId="18B166E8" w14:textId="77777777" w:rsidR="005627C6" w:rsidRPr="00F36041" w:rsidRDefault="005627C6" w:rsidP="0015270D">
      <w:pPr>
        <w:jc w:val="center"/>
        <w:outlineLvl w:val="0"/>
        <w:rPr>
          <w:sz w:val="22"/>
          <w:szCs w:val="22"/>
        </w:rPr>
      </w:pPr>
    </w:p>
    <w:p w14:paraId="00918826" w14:textId="1B9C2C9F" w:rsidR="005627C6" w:rsidRPr="00F36041" w:rsidRDefault="00CE0FCC" w:rsidP="0015270D">
      <w:pPr>
        <w:tabs>
          <w:tab w:val="left" w:pos="0"/>
        </w:tabs>
        <w:jc w:val="center"/>
        <w:rPr>
          <w:caps/>
          <w:sz w:val="22"/>
          <w:szCs w:val="22"/>
        </w:rPr>
      </w:pPr>
      <w:r w:rsidRPr="00F36041">
        <w:rPr>
          <w:caps/>
          <w:sz w:val="22"/>
          <w:szCs w:val="22"/>
        </w:rPr>
        <w:t>ON</w:t>
      </w:r>
      <w:r w:rsidR="003D1EB1" w:rsidRPr="00F36041">
        <w:rPr>
          <w:caps/>
          <w:sz w:val="22"/>
          <w:szCs w:val="22"/>
        </w:rPr>
        <w:t>:</w:t>
      </w:r>
    </w:p>
    <w:p w14:paraId="6A20BE25" w14:textId="77777777" w:rsidR="00663A6E" w:rsidRPr="00F36041" w:rsidRDefault="00663A6E" w:rsidP="0015270D">
      <w:pPr>
        <w:jc w:val="center"/>
        <w:outlineLvl w:val="0"/>
        <w:rPr>
          <w:sz w:val="22"/>
          <w:szCs w:val="22"/>
        </w:rPr>
      </w:pPr>
    </w:p>
    <w:p w14:paraId="5E6ABD8C" w14:textId="77777777" w:rsidR="00F36041" w:rsidRPr="00F36041" w:rsidRDefault="005F5EAB" w:rsidP="005F5EAB">
      <w:pPr>
        <w:jc w:val="center"/>
        <w:rPr>
          <w:b/>
          <w:sz w:val="22"/>
          <w:szCs w:val="22"/>
        </w:rPr>
      </w:pPr>
      <w:r w:rsidRPr="00F36041">
        <w:rPr>
          <w:b/>
          <w:sz w:val="22"/>
          <w:szCs w:val="22"/>
        </w:rPr>
        <w:t>CLIMATE FINANCE IN THE AMERICAS, TOWARDS A COLLABORATIVE</w:t>
      </w:r>
      <w:r w:rsidR="00F36041" w:rsidRPr="00F36041">
        <w:rPr>
          <w:b/>
          <w:sz w:val="22"/>
          <w:szCs w:val="22"/>
        </w:rPr>
        <w:t xml:space="preserve"> </w:t>
      </w:r>
    </w:p>
    <w:p w14:paraId="1DC4DC6B" w14:textId="273CB14E" w:rsidR="005F5EAB" w:rsidRPr="00F36041" w:rsidRDefault="005F5EAB" w:rsidP="005F5EAB">
      <w:pPr>
        <w:jc w:val="center"/>
        <w:rPr>
          <w:b/>
          <w:bCs/>
          <w:sz w:val="22"/>
          <w:szCs w:val="22"/>
          <w:u w:val="single"/>
        </w:rPr>
      </w:pPr>
      <w:r w:rsidRPr="00F36041">
        <w:rPr>
          <w:b/>
          <w:sz w:val="22"/>
          <w:szCs w:val="22"/>
        </w:rPr>
        <w:t>REGIONAL BLUEPRINT</w:t>
      </w:r>
    </w:p>
    <w:p w14:paraId="24C9495D" w14:textId="77777777" w:rsidR="009E5EE0" w:rsidRPr="00F36041" w:rsidRDefault="009E5EE0" w:rsidP="005F5EAB">
      <w:pPr>
        <w:jc w:val="center"/>
        <w:outlineLvl w:val="0"/>
        <w:rPr>
          <w:sz w:val="22"/>
          <w:szCs w:val="22"/>
        </w:rPr>
      </w:pPr>
    </w:p>
    <w:p w14:paraId="20B5CEC2" w14:textId="01635350" w:rsidR="003D1EB1" w:rsidRPr="00F36041" w:rsidRDefault="00663A6E" w:rsidP="0015270D">
      <w:pPr>
        <w:jc w:val="center"/>
        <w:outlineLvl w:val="0"/>
        <w:rPr>
          <w:sz w:val="22"/>
          <w:szCs w:val="22"/>
        </w:rPr>
      </w:pPr>
      <w:r w:rsidRPr="00F36041">
        <w:rPr>
          <w:sz w:val="22"/>
          <w:szCs w:val="22"/>
        </w:rPr>
        <w:t>BIOGRA</w:t>
      </w:r>
      <w:r w:rsidR="00CE0FCC" w:rsidRPr="00F36041">
        <w:rPr>
          <w:sz w:val="22"/>
          <w:szCs w:val="22"/>
        </w:rPr>
        <w:t>PHY OF THE INVITED SPEAKERS</w:t>
      </w:r>
      <w:r w:rsidRPr="00F36041">
        <w:rPr>
          <w:sz w:val="22"/>
          <w:szCs w:val="22"/>
        </w:rPr>
        <w:br w:type="page"/>
      </w:r>
    </w:p>
    <w:p w14:paraId="23C49170" w14:textId="3BF63025" w:rsidR="00CE0FCC" w:rsidRPr="00F36041" w:rsidRDefault="00CE0FCC" w:rsidP="0015270D">
      <w:pPr>
        <w:jc w:val="center"/>
        <w:outlineLvl w:val="0"/>
        <w:rPr>
          <w:sz w:val="22"/>
          <w:szCs w:val="22"/>
        </w:rPr>
      </w:pPr>
      <w:r w:rsidRPr="00F36041">
        <w:rPr>
          <w:sz w:val="22"/>
          <w:szCs w:val="22"/>
        </w:rPr>
        <w:lastRenderedPageBreak/>
        <w:t>REGULAR MEETING OF THE</w:t>
      </w:r>
    </w:p>
    <w:p w14:paraId="470C4629" w14:textId="77777777" w:rsidR="00CE0FCC" w:rsidRPr="00F36041" w:rsidRDefault="00CE0FCC" w:rsidP="0015270D">
      <w:pPr>
        <w:jc w:val="center"/>
        <w:outlineLvl w:val="0"/>
        <w:rPr>
          <w:sz w:val="22"/>
          <w:szCs w:val="22"/>
        </w:rPr>
      </w:pPr>
      <w:r w:rsidRPr="00F36041">
        <w:rPr>
          <w:sz w:val="22"/>
          <w:szCs w:val="22"/>
        </w:rPr>
        <w:t>INTER-AMERICAN COUNCIL FOR INTEGRAL DEVELOPMENT (CIDI)</w:t>
      </w:r>
    </w:p>
    <w:p w14:paraId="50FB6CC4" w14:textId="6510455E" w:rsidR="00CE0FCC" w:rsidRPr="00F36041" w:rsidRDefault="00F36041" w:rsidP="0015270D">
      <w:pPr>
        <w:jc w:val="center"/>
        <w:outlineLvl w:val="0"/>
        <w:rPr>
          <w:sz w:val="22"/>
          <w:szCs w:val="22"/>
        </w:rPr>
      </w:pPr>
      <w:r w:rsidRPr="00F36041">
        <w:rPr>
          <w:sz w:val="22"/>
          <w:szCs w:val="22"/>
        </w:rPr>
        <w:t xml:space="preserve">APRIL </w:t>
      </w:r>
      <w:r w:rsidR="00E9238A" w:rsidRPr="00F36041">
        <w:rPr>
          <w:sz w:val="22"/>
          <w:szCs w:val="22"/>
        </w:rPr>
        <w:t xml:space="preserve">25, </w:t>
      </w:r>
      <w:r w:rsidR="0015270D" w:rsidRPr="00F36041">
        <w:rPr>
          <w:sz w:val="22"/>
          <w:szCs w:val="22"/>
        </w:rPr>
        <w:t>202</w:t>
      </w:r>
      <w:r w:rsidRPr="00F36041">
        <w:rPr>
          <w:sz w:val="22"/>
          <w:szCs w:val="22"/>
        </w:rPr>
        <w:t>3</w:t>
      </w:r>
    </w:p>
    <w:p w14:paraId="05835E3C" w14:textId="77777777" w:rsidR="00CE0FCC" w:rsidRPr="00F36041" w:rsidRDefault="00CE0FCC" w:rsidP="0015270D">
      <w:pPr>
        <w:jc w:val="center"/>
        <w:outlineLvl w:val="0"/>
        <w:rPr>
          <w:sz w:val="22"/>
          <w:szCs w:val="22"/>
        </w:rPr>
      </w:pPr>
    </w:p>
    <w:p w14:paraId="3CEC6FE2" w14:textId="6EA1D534" w:rsidR="00CE0FCC" w:rsidRPr="00F36041" w:rsidRDefault="00CE0FCC" w:rsidP="0015270D">
      <w:pPr>
        <w:jc w:val="center"/>
        <w:outlineLvl w:val="0"/>
        <w:rPr>
          <w:sz w:val="22"/>
          <w:szCs w:val="22"/>
        </w:rPr>
      </w:pPr>
      <w:r w:rsidRPr="00F36041">
        <w:rPr>
          <w:sz w:val="22"/>
          <w:szCs w:val="22"/>
        </w:rPr>
        <w:t>BIOGRAPHY OF THE INVITED SPEAKERS</w:t>
      </w:r>
    </w:p>
    <w:p w14:paraId="05142B8D" w14:textId="77777777" w:rsidR="00052B62" w:rsidRPr="00F36041" w:rsidRDefault="00052B62" w:rsidP="00052B62">
      <w:pPr>
        <w:jc w:val="both"/>
        <w:rPr>
          <w:rFonts w:eastAsiaTheme="minorHAnsi"/>
          <w:b/>
          <w:bCs/>
          <w:sz w:val="22"/>
          <w:szCs w:val="22"/>
        </w:rPr>
      </w:pPr>
    </w:p>
    <w:p w14:paraId="71D77BCA" w14:textId="77777777" w:rsidR="00052B62" w:rsidRPr="00F36041" w:rsidRDefault="00052B62" w:rsidP="00052B62">
      <w:pPr>
        <w:jc w:val="both"/>
        <w:rPr>
          <w:rFonts w:eastAsiaTheme="minorHAnsi"/>
          <w:b/>
          <w:bCs/>
          <w:sz w:val="22"/>
          <w:szCs w:val="22"/>
        </w:rPr>
      </w:pPr>
    </w:p>
    <w:p w14:paraId="6E3C577B" w14:textId="77777777" w:rsidR="00F23833" w:rsidRPr="00F36041" w:rsidRDefault="00F23833" w:rsidP="00F23833">
      <w:pPr>
        <w:keepNext/>
        <w:spacing w:before="120"/>
        <w:jc w:val="both"/>
        <w:rPr>
          <w:sz w:val="22"/>
          <w:szCs w:val="22"/>
        </w:rPr>
      </w:pPr>
    </w:p>
    <w:p w14:paraId="1E827E47" w14:textId="3C431724" w:rsidR="00F23833" w:rsidRPr="00D83A9A" w:rsidRDefault="00D83A9A" w:rsidP="00F36041">
      <w:pPr>
        <w:pStyle w:val="ListParagraph0"/>
        <w:keepNext/>
        <w:numPr>
          <w:ilvl w:val="0"/>
          <w:numId w:val="14"/>
        </w:numPr>
        <w:spacing w:before="120"/>
        <w:jc w:val="both"/>
        <w:rPr>
          <w:b/>
          <w:bCs/>
          <w:sz w:val="22"/>
          <w:szCs w:val="22"/>
          <w:lang w:val="es-US"/>
        </w:rPr>
      </w:pPr>
      <w:r w:rsidRPr="00D83A9A">
        <w:rPr>
          <w:b/>
          <w:bCs/>
          <w:sz w:val="22"/>
          <w:szCs w:val="22"/>
          <w:lang w:val="es-US"/>
        </w:rPr>
        <w:t xml:space="preserve">Carlos Manuel Rodríguez, CEO and </w:t>
      </w:r>
      <w:proofErr w:type="spellStart"/>
      <w:r>
        <w:rPr>
          <w:b/>
          <w:bCs/>
          <w:sz w:val="22"/>
          <w:szCs w:val="22"/>
          <w:lang w:val="es-US"/>
        </w:rPr>
        <w:t>Chairperson</w:t>
      </w:r>
      <w:proofErr w:type="spellEnd"/>
      <w:r>
        <w:rPr>
          <w:b/>
          <w:bCs/>
          <w:sz w:val="22"/>
          <w:szCs w:val="22"/>
          <w:lang w:val="es-US"/>
        </w:rPr>
        <w:t>,</w:t>
      </w:r>
      <w:r w:rsidR="00F23833" w:rsidRPr="00D83A9A">
        <w:rPr>
          <w:b/>
          <w:bCs/>
          <w:sz w:val="22"/>
          <w:szCs w:val="22"/>
          <w:lang w:val="es-US"/>
        </w:rPr>
        <w:t xml:space="preserve"> Global </w:t>
      </w:r>
      <w:proofErr w:type="spellStart"/>
      <w:r w:rsidR="00F23833" w:rsidRPr="00D83A9A">
        <w:rPr>
          <w:b/>
          <w:bCs/>
          <w:sz w:val="22"/>
          <w:szCs w:val="22"/>
          <w:lang w:val="es-US"/>
        </w:rPr>
        <w:t>Environment</w:t>
      </w:r>
      <w:proofErr w:type="spellEnd"/>
      <w:r w:rsidR="00F23833" w:rsidRPr="00D83A9A">
        <w:rPr>
          <w:b/>
          <w:bCs/>
          <w:sz w:val="22"/>
          <w:szCs w:val="22"/>
          <w:lang w:val="es-US"/>
        </w:rPr>
        <w:t xml:space="preserve"> </w:t>
      </w:r>
      <w:proofErr w:type="spellStart"/>
      <w:r w:rsidR="00F23833" w:rsidRPr="00D83A9A">
        <w:rPr>
          <w:b/>
          <w:bCs/>
          <w:sz w:val="22"/>
          <w:szCs w:val="22"/>
          <w:lang w:val="es-US"/>
        </w:rPr>
        <w:t>Facility</w:t>
      </w:r>
      <w:proofErr w:type="spellEnd"/>
    </w:p>
    <w:p w14:paraId="0F332DC2" w14:textId="77777777" w:rsidR="00F23833" w:rsidRPr="00D83A9A" w:rsidRDefault="00F23833" w:rsidP="00F23833">
      <w:pPr>
        <w:rPr>
          <w:sz w:val="22"/>
          <w:szCs w:val="22"/>
          <w:lang w:val="es-US"/>
        </w:rPr>
      </w:pPr>
    </w:p>
    <w:p w14:paraId="26FEA3D9" w14:textId="41344414" w:rsidR="00D83A9A" w:rsidRDefault="00D83A9A" w:rsidP="00D83A9A">
      <w:pPr>
        <w:ind w:left="720"/>
        <w:jc w:val="both"/>
        <w:rPr>
          <w:color w:val="0C110F"/>
          <w:sz w:val="22"/>
          <w:szCs w:val="22"/>
        </w:rPr>
      </w:pPr>
      <w:r>
        <w:rPr>
          <w:color w:val="0C110F"/>
          <w:sz w:val="22"/>
          <w:szCs w:val="22"/>
        </w:rPr>
        <w:t xml:space="preserve">Mr. </w:t>
      </w:r>
      <w:r w:rsidRPr="00D83A9A">
        <w:rPr>
          <w:color w:val="0C110F"/>
          <w:sz w:val="22"/>
          <w:szCs w:val="22"/>
        </w:rPr>
        <w:t xml:space="preserve">Rodríguez </w:t>
      </w:r>
      <w:r>
        <w:rPr>
          <w:color w:val="0C110F"/>
          <w:sz w:val="22"/>
          <w:szCs w:val="22"/>
        </w:rPr>
        <w:t>is the</w:t>
      </w:r>
      <w:r w:rsidRPr="00D83A9A">
        <w:rPr>
          <w:color w:val="0C110F"/>
          <w:sz w:val="22"/>
          <w:szCs w:val="22"/>
        </w:rPr>
        <w:t xml:space="preserve"> CEO and Chairperson of the Global Environment Facility </w:t>
      </w:r>
      <w:proofErr w:type="gramStart"/>
      <w:r>
        <w:rPr>
          <w:color w:val="0C110F"/>
          <w:sz w:val="22"/>
          <w:szCs w:val="22"/>
        </w:rPr>
        <w:t>since</w:t>
      </w:r>
      <w:proofErr w:type="gramEnd"/>
      <w:r>
        <w:rPr>
          <w:color w:val="0C110F"/>
          <w:sz w:val="22"/>
          <w:szCs w:val="22"/>
        </w:rPr>
        <w:t xml:space="preserve"> </w:t>
      </w:r>
      <w:r w:rsidRPr="00D83A9A">
        <w:rPr>
          <w:color w:val="0C110F"/>
          <w:sz w:val="22"/>
          <w:szCs w:val="22"/>
        </w:rPr>
        <w:t>June 2020.</w:t>
      </w:r>
    </w:p>
    <w:p w14:paraId="4D4921DC" w14:textId="77777777" w:rsidR="00D83A9A" w:rsidRPr="00D83A9A" w:rsidRDefault="00D83A9A" w:rsidP="00D83A9A">
      <w:pPr>
        <w:ind w:left="720"/>
        <w:jc w:val="both"/>
        <w:rPr>
          <w:color w:val="0C110F"/>
          <w:sz w:val="22"/>
          <w:szCs w:val="22"/>
        </w:rPr>
      </w:pPr>
    </w:p>
    <w:p w14:paraId="11E093BA" w14:textId="77777777" w:rsidR="00D83A9A" w:rsidRDefault="00D83A9A" w:rsidP="00D83A9A">
      <w:pPr>
        <w:pStyle w:val="NormalWeb"/>
        <w:spacing w:before="0" w:beforeAutospacing="0" w:after="0" w:afterAutospacing="0"/>
        <w:ind w:left="720"/>
        <w:jc w:val="both"/>
        <w:rPr>
          <w:color w:val="0C110F"/>
          <w:sz w:val="22"/>
          <w:szCs w:val="22"/>
        </w:rPr>
      </w:pPr>
      <w:r w:rsidRPr="00D83A9A">
        <w:rPr>
          <w:color w:val="0C110F"/>
          <w:sz w:val="22"/>
          <w:szCs w:val="22"/>
        </w:rPr>
        <w:t>The former Costa Rican Environment and Energy Minister was a pioneer in the development of Payment for Ecosystem Services initiatives and strategies for forest restoration, ocean conservation, and de-carbonization, and is an internationally recognized expert on environmental policy, multilateral environmental negotiations, and financing for nature conservation. During his three terms as Minister of Environment and Energy, Costa Rica doubled the size of its forests, made its electric sector 100 percent clean and renewable, and consolidated a National Park System that has positioned the Central American country as a prime ecotourism destination.</w:t>
      </w:r>
    </w:p>
    <w:p w14:paraId="15268349" w14:textId="77777777" w:rsidR="00D83A9A" w:rsidRPr="00D83A9A" w:rsidRDefault="00D83A9A" w:rsidP="00D83A9A">
      <w:pPr>
        <w:pStyle w:val="NormalWeb"/>
        <w:spacing w:before="0" w:beforeAutospacing="0" w:after="0" w:afterAutospacing="0"/>
        <w:ind w:left="720"/>
        <w:jc w:val="both"/>
        <w:rPr>
          <w:color w:val="0C110F"/>
          <w:sz w:val="22"/>
          <w:szCs w:val="22"/>
        </w:rPr>
      </w:pPr>
    </w:p>
    <w:p w14:paraId="6F8FFC84" w14:textId="4897AFDA" w:rsidR="00D83A9A" w:rsidRPr="00D83A9A" w:rsidRDefault="00D83A9A" w:rsidP="00D83A9A">
      <w:pPr>
        <w:pStyle w:val="NormalWeb"/>
        <w:spacing w:before="0" w:beforeAutospacing="0" w:after="0" w:afterAutospacing="0"/>
        <w:ind w:left="720"/>
        <w:jc w:val="both"/>
        <w:rPr>
          <w:color w:val="0C110F"/>
          <w:sz w:val="22"/>
          <w:szCs w:val="22"/>
        </w:rPr>
      </w:pPr>
      <w:r>
        <w:rPr>
          <w:color w:val="0C110F"/>
          <w:sz w:val="22"/>
          <w:szCs w:val="22"/>
        </w:rPr>
        <w:t xml:space="preserve">Mr. </w:t>
      </w:r>
      <w:r w:rsidRPr="00D83A9A">
        <w:rPr>
          <w:color w:val="0C110F"/>
          <w:sz w:val="22"/>
          <w:szCs w:val="22"/>
        </w:rPr>
        <w:t>Rodríguez has held various technical and political positions over the past 30 years. In the early 1990s, he worked as Director of Costa Rica’s National Parks Service and is also founder and board member of many environmental NGOs and tropical research institutes. Since the 1992 UN Sustainable Development Summit in Rio, he has participated in all multilateral environmental negotiations, as an expert negotiator in UNFCCC, CBD, and UNCCD, and participated in negotiations for the creation and implementation of the GEF and the Green Climate Fund.  After his second tenure as Minister, he was Vice-President for Global Policy at Conservation International, for 12 years, working in 30 tropical countries in Central and South America, Africa, and Southeast Asia.</w:t>
      </w:r>
    </w:p>
    <w:p w14:paraId="427EA28E" w14:textId="77777777" w:rsidR="00F23833" w:rsidRPr="00F36041" w:rsidRDefault="00F23833" w:rsidP="00F23833">
      <w:pPr>
        <w:rPr>
          <w:sz w:val="22"/>
          <w:szCs w:val="22"/>
        </w:rPr>
      </w:pPr>
    </w:p>
    <w:p w14:paraId="110FF9E7" w14:textId="53598174" w:rsidR="00F23833" w:rsidRPr="00F36041" w:rsidRDefault="00F23833" w:rsidP="00F23833">
      <w:pPr>
        <w:rPr>
          <w:sz w:val="22"/>
          <w:szCs w:val="22"/>
        </w:rPr>
      </w:pPr>
    </w:p>
    <w:p w14:paraId="0F2F0C36" w14:textId="77777777" w:rsidR="00F23833" w:rsidRPr="00F36041" w:rsidRDefault="00F23833" w:rsidP="00F36041">
      <w:pPr>
        <w:pStyle w:val="ListParagraph0"/>
        <w:keepNext/>
        <w:numPr>
          <w:ilvl w:val="0"/>
          <w:numId w:val="14"/>
        </w:numPr>
        <w:spacing w:before="120"/>
        <w:jc w:val="both"/>
        <w:rPr>
          <w:b/>
          <w:bCs/>
          <w:sz w:val="22"/>
          <w:szCs w:val="22"/>
        </w:rPr>
      </w:pPr>
      <w:proofErr w:type="spellStart"/>
      <w:r w:rsidRPr="00F36041">
        <w:rPr>
          <w:b/>
          <w:bCs/>
          <w:sz w:val="22"/>
          <w:szCs w:val="22"/>
        </w:rPr>
        <w:t>Saliha</w:t>
      </w:r>
      <w:proofErr w:type="spellEnd"/>
      <w:r w:rsidRPr="00F36041">
        <w:rPr>
          <w:b/>
          <w:bCs/>
          <w:sz w:val="22"/>
          <w:szCs w:val="22"/>
        </w:rPr>
        <w:t xml:space="preserve"> </w:t>
      </w:r>
      <w:proofErr w:type="spellStart"/>
      <w:r w:rsidRPr="00F36041">
        <w:rPr>
          <w:b/>
          <w:bCs/>
          <w:sz w:val="22"/>
          <w:szCs w:val="22"/>
        </w:rPr>
        <w:t>Dobardzic</w:t>
      </w:r>
      <w:proofErr w:type="spellEnd"/>
      <w:r w:rsidRPr="00F36041">
        <w:rPr>
          <w:b/>
          <w:bCs/>
          <w:sz w:val="22"/>
          <w:szCs w:val="22"/>
        </w:rPr>
        <w:t>, Team Leader, Programming and Innovation, Adaptation Fund</w:t>
      </w:r>
    </w:p>
    <w:p w14:paraId="1AF4394E" w14:textId="77777777" w:rsidR="00F23833" w:rsidRPr="00F36041" w:rsidRDefault="00F23833" w:rsidP="00F23833">
      <w:pPr>
        <w:rPr>
          <w:sz w:val="22"/>
          <w:szCs w:val="22"/>
        </w:rPr>
      </w:pPr>
    </w:p>
    <w:p w14:paraId="264715F7" w14:textId="508DD6D2" w:rsidR="00F23833" w:rsidRPr="00F36041" w:rsidRDefault="00F23833" w:rsidP="00F36041">
      <w:pPr>
        <w:ind w:left="720"/>
        <w:jc w:val="both"/>
        <w:rPr>
          <w:sz w:val="22"/>
          <w:szCs w:val="22"/>
        </w:rPr>
      </w:pPr>
      <w:r w:rsidRPr="00F36041">
        <w:rPr>
          <w:sz w:val="22"/>
          <w:szCs w:val="22"/>
        </w:rPr>
        <w:t xml:space="preserve">Ms. </w:t>
      </w:r>
      <w:proofErr w:type="spellStart"/>
      <w:r w:rsidRPr="00F36041">
        <w:rPr>
          <w:sz w:val="22"/>
          <w:szCs w:val="22"/>
        </w:rPr>
        <w:t>Dobardzic</w:t>
      </w:r>
      <w:proofErr w:type="spellEnd"/>
      <w:r w:rsidRPr="00F36041">
        <w:rPr>
          <w:sz w:val="22"/>
          <w:szCs w:val="22"/>
        </w:rPr>
        <w:t xml:space="preserve"> is Senior Climate Change Specialist with the Adaptation Fund. Previously, she was with the Global Environment Facility’s climate change adaptation program (Least Developed Countries Fund and Special Climate Change Fund), and with the World Bank’s MENA region, working on environmental, international waters, and integrated coastal zone management projects. She has also supported the World Bank’s MENA region in devising and implementing the first corporate climate change strategy for the region, and the Global Facility for Disaster Risk Reduction in support of mainstreaming climate change considerations in </w:t>
      </w:r>
      <w:r w:rsidRPr="00F36041">
        <w:rPr>
          <w:rStyle w:val="Emphasis"/>
          <w:sz w:val="22"/>
          <w:szCs w:val="22"/>
        </w:rPr>
        <w:t>ex-ante </w:t>
      </w:r>
      <w:r w:rsidRPr="00F36041">
        <w:rPr>
          <w:sz w:val="22"/>
          <w:szCs w:val="22"/>
        </w:rPr>
        <w:t xml:space="preserve">disaster risk management. She is a co-author of a number of books, studies, and reports on climate change adaptation and other environmental issues. </w:t>
      </w:r>
      <w:proofErr w:type="spellStart"/>
      <w:r w:rsidRPr="00F36041">
        <w:rPr>
          <w:sz w:val="22"/>
          <w:szCs w:val="22"/>
        </w:rPr>
        <w:t>Saliha</w:t>
      </w:r>
      <w:proofErr w:type="spellEnd"/>
      <w:r w:rsidRPr="00F36041">
        <w:rPr>
          <w:sz w:val="22"/>
          <w:szCs w:val="22"/>
        </w:rPr>
        <w:t xml:space="preserve"> has a </w:t>
      </w:r>
      <w:r w:rsidR="00F36041" w:rsidRPr="00F36041">
        <w:rPr>
          <w:sz w:val="22"/>
          <w:szCs w:val="22"/>
        </w:rPr>
        <w:t>Master’s</w:t>
      </w:r>
      <w:r w:rsidRPr="00F36041">
        <w:rPr>
          <w:sz w:val="22"/>
          <w:szCs w:val="22"/>
        </w:rPr>
        <w:t xml:space="preserve"> of Science in Sustainable Development and Conservation Biology from the University of Maryland, College Park.</w:t>
      </w:r>
    </w:p>
    <w:p w14:paraId="10227A27" w14:textId="77777777" w:rsidR="00F23833" w:rsidRPr="00F36041" w:rsidRDefault="00F23833" w:rsidP="00F23833">
      <w:pPr>
        <w:rPr>
          <w:sz w:val="22"/>
          <w:szCs w:val="22"/>
        </w:rPr>
      </w:pPr>
    </w:p>
    <w:p w14:paraId="15B4E058" w14:textId="77777777" w:rsidR="00F23833" w:rsidRPr="00F36041" w:rsidRDefault="00F23833" w:rsidP="00F23833">
      <w:pPr>
        <w:rPr>
          <w:sz w:val="22"/>
          <w:szCs w:val="22"/>
        </w:rPr>
      </w:pPr>
    </w:p>
    <w:p w14:paraId="570F4FF5" w14:textId="77777777" w:rsidR="00F23833" w:rsidRPr="00F36041" w:rsidRDefault="00F23833" w:rsidP="00F36041">
      <w:pPr>
        <w:pStyle w:val="ListParagraph0"/>
        <w:keepNext/>
        <w:numPr>
          <w:ilvl w:val="0"/>
          <w:numId w:val="14"/>
        </w:numPr>
        <w:spacing w:before="120"/>
        <w:jc w:val="both"/>
        <w:rPr>
          <w:b/>
          <w:bCs/>
          <w:sz w:val="22"/>
          <w:szCs w:val="22"/>
        </w:rPr>
      </w:pPr>
      <w:bookmarkStart w:id="1" w:name="_Hlk132885846"/>
      <w:r w:rsidRPr="00F36041">
        <w:rPr>
          <w:b/>
          <w:bCs/>
          <w:sz w:val="22"/>
          <w:szCs w:val="22"/>
        </w:rPr>
        <w:lastRenderedPageBreak/>
        <w:t>Cayetano Casado Gomez, Regional Manager, Green Climate Fund</w:t>
      </w:r>
    </w:p>
    <w:bookmarkEnd w:id="1"/>
    <w:p w14:paraId="017B487E" w14:textId="77777777" w:rsidR="00F23833" w:rsidRPr="00F36041" w:rsidRDefault="00F23833" w:rsidP="00F23833">
      <w:pPr>
        <w:rPr>
          <w:sz w:val="22"/>
          <w:szCs w:val="22"/>
        </w:rPr>
      </w:pPr>
    </w:p>
    <w:p w14:paraId="7198BF1F" w14:textId="7D67FB4A" w:rsidR="00F23833" w:rsidRPr="00F36041" w:rsidRDefault="00F36041" w:rsidP="00F36041">
      <w:pPr>
        <w:ind w:left="720"/>
        <w:jc w:val="both"/>
        <w:rPr>
          <w:sz w:val="22"/>
          <w:szCs w:val="22"/>
        </w:rPr>
      </w:pPr>
      <w:r>
        <w:rPr>
          <w:sz w:val="22"/>
          <w:szCs w:val="22"/>
        </w:rPr>
        <w:t xml:space="preserve">Mr. </w:t>
      </w:r>
      <w:r w:rsidR="00F23833" w:rsidRPr="00F36041">
        <w:rPr>
          <w:sz w:val="22"/>
          <w:szCs w:val="22"/>
        </w:rPr>
        <w:t xml:space="preserve">Casado Gomez is the Regional Manager at the Green Climate Fund. He has been a Climate and environmental management professional with 15+ years of experience in project development and supervision, relationship and alliance building and research and knowledge management with a diverse range of international organizations. He has experience working at the NDC Partnership -Regional Manager Latin America and the Caribbean, UNDP, WWF, and World Bank. He holds degrees for the University of Cordoba and Yale. </w:t>
      </w:r>
    </w:p>
    <w:p w14:paraId="31F44EE0" w14:textId="77777777" w:rsidR="00F23833" w:rsidRPr="00F36041" w:rsidRDefault="00F23833" w:rsidP="00F23833">
      <w:pPr>
        <w:rPr>
          <w:sz w:val="22"/>
          <w:szCs w:val="22"/>
        </w:rPr>
      </w:pPr>
    </w:p>
    <w:p w14:paraId="0482B53B" w14:textId="77777777" w:rsidR="00F23833" w:rsidRPr="00F36041" w:rsidRDefault="00F23833" w:rsidP="00F23833">
      <w:pPr>
        <w:rPr>
          <w:sz w:val="22"/>
          <w:szCs w:val="22"/>
        </w:rPr>
      </w:pPr>
    </w:p>
    <w:p w14:paraId="256F5859" w14:textId="77777777" w:rsidR="00F23833" w:rsidRPr="00F36041" w:rsidRDefault="00F23833" w:rsidP="00F36041">
      <w:pPr>
        <w:pStyle w:val="ListParagraph0"/>
        <w:numPr>
          <w:ilvl w:val="0"/>
          <w:numId w:val="14"/>
        </w:numPr>
        <w:rPr>
          <w:b/>
          <w:bCs/>
          <w:sz w:val="22"/>
          <w:szCs w:val="22"/>
        </w:rPr>
      </w:pPr>
      <w:r w:rsidRPr="00F36041">
        <w:rPr>
          <w:b/>
          <w:bCs/>
          <w:sz w:val="22"/>
          <w:szCs w:val="22"/>
        </w:rPr>
        <w:t>Valerie Isaac, Environmental Sustainability Unit Coordinator, Caribbean Development Bank</w:t>
      </w:r>
    </w:p>
    <w:p w14:paraId="3B9D25D9" w14:textId="77777777" w:rsidR="00F23833" w:rsidRPr="00F36041" w:rsidRDefault="00F23833" w:rsidP="00F23833">
      <w:pPr>
        <w:rPr>
          <w:b/>
          <w:bCs/>
          <w:sz w:val="22"/>
          <w:szCs w:val="22"/>
        </w:rPr>
      </w:pPr>
    </w:p>
    <w:p w14:paraId="16C1D5AB" w14:textId="667F517C" w:rsidR="00F23833" w:rsidRPr="00F36041" w:rsidRDefault="00F23833" w:rsidP="00F36041">
      <w:pPr>
        <w:pStyle w:val="NormalWeb"/>
        <w:ind w:left="720"/>
        <w:jc w:val="both"/>
        <w:rPr>
          <w:sz w:val="22"/>
          <w:szCs w:val="22"/>
        </w:rPr>
      </w:pPr>
      <w:r w:rsidRPr="00F36041">
        <w:rPr>
          <w:sz w:val="22"/>
          <w:szCs w:val="22"/>
        </w:rPr>
        <w:t xml:space="preserve">Ms. Isaac is an Environmental Sustainability Unit Coordinator at the Caribbean Development Bank (CDB). She is responsible for leading the CDB's efforts to integrate environmental sustainability into its operations and to promote sustainable development in the Caribbean region. Ms. Isaac has over 20 years of experience in the fields of environmental management, sustainable development, and project management. She has worked in both the public and private sectors, including at the United Nations Development </w:t>
      </w:r>
      <w:proofErr w:type="spellStart"/>
      <w:r w:rsidRPr="00F36041">
        <w:rPr>
          <w:sz w:val="22"/>
          <w:szCs w:val="22"/>
        </w:rPr>
        <w:t>Programme</w:t>
      </w:r>
      <w:proofErr w:type="spellEnd"/>
      <w:r w:rsidRPr="00F36041">
        <w:rPr>
          <w:sz w:val="22"/>
          <w:szCs w:val="22"/>
        </w:rPr>
        <w:t xml:space="preserve"> and the Inter-American Development Bank.</w:t>
      </w:r>
    </w:p>
    <w:p w14:paraId="252EC0D0" w14:textId="77777777" w:rsidR="00F23833" w:rsidRPr="00F36041" w:rsidRDefault="00F23833" w:rsidP="00F36041">
      <w:pPr>
        <w:pStyle w:val="NormalWeb"/>
        <w:ind w:left="720"/>
        <w:jc w:val="both"/>
        <w:rPr>
          <w:sz w:val="22"/>
          <w:szCs w:val="22"/>
        </w:rPr>
      </w:pPr>
      <w:r w:rsidRPr="00F36041">
        <w:rPr>
          <w:sz w:val="22"/>
          <w:szCs w:val="22"/>
        </w:rPr>
        <w:t>Ms. Isaac holds a Bachelor's degree in Environmental Studies from York University in Toronto, Canada, and a Master's degree in Environmental Management from the University of the West Indies in Barbados. She is also a certified Project Management Professional (PMP) and a member of the Project Management Institute (PMI).</w:t>
      </w:r>
    </w:p>
    <w:p w14:paraId="0DA7AE2D" w14:textId="77777777" w:rsidR="00F23833" w:rsidRPr="00F36041" w:rsidRDefault="00F23833" w:rsidP="00F23833">
      <w:pPr>
        <w:rPr>
          <w:sz w:val="22"/>
          <w:szCs w:val="22"/>
        </w:rPr>
      </w:pPr>
    </w:p>
    <w:p w14:paraId="2CE05BA4" w14:textId="77777777" w:rsidR="00F23833" w:rsidRPr="00F36041" w:rsidRDefault="00F23833" w:rsidP="00F23833">
      <w:pPr>
        <w:rPr>
          <w:sz w:val="22"/>
          <w:szCs w:val="22"/>
        </w:rPr>
      </w:pPr>
    </w:p>
    <w:p w14:paraId="36286FD5" w14:textId="77777777" w:rsidR="00F23833" w:rsidRPr="00F36041" w:rsidRDefault="00F23833" w:rsidP="00F36041">
      <w:pPr>
        <w:pStyle w:val="ListParagraph0"/>
        <w:numPr>
          <w:ilvl w:val="0"/>
          <w:numId w:val="14"/>
        </w:numPr>
        <w:rPr>
          <w:b/>
          <w:bCs/>
          <w:sz w:val="22"/>
          <w:szCs w:val="22"/>
        </w:rPr>
      </w:pPr>
      <w:r w:rsidRPr="00F36041">
        <w:rPr>
          <w:b/>
          <w:bCs/>
          <w:sz w:val="22"/>
          <w:szCs w:val="22"/>
        </w:rPr>
        <w:t>Martha del Castillo, Director, Biodiversity and Climate Technical Advice, CAF-Development Bank of Latin America</w:t>
      </w:r>
    </w:p>
    <w:p w14:paraId="4856FC45" w14:textId="77777777" w:rsidR="00F23833" w:rsidRPr="00F36041" w:rsidRDefault="00F23833" w:rsidP="00F23833">
      <w:pPr>
        <w:rPr>
          <w:sz w:val="22"/>
          <w:szCs w:val="22"/>
        </w:rPr>
      </w:pPr>
    </w:p>
    <w:p w14:paraId="447FDE52" w14:textId="453F2887" w:rsidR="00F36041" w:rsidRPr="00F36041" w:rsidRDefault="00F36041" w:rsidP="001058E8">
      <w:pPr>
        <w:ind w:left="720"/>
        <w:jc w:val="both"/>
        <w:rPr>
          <w:sz w:val="22"/>
          <w:szCs w:val="22"/>
        </w:rPr>
      </w:pPr>
      <w:r>
        <w:rPr>
          <w:sz w:val="22"/>
          <w:szCs w:val="22"/>
          <w:lang w:val="en"/>
        </w:rPr>
        <w:t xml:space="preserve">Ms. </w:t>
      </w:r>
      <w:r w:rsidRPr="00F36041">
        <w:rPr>
          <w:sz w:val="22"/>
          <w:szCs w:val="22"/>
          <w:lang w:val="en"/>
        </w:rPr>
        <w:t>del Castillo is the Director, Biodiversity and Climate Technical Advice at the CAF-Development Bank of Latin America.</w:t>
      </w:r>
      <w:r>
        <w:rPr>
          <w:sz w:val="22"/>
          <w:szCs w:val="22"/>
          <w:lang w:val="en"/>
        </w:rPr>
        <w:t xml:space="preserve"> She</w:t>
      </w:r>
      <w:r>
        <w:rPr>
          <w:lang w:val="en"/>
        </w:rPr>
        <w:t xml:space="preserve"> is an Economist from the </w:t>
      </w:r>
      <w:r w:rsidRPr="00F36041">
        <w:rPr>
          <w:i/>
          <w:iCs/>
          <w:lang w:val="en"/>
        </w:rPr>
        <w:t xml:space="preserve">Universidad de </w:t>
      </w:r>
      <w:proofErr w:type="spellStart"/>
      <w:r w:rsidRPr="00F36041">
        <w:rPr>
          <w:i/>
          <w:iCs/>
          <w:lang w:val="en"/>
        </w:rPr>
        <w:t>los</w:t>
      </w:r>
      <w:proofErr w:type="spellEnd"/>
      <w:r w:rsidRPr="00F36041">
        <w:rPr>
          <w:i/>
          <w:iCs/>
          <w:lang w:val="en"/>
        </w:rPr>
        <w:t xml:space="preserve"> Andes</w:t>
      </w:r>
      <w:r>
        <w:rPr>
          <w:lang w:val="en"/>
        </w:rPr>
        <w:t xml:space="preserve">, </w:t>
      </w:r>
      <w:r w:rsidRPr="00F36041">
        <w:rPr>
          <w:sz w:val="22"/>
          <w:szCs w:val="22"/>
          <w:lang w:val="en"/>
        </w:rPr>
        <w:t xml:space="preserve"> </w:t>
      </w:r>
      <w:proofErr w:type="spellStart"/>
      <w:r w:rsidRPr="00F36041">
        <w:rPr>
          <w:sz w:val="22"/>
          <w:szCs w:val="22"/>
          <w:lang w:val="en"/>
        </w:rPr>
        <w:t>Ms.C</w:t>
      </w:r>
      <w:proofErr w:type="spellEnd"/>
      <w:r w:rsidRPr="00F36041">
        <w:rPr>
          <w:sz w:val="22"/>
          <w:szCs w:val="22"/>
          <w:lang w:val="en"/>
        </w:rPr>
        <w:t xml:space="preserve"> in Environmental Economics and Natural Resources of the joint program </w:t>
      </w:r>
      <w:r w:rsidRPr="00F36041">
        <w:rPr>
          <w:i/>
          <w:iCs/>
          <w:sz w:val="22"/>
          <w:szCs w:val="22"/>
          <w:lang w:val="en"/>
        </w:rPr>
        <w:t xml:space="preserve">Universidad de </w:t>
      </w:r>
      <w:proofErr w:type="spellStart"/>
      <w:r w:rsidRPr="00F36041">
        <w:rPr>
          <w:i/>
          <w:iCs/>
          <w:sz w:val="22"/>
          <w:szCs w:val="22"/>
          <w:lang w:val="en"/>
        </w:rPr>
        <w:t>los</w:t>
      </w:r>
      <w:proofErr w:type="spellEnd"/>
      <w:r w:rsidRPr="00F36041">
        <w:rPr>
          <w:i/>
          <w:iCs/>
          <w:sz w:val="22"/>
          <w:szCs w:val="22"/>
          <w:lang w:val="en"/>
        </w:rPr>
        <w:t xml:space="preserve"> Andes</w:t>
      </w:r>
      <w:r w:rsidRPr="00F36041">
        <w:rPr>
          <w:sz w:val="22"/>
          <w:szCs w:val="22"/>
          <w:lang w:val="en"/>
        </w:rPr>
        <w:t xml:space="preserve"> - University of Maryland, with experience in the subject of climate change for more than 10 years. </w:t>
      </w:r>
      <w:r>
        <w:rPr>
          <w:sz w:val="22"/>
          <w:szCs w:val="22"/>
          <w:lang w:val="en"/>
        </w:rPr>
        <w:t>Sh</w:t>
      </w:r>
      <w:r w:rsidRPr="00F36041">
        <w:rPr>
          <w:sz w:val="22"/>
          <w:szCs w:val="22"/>
          <w:lang w:val="en"/>
        </w:rPr>
        <w:t xml:space="preserve">e is currently part of the Climate Change Unit team of CAF's Corporate Directorate of Environment and Climate Change. She holds degrees from the University of Maryland, </w:t>
      </w:r>
      <w:r w:rsidRPr="00F36041">
        <w:rPr>
          <w:i/>
          <w:iCs/>
          <w:sz w:val="22"/>
          <w:szCs w:val="22"/>
          <w:lang w:val="en"/>
        </w:rPr>
        <w:t xml:space="preserve">Universidad de </w:t>
      </w:r>
      <w:proofErr w:type="spellStart"/>
      <w:r w:rsidRPr="00F36041">
        <w:rPr>
          <w:i/>
          <w:iCs/>
          <w:sz w:val="22"/>
          <w:szCs w:val="22"/>
          <w:lang w:val="en"/>
        </w:rPr>
        <w:t>los</w:t>
      </w:r>
      <w:proofErr w:type="spellEnd"/>
      <w:r w:rsidRPr="00F36041">
        <w:rPr>
          <w:i/>
          <w:iCs/>
          <w:sz w:val="22"/>
          <w:szCs w:val="22"/>
          <w:lang w:val="en"/>
        </w:rPr>
        <w:t xml:space="preserve"> Andes</w:t>
      </w:r>
      <w:r w:rsidRPr="00F36041">
        <w:rPr>
          <w:sz w:val="22"/>
          <w:szCs w:val="22"/>
          <w:lang w:val="en"/>
        </w:rPr>
        <w:t xml:space="preserve"> Graphic, and </w:t>
      </w:r>
      <w:r w:rsidRPr="00F36041">
        <w:rPr>
          <w:i/>
          <w:iCs/>
          <w:sz w:val="22"/>
          <w:szCs w:val="22"/>
          <w:lang w:val="en"/>
        </w:rPr>
        <w:t xml:space="preserve">Universidad de </w:t>
      </w:r>
      <w:proofErr w:type="spellStart"/>
      <w:r w:rsidRPr="00F36041">
        <w:rPr>
          <w:i/>
          <w:iCs/>
          <w:sz w:val="22"/>
          <w:szCs w:val="22"/>
          <w:lang w:val="en"/>
        </w:rPr>
        <w:t>los</w:t>
      </w:r>
      <w:proofErr w:type="spellEnd"/>
      <w:r w:rsidRPr="00F36041">
        <w:rPr>
          <w:i/>
          <w:iCs/>
          <w:sz w:val="22"/>
          <w:szCs w:val="22"/>
          <w:lang w:val="en"/>
        </w:rPr>
        <w:t xml:space="preserve"> Andes.</w:t>
      </w:r>
    </w:p>
    <w:p w14:paraId="7880CC8C" w14:textId="77777777" w:rsidR="00F36041" w:rsidRPr="00F36041" w:rsidRDefault="00F36041" w:rsidP="001058E8">
      <w:pPr>
        <w:rPr>
          <w:sz w:val="22"/>
          <w:szCs w:val="22"/>
        </w:rPr>
      </w:pPr>
    </w:p>
    <w:p w14:paraId="4AFB0DC5" w14:textId="033D4ECC" w:rsidR="00CE0FCC" w:rsidRPr="00F36041" w:rsidRDefault="008B5A28" w:rsidP="004D4952">
      <w:pPr>
        <w:pStyle w:val="gmail-msobodytext"/>
        <w:spacing w:before="0" w:beforeAutospacing="0" w:after="0" w:afterAutospacing="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6204AC5E" wp14:editId="6D043AC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99E1D3F" w14:textId="6C1F6B95" w:rsidR="008B5A28" w:rsidRPr="008B5A28" w:rsidRDefault="008B5A28">
                            <w:pPr>
                              <w:rPr>
                                <w:sz w:val="18"/>
                              </w:rPr>
                            </w:pPr>
                            <w:r>
                              <w:rPr>
                                <w:sz w:val="18"/>
                              </w:rPr>
                              <w:fldChar w:fldCharType="begin"/>
                            </w:r>
                            <w:r>
                              <w:rPr>
                                <w:sz w:val="18"/>
                              </w:rPr>
                              <w:instrText xml:space="preserve"> FILENAME  \* MERGEFORMAT </w:instrText>
                            </w:r>
                            <w:r>
                              <w:rPr>
                                <w:sz w:val="18"/>
                              </w:rPr>
                              <w:fldChar w:fldCharType="separate"/>
                            </w:r>
                            <w:r>
                              <w:rPr>
                                <w:noProof/>
                                <w:sz w:val="18"/>
                              </w:rPr>
                              <w:t>CIDRP03840T01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04AC5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99E1D3F" w14:textId="6C1F6B95" w:rsidR="008B5A28" w:rsidRPr="008B5A28" w:rsidRDefault="008B5A28">
                      <w:pPr>
                        <w:rPr>
                          <w:sz w:val="18"/>
                        </w:rPr>
                      </w:pPr>
                      <w:r>
                        <w:rPr>
                          <w:sz w:val="18"/>
                        </w:rPr>
                        <w:fldChar w:fldCharType="begin"/>
                      </w:r>
                      <w:r>
                        <w:rPr>
                          <w:sz w:val="18"/>
                        </w:rPr>
                        <w:instrText xml:space="preserve"> FILENAME  \* MERGEFORMAT </w:instrText>
                      </w:r>
                      <w:r>
                        <w:rPr>
                          <w:sz w:val="18"/>
                        </w:rPr>
                        <w:fldChar w:fldCharType="separate"/>
                      </w:r>
                      <w:r>
                        <w:rPr>
                          <w:noProof/>
                          <w:sz w:val="18"/>
                        </w:rPr>
                        <w:t>CIDRP03840T01</w:t>
                      </w:r>
                      <w:r>
                        <w:rPr>
                          <w:sz w:val="18"/>
                        </w:rPr>
                        <w:fldChar w:fldCharType="end"/>
                      </w:r>
                    </w:p>
                  </w:txbxContent>
                </v:textbox>
                <w10:wrap anchory="page"/>
                <w10:anchorlock/>
              </v:shape>
            </w:pict>
          </mc:Fallback>
        </mc:AlternateContent>
      </w:r>
    </w:p>
    <w:sectPr w:rsidR="00CE0FCC" w:rsidRPr="00F36041" w:rsidSect="003340D0">
      <w:headerReference w:type="default" r:id="rId8"/>
      <w:headerReference w:type="first" r:id="rId9"/>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7356EF03">
              <wp:simplePos x="0" y="0"/>
              <wp:positionH relativeFrom="column">
                <wp:posOffset>444588</wp:posOffset>
              </wp:positionH>
              <wp:positionV relativeFrom="paragraph">
                <wp:posOffset>-255401</wp:posOffset>
              </wp:positionV>
              <wp:extent cx="4728845" cy="977462"/>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77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E9238A" w:rsidRDefault="00921E9E" w:rsidP="00921E9E">
                          <w:pPr>
                            <w:pStyle w:val="Header"/>
                            <w:tabs>
                              <w:tab w:val="left" w:pos="900"/>
                            </w:tabs>
                            <w:spacing w:line="0" w:lineRule="atLeast"/>
                            <w:jc w:val="center"/>
                            <w:rPr>
                              <w:rFonts w:ascii="Garamond" w:hAnsi="Garamond"/>
                              <w:b/>
                              <w:sz w:val="28"/>
                              <w:szCs w:val="28"/>
                            </w:rPr>
                          </w:pPr>
                          <w:r w:rsidRPr="00E9238A">
                            <w:rPr>
                              <w:rFonts w:ascii="Garamond" w:hAnsi="Garamond"/>
                              <w:b/>
                              <w:sz w:val="28"/>
                              <w:szCs w:val="28"/>
                            </w:rPr>
                            <w:t>ORGANIZA</w:t>
                          </w:r>
                          <w:r w:rsidR="00CE0FCC" w:rsidRPr="00E9238A">
                            <w:rPr>
                              <w:rFonts w:ascii="Garamond" w:hAnsi="Garamond"/>
                              <w:b/>
                              <w:sz w:val="28"/>
                              <w:szCs w:val="28"/>
                            </w:rPr>
                            <w:t>TION OF AMERICAN STATES</w:t>
                          </w:r>
                          <w:r w:rsidRPr="00E9238A">
                            <w:rPr>
                              <w:rFonts w:ascii="Garamond" w:hAnsi="Garamond"/>
                              <w:b/>
                              <w:sz w:val="28"/>
                              <w:szCs w:val="28"/>
                            </w:rPr>
                            <w:t xml:space="preserve"> </w:t>
                          </w:r>
                        </w:p>
                        <w:p w14:paraId="09824B50" w14:textId="1223309E" w:rsidR="00921E9E" w:rsidRPr="00E9238A" w:rsidRDefault="00CE0FCC" w:rsidP="00921E9E">
                          <w:pPr>
                            <w:pStyle w:val="Header"/>
                            <w:tabs>
                              <w:tab w:val="left" w:pos="900"/>
                            </w:tabs>
                            <w:spacing w:line="0" w:lineRule="atLeast"/>
                            <w:jc w:val="center"/>
                            <w:rPr>
                              <w:rFonts w:ascii="Garamond" w:hAnsi="Garamond"/>
                              <w:b/>
                              <w:sz w:val="28"/>
                              <w:szCs w:val="28"/>
                            </w:rPr>
                          </w:pPr>
                          <w:r w:rsidRPr="00E9238A">
                            <w:rPr>
                              <w:rFonts w:ascii="Garamond" w:hAnsi="Garamond"/>
                              <w:b/>
                              <w:sz w:val="28"/>
                              <w:szCs w:val="28"/>
                            </w:rPr>
                            <w:t xml:space="preserve">Inter-American Council for Integral Development </w:t>
                          </w:r>
                        </w:p>
                        <w:p w14:paraId="668FF5D5" w14:textId="77777777" w:rsidR="00921E9E" w:rsidRPr="00E9238A" w:rsidRDefault="00921E9E" w:rsidP="00921E9E">
                          <w:pPr>
                            <w:pStyle w:val="Header"/>
                            <w:tabs>
                              <w:tab w:val="left" w:pos="900"/>
                            </w:tabs>
                            <w:spacing w:line="0" w:lineRule="atLeast"/>
                            <w:jc w:val="center"/>
                            <w:rPr>
                              <w:b/>
                              <w:sz w:val="28"/>
                              <w:szCs w:val="28"/>
                              <w:lang w:val="es-AR"/>
                            </w:rPr>
                          </w:pPr>
                          <w:r w:rsidRPr="00E9238A">
                            <w:rPr>
                              <w:rFonts w:ascii="Garamond" w:hAnsi="Garamond"/>
                              <w:b/>
                              <w:sz w:val="28"/>
                              <w:szCs w:val="28"/>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5pt;margin-top:-20.1pt;width:372.35pt;height:7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2s9AEAAMoDAAAOAAAAZHJzL2Uyb0RvYy54bWysU1Fv0zAQfkfiP1h+p2mrbN2iptPoVIQ0&#10;GNLgBziOk1g4PnN2m5Rfz9npugJviDxYPp/93X3ffVnfjb1hB4Vegy35YjbnTFkJtbZtyb993b27&#10;4cwHYWthwKqSH5Xnd5u3b9aDK9QSOjC1QkYg1heDK3kXgiuyzMtO9cLPwClLyQawF4FCbLMaxUDo&#10;vcmW8/l1NgDWDkEq7+n0YUryTcJvGiXDU9N4FZgpOfUW0oppreKabdaiaFG4TstTG+IfuuiFtlT0&#10;DPUggmB71H9B9VoieGjCTEKfQdNoqRIHYrOY/8HmuRNOJS4kjndnmfz/g5WfD8/uC7IwvoeRBphI&#10;ePcI8rtnFradsK26R4ShU6KmwosoWTY4X5yeRql94SNINXyCmoYs9gES0NhgH1UhnozQaQDHs+hq&#10;DEzSYb5a3tzkV5xJyt2uVvn1MpUQxctrhz58UNCzuCk50lATujg8+hC7EcXLlVjMg9H1ThuTAmyr&#10;rUF2EGSAXfpO6L9dMzZethCfTYjxJNGMzCaOYaxGSka6FdRHIowwGYp+ANp0gD85G8hMJfc/9gIV&#10;Z+ajJdFuF3ke3ZeC/Gq1pAAvM9VlRlhJUCUPnE3bbZgcu3eo244qTWOycE9CNzpp8NrVqW8yTJLm&#10;ZO7oyMs43Xr9BTe/AAAA//8DAFBLAwQUAAYACAAAACEAH7s23N8AAAAKAQAADwAAAGRycy9kb3du&#10;cmV2LnhtbEyPQU7DMBBF90jcwRokNqh1UkJdQpwKkEBsW3qASTxNIuJxFLtNenvMii5H8/T/+8V2&#10;tr040+g7xxrSZQKCuHam40bD4ftjsQHhA7LB3jFpuJCHbXl7U2Bu3MQ7Ou9DI2II+xw1tCEMuZS+&#10;bsmiX7qBOP6ObrQY4jk20ow4xXDby1WSrKXFjmNDiwO9t1T/7E9Ww/Frenh6nqrPcFC7bP2Gnarc&#10;Rev7u/n1BUSgOfzD8Kcf1aGMTpU7sfGi16CSOCVoWGTJCkQENmmmQFSRTB8VyLKQ1xPKXwAAAP//&#10;AwBQSwECLQAUAAYACAAAACEAtoM4kv4AAADhAQAAEwAAAAAAAAAAAAAAAAAAAAAAW0NvbnRlbnRf&#10;VHlwZXNdLnhtbFBLAQItABQABgAIAAAAIQA4/SH/1gAAAJQBAAALAAAAAAAAAAAAAAAAAC8BAABf&#10;cmVscy8ucmVsc1BLAQItABQABgAIAAAAIQBGbH2s9AEAAMoDAAAOAAAAAAAAAAAAAAAAAC4CAABk&#10;cnMvZTJvRG9jLnhtbFBLAQItABQABgAIAAAAIQAfuzbc3wAAAAoBAAAPAAAAAAAAAAAAAAAAAE4E&#10;AABkcnMvZG93bnJldi54bWxQSwUGAAAAAAQABADzAAAAWgUAAAAA&#10;" stroked="f">
              <v:textbox>
                <w:txbxContent>
                  <w:p w14:paraId="781CF224" w14:textId="686725B3" w:rsidR="00921E9E" w:rsidRPr="00E9238A" w:rsidRDefault="00921E9E" w:rsidP="00921E9E">
                    <w:pPr>
                      <w:pStyle w:val="Header"/>
                      <w:tabs>
                        <w:tab w:val="left" w:pos="900"/>
                      </w:tabs>
                      <w:spacing w:line="0" w:lineRule="atLeast"/>
                      <w:jc w:val="center"/>
                      <w:rPr>
                        <w:rFonts w:ascii="Garamond" w:hAnsi="Garamond"/>
                        <w:b/>
                        <w:sz w:val="28"/>
                        <w:szCs w:val="28"/>
                      </w:rPr>
                    </w:pPr>
                    <w:r w:rsidRPr="00E9238A">
                      <w:rPr>
                        <w:rFonts w:ascii="Garamond" w:hAnsi="Garamond"/>
                        <w:b/>
                        <w:sz w:val="28"/>
                        <w:szCs w:val="28"/>
                      </w:rPr>
                      <w:t>ORGANIZA</w:t>
                    </w:r>
                    <w:r w:rsidR="00CE0FCC" w:rsidRPr="00E9238A">
                      <w:rPr>
                        <w:rFonts w:ascii="Garamond" w:hAnsi="Garamond"/>
                        <w:b/>
                        <w:sz w:val="28"/>
                        <w:szCs w:val="28"/>
                      </w:rPr>
                      <w:t>TION OF AMERICAN STATES</w:t>
                    </w:r>
                    <w:r w:rsidRPr="00E9238A">
                      <w:rPr>
                        <w:rFonts w:ascii="Garamond" w:hAnsi="Garamond"/>
                        <w:b/>
                        <w:sz w:val="28"/>
                        <w:szCs w:val="28"/>
                      </w:rPr>
                      <w:t xml:space="preserve"> </w:t>
                    </w:r>
                  </w:p>
                  <w:p w14:paraId="09824B50" w14:textId="1223309E" w:rsidR="00921E9E" w:rsidRPr="00E9238A" w:rsidRDefault="00CE0FCC" w:rsidP="00921E9E">
                    <w:pPr>
                      <w:pStyle w:val="Header"/>
                      <w:tabs>
                        <w:tab w:val="left" w:pos="900"/>
                      </w:tabs>
                      <w:spacing w:line="0" w:lineRule="atLeast"/>
                      <w:jc w:val="center"/>
                      <w:rPr>
                        <w:rFonts w:ascii="Garamond" w:hAnsi="Garamond"/>
                        <w:b/>
                        <w:sz w:val="28"/>
                        <w:szCs w:val="28"/>
                      </w:rPr>
                    </w:pPr>
                    <w:r w:rsidRPr="00E9238A">
                      <w:rPr>
                        <w:rFonts w:ascii="Garamond" w:hAnsi="Garamond"/>
                        <w:b/>
                        <w:sz w:val="28"/>
                        <w:szCs w:val="28"/>
                      </w:rPr>
                      <w:t xml:space="preserve">Inter-American Council for Integral Development </w:t>
                    </w:r>
                  </w:p>
                  <w:p w14:paraId="668FF5D5" w14:textId="77777777" w:rsidR="00921E9E" w:rsidRPr="00E9238A" w:rsidRDefault="00921E9E" w:rsidP="00921E9E">
                    <w:pPr>
                      <w:pStyle w:val="Header"/>
                      <w:tabs>
                        <w:tab w:val="left" w:pos="900"/>
                      </w:tabs>
                      <w:spacing w:line="0" w:lineRule="atLeast"/>
                      <w:jc w:val="center"/>
                      <w:rPr>
                        <w:b/>
                        <w:sz w:val="28"/>
                        <w:szCs w:val="28"/>
                        <w:lang w:val="es-AR"/>
                      </w:rPr>
                    </w:pPr>
                    <w:r w:rsidRPr="00E9238A">
                      <w:rPr>
                        <w:rFonts w:ascii="Garamond" w:hAnsi="Garamond"/>
                        <w:b/>
                        <w:sz w:val="28"/>
                        <w:szCs w:val="28"/>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C31AF"/>
    <w:multiLevelType w:val="hybridMultilevel"/>
    <w:tmpl w:val="B0EA8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8383C"/>
    <w:multiLevelType w:val="hybridMultilevel"/>
    <w:tmpl w:val="7BA28F6E"/>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93DA7"/>
    <w:multiLevelType w:val="hybridMultilevel"/>
    <w:tmpl w:val="D5081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213319">
    <w:abstractNumId w:val="7"/>
  </w:num>
  <w:num w:numId="2" w16cid:durableId="1621840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56953">
    <w:abstractNumId w:val="0"/>
  </w:num>
  <w:num w:numId="4" w16cid:durableId="50152738">
    <w:abstractNumId w:val="12"/>
  </w:num>
  <w:num w:numId="5" w16cid:durableId="698552865">
    <w:abstractNumId w:val="5"/>
  </w:num>
  <w:num w:numId="6" w16cid:durableId="1439643111">
    <w:abstractNumId w:val="4"/>
  </w:num>
  <w:num w:numId="7" w16cid:durableId="180363886">
    <w:abstractNumId w:val="2"/>
  </w:num>
  <w:num w:numId="8" w16cid:durableId="1951816939">
    <w:abstractNumId w:val="3"/>
  </w:num>
  <w:num w:numId="9" w16cid:durableId="282732222">
    <w:abstractNumId w:val="11"/>
  </w:num>
  <w:num w:numId="10" w16cid:durableId="798957025">
    <w:abstractNumId w:val="9"/>
  </w:num>
  <w:num w:numId="11" w16cid:durableId="1071661805">
    <w:abstractNumId w:val="8"/>
  </w:num>
  <w:num w:numId="12" w16cid:durableId="1796868804">
    <w:abstractNumId w:val="6"/>
  </w:num>
  <w:num w:numId="13" w16cid:durableId="902528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4686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52B62"/>
    <w:rsid w:val="00064A6B"/>
    <w:rsid w:val="00064DCC"/>
    <w:rsid w:val="000661F4"/>
    <w:rsid w:val="000736AA"/>
    <w:rsid w:val="00073CCC"/>
    <w:rsid w:val="00074325"/>
    <w:rsid w:val="00074E66"/>
    <w:rsid w:val="000969F9"/>
    <w:rsid w:val="00097899"/>
    <w:rsid w:val="000A3301"/>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70D"/>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47C01"/>
    <w:rsid w:val="002627B8"/>
    <w:rsid w:val="0027412E"/>
    <w:rsid w:val="002746C5"/>
    <w:rsid w:val="00277682"/>
    <w:rsid w:val="00282ED9"/>
    <w:rsid w:val="00284583"/>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86371"/>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51A1"/>
    <w:rsid w:val="004A6065"/>
    <w:rsid w:val="004B2B39"/>
    <w:rsid w:val="004B387B"/>
    <w:rsid w:val="004B5C41"/>
    <w:rsid w:val="004C489A"/>
    <w:rsid w:val="004D2279"/>
    <w:rsid w:val="004D44C9"/>
    <w:rsid w:val="004D4952"/>
    <w:rsid w:val="004F4571"/>
    <w:rsid w:val="004F6805"/>
    <w:rsid w:val="00502854"/>
    <w:rsid w:val="0050667F"/>
    <w:rsid w:val="005112C3"/>
    <w:rsid w:val="00511E65"/>
    <w:rsid w:val="00513B4E"/>
    <w:rsid w:val="005336D0"/>
    <w:rsid w:val="0053678B"/>
    <w:rsid w:val="00540938"/>
    <w:rsid w:val="00541052"/>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5EAB"/>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2107"/>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28"/>
    <w:rsid w:val="008B5AF8"/>
    <w:rsid w:val="008C254E"/>
    <w:rsid w:val="008D48CB"/>
    <w:rsid w:val="008E1FD5"/>
    <w:rsid w:val="008E5466"/>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5EE0"/>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1F32"/>
    <w:rsid w:val="00D07BD9"/>
    <w:rsid w:val="00D12A50"/>
    <w:rsid w:val="00D307BF"/>
    <w:rsid w:val="00D31989"/>
    <w:rsid w:val="00D324C0"/>
    <w:rsid w:val="00D32A6A"/>
    <w:rsid w:val="00D57730"/>
    <w:rsid w:val="00D643E9"/>
    <w:rsid w:val="00D64EA6"/>
    <w:rsid w:val="00D676CC"/>
    <w:rsid w:val="00D80335"/>
    <w:rsid w:val="00D83A9A"/>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238A"/>
    <w:rsid w:val="00E946CB"/>
    <w:rsid w:val="00EB09BC"/>
    <w:rsid w:val="00EB69E3"/>
    <w:rsid w:val="00EC00D8"/>
    <w:rsid w:val="00EC7711"/>
    <w:rsid w:val="00EC7A8A"/>
    <w:rsid w:val="00ED2AF4"/>
    <w:rsid w:val="00ED2DE0"/>
    <w:rsid w:val="00EE29AE"/>
    <w:rsid w:val="00EE51B7"/>
    <w:rsid w:val="00EE7D67"/>
    <w:rsid w:val="00EF5709"/>
    <w:rsid w:val="00F013AE"/>
    <w:rsid w:val="00F0479A"/>
    <w:rsid w:val="00F213D6"/>
    <w:rsid w:val="00F23833"/>
    <w:rsid w:val="00F256C7"/>
    <w:rsid w:val="00F31B9A"/>
    <w:rsid w:val="00F36041"/>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D65DA"/>
    <w:rsid w:val="00FE2EB0"/>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gmail-msobodytext">
    <w:name w:val="gmail-msobodytext"/>
    <w:basedOn w:val="Normal"/>
    <w:rsid w:val="00052B6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677268346">
      <w:bodyDiv w:val="1"/>
      <w:marLeft w:val="0"/>
      <w:marRight w:val="0"/>
      <w:marTop w:val="0"/>
      <w:marBottom w:val="0"/>
      <w:divBdr>
        <w:top w:val="none" w:sz="0" w:space="0" w:color="auto"/>
        <w:left w:val="none" w:sz="0" w:space="0" w:color="auto"/>
        <w:bottom w:val="none" w:sz="0" w:space="0" w:color="auto"/>
        <w:right w:val="none" w:sz="0" w:space="0" w:color="auto"/>
      </w:divBdr>
    </w:div>
    <w:div w:id="738602732">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120076776">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5263</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2023-04-21T17:56:00Z</dcterms:created>
  <dcterms:modified xsi:type="dcterms:W3CDTF">2023-04-21T17:57:00Z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