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6E4392" w:rsidRDefault="00AB7175" w:rsidP="0016379C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bookmarkStart w:id="0" w:name="_top"/>
      <w:bookmarkEnd w:id="0"/>
      <w:r w:rsidRPr="006E4392">
        <w:rPr>
          <w:sz w:val="22"/>
          <w:szCs w:val="22"/>
          <w:lang w:val="es-ES"/>
        </w:rPr>
        <w:tab/>
      </w:r>
      <w:r w:rsidR="00722693" w:rsidRPr="006E4392">
        <w:rPr>
          <w:sz w:val="22"/>
          <w:szCs w:val="22"/>
          <w:lang w:val="pt-BR"/>
        </w:rPr>
        <w:t>OEA/Ser.W</w:t>
      </w:r>
    </w:p>
    <w:p w14:paraId="63A7DEB5" w14:textId="4C7D640C" w:rsidR="00722693" w:rsidRPr="00ED134A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6E4392">
        <w:rPr>
          <w:sz w:val="22"/>
          <w:szCs w:val="22"/>
          <w:lang w:val="pt-BR"/>
        </w:rPr>
        <w:tab/>
      </w:r>
      <w:r w:rsidRPr="00ED134A">
        <w:rPr>
          <w:sz w:val="22"/>
          <w:szCs w:val="22"/>
          <w:lang w:val="pt-BR"/>
        </w:rPr>
        <w:t>CIDI/INF.</w:t>
      </w:r>
      <w:r w:rsidR="00997C9F" w:rsidRPr="00ED134A">
        <w:rPr>
          <w:sz w:val="22"/>
          <w:szCs w:val="22"/>
          <w:lang w:val="pt-BR"/>
        </w:rPr>
        <w:t xml:space="preserve"> </w:t>
      </w:r>
      <w:r w:rsidR="00EA0489">
        <w:rPr>
          <w:sz w:val="22"/>
          <w:szCs w:val="22"/>
          <w:lang w:val="pt-BR"/>
        </w:rPr>
        <w:t>552/</w:t>
      </w:r>
      <w:r w:rsidR="006631D2">
        <w:rPr>
          <w:sz w:val="22"/>
          <w:szCs w:val="22"/>
          <w:lang w:val="pt-BR"/>
        </w:rPr>
        <w:t>23</w:t>
      </w:r>
    </w:p>
    <w:p w14:paraId="3A17B420" w14:textId="7BA0A21E" w:rsidR="00921E9E" w:rsidRPr="006E4392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ED134A">
        <w:rPr>
          <w:sz w:val="22"/>
          <w:szCs w:val="22"/>
          <w:lang w:val="pt-BR"/>
        </w:rPr>
        <w:tab/>
      </w:r>
      <w:r w:rsidR="0001404E">
        <w:rPr>
          <w:sz w:val="22"/>
          <w:szCs w:val="22"/>
        </w:rPr>
        <w:t xml:space="preserve">7 June </w:t>
      </w:r>
      <w:r w:rsidR="005627C6" w:rsidRPr="006E4392">
        <w:rPr>
          <w:sz w:val="22"/>
          <w:szCs w:val="22"/>
        </w:rPr>
        <w:t>202</w:t>
      </w:r>
      <w:r w:rsidR="00814C0E">
        <w:rPr>
          <w:sz w:val="22"/>
          <w:szCs w:val="22"/>
        </w:rPr>
        <w:t>3</w:t>
      </w:r>
    </w:p>
    <w:p w14:paraId="7E48704A" w14:textId="773DD716" w:rsidR="006631D2" w:rsidRDefault="00921E9E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6E4392">
        <w:rPr>
          <w:sz w:val="22"/>
          <w:szCs w:val="22"/>
        </w:rPr>
        <w:tab/>
      </w:r>
      <w:r w:rsidR="006631D2">
        <w:rPr>
          <w:sz w:val="22"/>
          <w:szCs w:val="22"/>
        </w:rPr>
        <w:t>Original: English</w:t>
      </w:r>
    </w:p>
    <w:p w14:paraId="1A7154B1" w14:textId="77777777" w:rsidR="006631D2" w:rsidRPr="006E4392" w:rsidRDefault="006631D2" w:rsidP="0016379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1F47F121" w14:textId="77777777" w:rsidR="00722693" w:rsidRPr="006E4392" w:rsidRDefault="00722693" w:rsidP="0016379C">
      <w:pPr>
        <w:tabs>
          <w:tab w:val="left" w:pos="7200"/>
        </w:tabs>
        <w:ind w:right="-1080"/>
        <w:jc w:val="both"/>
        <w:rPr>
          <w:sz w:val="22"/>
          <w:szCs w:val="22"/>
        </w:rPr>
      </w:pPr>
    </w:p>
    <w:p w14:paraId="25FA450C" w14:textId="77777777" w:rsidR="00AB7175" w:rsidRPr="006E4392" w:rsidRDefault="00AB7175" w:rsidP="0016379C">
      <w:pPr>
        <w:jc w:val="both"/>
        <w:outlineLvl w:val="0"/>
        <w:rPr>
          <w:sz w:val="22"/>
          <w:szCs w:val="22"/>
        </w:rPr>
      </w:pPr>
    </w:p>
    <w:p w14:paraId="0D37B0D5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2C879C32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97FE235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A16065C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9FEE1F8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722FCC2B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7956871F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078AB6B0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6F8F2C51" w14:textId="77777777" w:rsidR="00663A6E" w:rsidRPr="006E4392" w:rsidRDefault="00663A6E" w:rsidP="0016379C">
      <w:pPr>
        <w:jc w:val="both"/>
        <w:outlineLvl w:val="0"/>
        <w:rPr>
          <w:sz w:val="22"/>
          <w:szCs w:val="22"/>
        </w:rPr>
      </w:pPr>
    </w:p>
    <w:p w14:paraId="12D25213" w14:textId="4F672C97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30C48D2F" w14:textId="77777777" w:rsidR="00B571C5" w:rsidRDefault="00B571C5" w:rsidP="006631D2">
      <w:pPr>
        <w:jc w:val="center"/>
        <w:outlineLvl w:val="0"/>
        <w:rPr>
          <w:sz w:val="22"/>
          <w:szCs w:val="22"/>
        </w:rPr>
      </w:pPr>
    </w:p>
    <w:p w14:paraId="7DECD457" w14:textId="77777777" w:rsidR="00B571C5" w:rsidRDefault="00B571C5" w:rsidP="006631D2">
      <w:pPr>
        <w:jc w:val="center"/>
        <w:outlineLvl w:val="0"/>
        <w:rPr>
          <w:sz w:val="22"/>
          <w:szCs w:val="22"/>
        </w:rPr>
      </w:pPr>
    </w:p>
    <w:p w14:paraId="35818388" w14:textId="77777777" w:rsidR="00B571C5" w:rsidRDefault="00B571C5" w:rsidP="006631D2">
      <w:pPr>
        <w:jc w:val="center"/>
        <w:outlineLvl w:val="0"/>
        <w:rPr>
          <w:sz w:val="22"/>
          <w:szCs w:val="22"/>
        </w:rPr>
      </w:pPr>
    </w:p>
    <w:p w14:paraId="4426830F" w14:textId="147EA700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59D96897" w14:textId="77777777" w:rsidR="00D803EB" w:rsidRDefault="00D803EB" w:rsidP="006631D2">
      <w:pPr>
        <w:jc w:val="center"/>
        <w:outlineLvl w:val="0"/>
        <w:rPr>
          <w:sz w:val="22"/>
          <w:szCs w:val="22"/>
        </w:rPr>
      </w:pPr>
    </w:p>
    <w:p w14:paraId="2EA9439B" w14:textId="6BCDA90C" w:rsidR="00603590" w:rsidRPr="00603590" w:rsidRDefault="006631D2" w:rsidP="00603590">
      <w:pPr>
        <w:jc w:val="center"/>
        <w:outlineLvl w:val="0"/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</w:pPr>
      <w:r w:rsidRPr="00603590">
        <w:rPr>
          <w:caps/>
          <w:sz w:val="22"/>
          <w:szCs w:val="22"/>
        </w:rPr>
        <w:t>NOTE FROM THE PERMANENT MISSION OF THE COMMONWEALTH OF THE BAHAMAS</w:t>
      </w:r>
      <w:r w:rsidR="00603590" w:rsidRPr="00603590">
        <w:rPr>
          <w:caps/>
          <w:sz w:val="22"/>
          <w:szCs w:val="22"/>
        </w:rPr>
        <w:t xml:space="preserve"> PROPOSING </w:t>
      </w:r>
      <w:r w:rsidR="00B571C5">
        <w:rPr>
          <w:caps/>
          <w:sz w:val="22"/>
          <w:szCs w:val="22"/>
        </w:rPr>
        <w:t>DATE AND SITE FOR THE FOURTH INTER-AMERICAN MEETING OF MINISTERS AND HIGH-LEVEL AUTHORITIES ON SUSTAINABLE D</w:t>
      </w:r>
      <w:r w:rsidR="00603590" w:rsidRPr="0001404E">
        <w:rPr>
          <w:rFonts w:eastAsia="Calibri"/>
          <w:caps/>
          <w:color w:val="000000"/>
          <w:kern w:val="2"/>
          <w:sz w:val="22"/>
          <w:szCs w:val="22"/>
          <w14:ligatures w14:val="standardContextual"/>
        </w:rPr>
        <w:t xml:space="preserve">evelopment </w:t>
      </w:r>
    </w:p>
    <w:p w14:paraId="4A1F7AAF" w14:textId="64EAA29A" w:rsidR="006631D2" w:rsidRPr="006E4392" w:rsidRDefault="006631D2" w:rsidP="006631D2">
      <w:pPr>
        <w:jc w:val="center"/>
        <w:outlineLvl w:val="0"/>
        <w:rPr>
          <w:sz w:val="22"/>
          <w:szCs w:val="22"/>
        </w:rPr>
      </w:pPr>
    </w:p>
    <w:p w14:paraId="056BDC91" w14:textId="607F97A6" w:rsidR="006631D2" w:rsidRPr="00D803EB" w:rsidRDefault="00663A6E" w:rsidP="006631D2">
      <w:pPr>
        <w:spacing w:after="76" w:line="259" w:lineRule="auto"/>
        <w:ind w:right="254"/>
        <w:jc w:val="center"/>
        <w:rPr>
          <w:rFonts w:ascii="Lucida Calligraphy" w:eastAsia="Calibri" w:hAnsi="Lucida Calligraphy" w:cs="Calibri"/>
          <w:b/>
          <w:bCs/>
          <w:color w:val="000000"/>
          <w:sz w:val="22"/>
          <w:szCs w:val="22"/>
        </w:rPr>
      </w:pPr>
      <w:r w:rsidRPr="006E4392">
        <w:rPr>
          <w:sz w:val="22"/>
          <w:szCs w:val="22"/>
        </w:rPr>
        <w:br w:type="page"/>
      </w:r>
      <w:r w:rsidR="006631D2" w:rsidRPr="00D803EB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26F1C33D" wp14:editId="23DBB3A8">
            <wp:simplePos x="0" y="0"/>
            <wp:positionH relativeFrom="column">
              <wp:posOffset>-118871</wp:posOffset>
            </wp:positionH>
            <wp:positionV relativeFrom="paragraph">
              <wp:posOffset>-208489</wp:posOffset>
            </wp:positionV>
            <wp:extent cx="1036320" cy="1265303"/>
            <wp:effectExtent l="0" t="0" r="0" b="0"/>
            <wp:wrapSquare wrapText="bothSides"/>
            <wp:docPr id="1644" name="Picture 1644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1D2" w:rsidRPr="00D803EB">
        <w:rPr>
          <w:rFonts w:ascii="Freestyle Script" w:hAnsi="Freestyle Script"/>
          <w:b/>
          <w:bCs/>
          <w:color w:val="000000"/>
          <w:sz w:val="22"/>
          <w:szCs w:val="22"/>
        </w:rPr>
        <w:t>P</w:t>
      </w:r>
      <w:r w:rsidR="006631D2" w:rsidRPr="00D803EB">
        <w:rPr>
          <w:rFonts w:ascii="Lucida Calligraphy" w:hAnsi="Lucida Calligraphy"/>
          <w:b/>
          <w:bCs/>
          <w:color w:val="000000"/>
          <w:sz w:val="22"/>
          <w:szCs w:val="22"/>
        </w:rPr>
        <w:t>ERMANENT MISSION OF THE COMMONWEALTH OF THE BAHAMAS TO THE</w:t>
      </w:r>
    </w:p>
    <w:p w14:paraId="15F960AC" w14:textId="77777777" w:rsidR="006631D2" w:rsidRPr="006631D2" w:rsidRDefault="006631D2" w:rsidP="006631D2">
      <w:pPr>
        <w:keepNext/>
        <w:keepLines/>
        <w:spacing w:line="259" w:lineRule="auto"/>
        <w:ind w:left="1680"/>
        <w:jc w:val="center"/>
        <w:outlineLvl w:val="0"/>
        <w:rPr>
          <w:color w:val="000000"/>
          <w:sz w:val="38"/>
          <w:szCs w:val="22"/>
        </w:rPr>
      </w:pPr>
      <w:r w:rsidRPr="006631D2">
        <w:rPr>
          <w:noProof/>
          <w:color w:val="000000"/>
          <w:sz w:val="38"/>
          <w:szCs w:val="22"/>
        </w:rPr>
        <w:drawing>
          <wp:inline distT="0" distB="0" distL="0" distR="0" wp14:anchorId="3E880C39" wp14:editId="0449B888">
            <wp:extent cx="1947672" cy="271354"/>
            <wp:effectExtent l="0" t="0" r="0" b="0"/>
            <wp:docPr id="1645" name="Picture 1645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2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D2">
        <w:rPr>
          <w:noProof/>
          <w:color w:val="000000"/>
          <w:sz w:val="38"/>
          <w:szCs w:val="22"/>
        </w:rPr>
        <w:drawing>
          <wp:inline distT="0" distB="0" distL="0" distR="0" wp14:anchorId="1B38FA5F" wp14:editId="73E9D47E">
            <wp:extent cx="768096" cy="231718"/>
            <wp:effectExtent l="0" t="0" r="0" b="0"/>
            <wp:docPr id="1646" name="Picture 1646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 descr="Shap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3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7097" w14:textId="77777777" w:rsidR="006631D2" w:rsidRPr="006631D2" w:rsidRDefault="006631D2" w:rsidP="006631D2">
      <w:pPr>
        <w:spacing w:line="265" w:lineRule="auto"/>
        <w:ind w:left="72" w:hanging="10"/>
        <w:jc w:val="center"/>
        <w:rPr>
          <w:rFonts w:ascii="Calibri" w:eastAsia="Calibri" w:hAnsi="Calibri" w:cs="Calibri"/>
          <w:color w:val="000000"/>
          <w:szCs w:val="22"/>
          <w:lang w:val="fr-CA"/>
        </w:rPr>
      </w:pPr>
      <w:r w:rsidRPr="006631D2">
        <w:rPr>
          <w:rFonts w:ascii="Calibri" w:eastAsia="Calibri" w:hAnsi="Calibri" w:cs="Calibri"/>
          <w:color w:val="000000"/>
          <w:sz w:val="22"/>
          <w:szCs w:val="22"/>
          <w:lang w:val="fr-CA"/>
        </w:rPr>
        <w:t>600 NEW HAMPSHIRE AVENUE, NW, SUITE 640</w:t>
      </w:r>
    </w:p>
    <w:p w14:paraId="2E321CFC" w14:textId="77777777" w:rsidR="006631D2" w:rsidRPr="006631D2" w:rsidRDefault="006631D2" w:rsidP="006631D2">
      <w:pPr>
        <w:spacing w:after="836" w:line="259" w:lineRule="auto"/>
        <w:ind w:left="1632"/>
        <w:jc w:val="center"/>
        <w:rPr>
          <w:rFonts w:ascii="Calibri" w:eastAsia="Calibri" w:hAnsi="Calibri" w:cs="Calibri"/>
          <w:color w:val="000000"/>
          <w:szCs w:val="22"/>
        </w:rPr>
      </w:pPr>
      <w:r w:rsidRPr="006631D2">
        <w:rPr>
          <w:rFonts w:ascii="Calibri" w:eastAsia="Calibri" w:hAnsi="Calibri" w:cs="Calibri"/>
          <w:color w:val="000000"/>
          <w:sz w:val="22"/>
          <w:szCs w:val="22"/>
        </w:rPr>
        <w:t>WASHINGTON, DC 20037</w:t>
      </w:r>
    </w:p>
    <w:p w14:paraId="680B53BF" w14:textId="77777777" w:rsidR="00B571C5" w:rsidRDefault="00B571C5" w:rsidP="0016379C">
      <w:pPr>
        <w:jc w:val="center"/>
        <w:outlineLvl w:val="0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</w:p>
    <w:p w14:paraId="198F233A" w14:textId="77777777" w:rsidR="00B571C5" w:rsidRDefault="00B571C5" w:rsidP="00B571C5">
      <w:pPr>
        <w:keepNext/>
        <w:keepLines/>
        <w:ind w:left="77" w:hanging="10"/>
        <w:outlineLvl w:val="1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  <w:t>NOTE NO. 34/2023</w:t>
      </w:r>
    </w:p>
    <w:p w14:paraId="02B33933" w14:textId="77777777" w:rsidR="00B571C5" w:rsidRPr="00B571C5" w:rsidRDefault="00B571C5" w:rsidP="00B571C5">
      <w:pPr>
        <w:keepNext/>
        <w:keepLines/>
        <w:ind w:left="77" w:hanging="10"/>
        <w:outlineLvl w:val="1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</w:p>
    <w:p w14:paraId="234721FE" w14:textId="77777777" w:rsidR="00B571C5" w:rsidRDefault="00B571C5" w:rsidP="00B571C5">
      <w:pPr>
        <w:ind w:left="23" w:right="-1" w:firstLine="73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The Permanent Mission of the Commonwealth of The Bahamas to the Organization of American State (OAS) presents its compliments to Chair of the Inter-American Council for Integral Development (CIDI) of the OAS and has the honor to refer to the convocation of the 4</w:t>
      </w:r>
      <w:r w:rsidRPr="00B571C5">
        <w:rPr>
          <w:rFonts w:ascii="Calibri" w:eastAsia="Calibri" w:hAnsi="Calibri" w:cs="Calibri"/>
          <w:color w:val="000000"/>
          <w:kern w:val="2"/>
          <w:szCs w:val="22"/>
          <w:vertAlign w:val="superscript"/>
          <w14:ligatures w14:val="standardContextual"/>
        </w:rPr>
        <w:t xml:space="preserve">th </w:t>
      </w: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Inter-American Meeting of Ministers and High-Level Authorities on Sustainable Development.</w:t>
      </w:r>
    </w:p>
    <w:p w14:paraId="6F6FD877" w14:textId="77777777" w:rsidR="00B571C5" w:rsidRPr="00B571C5" w:rsidRDefault="00B571C5" w:rsidP="00B571C5">
      <w:pPr>
        <w:ind w:left="23" w:right="-1" w:firstLine="73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7AEFD068" w14:textId="039BBC1B" w:rsidR="00B571C5" w:rsidRDefault="001013CB" w:rsidP="00B571C5">
      <w:pPr>
        <w:ind w:left="33" w:right="-1" w:firstLine="687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>
        <w:pict w14:anchorId="243717C1">
          <v:shape id="Picture 1780" o:spid="_x0000_i1027" type="#_x0000_t75" style="width:.7pt;height:.7pt;visibility:visible;mso-wrap-style:square">
            <v:imagedata r:id="rId11" o:title=""/>
          </v:shape>
        </w:pict>
      </w:r>
      <w:r w:rsidR="00B571C5"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In this vein, the Permanent Mission wishes to inform that the Government of The Bahamas, in its capacity as Chair of the Inter-American Committee for Sustainable Development (CIDS), wishes to propose that the 4</w:t>
      </w:r>
      <w:r w:rsidR="00B571C5" w:rsidRPr="00B571C5">
        <w:rPr>
          <w:rFonts w:ascii="Calibri" w:eastAsia="Calibri" w:hAnsi="Calibri" w:cs="Calibri"/>
          <w:color w:val="000000"/>
          <w:kern w:val="2"/>
          <w:szCs w:val="22"/>
          <w:vertAlign w:val="superscript"/>
          <w14:ligatures w14:val="standardContextual"/>
        </w:rPr>
        <w:t xml:space="preserve">th </w:t>
      </w:r>
      <w:r w:rsidR="00B571C5"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InterAmerican Meeting of Ministers and High-Level Authorities on Sustainable Development be convened on October 3</w:t>
      </w:r>
      <w:r w:rsidR="00B571C5" w:rsidRPr="00B571C5">
        <w:rPr>
          <w:rFonts w:ascii="Calibri" w:eastAsia="Calibri" w:hAnsi="Calibri" w:cs="Calibri"/>
          <w:color w:val="000000"/>
          <w:kern w:val="2"/>
          <w:szCs w:val="22"/>
          <w:vertAlign w:val="superscript"/>
          <w14:ligatures w14:val="standardContextual"/>
        </w:rPr>
        <w:t xml:space="preserve">rd </w:t>
      </w:r>
      <w:r w:rsidR="00B571C5"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4</w:t>
      </w:r>
      <w:proofErr w:type="gramStart"/>
      <w:r w:rsidR="00B571C5" w:rsidRPr="00B571C5">
        <w:rPr>
          <w:rFonts w:ascii="Calibri" w:eastAsia="Calibri" w:hAnsi="Calibri" w:cs="Calibri"/>
          <w:color w:val="000000"/>
          <w:kern w:val="2"/>
          <w:szCs w:val="22"/>
          <w:vertAlign w:val="superscript"/>
          <w14:ligatures w14:val="standardContextual"/>
        </w:rPr>
        <w:t xml:space="preserve">th </w:t>
      </w:r>
      <w:r w:rsidR="00B571C5"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,</w:t>
      </w:r>
      <w:proofErr w:type="gramEnd"/>
      <w:r w:rsidR="00B571C5"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 xml:space="preserve"> 2023 in Nassau, The Bahamas.</w:t>
      </w:r>
    </w:p>
    <w:p w14:paraId="3D7D4398" w14:textId="77777777" w:rsidR="00B571C5" w:rsidRP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5D1B1C64" w14:textId="77777777" w:rsidR="00B571C5" w:rsidRDefault="00B571C5" w:rsidP="00B571C5">
      <w:pPr>
        <w:ind w:left="23" w:right="-1" w:firstLine="72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 xml:space="preserve">The Permanent Mission would be grateful for the assistance of the Chair with informing the OAS Secretariat of the </w:t>
      </w:r>
      <w:proofErr w:type="gramStart"/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aforementioned and</w:t>
      </w:r>
      <w:proofErr w:type="gramEnd"/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 xml:space="preserve"> subsequently with circulation of the notice to OAS Member States.</w:t>
      </w:r>
    </w:p>
    <w:p w14:paraId="56776E7C" w14:textId="77777777" w:rsidR="00B571C5" w:rsidRPr="00B571C5" w:rsidRDefault="00B571C5" w:rsidP="00B571C5">
      <w:pPr>
        <w:ind w:left="23" w:right="-1" w:firstLine="72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741D16D8" w14:textId="6076F8E3" w:rsidR="00B571C5" w:rsidRPr="00B571C5" w:rsidRDefault="00B571C5" w:rsidP="00B571C5">
      <w:pPr>
        <w:ind w:left="23" w:right="-1" w:firstLine="725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The Permanent Mission of the Commonwealth of The Bahamas avails itself of this opportunity to renew to the Chair of the Inter-American Council for Integral Development (CIDI) of the OAS the assurances of its highest consideration.</w:t>
      </w:r>
    </w:p>
    <w:p w14:paraId="4D6EB222" w14:textId="77777777" w:rsidR="00B571C5" w:rsidRDefault="00B571C5" w:rsidP="00B571C5">
      <w:pPr>
        <w:ind w:right="29"/>
        <w:jc w:val="right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1B02599A" w14:textId="2C2CCAD9" w:rsidR="00B571C5" w:rsidRPr="00B571C5" w:rsidRDefault="00B571C5" w:rsidP="00B571C5">
      <w:pPr>
        <w:ind w:right="29"/>
        <w:jc w:val="right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 xml:space="preserve">Washington, D.C., 5 </w:t>
      </w:r>
      <w:proofErr w:type="gramStart"/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June,</w:t>
      </w:r>
      <w:proofErr w:type="gramEnd"/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 xml:space="preserve"> 2023</w:t>
      </w:r>
    </w:p>
    <w:p w14:paraId="71009121" w14:textId="77777777" w:rsid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6CE199AF" w14:textId="77777777" w:rsid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785ECF01" w14:textId="77777777" w:rsid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</w:p>
    <w:p w14:paraId="4434299C" w14:textId="25D1B022" w:rsidR="00B571C5" w:rsidRP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Chair of the Inter-American Council for Integral Development</w:t>
      </w:r>
    </w:p>
    <w:p w14:paraId="202D1626" w14:textId="42756191" w:rsidR="00B571C5" w:rsidRP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noProof/>
          <w:color w:val="000000"/>
          <w:kern w:val="2"/>
          <w:szCs w:val="22"/>
          <w14:ligatures w14:val="standardContextual"/>
        </w:rPr>
        <w:drawing>
          <wp:anchor distT="0" distB="0" distL="114300" distR="114300" simplePos="0" relativeHeight="251661312" behindDoc="0" locked="0" layoutInCell="1" allowOverlap="0" wp14:anchorId="1E61A9FB" wp14:editId="6B083F29">
            <wp:simplePos x="0" y="0"/>
            <wp:positionH relativeFrom="column">
              <wp:posOffset>4889500</wp:posOffset>
            </wp:positionH>
            <wp:positionV relativeFrom="paragraph">
              <wp:posOffset>6350</wp:posOffset>
            </wp:positionV>
            <wp:extent cx="1423416" cy="1432994"/>
            <wp:effectExtent l="0" t="0" r="0" b="0"/>
            <wp:wrapSquare wrapText="bothSides"/>
            <wp:docPr id="3303" name="Picture 3303" descr="A picture containing horse, emblem, coi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 descr="A picture containing horse, emblem, coi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143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Organization of American States</w:t>
      </w:r>
    </w:p>
    <w:p w14:paraId="7CB7666D" w14:textId="77777777" w:rsidR="00B571C5" w:rsidRP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1901 Pennsylvania Ave., N.W., Suite 775</w:t>
      </w:r>
    </w:p>
    <w:p w14:paraId="22E14D66" w14:textId="77777777" w:rsidR="00B571C5" w:rsidRPr="00B571C5" w:rsidRDefault="00B571C5" w:rsidP="00B571C5">
      <w:pPr>
        <w:ind w:left="33" w:right="-1" w:hanging="10"/>
        <w:jc w:val="both"/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</w:pPr>
      <w:r w:rsidRPr="00B571C5">
        <w:rPr>
          <w:rFonts w:ascii="Calibri" w:eastAsia="Calibri" w:hAnsi="Calibri" w:cs="Calibri"/>
          <w:color w:val="000000"/>
          <w:kern w:val="2"/>
          <w:szCs w:val="22"/>
          <w14:ligatures w14:val="standardContextual"/>
        </w:rPr>
        <w:t>Washington, D.C., 20006</w:t>
      </w:r>
    </w:p>
    <w:p w14:paraId="20CB033F" w14:textId="77777777" w:rsidR="00B571C5" w:rsidRDefault="00B571C5" w:rsidP="00B571C5">
      <w:pPr>
        <w:jc w:val="center"/>
        <w:outlineLvl w:val="0"/>
        <w:rPr>
          <w:color w:val="202124"/>
          <w:sz w:val="22"/>
          <w:szCs w:val="22"/>
        </w:rPr>
      </w:pPr>
    </w:p>
    <w:p w14:paraId="0A5419D7" w14:textId="5770126A" w:rsidR="00D803EB" w:rsidRDefault="00D803EB" w:rsidP="0016379C">
      <w:pPr>
        <w:jc w:val="center"/>
        <w:outlineLvl w:val="0"/>
        <w:rPr>
          <w:color w:val="202124"/>
          <w:sz w:val="22"/>
          <w:szCs w:val="22"/>
        </w:rPr>
      </w:pPr>
    </w:p>
    <w:p w14:paraId="6A43619F" w14:textId="4A569AB4" w:rsidR="00D803EB" w:rsidRPr="00D803EB" w:rsidRDefault="00D803EB" w:rsidP="00D803EB">
      <w:r>
        <w:rPr>
          <w:color w:val="202124"/>
          <w:sz w:val="22"/>
          <w:szCs w:val="22"/>
        </w:rPr>
        <w:t>Link to the original note:</w:t>
      </w:r>
      <w:r w:rsidRPr="00D803EB">
        <w:t xml:space="preserve"> </w:t>
      </w:r>
      <w:hyperlink r:id="rId13" w:history="1">
        <w:r w:rsidR="00B571C5" w:rsidRPr="008F285B">
          <w:rPr>
            <w:rStyle w:val="Hyperlink"/>
          </w:rPr>
          <w:t>http://scm.oas.org/pdfs/2023/NPMB34MINISTERIALDESARROLLOSOSTENIBLE.pdf</w:t>
        </w:r>
      </w:hyperlink>
      <w:r w:rsidRPr="00D803EB">
        <w:t xml:space="preserve"> </w:t>
      </w:r>
    </w:p>
    <w:p w14:paraId="017F4706" w14:textId="3EE2260C" w:rsidR="00D803EB" w:rsidRPr="00814C0E" w:rsidRDefault="00D803EB" w:rsidP="00D803EB">
      <w:pPr>
        <w:outlineLvl w:val="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 xml:space="preserve"> </w:t>
      </w:r>
      <w:r w:rsidR="001013CB"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4DA68AA" wp14:editId="4B1B24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4732264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8C2282" w14:textId="5D5AAF86" w:rsidR="001013CB" w:rsidRPr="001013CB" w:rsidRDefault="001013C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68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68C2282" w14:textId="5D5AAF86" w:rsidR="001013CB" w:rsidRPr="001013CB" w:rsidRDefault="001013C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3EB" w:rsidRPr="00814C0E" w:rsidSect="006631D2">
      <w:headerReference w:type="default" r:id="rId14"/>
      <w:headerReference w:type="first" r:id="rId15"/>
      <w:type w:val="continuous"/>
      <w:pgSz w:w="12240" w:h="15840" w:code="1"/>
      <w:pgMar w:top="2016" w:right="1080" w:bottom="1296" w:left="1584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DB34" w14:textId="77777777" w:rsidR="00316476" w:rsidRDefault="00316476">
      <w:r>
        <w:separator/>
      </w:r>
    </w:p>
  </w:endnote>
  <w:endnote w:type="continuationSeparator" w:id="0">
    <w:p w14:paraId="3245DE17" w14:textId="77777777" w:rsidR="00316476" w:rsidRDefault="0031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PS">
    <w:altName w:val="Calibri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ED81" w14:textId="77777777" w:rsidR="00316476" w:rsidRDefault="00316476">
      <w:r>
        <w:separator/>
      </w:r>
    </w:p>
  </w:footnote>
  <w:footnote w:type="continuationSeparator" w:id="0">
    <w:p w14:paraId="76CEC4AC" w14:textId="77777777" w:rsidR="00316476" w:rsidRDefault="0031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rPr>
        <w:noProof/>
      </w:rPr>
      <w:t>- 3 -</w:t>
    </w:r>
    <w:r>
      <w:rPr>
        <w:noProof/>
      </w:rP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58D0917A">
              <wp:simplePos x="0" y="0"/>
              <wp:positionH relativeFrom="column">
                <wp:posOffset>441297</wp:posOffset>
              </wp:positionH>
              <wp:positionV relativeFrom="paragraph">
                <wp:posOffset>-329980</wp:posOffset>
              </wp:positionV>
              <wp:extent cx="4728845" cy="668351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68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686725B3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E0FCC"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9824B50" w14:textId="1223309E" w:rsidR="00921E9E" w:rsidRPr="004C4CC2" w:rsidRDefault="00CE0FC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668FF5D5" w14:textId="77777777" w:rsidR="00921E9E" w:rsidRPr="004C4CC2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4C4C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5pt;margin-top:-26pt;width:372.3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Jg8wEAAMoDAAAOAAAAZHJzL2Uyb0RvYy54bWysU8GO0zAQvSPxD5bvNG1puy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" stroked="f">
              <v:textbox>
                <w:txbxContent>
                  <w:p w14:paraId="781CF224" w14:textId="686725B3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E0FCC"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09824B50" w14:textId="1223309E" w:rsidR="00921E9E" w:rsidRPr="004C4CC2" w:rsidRDefault="00CE0FC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668FF5D5" w14:textId="77777777" w:rsidR="00921E9E" w:rsidRPr="004C4CC2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4C4CC2">
                      <w:rPr>
                        <w:rFonts w:ascii="Garamond" w:hAnsi="Garamond"/>
                        <w:b/>
                        <w:sz w:val="28"/>
                        <w:szCs w:val="28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;visibility:visible;mso-wrap-style:square" o:bullet="t">
        <v:imagedata r:id="rId1" o:title=""/>
      </v:shape>
    </w:pict>
  </w:numPicBullet>
  <w:numPicBullet w:numPicBulletId="1">
    <w:pict>
      <v:shape id="_x0000_i1027" type="#_x0000_t75" style="width:2.05pt;height:2.05pt;visibility:visible;mso-wrap-style:square" o:bullet="t">
        <v:imagedata r:id="rId2" o:title=""/>
      </v:shape>
    </w:pict>
  </w:numPicBullet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F3063"/>
    <w:multiLevelType w:val="hybridMultilevel"/>
    <w:tmpl w:val="DFAE9E4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13379"/>
    <w:multiLevelType w:val="hybridMultilevel"/>
    <w:tmpl w:val="B1C8C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D22"/>
    <w:multiLevelType w:val="hybridMultilevel"/>
    <w:tmpl w:val="B54E1078"/>
    <w:lvl w:ilvl="0" w:tplc="1D42D9AC">
      <w:start w:val="1"/>
      <w:numFmt w:val="upperRoman"/>
      <w:lvlText w:val="%1"/>
      <w:lvlJc w:val="left"/>
      <w:pPr>
        <w:ind w:left="246" w:hanging="144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98B224">
      <w:numFmt w:val="bullet"/>
      <w:lvlText w:val="•"/>
      <w:lvlJc w:val="left"/>
      <w:pPr>
        <w:ind w:left="1108" w:hanging="144"/>
      </w:pPr>
      <w:rPr>
        <w:rFonts w:hint="default"/>
        <w:lang w:val="en-US" w:eastAsia="en-US" w:bidi="ar-SA"/>
      </w:rPr>
    </w:lvl>
    <w:lvl w:ilvl="2" w:tplc="BD026AF0">
      <w:numFmt w:val="bullet"/>
      <w:lvlText w:val="•"/>
      <w:lvlJc w:val="left"/>
      <w:pPr>
        <w:ind w:left="1976" w:hanging="144"/>
      </w:pPr>
      <w:rPr>
        <w:rFonts w:hint="default"/>
        <w:lang w:val="en-US" w:eastAsia="en-US" w:bidi="ar-SA"/>
      </w:rPr>
    </w:lvl>
    <w:lvl w:ilvl="3" w:tplc="F2900B6E">
      <w:numFmt w:val="bullet"/>
      <w:lvlText w:val="•"/>
      <w:lvlJc w:val="left"/>
      <w:pPr>
        <w:ind w:left="2844" w:hanging="144"/>
      </w:pPr>
      <w:rPr>
        <w:rFonts w:hint="default"/>
        <w:lang w:val="en-US" w:eastAsia="en-US" w:bidi="ar-SA"/>
      </w:rPr>
    </w:lvl>
    <w:lvl w:ilvl="4" w:tplc="F30232D0">
      <w:numFmt w:val="bullet"/>
      <w:lvlText w:val="•"/>
      <w:lvlJc w:val="left"/>
      <w:pPr>
        <w:ind w:left="3712" w:hanging="144"/>
      </w:pPr>
      <w:rPr>
        <w:rFonts w:hint="default"/>
        <w:lang w:val="en-US" w:eastAsia="en-US" w:bidi="ar-SA"/>
      </w:rPr>
    </w:lvl>
    <w:lvl w:ilvl="5" w:tplc="BB96D800">
      <w:numFmt w:val="bullet"/>
      <w:lvlText w:val="•"/>
      <w:lvlJc w:val="left"/>
      <w:pPr>
        <w:ind w:left="4580" w:hanging="144"/>
      </w:pPr>
      <w:rPr>
        <w:rFonts w:hint="default"/>
        <w:lang w:val="en-US" w:eastAsia="en-US" w:bidi="ar-SA"/>
      </w:rPr>
    </w:lvl>
    <w:lvl w:ilvl="6" w:tplc="019E741E">
      <w:numFmt w:val="bullet"/>
      <w:lvlText w:val="•"/>
      <w:lvlJc w:val="left"/>
      <w:pPr>
        <w:ind w:left="5448" w:hanging="144"/>
      </w:pPr>
      <w:rPr>
        <w:rFonts w:hint="default"/>
        <w:lang w:val="en-US" w:eastAsia="en-US" w:bidi="ar-SA"/>
      </w:rPr>
    </w:lvl>
    <w:lvl w:ilvl="7" w:tplc="3DA6881A">
      <w:numFmt w:val="bullet"/>
      <w:lvlText w:val="•"/>
      <w:lvlJc w:val="left"/>
      <w:pPr>
        <w:ind w:left="6316" w:hanging="144"/>
      </w:pPr>
      <w:rPr>
        <w:rFonts w:hint="default"/>
        <w:lang w:val="en-US" w:eastAsia="en-US" w:bidi="ar-SA"/>
      </w:rPr>
    </w:lvl>
    <w:lvl w:ilvl="8" w:tplc="C88E9C84">
      <w:numFmt w:val="bullet"/>
      <w:lvlText w:val="•"/>
      <w:lvlJc w:val="left"/>
      <w:pPr>
        <w:ind w:left="7184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5C7"/>
    <w:multiLevelType w:val="hybridMultilevel"/>
    <w:tmpl w:val="2DCEA414"/>
    <w:lvl w:ilvl="0" w:tplc="286E5CB8">
      <w:numFmt w:val="bullet"/>
      <w:lvlText w:val="-"/>
      <w:lvlJc w:val="left"/>
      <w:pPr>
        <w:ind w:left="822" w:hanging="360"/>
      </w:pPr>
      <w:rPr>
        <w:rFonts w:ascii="Nimbus Mono PS" w:eastAsia="Nimbus Mono PS" w:hAnsi="Nimbus Mono PS" w:cs="Nimbus Mono P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99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26ACE01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64A37CC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31E0C2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ACA24526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A14BB0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387C509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1EF643A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1" w16cid:durableId="1521241383">
    <w:abstractNumId w:val="11"/>
  </w:num>
  <w:num w:numId="2" w16cid:durableId="1211573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681314">
    <w:abstractNumId w:val="3"/>
  </w:num>
  <w:num w:numId="4" w16cid:durableId="973756002">
    <w:abstractNumId w:val="15"/>
  </w:num>
  <w:num w:numId="5" w16cid:durableId="1493792173">
    <w:abstractNumId w:val="7"/>
  </w:num>
  <w:num w:numId="6" w16cid:durableId="2135322673">
    <w:abstractNumId w:val="6"/>
  </w:num>
  <w:num w:numId="7" w16cid:durableId="120150669">
    <w:abstractNumId w:val="4"/>
  </w:num>
  <w:num w:numId="8" w16cid:durableId="967588513">
    <w:abstractNumId w:val="5"/>
  </w:num>
  <w:num w:numId="9" w16cid:durableId="2026134117">
    <w:abstractNumId w:val="14"/>
  </w:num>
  <w:num w:numId="10" w16cid:durableId="583957044">
    <w:abstractNumId w:val="13"/>
  </w:num>
  <w:num w:numId="11" w16cid:durableId="2032564394">
    <w:abstractNumId w:val="12"/>
  </w:num>
  <w:num w:numId="12" w16cid:durableId="1620719661">
    <w:abstractNumId w:val="1"/>
  </w:num>
  <w:num w:numId="13" w16cid:durableId="1989745899">
    <w:abstractNumId w:val="0"/>
  </w:num>
  <w:num w:numId="14" w16cid:durableId="328679297">
    <w:abstractNumId w:val="9"/>
  </w:num>
  <w:num w:numId="15" w16cid:durableId="1778401897">
    <w:abstractNumId w:val="2"/>
  </w:num>
  <w:num w:numId="16" w16cid:durableId="721290408">
    <w:abstractNumId w:val="10"/>
  </w:num>
  <w:num w:numId="17" w16cid:durableId="1103771247">
    <w:abstractNumId w:val="16"/>
  </w:num>
  <w:num w:numId="18" w16cid:durableId="2044877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04E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3301"/>
    <w:rsid w:val="000A72E3"/>
    <w:rsid w:val="000B137B"/>
    <w:rsid w:val="000B43F5"/>
    <w:rsid w:val="000C3438"/>
    <w:rsid w:val="000C344F"/>
    <w:rsid w:val="000D4368"/>
    <w:rsid w:val="000D540D"/>
    <w:rsid w:val="000D6070"/>
    <w:rsid w:val="000E313E"/>
    <w:rsid w:val="000E439E"/>
    <w:rsid w:val="000E4548"/>
    <w:rsid w:val="001013CB"/>
    <w:rsid w:val="001069A4"/>
    <w:rsid w:val="00106D57"/>
    <w:rsid w:val="001259E2"/>
    <w:rsid w:val="0012611C"/>
    <w:rsid w:val="001363E9"/>
    <w:rsid w:val="001405C9"/>
    <w:rsid w:val="00142D34"/>
    <w:rsid w:val="00150AE4"/>
    <w:rsid w:val="0015270D"/>
    <w:rsid w:val="00152D2E"/>
    <w:rsid w:val="00153DD8"/>
    <w:rsid w:val="0016379C"/>
    <w:rsid w:val="0016660D"/>
    <w:rsid w:val="00166C73"/>
    <w:rsid w:val="00171B89"/>
    <w:rsid w:val="00183C2C"/>
    <w:rsid w:val="001842C2"/>
    <w:rsid w:val="00187D59"/>
    <w:rsid w:val="00193727"/>
    <w:rsid w:val="00196917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627B8"/>
    <w:rsid w:val="0027412E"/>
    <w:rsid w:val="002746C5"/>
    <w:rsid w:val="00277682"/>
    <w:rsid w:val="00282ED9"/>
    <w:rsid w:val="00284583"/>
    <w:rsid w:val="0028696A"/>
    <w:rsid w:val="00286D8C"/>
    <w:rsid w:val="002A03E9"/>
    <w:rsid w:val="002A1985"/>
    <w:rsid w:val="002A1CB2"/>
    <w:rsid w:val="002A2B4E"/>
    <w:rsid w:val="002A3CB5"/>
    <w:rsid w:val="002B2DE0"/>
    <w:rsid w:val="002C0623"/>
    <w:rsid w:val="002C6B0D"/>
    <w:rsid w:val="002E2CC7"/>
    <w:rsid w:val="002E609F"/>
    <w:rsid w:val="002F0A27"/>
    <w:rsid w:val="002F5352"/>
    <w:rsid w:val="00305E93"/>
    <w:rsid w:val="003116AC"/>
    <w:rsid w:val="00316476"/>
    <w:rsid w:val="0032713A"/>
    <w:rsid w:val="003302CF"/>
    <w:rsid w:val="003340D0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B6855"/>
    <w:rsid w:val="003C332F"/>
    <w:rsid w:val="003C64B6"/>
    <w:rsid w:val="003D0721"/>
    <w:rsid w:val="003D13AD"/>
    <w:rsid w:val="003D1EB1"/>
    <w:rsid w:val="003D4305"/>
    <w:rsid w:val="003E2A26"/>
    <w:rsid w:val="003E687F"/>
    <w:rsid w:val="003F023D"/>
    <w:rsid w:val="003F4FA0"/>
    <w:rsid w:val="003F6FF7"/>
    <w:rsid w:val="004067EA"/>
    <w:rsid w:val="00413FE5"/>
    <w:rsid w:val="00414A9D"/>
    <w:rsid w:val="00421AA1"/>
    <w:rsid w:val="00424761"/>
    <w:rsid w:val="004279F5"/>
    <w:rsid w:val="00432208"/>
    <w:rsid w:val="00452BAE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89A"/>
    <w:rsid w:val="004C4CC2"/>
    <w:rsid w:val="004D2279"/>
    <w:rsid w:val="004D44C9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96BAF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02A33"/>
    <w:rsid w:val="00603590"/>
    <w:rsid w:val="00611029"/>
    <w:rsid w:val="006123C5"/>
    <w:rsid w:val="00612E0C"/>
    <w:rsid w:val="0061786F"/>
    <w:rsid w:val="00622F41"/>
    <w:rsid w:val="006374D0"/>
    <w:rsid w:val="00642E66"/>
    <w:rsid w:val="006463D2"/>
    <w:rsid w:val="0064648A"/>
    <w:rsid w:val="00655B90"/>
    <w:rsid w:val="006631D2"/>
    <w:rsid w:val="00663A6E"/>
    <w:rsid w:val="00663D49"/>
    <w:rsid w:val="00666B25"/>
    <w:rsid w:val="00670E8A"/>
    <w:rsid w:val="00680EA5"/>
    <w:rsid w:val="006839FF"/>
    <w:rsid w:val="00686AD6"/>
    <w:rsid w:val="00686FEA"/>
    <w:rsid w:val="00691B9D"/>
    <w:rsid w:val="006A1A6B"/>
    <w:rsid w:val="006A2B1C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E4392"/>
    <w:rsid w:val="006F0712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DD7"/>
    <w:rsid w:val="007443E9"/>
    <w:rsid w:val="00746177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4C0E"/>
    <w:rsid w:val="00815A1F"/>
    <w:rsid w:val="00821E7C"/>
    <w:rsid w:val="00827358"/>
    <w:rsid w:val="0084046A"/>
    <w:rsid w:val="0084434D"/>
    <w:rsid w:val="00847FC2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D483B"/>
    <w:rsid w:val="008D48CB"/>
    <w:rsid w:val="008E1FD5"/>
    <w:rsid w:val="008E2FE0"/>
    <w:rsid w:val="008F747C"/>
    <w:rsid w:val="0090209F"/>
    <w:rsid w:val="00910645"/>
    <w:rsid w:val="00910BEB"/>
    <w:rsid w:val="00912359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97C9F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112A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6016"/>
    <w:rsid w:val="00B234AF"/>
    <w:rsid w:val="00B27F1B"/>
    <w:rsid w:val="00B37049"/>
    <w:rsid w:val="00B43107"/>
    <w:rsid w:val="00B439EC"/>
    <w:rsid w:val="00B47109"/>
    <w:rsid w:val="00B50945"/>
    <w:rsid w:val="00B53242"/>
    <w:rsid w:val="00B5382C"/>
    <w:rsid w:val="00B56076"/>
    <w:rsid w:val="00B571C5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C3E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6DB3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0FCC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803EB"/>
    <w:rsid w:val="00D9223F"/>
    <w:rsid w:val="00DA084A"/>
    <w:rsid w:val="00DA67FE"/>
    <w:rsid w:val="00DB360D"/>
    <w:rsid w:val="00DB36EA"/>
    <w:rsid w:val="00DB3B6E"/>
    <w:rsid w:val="00DB4DF4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BD8"/>
    <w:rsid w:val="00E3284A"/>
    <w:rsid w:val="00E40079"/>
    <w:rsid w:val="00E50C47"/>
    <w:rsid w:val="00E51CC2"/>
    <w:rsid w:val="00E55047"/>
    <w:rsid w:val="00E61585"/>
    <w:rsid w:val="00E90F30"/>
    <w:rsid w:val="00E946CB"/>
    <w:rsid w:val="00EA0489"/>
    <w:rsid w:val="00EB09BC"/>
    <w:rsid w:val="00EB69E3"/>
    <w:rsid w:val="00EC00D8"/>
    <w:rsid w:val="00EC7711"/>
    <w:rsid w:val="00EC7A8A"/>
    <w:rsid w:val="00ED134A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24E"/>
    <w:rsid w:val="00F4735E"/>
    <w:rsid w:val="00F5197F"/>
    <w:rsid w:val="00F524DB"/>
    <w:rsid w:val="00F530B2"/>
    <w:rsid w:val="00F53223"/>
    <w:rsid w:val="00F663E8"/>
    <w:rsid w:val="00F72FE6"/>
    <w:rsid w:val="00F76DC9"/>
    <w:rsid w:val="00F773E4"/>
    <w:rsid w:val="00F8041D"/>
    <w:rsid w:val="00F8105E"/>
    <w:rsid w:val="00F821F3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qFormat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css-901oao">
    <w:name w:val="css-901oao"/>
    <w:basedOn w:val="DefaultParagraphFont"/>
    <w:rsid w:val="0015270D"/>
  </w:style>
  <w:style w:type="character" w:customStyle="1" w:styleId="r-18u37iz">
    <w:name w:val="r-18u37iz"/>
    <w:basedOn w:val="DefaultParagraphFont"/>
    <w:rsid w:val="0015270D"/>
  </w:style>
  <w:style w:type="paragraph" w:customStyle="1" w:styleId="big">
    <w:name w:val="big"/>
    <w:basedOn w:val="Normal"/>
    <w:rsid w:val="00A3112A"/>
    <w:pPr>
      <w:spacing w:before="100" w:beforeAutospacing="1" w:after="100" w:afterAutospacing="1"/>
    </w:pPr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66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1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9" w:color="FFFFFF"/>
                        <w:bottom w:val="none" w:sz="0" w:space="0" w:color="auto"/>
                        <w:right w:val="single" w:sz="6" w:space="29" w:color="FFFFFF"/>
                      </w:divBdr>
                      <w:divsChild>
                        <w:div w:id="11582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scm.oas.org/pdfs/2023/NPMB34MINISTERIALDESARROLLOSOSTENIB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PRIMERA REUNIÓN ESPECIAL DE LA COMISIÓN</vt:lpstr>
      <vt:lpstr/>
      <vt:lpstr/>
      <vt:lpstr/>
      <vt:lpstr/>
      <vt:lpstr/>
      <vt:lpstr/>
      <vt:lpstr/>
      <vt:lpstr/>
      <vt:lpstr/>
      <vt:lpstr/>
      <vt:lpstr/>
      <vt:lpstr/>
      <vt:lpstr/>
      <vt:lpstr>NOTE FROM THE PERMANENT MISSION OF THE COMMONWEALTH OF THE BAHAMAS INFORMING OF</vt:lpstr>
      <vt:lpstr/>
      <vt:lpstr>)</vt:lpstr>
      <vt:lpstr>//</vt:lpstr>
      <vt:lpstr/>
      <vt:lpstr/>
      <vt:lpstr>NOTE NO. 33/2023</vt:lpstr>
      <vt:lpstr/>
      <vt:lpstr/>
      <vt:lpstr>/</vt:lpstr>
    </vt:vector>
  </TitlesOfParts>
  <Company>Organization of American States</Company>
  <LinksUpToDate>false</LinksUpToDate>
  <CharactersWithSpaces>1956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Diaz - Avalos,  Estela</cp:lastModifiedBy>
  <cp:revision>3</cp:revision>
  <cp:lastPrinted>2018-08-24T15:52:00Z</cp:lastPrinted>
  <dcterms:created xsi:type="dcterms:W3CDTF">2023-06-07T23:46:00Z</dcterms:created>
  <dcterms:modified xsi:type="dcterms:W3CDTF">2023-06-07T23:46:00Z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