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CB6E" w14:textId="77777777" w:rsidR="00323E56" w:rsidRPr="002B7F82" w:rsidRDefault="005377A6">
      <w:pPr>
        <w:tabs>
          <w:tab w:val="left" w:pos="7200"/>
        </w:tabs>
        <w:ind w:right="-1080"/>
        <w:rPr>
          <w:sz w:val="22"/>
          <w:szCs w:val="22"/>
          <w:lang w:val="pt-BR"/>
        </w:rPr>
      </w:pPr>
      <w:bookmarkStart w:id="0" w:name="_top"/>
      <w:bookmarkEnd w:id="0"/>
      <w:r w:rsidRPr="00AF797A">
        <w:rPr>
          <w:sz w:val="22"/>
          <w:szCs w:val="22"/>
          <w:lang w:val="fr-FR"/>
        </w:rPr>
        <w:tab/>
      </w:r>
      <w:r w:rsidRPr="002B7F82">
        <w:rPr>
          <w:sz w:val="22"/>
          <w:szCs w:val="22"/>
          <w:lang w:val="pt-BR"/>
        </w:rPr>
        <w:t>OEA/Ser.W</w:t>
      </w:r>
    </w:p>
    <w:p w14:paraId="7190F3C1" w14:textId="7FF6BF24" w:rsidR="00323E56" w:rsidRPr="002B7F82" w:rsidRDefault="005377A6">
      <w:pPr>
        <w:tabs>
          <w:tab w:val="left" w:pos="7200"/>
        </w:tabs>
        <w:ind w:right="-1080"/>
        <w:rPr>
          <w:sz w:val="22"/>
          <w:szCs w:val="22"/>
          <w:lang w:val="pt-BR"/>
        </w:rPr>
      </w:pPr>
      <w:r w:rsidRPr="002B7F82">
        <w:rPr>
          <w:sz w:val="22"/>
          <w:szCs w:val="22"/>
          <w:lang w:val="pt-BR"/>
        </w:rPr>
        <w:tab/>
        <w:t>CIDI/INF.</w:t>
      </w:r>
      <w:r w:rsidR="00CF5975">
        <w:rPr>
          <w:sz w:val="22"/>
          <w:szCs w:val="22"/>
          <w:lang w:val="pt-BR"/>
        </w:rPr>
        <w:t xml:space="preserve"> 559</w:t>
      </w:r>
      <w:r w:rsidR="00FE0587" w:rsidRPr="002B7F82">
        <w:rPr>
          <w:sz w:val="22"/>
          <w:szCs w:val="22"/>
          <w:lang w:val="pt-BR"/>
        </w:rPr>
        <w:t>/23</w:t>
      </w:r>
    </w:p>
    <w:p w14:paraId="60E4272D" w14:textId="5301BE1E" w:rsidR="00323E56" w:rsidRPr="00AF797A" w:rsidRDefault="005377A6">
      <w:pPr>
        <w:pBdr>
          <w:bottom w:val="single" w:sz="12" w:space="1" w:color="auto"/>
        </w:pBdr>
        <w:tabs>
          <w:tab w:val="left" w:pos="7200"/>
        </w:tabs>
        <w:ind w:right="-389"/>
        <w:rPr>
          <w:sz w:val="22"/>
          <w:szCs w:val="22"/>
          <w:lang w:val="fr-FR"/>
        </w:rPr>
      </w:pPr>
      <w:r w:rsidRPr="002B7F82">
        <w:rPr>
          <w:sz w:val="22"/>
          <w:szCs w:val="22"/>
          <w:lang w:val="pt-BR"/>
        </w:rPr>
        <w:tab/>
      </w:r>
      <w:r w:rsidR="00CF5975">
        <w:rPr>
          <w:sz w:val="22"/>
          <w:szCs w:val="22"/>
          <w:lang w:val="fr-FR"/>
        </w:rPr>
        <w:t xml:space="preserve">12 </w:t>
      </w:r>
      <w:r w:rsidR="00656E5A" w:rsidRPr="00AF797A">
        <w:rPr>
          <w:sz w:val="22"/>
          <w:szCs w:val="22"/>
          <w:lang w:val="fr-FR"/>
        </w:rPr>
        <w:t xml:space="preserve">juillet </w:t>
      </w:r>
      <w:r w:rsidR="00E77C6D" w:rsidRPr="00AF797A">
        <w:rPr>
          <w:sz w:val="22"/>
          <w:szCs w:val="22"/>
          <w:lang w:val="fr-FR"/>
        </w:rPr>
        <w:t>2023</w:t>
      </w:r>
    </w:p>
    <w:p w14:paraId="2BBFD120" w14:textId="1A8404CF" w:rsidR="00323E56" w:rsidRPr="00AF797A" w:rsidRDefault="005377A6">
      <w:pPr>
        <w:pBdr>
          <w:bottom w:val="single" w:sz="12" w:space="1" w:color="auto"/>
        </w:pBdr>
        <w:tabs>
          <w:tab w:val="left" w:pos="7200"/>
        </w:tabs>
        <w:ind w:right="-389"/>
        <w:rPr>
          <w:sz w:val="22"/>
          <w:szCs w:val="22"/>
          <w:lang w:val="fr-FR"/>
        </w:rPr>
      </w:pPr>
      <w:r w:rsidRPr="00AF797A">
        <w:rPr>
          <w:sz w:val="22"/>
          <w:szCs w:val="22"/>
          <w:lang w:val="fr-FR"/>
        </w:rPr>
        <w:tab/>
        <w:t>Original</w:t>
      </w:r>
      <w:r w:rsidR="00AF797A" w:rsidRPr="00AF797A">
        <w:rPr>
          <w:sz w:val="22"/>
          <w:szCs w:val="22"/>
          <w:lang w:val="fr-FR"/>
        </w:rPr>
        <w:t> </w:t>
      </w:r>
      <w:r w:rsidRPr="00AF797A">
        <w:rPr>
          <w:sz w:val="22"/>
          <w:szCs w:val="22"/>
          <w:lang w:val="fr-FR"/>
        </w:rPr>
        <w:t xml:space="preserve">: </w:t>
      </w:r>
      <w:r w:rsidR="00AF797A" w:rsidRPr="00AF797A">
        <w:rPr>
          <w:sz w:val="22"/>
          <w:szCs w:val="22"/>
          <w:lang w:val="fr-FR"/>
        </w:rPr>
        <w:t>a</w:t>
      </w:r>
      <w:r w:rsidR="000B6478" w:rsidRPr="00AF797A">
        <w:rPr>
          <w:sz w:val="22"/>
          <w:szCs w:val="22"/>
          <w:lang w:val="fr-FR"/>
        </w:rPr>
        <w:t>nglais</w:t>
      </w:r>
    </w:p>
    <w:p w14:paraId="78C6820D" w14:textId="77777777" w:rsidR="00921E9E" w:rsidRPr="00AF797A" w:rsidRDefault="00921E9E" w:rsidP="002D4050">
      <w:pPr>
        <w:pBdr>
          <w:bottom w:val="single" w:sz="12" w:space="1" w:color="auto"/>
        </w:pBdr>
        <w:tabs>
          <w:tab w:val="left" w:pos="7200"/>
        </w:tabs>
        <w:ind w:right="-389"/>
        <w:rPr>
          <w:sz w:val="22"/>
          <w:szCs w:val="22"/>
          <w:lang w:val="fr-FR"/>
        </w:rPr>
      </w:pPr>
    </w:p>
    <w:p w14:paraId="72782D39" w14:textId="77777777" w:rsidR="00722693" w:rsidRPr="00AF797A" w:rsidRDefault="00722693" w:rsidP="002D4050">
      <w:pPr>
        <w:tabs>
          <w:tab w:val="left" w:pos="7200"/>
        </w:tabs>
        <w:ind w:right="-1080"/>
        <w:rPr>
          <w:sz w:val="22"/>
          <w:szCs w:val="22"/>
          <w:lang w:val="fr-FR"/>
        </w:rPr>
      </w:pPr>
    </w:p>
    <w:p w14:paraId="076BD155" w14:textId="77777777" w:rsidR="00723DE2" w:rsidRPr="00AF797A" w:rsidRDefault="00723DE2" w:rsidP="002D4050">
      <w:pPr>
        <w:rPr>
          <w:rFonts w:eastAsia="Calibri"/>
          <w:sz w:val="22"/>
          <w:szCs w:val="22"/>
          <w:lang w:val="fr-FR"/>
        </w:rPr>
      </w:pPr>
    </w:p>
    <w:p w14:paraId="4E4A5377" w14:textId="038F6113" w:rsidR="00323E56" w:rsidRPr="00AF797A" w:rsidRDefault="005377A6">
      <w:pPr>
        <w:jc w:val="center"/>
        <w:rPr>
          <w:rFonts w:eastAsia="Calibri"/>
          <w:sz w:val="22"/>
          <w:szCs w:val="22"/>
          <w:lang w:val="fr-FR"/>
        </w:rPr>
      </w:pPr>
      <w:r w:rsidRPr="00AF797A">
        <w:rPr>
          <w:rFonts w:eastAsia="Calibri"/>
          <w:sz w:val="22"/>
          <w:szCs w:val="22"/>
          <w:lang w:val="fr-FR"/>
        </w:rPr>
        <w:t>NOTE</w:t>
      </w:r>
      <w:r w:rsidR="00AF797A">
        <w:rPr>
          <w:rFonts w:eastAsia="Calibri"/>
          <w:sz w:val="22"/>
          <w:szCs w:val="22"/>
          <w:lang w:val="fr-FR"/>
        </w:rPr>
        <w:t xml:space="preserve"> CONCEPTUELLE</w:t>
      </w:r>
      <w:r w:rsidR="00AF797A" w:rsidRPr="00AF797A">
        <w:rPr>
          <w:rFonts w:eastAsia="Calibri"/>
          <w:sz w:val="22"/>
          <w:szCs w:val="22"/>
          <w:lang w:val="fr-FR"/>
        </w:rPr>
        <w:t xml:space="preserve"> </w:t>
      </w:r>
    </w:p>
    <w:p w14:paraId="1470CECE" w14:textId="77777777" w:rsidR="0069766D" w:rsidRPr="00AF797A" w:rsidRDefault="0069766D" w:rsidP="002D4050">
      <w:pPr>
        <w:jc w:val="center"/>
        <w:rPr>
          <w:rFonts w:eastAsia="Calibri"/>
          <w:sz w:val="22"/>
          <w:szCs w:val="22"/>
          <w:lang w:val="fr-FR"/>
        </w:rPr>
      </w:pPr>
    </w:p>
    <w:p w14:paraId="46BA6EC1" w14:textId="44F8718E" w:rsidR="00323E56" w:rsidRPr="00AF797A" w:rsidRDefault="005377A6">
      <w:pPr>
        <w:jc w:val="center"/>
        <w:rPr>
          <w:rFonts w:eastAsia="Calibri"/>
          <w:caps/>
          <w:sz w:val="22"/>
          <w:szCs w:val="22"/>
          <w:lang w:val="fr-FR"/>
        </w:rPr>
      </w:pPr>
      <w:r w:rsidRPr="00AF797A">
        <w:rPr>
          <w:caps/>
          <w:sz w:val="22"/>
          <w:szCs w:val="22"/>
          <w:lang w:val="fr-FR"/>
        </w:rPr>
        <w:t>Réunion ordinaire d</w:t>
      </w:r>
      <w:r w:rsidR="00AF797A">
        <w:rPr>
          <w:caps/>
          <w:sz w:val="22"/>
          <w:szCs w:val="22"/>
          <w:lang w:val="fr-FR"/>
        </w:rPr>
        <w:t>U</w:t>
      </w:r>
      <w:r w:rsidRPr="00AF797A">
        <w:rPr>
          <w:caps/>
          <w:sz w:val="22"/>
          <w:szCs w:val="22"/>
          <w:lang w:val="fr-FR"/>
        </w:rPr>
        <w:t xml:space="preserve"> </w:t>
      </w:r>
    </w:p>
    <w:p w14:paraId="7937CB9C" w14:textId="32D71FD9" w:rsidR="00323E56" w:rsidRPr="00AF797A" w:rsidRDefault="005377A6">
      <w:pPr>
        <w:jc w:val="center"/>
        <w:rPr>
          <w:rFonts w:eastAsia="Calibri"/>
          <w:caps/>
          <w:sz w:val="22"/>
          <w:szCs w:val="22"/>
          <w:lang w:val="fr-FR"/>
        </w:rPr>
      </w:pPr>
      <w:r w:rsidRPr="00AF797A">
        <w:rPr>
          <w:caps/>
          <w:sz w:val="22"/>
          <w:szCs w:val="22"/>
          <w:lang w:val="fr-FR"/>
        </w:rPr>
        <w:t>Conseil interaméricain pour le développement intégr</w:t>
      </w:r>
      <w:r w:rsidR="00AF797A">
        <w:rPr>
          <w:caps/>
          <w:sz w:val="22"/>
          <w:szCs w:val="22"/>
          <w:lang w:val="fr-FR"/>
        </w:rPr>
        <w:t>é</w:t>
      </w:r>
      <w:r w:rsidRPr="00AF797A">
        <w:rPr>
          <w:caps/>
          <w:sz w:val="22"/>
          <w:szCs w:val="22"/>
          <w:lang w:val="fr-FR"/>
        </w:rPr>
        <w:t xml:space="preserve"> (CIDI) </w:t>
      </w:r>
    </w:p>
    <w:p w14:paraId="6C8B1648" w14:textId="77777777" w:rsidR="00323E56" w:rsidRPr="00AF797A" w:rsidRDefault="002E2D79">
      <w:pPr>
        <w:jc w:val="center"/>
        <w:rPr>
          <w:caps/>
          <w:sz w:val="22"/>
          <w:szCs w:val="22"/>
          <w:lang w:val="fr-FR"/>
        </w:rPr>
      </w:pPr>
      <w:r w:rsidRPr="00AF797A">
        <w:rPr>
          <w:caps/>
          <w:sz w:val="22"/>
          <w:szCs w:val="22"/>
          <w:lang w:val="fr-FR"/>
        </w:rPr>
        <w:t xml:space="preserve">25 JUILLET </w:t>
      </w:r>
      <w:r w:rsidR="00E77C6D" w:rsidRPr="00AF797A">
        <w:rPr>
          <w:caps/>
          <w:sz w:val="22"/>
          <w:szCs w:val="22"/>
          <w:lang w:val="fr-FR"/>
        </w:rPr>
        <w:t>2023</w:t>
      </w:r>
    </w:p>
    <w:p w14:paraId="2EE2B6AD" w14:textId="77777777" w:rsidR="0069766D" w:rsidRPr="00AF797A" w:rsidRDefault="0069766D" w:rsidP="002D4050">
      <w:pPr>
        <w:jc w:val="center"/>
        <w:rPr>
          <w:caps/>
          <w:sz w:val="22"/>
          <w:szCs w:val="22"/>
          <w:lang w:val="fr-FR"/>
        </w:rPr>
      </w:pPr>
    </w:p>
    <w:p w14:paraId="4A86E1B0" w14:textId="77777777" w:rsidR="0069766D" w:rsidRPr="00AF797A" w:rsidRDefault="0069766D" w:rsidP="002D4050">
      <w:pPr>
        <w:jc w:val="center"/>
        <w:rPr>
          <w:rFonts w:eastAsia="Calibri"/>
          <w:sz w:val="22"/>
          <w:szCs w:val="22"/>
          <w:lang w:val="fr-FR"/>
        </w:rPr>
      </w:pPr>
    </w:p>
    <w:p w14:paraId="338D0AC9" w14:textId="147CD3DE" w:rsidR="00323E56" w:rsidRPr="00AF797A" w:rsidRDefault="005377A6">
      <w:pPr>
        <w:ind w:left="1170" w:hanging="1170"/>
        <w:jc w:val="both"/>
        <w:rPr>
          <w:b/>
          <w:bCs/>
          <w:sz w:val="22"/>
          <w:szCs w:val="22"/>
          <w:u w:val="single"/>
          <w:lang w:val="fr-FR"/>
        </w:rPr>
      </w:pPr>
      <w:r w:rsidRPr="00AF797A">
        <w:rPr>
          <w:b/>
          <w:sz w:val="22"/>
          <w:szCs w:val="22"/>
          <w:lang w:val="fr-FR"/>
        </w:rPr>
        <w:t>THÈME</w:t>
      </w:r>
      <w:r w:rsidR="00AF797A">
        <w:rPr>
          <w:b/>
          <w:sz w:val="22"/>
          <w:szCs w:val="22"/>
          <w:lang w:val="fr-FR"/>
        </w:rPr>
        <w:t> </w:t>
      </w:r>
      <w:r w:rsidRPr="00AF797A">
        <w:rPr>
          <w:b/>
          <w:sz w:val="22"/>
          <w:szCs w:val="22"/>
          <w:lang w:val="fr-FR"/>
        </w:rPr>
        <w:t xml:space="preserve">: </w:t>
      </w:r>
      <w:r w:rsidR="00656E5A" w:rsidRPr="00AF797A">
        <w:rPr>
          <w:b/>
          <w:sz w:val="22"/>
          <w:szCs w:val="22"/>
          <w:lang w:val="fr-FR"/>
        </w:rPr>
        <w:tab/>
      </w:r>
      <w:r w:rsidR="008D35AB" w:rsidRPr="00AF797A">
        <w:rPr>
          <w:b/>
          <w:sz w:val="22"/>
          <w:szCs w:val="22"/>
          <w:lang w:val="fr-FR"/>
        </w:rPr>
        <w:t xml:space="preserve">LE TOURISME DURABLE COMME MODÈLE DE DÉVELOPPEMENT </w:t>
      </w:r>
    </w:p>
    <w:p w14:paraId="44E37F6F" w14:textId="77777777" w:rsidR="0069766D" w:rsidRPr="00AF797A" w:rsidRDefault="0069766D" w:rsidP="002B7F82">
      <w:pPr>
        <w:jc w:val="both"/>
        <w:rPr>
          <w:sz w:val="22"/>
          <w:szCs w:val="22"/>
          <w:lang w:val="fr-FR"/>
        </w:rPr>
      </w:pPr>
    </w:p>
    <w:p w14:paraId="669CAAED" w14:textId="77777777" w:rsidR="0069766D" w:rsidRPr="00AF797A" w:rsidRDefault="0069766D" w:rsidP="002D4050">
      <w:pPr>
        <w:tabs>
          <w:tab w:val="left" w:pos="720"/>
          <w:tab w:val="left" w:pos="1440"/>
          <w:tab w:val="left" w:pos="2160"/>
        </w:tabs>
        <w:jc w:val="both"/>
        <w:rPr>
          <w:sz w:val="22"/>
          <w:szCs w:val="22"/>
          <w:lang w:val="fr-FR"/>
        </w:rPr>
      </w:pPr>
    </w:p>
    <w:p w14:paraId="23562BA1" w14:textId="75FECB8C" w:rsidR="00323E56" w:rsidRPr="00AF797A" w:rsidRDefault="005377A6">
      <w:pPr>
        <w:numPr>
          <w:ilvl w:val="0"/>
          <w:numId w:val="1"/>
        </w:numPr>
        <w:tabs>
          <w:tab w:val="left" w:pos="720"/>
          <w:tab w:val="left" w:pos="1440"/>
          <w:tab w:val="left" w:pos="2160"/>
        </w:tabs>
        <w:ind w:left="0" w:firstLine="0"/>
        <w:jc w:val="both"/>
        <w:rPr>
          <w:b/>
          <w:sz w:val="22"/>
          <w:szCs w:val="22"/>
          <w:lang w:val="fr-FR"/>
        </w:rPr>
      </w:pPr>
      <w:r w:rsidRPr="00AF797A">
        <w:rPr>
          <w:b/>
          <w:sz w:val="22"/>
          <w:szCs w:val="22"/>
          <w:lang w:val="fr-FR"/>
        </w:rPr>
        <w:t>Contexte/justification</w:t>
      </w:r>
    </w:p>
    <w:p w14:paraId="3BD477AF" w14:textId="77777777" w:rsidR="0069766D" w:rsidRPr="009928B9" w:rsidRDefault="0069766D" w:rsidP="00AD650D">
      <w:pPr>
        <w:tabs>
          <w:tab w:val="left" w:pos="720"/>
          <w:tab w:val="left" w:pos="1440"/>
          <w:tab w:val="left" w:pos="2160"/>
        </w:tabs>
        <w:jc w:val="both"/>
        <w:rPr>
          <w:bCs/>
          <w:sz w:val="22"/>
          <w:szCs w:val="22"/>
          <w:lang w:val="fr-FR"/>
        </w:rPr>
      </w:pPr>
    </w:p>
    <w:p w14:paraId="61005741" w14:textId="1B5970B7" w:rsidR="00323E56" w:rsidRPr="00AF797A" w:rsidRDefault="005377A6">
      <w:pPr>
        <w:ind w:firstLine="720"/>
        <w:jc w:val="both"/>
        <w:rPr>
          <w:sz w:val="22"/>
          <w:szCs w:val="22"/>
          <w:lang w:val="fr-FR"/>
        </w:rPr>
      </w:pPr>
      <w:r w:rsidRPr="00AF797A">
        <w:rPr>
          <w:sz w:val="22"/>
          <w:szCs w:val="22"/>
          <w:lang w:val="fr-FR"/>
        </w:rPr>
        <w:t xml:space="preserve">Le thème </w:t>
      </w:r>
      <w:r w:rsidR="00AF797A">
        <w:rPr>
          <w:sz w:val="22"/>
          <w:szCs w:val="22"/>
          <w:lang w:val="fr-FR"/>
        </w:rPr>
        <w:t>choisi pour</w:t>
      </w:r>
      <w:r w:rsidRPr="00AF797A">
        <w:rPr>
          <w:sz w:val="22"/>
          <w:szCs w:val="22"/>
          <w:lang w:val="fr-FR"/>
        </w:rPr>
        <w:t xml:space="preserve"> la </w:t>
      </w:r>
      <w:r w:rsidR="00656E5A" w:rsidRPr="00AF797A">
        <w:rPr>
          <w:sz w:val="22"/>
          <w:szCs w:val="22"/>
          <w:lang w:val="fr-FR"/>
        </w:rPr>
        <w:t>réunion ordinaire du Conseil interaméricain pour le développement intégr</w:t>
      </w:r>
      <w:r w:rsidR="00AF797A">
        <w:rPr>
          <w:sz w:val="22"/>
          <w:szCs w:val="22"/>
          <w:lang w:val="fr-FR"/>
        </w:rPr>
        <w:t>é</w:t>
      </w:r>
      <w:r w:rsidR="00656E5A" w:rsidRPr="00AF797A">
        <w:rPr>
          <w:sz w:val="22"/>
          <w:szCs w:val="22"/>
          <w:lang w:val="fr-FR"/>
        </w:rPr>
        <w:t xml:space="preserve"> (CIDI) de l'Organisation des États </w:t>
      </w:r>
      <w:r w:rsidR="00AF797A">
        <w:rPr>
          <w:sz w:val="22"/>
          <w:szCs w:val="22"/>
          <w:lang w:val="fr-FR"/>
        </w:rPr>
        <w:t>A</w:t>
      </w:r>
      <w:r w:rsidR="00656E5A" w:rsidRPr="00AF797A">
        <w:rPr>
          <w:sz w:val="22"/>
          <w:szCs w:val="22"/>
          <w:lang w:val="fr-FR"/>
        </w:rPr>
        <w:t>méricains (OEA) prévue le 25</w:t>
      </w:r>
      <w:r w:rsidR="00AF797A">
        <w:rPr>
          <w:sz w:val="22"/>
          <w:szCs w:val="22"/>
          <w:lang w:val="fr-FR"/>
        </w:rPr>
        <w:t> </w:t>
      </w:r>
      <w:r w:rsidR="00656E5A" w:rsidRPr="00AF797A">
        <w:rPr>
          <w:sz w:val="22"/>
          <w:szCs w:val="22"/>
          <w:lang w:val="fr-FR"/>
        </w:rPr>
        <w:t>juillet 2023</w:t>
      </w:r>
      <w:r w:rsidR="00AF797A">
        <w:rPr>
          <w:sz w:val="22"/>
          <w:szCs w:val="22"/>
          <w:lang w:val="fr-FR"/>
        </w:rPr>
        <w:t>, « </w:t>
      </w:r>
      <w:r w:rsidRPr="00AF797A">
        <w:rPr>
          <w:sz w:val="22"/>
          <w:szCs w:val="22"/>
          <w:lang w:val="fr-FR"/>
        </w:rPr>
        <w:t>Le tourisme durable en tant que modèle de développement</w:t>
      </w:r>
      <w:r w:rsidR="00AF797A">
        <w:rPr>
          <w:sz w:val="22"/>
          <w:szCs w:val="22"/>
          <w:lang w:val="fr-FR"/>
        </w:rPr>
        <w:t> »,</w:t>
      </w:r>
      <w:r w:rsidR="00656E5A" w:rsidRPr="00AF797A">
        <w:rPr>
          <w:sz w:val="22"/>
          <w:szCs w:val="22"/>
          <w:lang w:val="fr-FR"/>
        </w:rPr>
        <w:t xml:space="preserve"> </w:t>
      </w:r>
      <w:r w:rsidR="00AF797A">
        <w:rPr>
          <w:sz w:val="22"/>
          <w:szCs w:val="22"/>
          <w:lang w:val="fr-FR"/>
        </w:rPr>
        <w:t>soulève naturellement la question</w:t>
      </w:r>
      <w:r w:rsidRPr="00AF797A">
        <w:rPr>
          <w:sz w:val="22"/>
          <w:szCs w:val="22"/>
          <w:lang w:val="fr-FR"/>
        </w:rPr>
        <w:t xml:space="preserve"> suivante</w:t>
      </w:r>
      <w:r w:rsidR="00AF797A">
        <w:rPr>
          <w:sz w:val="22"/>
          <w:szCs w:val="22"/>
          <w:lang w:val="fr-FR"/>
        </w:rPr>
        <w:t> </w:t>
      </w:r>
      <w:r w:rsidRPr="00AF797A">
        <w:rPr>
          <w:sz w:val="22"/>
          <w:szCs w:val="22"/>
          <w:lang w:val="fr-FR"/>
        </w:rPr>
        <w:t xml:space="preserve">: le tourisme durable </w:t>
      </w:r>
      <w:r w:rsidR="00AF797A">
        <w:rPr>
          <w:sz w:val="22"/>
          <w:szCs w:val="22"/>
          <w:lang w:val="fr-FR"/>
        </w:rPr>
        <w:t>représente</w:t>
      </w:r>
      <w:r w:rsidRPr="00AF797A">
        <w:rPr>
          <w:sz w:val="22"/>
          <w:szCs w:val="22"/>
          <w:lang w:val="fr-FR"/>
        </w:rPr>
        <w:t>-il un modèle approprié que les pays, les régions ou les communautés peuvent suivre pour atteindre ou renforcer le développement dans leurs circonstances respectives</w:t>
      </w:r>
      <w:r w:rsidR="00AF797A">
        <w:rPr>
          <w:sz w:val="22"/>
          <w:szCs w:val="22"/>
          <w:lang w:val="fr-FR"/>
        </w:rPr>
        <w:t> </w:t>
      </w:r>
      <w:r w:rsidRPr="00AF797A">
        <w:rPr>
          <w:sz w:val="22"/>
          <w:szCs w:val="22"/>
          <w:lang w:val="fr-FR"/>
        </w:rPr>
        <w:t>?</w:t>
      </w:r>
    </w:p>
    <w:p w14:paraId="65203AEB" w14:textId="77777777" w:rsidR="006E41E3" w:rsidRPr="00AF797A" w:rsidRDefault="006E41E3" w:rsidP="002B7F82">
      <w:pPr>
        <w:jc w:val="both"/>
        <w:rPr>
          <w:sz w:val="22"/>
          <w:szCs w:val="22"/>
          <w:lang w:val="fr-FR"/>
        </w:rPr>
      </w:pPr>
    </w:p>
    <w:p w14:paraId="20812F33" w14:textId="5145D49A" w:rsidR="00323E56" w:rsidRPr="00AF797A" w:rsidRDefault="005377A6">
      <w:pPr>
        <w:ind w:firstLine="720"/>
        <w:jc w:val="both"/>
        <w:rPr>
          <w:sz w:val="22"/>
          <w:szCs w:val="22"/>
          <w:lang w:val="fr-FR"/>
        </w:rPr>
      </w:pPr>
      <w:r w:rsidRPr="00AF797A">
        <w:rPr>
          <w:sz w:val="22"/>
          <w:szCs w:val="22"/>
          <w:lang w:val="fr-FR"/>
        </w:rPr>
        <w:t>Les pays membres de l'</w:t>
      </w:r>
      <w:r w:rsidR="00656E5A" w:rsidRPr="00AF797A">
        <w:rPr>
          <w:sz w:val="22"/>
          <w:szCs w:val="22"/>
          <w:lang w:val="fr-FR"/>
        </w:rPr>
        <w:t>OEA</w:t>
      </w:r>
      <w:r w:rsidRPr="00AF797A">
        <w:rPr>
          <w:sz w:val="22"/>
          <w:szCs w:val="22"/>
          <w:lang w:val="fr-FR"/>
        </w:rPr>
        <w:t>, en particulier ceux des Caraïbes, ont déjà fourni de nombreuses preuves que le tourisme a été le principal moteur de l'activité économique, de l'emploi et des recettes en devises.</w:t>
      </w:r>
    </w:p>
    <w:p w14:paraId="16FC8B9A" w14:textId="77777777" w:rsidR="006E41E3" w:rsidRPr="00AF797A" w:rsidRDefault="006E41E3" w:rsidP="002B7F82">
      <w:pPr>
        <w:jc w:val="both"/>
        <w:rPr>
          <w:sz w:val="22"/>
          <w:szCs w:val="22"/>
          <w:lang w:val="fr-FR"/>
        </w:rPr>
      </w:pPr>
    </w:p>
    <w:p w14:paraId="71843EC7" w14:textId="022C97CB" w:rsidR="00323E56" w:rsidRPr="00AF797A" w:rsidRDefault="005377A6">
      <w:pPr>
        <w:ind w:firstLine="720"/>
        <w:jc w:val="both"/>
        <w:rPr>
          <w:sz w:val="22"/>
          <w:szCs w:val="22"/>
          <w:lang w:val="fr-FR"/>
        </w:rPr>
      </w:pPr>
      <w:r w:rsidRPr="00AF797A">
        <w:rPr>
          <w:sz w:val="22"/>
          <w:szCs w:val="22"/>
          <w:lang w:val="fr-FR"/>
        </w:rPr>
        <w:t>Le</w:t>
      </w:r>
      <w:r w:rsidR="00AF797A">
        <w:rPr>
          <w:sz w:val="22"/>
          <w:szCs w:val="22"/>
          <w:lang w:val="fr-FR"/>
        </w:rPr>
        <w:t xml:space="preserve"> concept </w:t>
      </w:r>
      <w:r w:rsidRPr="00AF797A">
        <w:rPr>
          <w:sz w:val="22"/>
          <w:szCs w:val="22"/>
          <w:lang w:val="fr-FR"/>
        </w:rPr>
        <w:t>de développement ne se limit</w:t>
      </w:r>
      <w:r w:rsidR="00AF797A">
        <w:rPr>
          <w:sz w:val="22"/>
          <w:szCs w:val="22"/>
          <w:lang w:val="fr-FR"/>
        </w:rPr>
        <w:t>e</w:t>
      </w:r>
      <w:r w:rsidRPr="00AF797A">
        <w:rPr>
          <w:sz w:val="22"/>
          <w:szCs w:val="22"/>
          <w:lang w:val="fr-FR"/>
        </w:rPr>
        <w:t xml:space="preserve"> </w:t>
      </w:r>
      <w:r w:rsidR="00F72C6E" w:rsidRPr="00AF797A">
        <w:rPr>
          <w:sz w:val="22"/>
          <w:szCs w:val="22"/>
          <w:lang w:val="fr-FR"/>
        </w:rPr>
        <w:t xml:space="preserve">toutefois </w:t>
      </w:r>
      <w:r w:rsidRPr="00AF797A">
        <w:rPr>
          <w:sz w:val="22"/>
          <w:szCs w:val="22"/>
          <w:lang w:val="fr-FR"/>
        </w:rPr>
        <w:t xml:space="preserve">pas à l'amélioration de la situation économique, mais englobe également la durabilité sociale et environnementale, les niveaux d'éducation et d'alphabétisation, ainsi que l'accès </w:t>
      </w:r>
      <w:r w:rsidR="00AF797A">
        <w:rPr>
          <w:sz w:val="22"/>
          <w:szCs w:val="22"/>
          <w:lang w:val="fr-FR"/>
        </w:rPr>
        <w:t>à la</w:t>
      </w:r>
      <w:r w:rsidRPr="00AF797A">
        <w:rPr>
          <w:sz w:val="22"/>
          <w:szCs w:val="22"/>
          <w:lang w:val="fr-FR"/>
        </w:rPr>
        <w:t xml:space="preserve"> santé et aux services de base.</w:t>
      </w:r>
    </w:p>
    <w:p w14:paraId="79693C18" w14:textId="77777777" w:rsidR="006E41E3" w:rsidRPr="00AF797A" w:rsidRDefault="006E41E3" w:rsidP="002B7F82">
      <w:pPr>
        <w:jc w:val="both"/>
        <w:rPr>
          <w:sz w:val="22"/>
          <w:szCs w:val="22"/>
          <w:lang w:val="fr-FR"/>
        </w:rPr>
      </w:pPr>
    </w:p>
    <w:p w14:paraId="553362D2" w14:textId="7C10FF7D" w:rsidR="00323E56" w:rsidRPr="00AF797A" w:rsidRDefault="00AF797A" w:rsidP="00AF797A">
      <w:pPr>
        <w:ind w:firstLine="720"/>
        <w:jc w:val="both"/>
        <w:rPr>
          <w:sz w:val="22"/>
          <w:szCs w:val="22"/>
          <w:lang w:val="fr-FR"/>
        </w:rPr>
      </w:pPr>
      <w:r>
        <w:rPr>
          <w:sz w:val="22"/>
          <w:szCs w:val="22"/>
          <w:lang w:val="fr-FR"/>
        </w:rPr>
        <w:t>De plus</w:t>
      </w:r>
      <w:r w:rsidRPr="00AF797A">
        <w:rPr>
          <w:sz w:val="22"/>
          <w:szCs w:val="22"/>
          <w:lang w:val="fr-FR"/>
        </w:rPr>
        <w:t xml:space="preserve">, de nombreux experts considèrent le développement comme un processus multidimensionnel </w:t>
      </w:r>
      <w:r w:rsidR="00EC57EA" w:rsidRPr="00AF797A">
        <w:rPr>
          <w:sz w:val="22"/>
          <w:szCs w:val="22"/>
          <w:lang w:val="fr-FR"/>
        </w:rPr>
        <w:t xml:space="preserve">impliquant des facteurs </w:t>
      </w:r>
      <w:r w:rsidRPr="00AF797A">
        <w:rPr>
          <w:sz w:val="22"/>
          <w:szCs w:val="22"/>
          <w:lang w:val="fr-FR"/>
        </w:rPr>
        <w:t xml:space="preserve">tels que la répartition des revenus, la </w:t>
      </w:r>
      <w:r w:rsidR="005C4B84" w:rsidRPr="00AF797A">
        <w:rPr>
          <w:sz w:val="22"/>
          <w:szCs w:val="22"/>
          <w:lang w:val="fr-FR"/>
        </w:rPr>
        <w:t>réduction de la pauvreté, l'</w:t>
      </w:r>
      <w:r w:rsidRPr="00AF797A">
        <w:rPr>
          <w:sz w:val="22"/>
          <w:szCs w:val="22"/>
          <w:lang w:val="fr-FR"/>
        </w:rPr>
        <w:t>égalité de</w:t>
      </w:r>
      <w:r>
        <w:rPr>
          <w:sz w:val="22"/>
          <w:szCs w:val="22"/>
          <w:lang w:val="fr-FR"/>
        </w:rPr>
        <w:t xml:space="preserve"> genre </w:t>
      </w:r>
      <w:r w:rsidRPr="00AF797A">
        <w:rPr>
          <w:sz w:val="22"/>
          <w:szCs w:val="22"/>
          <w:lang w:val="fr-FR"/>
        </w:rPr>
        <w:t xml:space="preserve">et les droits de </w:t>
      </w:r>
      <w:r>
        <w:rPr>
          <w:sz w:val="22"/>
          <w:szCs w:val="22"/>
          <w:lang w:val="fr-FR"/>
        </w:rPr>
        <w:t>la personne</w:t>
      </w:r>
      <w:r w:rsidRPr="00AF797A">
        <w:rPr>
          <w:sz w:val="22"/>
          <w:szCs w:val="22"/>
          <w:lang w:val="fr-FR"/>
        </w:rPr>
        <w:t xml:space="preserve">, </w:t>
      </w:r>
      <w:r>
        <w:rPr>
          <w:sz w:val="22"/>
          <w:szCs w:val="22"/>
          <w:lang w:val="fr-FR"/>
        </w:rPr>
        <w:t>ce qui permet</w:t>
      </w:r>
      <w:r w:rsidRPr="00AF797A">
        <w:rPr>
          <w:sz w:val="22"/>
          <w:szCs w:val="22"/>
          <w:lang w:val="fr-FR"/>
        </w:rPr>
        <w:t xml:space="preserve"> d'évaluer le niveau global de développement d'un pays, d'une région ou d'une communauté. Dans ce contexte, l'évaluation de l'efficacité du tourisme durable en tant que modèle de développement </w:t>
      </w:r>
      <w:r w:rsidR="005C4B84" w:rsidRPr="00AF797A">
        <w:rPr>
          <w:sz w:val="22"/>
          <w:szCs w:val="22"/>
          <w:lang w:val="fr-FR"/>
        </w:rPr>
        <w:t xml:space="preserve">nécessite </w:t>
      </w:r>
      <w:r>
        <w:rPr>
          <w:sz w:val="22"/>
          <w:szCs w:val="22"/>
          <w:lang w:val="fr-FR"/>
        </w:rPr>
        <w:t>de déterminer le</w:t>
      </w:r>
      <w:r w:rsidR="005C4B84" w:rsidRPr="00AF797A">
        <w:rPr>
          <w:sz w:val="22"/>
          <w:szCs w:val="22"/>
          <w:lang w:val="fr-FR"/>
        </w:rPr>
        <w:t xml:space="preserve"> potentiel du tourisme à contribuer à un large éventail d'objectifs multidimensionnels. </w:t>
      </w:r>
    </w:p>
    <w:p w14:paraId="2F63071B" w14:textId="77777777" w:rsidR="006E41E3" w:rsidRPr="00AF797A" w:rsidRDefault="006E41E3" w:rsidP="002B7F82">
      <w:pPr>
        <w:jc w:val="both"/>
        <w:rPr>
          <w:sz w:val="22"/>
          <w:szCs w:val="22"/>
          <w:lang w:val="fr-FR"/>
        </w:rPr>
      </w:pPr>
    </w:p>
    <w:p w14:paraId="7778386B" w14:textId="6CC5021C" w:rsidR="00577057" w:rsidRPr="00AF797A" w:rsidRDefault="005377A6" w:rsidP="00CA4E28">
      <w:pPr>
        <w:ind w:firstLine="720"/>
        <w:jc w:val="both"/>
        <w:rPr>
          <w:sz w:val="22"/>
          <w:szCs w:val="22"/>
          <w:lang w:val="fr-FR"/>
        </w:rPr>
      </w:pPr>
      <w:r w:rsidRPr="00AF797A">
        <w:rPr>
          <w:sz w:val="22"/>
          <w:szCs w:val="22"/>
          <w:lang w:val="fr-FR"/>
        </w:rPr>
        <w:t xml:space="preserve">Le tourisme est de plus en plus reconnu comme un outil de développement dans </w:t>
      </w:r>
      <w:r w:rsidR="0059280C" w:rsidRPr="00AF797A">
        <w:rPr>
          <w:sz w:val="22"/>
          <w:szCs w:val="22"/>
          <w:lang w:val="fr-FR"/>
        </w:rPr>
        <w:t xml:space="preserve">plusieurs </w:t>
      </w:r>
      <w:r w:rsidRPr="00AF797A">
        <w:rPr>
          <w:sz w:val="22"/>
          <w:szCs w:val="22"/>
          <w:lang w:val="fr-FR"/>
        </w:rPr>
        <w:t xml:space="preserve">pays du monde, dont beaucoup dans les Amériques. Ce secteur a joué un rôle important dans la stimulation de la croissance économique, la création </w:t>
      </w:r>
      <w:r w:rsidR="00AF797A">
        <w:rPr>
          <w:sz w:val="22"/>
          <w:szCs w:val="22"/>
          <w:lang w:val="fr-FR"/>
        </w:rPr>
        <w:t xml:space="preserve">de perspectives </w:t>
      </w:r>
      <w:r w:rsidRPr="00AF797A">
        <w:rPr>
          <w:sz w:val="22"/>
          <w:szCs w:val="22"/>
          <w:lang w:val="fr-FR"/>
        </w:rPr>
        <w:t xml:space="preserve">d'emplois, la promotion des échanges culturels et du patrimoine culturel, ainsi que dans la construction d'infrastructures essentielles. Depuis de nombreuses années, le tourisme s'est transformé en un moteur puissant et dynamique de l'activité économique, avec une vaste chaîne de valeur liée à des secteurs clés tels que l'agriculture, les loisirs, les transports et le patrimoine culturel. En outre, la croissance du secteur, dans les pays </w:t>
      </w:r>
      <w:r w:rsidR="00AF797A">
        <w:rPr>
          <w:sz w:val="22"/>
          <w:szCs w:val="22"/>
          <w:lang w:val="fr-FR"/>
        </w:rPr>
        <w:t>qui se sont efforcés de le développer</w:t>
      </w:r>
      <w:r w:rsidRPr="00AF797A">
        <w:rPr>
          <w:sz w:val="22"/>
          <w:szCs w:val="22"/>
          <w:lang w:val="fr-FR"/>
        </w:rPr>
        <w:t xml:space="preserve">, a permis d'offrir de nouvelles opportunités aux petites entreprises, aux </w:t>
      </w:r>
      <w:r w:rsidRPr="00AF797A">
        <w:rPr>
          <w:sz w:val="22"/>
          <w:szCs w:val="22"/>
          <w:lang w:val="fr-FR"/>
        </w:rPr>
        <w:lastRenderedPageBreak/>
        <w:t xml:space="preserve">communautés </w:t>
      </w:r>
      <w:r w:rsidR="00CA4E28">
        <w:rPr>
          <w:sz w:val="22"/>
          <w:szCs w:val="22"/>
          <w:lang w:val="fr-FR"/>
        </w:rPr>
        <w:t>autochtones</w:t>
      </w:r>
      <w:r w:rsidRPr="00AF797A">
        <w:rPr>
          <w:sz w:val="22"/>
          <w:szCs w:val="22"/>
          <w:lang w:val="fr-FR"/>
        </w:rPr>
        <w:t xml:space="preserve"> et aux groupes vulnérables, d</w:t>
      </w:r>
      <w:r w:rsidR="00CA4E28">
        <w:rPr>
          <w:sz w:val="22"/>
          <w:szCs w:val="22"/>
          <w:lang w:val="fr-FR"/>
        </w:rPr>
        <w:t xml:space="preserve">’engranger </w:t>
      </w:r>
      <w:r w:rsidRPr="00AF797A">
        <w:rPr>
          <w:sz w:val="22"/>
          <w:szCs w:val="22"/>
          <w:lang w:val="fr-FR"/>
        </w:rPr>
        <w:t xml:space="preserve">de précieuses </w:t>
      </w:r>
      <w:r w:rsidR="00CA4E28">
        <w:rPr>
          <w:sz w:val="22"/>
          <w:szCs w:val="22"/>
          <w:lang w:val="fr-FR"/>
        </w:rPr>
        <w:t xml:space="preserve">recettes en </w:t>
      </w:r>
      <w:r w:rsidRPr="00AF797A">
        <w:rPr>
          <w:sz w:val="22"/>
          <w:szCs w:val="22"/>
          <w:lang w:val="fr-FR"/>
        </w:rPr>
        <w:t xml:space="preserve">devises, tout en contribuant </w:t>
      </w:r>
      <w:r w:rsidR="000F7CF2" w:rsidRPr="00AF797A">
        <w:rPr>
          <w:sz w:val="22"/>
          <w:szCs w:val="22"/>
          <w:lang w:val="fr-FR"/>
        </w:rPr>
        <w:t xml:space="preserve">aux </w:t>
      </w:r>
      <w:r w:rsidRPr="00AF797A">
        <w:rPr>
          <w:sz w:val="22"/>
          <w:szCs w:val="22"/>
          <w:lang w:val="fr-FR"/>
        </w:rPr>
        <w:t>efforts de réduction de la pauvreté et en améliorant les moyens de subsistance.</w:t>
      </w:r>
    </w:p>
    <w:p w14:paraId="5A19693D" w14:textId="77777777" w:rsidR="005C4B84" w:rsidRPr="00AF797A" w:rsidRDefault="005C4B84" w:rsidP="002B7F82">
      <w:pPr>
        <w:jc w:val="both"/>
        <w:rPr>
          <w:sz w:val="22"/>
          <w:szCs w:val="22"/>
          <w:lang w:val="fr-FR"/>
        </w:rPr>
      </w:pPr>
    </w:p>
    <w:p w14:paraId="1BE7397B" w14:textId="46093031" w:rsidR="00323E56" w:rsidRPr="00AF797A" w:rsidRDefault="005377A6">
      <w:pPr>
        <w:ind w:firstLine="720"/>
        <w:jc w:val="both"/>
        <w:rPr>
          <w:sz w:val="22"/>
          <w:szCs w:val="22"/>
          <w:vertAlign w:val="superscript"/>
          <w:lang w:val="fr-FR"/>
        </w:rPr>
      </w:pPr>
      <w:r w:rsidRPr="00AF797A">
        <w:rPr>
          <w:sz w:val="22"/>
          <w:szCs w:val="22"/>
          <w:lang w:val="fr-FR"/>
        </w:rPr>
        <w:t>Avant la pandémie, les voyages et le tourisme (y compris leurs impacts directs, indirects et induits) représentaient 10,3</w:t>
      </w:r>
      <w:r w:rsidR="00CA4E28">
        <w:rPr>
          <w:sz w:val="22"/>
          <w:szCs w:val="22"/>
          <w:lang w:val="fr-FR"/>
        </w:rPr>
        <w:t> </w:t>
      </w:r>
      <w:r w:rsidRPr="00AF797A">
        <w:rPr>
          <w:sz w:val="22"/>
          <w:szCs w:val="22"/>
          <w:lang w:val="fr-FR"/>
        </w:rPr>
        <w:t>% de tous les emplois (334</w:t>
      </w:r>
      <w:r w:rsidR="00CA4E28">
        <w:rPr>
          <w:sz w:val="22"/>
          <w:szCs w:val="22"/>
          <w:lang w:val="fr-FR"/>
        </w:rPr>
        <w:t> </w:t>
      </w:r>
      <w:r w:rsidRPr="00AF797A">
        <w:rPr>
          <w:sz w:val="22"/>
          <w:szCs w:val="22"/>
          <w:lang w:val="fr-FR"/>
        </w:rPr>
        <w:t>millions) et 10,4</w:t>
      </w:r>
      <w:r w:rsidR="00CA4E28">
        <w:rPr>
          <w:sz w:val="22"/>
          <w:szCs w:val="22"/>
          <w:lang w:val="fr-FR"/>
        </w:rPr>
        <w:t> </w:t>
      </w:r>
      <w:r w:rsidRPr="00AF797A">
        <w:rPr>
          <w:sz w:val="22"/>
          <w:szCs w:val="22"/>
          <w:lang w:val="fr-FR"/>
        </w:rPr>
        <w:t>% du PIB mondial (10</w:t>
      </w:r>
      <w:r w:rsidR="00CA4E28">
        <w:rPr>
          <w:sz w:val="22"/>
          <w:szCs w:val="22"/>
          <w:lang w:val="fr-FR"/>
        </w:rPr>
        <w:t> </w:t>
      </w:r>
      <w:r w:rsidRPr="00AF797A">
        <w:rPr>
          <w:sz w:val="22"/>
          <w:szCs w:val="22"/>
          <w:lang w:val="fr-FR"/>
        </w:rPr>
        <w:t>000 milliards de dollars) en 2019, les dépenses des visiteurs internationaux s'élevant à 1</w:t>
      </w:r>
      <w:r w:rsidR="00CA4E28">
        <w:rPr>
          <w:sz w:val="22"/>
          <w:szCs w:val="22"/>
          <w:lang w:val="fr-FR"/>
        </w:rPr>
        <w:t> </w:t>
      </w:r>
      <w:r w:rsidRPr="00AF797A">
        <w:rPr>
          <w:sz w:val="22"/>
          <w:szCs w:val="22"/>
          <w:lang w:val="fr-FR"/>
        </w:rPr>
        <w:t>900 milliards de dollars en 2019. En 2022, la contribution des voyages et du tourisme au PIB mondial était de 7,6</w:t>
      </w:r>
      <w:r w:rsidR="00CA4E28">
        <w:rPr>
          <w:sz w:val="22"/>
          <w:szCs w:val="22"/>
          <w:lang w:val="fr-FR"/>
        </w:rPr>
        <w:t> </w:t>
      </w:r>
      <w:r w:rsidRPr="00AF797A">
        <w:rPr>
          <w:sz w:val="22"/>
          <w:szCs w:val="22"/>
          <w:lang w:val="fr-FR"/>
        </w:rPr>
        <w:t>%, soit 23</w:t>
      </w:r>
      <w:r w:rsidR="00CA4E28">
        <w:rPr>
          <w:sz w:val="22"/>
          <w:szCs w:val="22"/>
          <w:lang w:val="fr-FR"/>
        </w:rPr>
        <w:t> </w:t>
      </w:r>
      <w:r w:rsidRPr="00AF797A">
        <w:rPr>
          <w:sz w:val="22"/>
          <w:szCs w:val="22"/>
          <w:lang w:val="fr-FR"/>
        </w:rPr>
        <w:t>% de moins qu'en 2019, et 22</w:t>
      </w:r>
      <w:r w:rsidR="00CA4E28">
        <w:rPr>
          <w:sz w:val="22"/>
          <w:szCs w:val="22"/>
          <w:lang w:val="fr-FR"/>
        </w:rPr>
        <w:t> </w:t>
      </w:r>
      <w:r w:rsidRPr="00AF797A">
        <w:rPr>
          <w:sz w:val="22"/>
          <w:szCs w:val="22"/>
          <w:lang w:val="fr-FR"/>
        </w:rPr>
        <w:t>millions de nouveaux emplois, soit 11,4</w:t>
      </w:r>
      <w:r w:rsidR="00CA4E28">
        <w:rPr>
          <w:sz w:val="22"/>
          <w:szCs w:val="22"/>
          <w:lang w:val="fr-FR"/>
        </w:rPr>
        <w:t> </w:t>
      </w:r>
      <w:r w:rsidRPr="00AF797A">
        <w:rPr>
          <w:sz w:val="22"/>
          <w:szCs w:val="22"/>
          <w:lang w:val="fr-FR"/>
        </w:rPr>
        <w:t>% de moins qu'en 2019, tandis que les dépenses des visiteurs internationaux étaient encore inférieures de 40,4</w:t>
      </w:r>
      <w:r w:rsidR="00CA4E28">
        <w:rPr>
          <w:sz w:val="22"/>
          <w:szCs w:val="22"/>
          <w:lang w:val="fr-FR"/>
        </w:rPr>
        <w:t> </w:t>
      </w:r>
      <w:r w:rsidRPr="00AF797A">
        <w:rPr>
          <w:sz w:val="22"/>
          <w:szCs w:val="22"/>
          <w:lang w:val="fr-FR"/>
        </w:rPr>
        <w:t>% à ce qu'elles étaient en 2019</w:t>
      </w:r>
      <w:r w:rsidR="00CA4E28">
        <w:rPr>
          <w:sz w:val="22"/>
          <w:szCs w:val="22"/>
          <w:lang w:val="fr-FR"/>
        </w:rPr>
        <w:t>.</w:t>
      </w:r>
      <w:r w:rsidR="00656E5A" w:rsidRPr="00AF797A">
        <w:rPr>
          <w:rStyle w:val="FootnoteReference"/>
          <w:sz w:val="22"/>
          <w:szCs w:val="22"/>
          <w:u w:val="single"/>
          <w:lang w:val="fr-FR"/>
        </w:rPr>
        <w:footnoteReference w:id="1"/>
      </w:r>
      <w:r w:rsidR="00656E5A" w:rsidRPr="00AF797A">
        <w:rPr>
          <w:sz w:val="22"/>
          <w:szCs w:val="22"/>
          <w:vertAlign w:val="superscript"/>
          <w:lang w:val="fr-FR"/>
        </w:rPr>
        <w:t>/</w:t>
      </w:r>
    </w:p>
    <w:p w14:paraId="1094E1E1" w14:textId="77777777" w:rsidR="00577057" w:rsidRPr="00AF797A" w:rsidRDefault="00577057" w:rsidP="002B7F82">
      <w:pPr>
        <w:jc w:val="both"/>
        <w:rPr>
          <w:sz w:val="22"/>
          <w:szCs w:val="22"/>
          <w:lang w:val="fr-FR"/>
        </w:rPr>
      </w:pPr>
    </w:p>
    <w:p w14:paraId="3AAA1F13" w14:textId="674D527A" w:rsidR="00323E56" w:rsidRPr="00AF797A" w:rsidRDefault="005377A6">
      <w:pPr>
        <w:ind w:firstLine="720"/>
        <w:jc w:val="both"/>
        <w:rPr>
          <w:sz w:val="22"/>
          <w:szCs w:val="22"/>
          <w:lang w:val="fr-FR"/>
        </w:rPr>
      </w:pPr>
      <w:r w:rsidRPr="00AF797A">
        <w:rPr>
          <w:sz w:val="22"/>
          <w:szCs w:val="22"/>
          <w:lang w:val="fr-FR"/>
        </w:rPr>
        <w:t xml:space="preserve">Le secteur du tourisme dans les États membres a également été </w:t>
      </w:r>
      <w:r w:rsidR="00CA4E28">
        <w:rPr>
          <w:sz w:val="22"/>
          <w:szCs w:val="22"/>
          <w:lang w:val="fr-FR"/>
        </w:rPr>
        <w:t>vulnérable</w:t>
      </w:r>
      <w:r w:rsidRPr="00AF797A">
        <w:rPr>
          <w:sz w:val="22"/>
          <w:szCs w:val="22"/>
          <w:lang w:val="fr-FR"/>
        </w:rPr>
        <w:t xml:space="preserve"> aux catastrophes naturelles, notamment les ouragans, les inondations, les </w:t>
      </w:r>
      <w:r w:rsidR="00F907F3" w:rsidRPr="00AF797A">
        <w:rPr>
          <w:sz w:val="22"/>
          <w:szCs w:val="22"/>
          <w:lang w:val="fr-FR"/>
        </w:rPr>
        <w:t xml:space="preserve">tremblements de terre </w:t>
      </w:r>
      <w:r w:rsidRPr="00AF797A">
        <w:rPr>
          <w:sz w:val="22"/>
          <w:szCs w:val="22"/>
          <w:lang w:val="fr-FR"/>
        </w:rPr>
        <w:t>et les éruptions volcaniques, et doit de plus en plus faire face aux défis associés au changement climatique. En cherchant à reconstruire le</w:t>
      </w:r>
      <w:r w:rsidR="00CA4E28">
        <w:rPr>
          <w:sz w:val="22"/>
          <w:szCs w:val="22"/>
          <w:lang w:val="fr-FR"/>
        </w:rPr>
        <w:t xml:space="preserve"> secteur du</w:t>
      </w:r>
      <w:r w:rsidRPr="00AF797A">
        <w:rPr>
          <w:sz w:val="22"/>
          <w:szCs w:val="22"/>
          <w:lang w:val="fr-FR"/>
        </w:rPr>
        <w:t xml:space="preserve"> tourisme dans la région après la </w:t>
      </w:r>
      <w:r w:rsidR="00CA4E28">
        <w:rPr>
          <w:sz w:val="22"/>
          <w:szCs w:val="22"/>
          <w:lang w:val="fr-FR"/>
        </w:rPr>
        <w:t xml:space="preserve">pandémie de </w:t>
      </w:r>
      <w:r w:rsidRPr="00AF797A">
        <w:rPr>
          <w:sz w:val="22"/>
          <w:szCs w:val="22"/>
          <w:lang w:val="fr-FR"/>
        </w:rPr>
        <w:t xml:space="preserve">COVID-19, un consensus </w:t>
      </w:r>
      <w:r w:rsidR="00CA4E28">
        <w:rPr>
          <w:sz w:val="22"/>
          <w:szCs w:val="22"/>
          <w:lang w:val="fr-FR"/>
        </w:rPr>
        <w:t>est apparu</w:t>
      </w:r>
      <w:r w:rsidRPr="00AF797A">
        <w:rPr>
          <w:sz w:val="22"/>
          <w:szCs w:val="22"/>
          <w:lang w:val="fr-FR"/>
        </w:rPr>
        <w:t xml:space="preserve"> sur l</w:t>
      </w:r>
      <w:r w:rsidR="00CA4E28">
        <w:rPr>
          <w:sz w:val="22"/>
          <w:szCs w:val="22"/>
          <w:lang w:val="fr-FR"/>
        </w:rPr>
        <w:t xml:space="preserve">a nécessité pour le secteur de </w:t>
      </w:r>
      <w:r w:rsidRPr="00AF797A">
        <w:rPr>
          <w:sz w:val="22"/>
          <w:szCs w:val="22"/>
          <w:lang w:val="fr-FR"/>
        </w:rPr>
        <w:t xml:space="preserve">mieux </w:t>
      </w:r>
      <w:r w:rsidR="00CA4E28">
        <w:rPr>
          <w:sz w:val="22"/>
          <w:szCs w:val="22"/>
          <w:lang w:val="fr-FR"/>
        </w:rPr>
        <w:t>intégrer</w:t>
      </w:r>
      <w:r w:rsidRPr="00AF797A">
        <w:rPr>
          <w:sz w:val="22"/>
          <w:szCs w:val="22"/>
          <w:lang w:val="fr-FR"/>
        </w:rPr>
        <w:t xml:space="preserve"> les notions de résilience dans les </w:t>
      </w:r>
      <w:r w:rsidR="00CA4E28">
        <w:rPr>
          <w:sz w:val="22"/>
          <w:szCs w:val="22"/>
          <w:lang w:val="fr-FR"/>
        </w:rPr>
        <w:t xml:space="preserve">nouveaux projets comme ceux déjà </w:t>
      </w:r>
      <w:r w:rsidRPr="00AF797A">
        <w:rPr>
          <w:sz w:val="22"/>
          <w:szCs w:val="22"/>
          <w:lang w:val="fr-FR"/>
        </w:rPr>
        <w:t xml:space="preserve">existants, </w:t>
      </w:r>
      <w:r w:rsidR="00CA4E28">
        <w:rPr>
          <w:sz w:val="22"/>
          <w:szCs w:val="22"/>
          <w:lang w:val="fr-FR"/>
        </w:rPr>
        <w:t xml:space="preserve">de </w:t>
      </w:r>
      <w:r w:rsidRPr="00AF797A">
        <w:rPr>
          <w:sz w:val="22"/>
          <w:szCs w:val="22"/>
          <w:lang w:val="fr-FR"/>
        </w:rPr>
        <w:t xml:space="preserve">prendre en compte les </w:t>
      </w:r>
      <w:r w:rsidR="00CA4E28">
        <w:rPr>
          <w:sz w:val="22"/>
          <w:szCs w:val="22"/>
          <w:lang w:val="fr-FR"/>
        </w:rPr>
        <w:t>conséquences</w:t>
      </w:r>
      <w:r w:rsidRPr="00AF797A">
        <w:rPr>
          <w:sz w:val="22"/>
          <w:szCs w:val="22"/>
          <w:lang w:val="fr-FR"/>
        </w:rPr>
        <w:t xml:space="preserve"> du changement climatique et </w:t>
      </w:r>
      <w:r w:rsidR="00CA4E28">
        <w:rPr>
          <w:sz w:val="22"/>
          <w:szCs w:val="22"/>
          <w:lang w:val="fr-FR"/>
        </w:rPr>
        <w:t>d’</w:t>
      </w:r>
      <w:r w:rsidRPr="00AF797A">
        <w:rPr>
          <w:sz w:val="22"/>
          <w:szCs w:val="22"/>
          <w:lang w:val="fr-FR"/>
        </w:rPr>
        <w:t xml:space="preserve">apporter des </w:t>
      </w:r>
      <w:r w:rsidR="00CA4E28">
        <w:rPr>
          <w:sz w:val="22"/>
          <w:szCs w:val="22"/>
          <w:lang w:val="fr-FR"/>
        </w:rPr>
        <w:t>bénéfices</w:t>
      </w:r>
      <w:r w:rsidRPr="00AF797A">
        <w:rPr>
          <w:sz w:val="22"/>
          <w:szCs w:val="22"/>
          <w:lang w:val="fr-FR"/>
        </w:rPr>
        <w:t xml:space="preserve"> nets aux </w:t>
      </w:r>
      <w:r w:rsidR="00D914D8" w:rsidRPr="00AF797A">
        <w:rPr>
          <w:sz w:val="22"/>
          <w:szCs w:val="22"/>
          <w:lang w:val="fr-FR"/>
        </w:rPr>
        <w:t xml:space="preserve">nombreuses parties prenantes </w:t>
      </w:r>
      <w:r w:rsidR="008D3DE5" w:rsidRPr="00AF797A">
        <w:rPr>
          <w:sz w:val="22"/>
          <w:szCs w:val="22"/>
          <w:lang w:val="fr-FR"/>
        </w:rPr>
        <w:t>du secteur</w:t>
      </w:r>
      <w:r w:rsidRPr="00AF797A">
        <w:rPr>
          <w:sz w:val="22"/>
          <w:szCs w:val="22"/>
          <w:lang w:val="fr-FR"/>
        </w:rPr>
        <w:t>.</w:t>
      </w:r>
    </w:p>
    <w:p w14:paraId="2B76E76F" w14:textId="77777777" w:rsidR="00577057" w:rsidRPr="00AF797A" w:rsidRDefault="00577057" w:rsidP="002B7F82">
      <w:pPr>
        <w:jc w:val="both"/>
        <w:rPr>
          <w:sz w:val="22"/>
          <w:szCs w:val="22"/>
          <w:lang w:val="fr-FR"/>
        </w:rPr>
      </w:pPr>
    </w:p>
    <w:p w14:paraId="0B994466" w14:textId="346D5BA4" w:rsidR="00323E56" w:rsidRPr="00AF797A" w:rsidRDefault="0090058E">
      <w:pPr>
        <w:ind w:firstLine="720"/>
        <w:jc w:val="both"/>
        <w:rPr>
          <w:sz w:val="22"/>
          <w:szCs w:val="22"/>
          <w:lang w:val="fr-FR"/>
        </w:rPr>
      </w:pPr>
      <w:r w:rsidRPr="00AF797A">
        <w:rPr>
          <w:sz w:val="22"/>
          <w:szCs w:val="22"/>
          <w:lang w:val="fr-FR"/>
        </w:rPr>
        <w:t xml:space="preserve">Le tourisme </w:t>
      </w:r>
      <w:r w:rsidR="00843A04" w:rsidRPr="00AF797A">
        <w:rPr>
          <w:sz w:val="22"/>
          <w:szCs w:val="22"/>
          <w:lang w:val="fr-FR"/>
        </w:rPr>
        <w:t>étant l'</w:t>
      </w:r>
      <w:r w:rsidRPr="00AF797A">
        <w:rPr>
          <w:sz w:val="22"/>
          <w:szCs w:val="22"/>
          <w:lang w:val="fr-FR"/>
        </w:rPr>
        <w:t>un des secteurs les plus résilients</w:t>
      </w:r>
      <w:r w:rsidR="00E16894" w:rsidRPr="00AF797A">
        <w:rPr>
          <w:sz w:val="22"/>
          <w:szCs w:val="22"/>
          <w:lang w:val="fr-FR"/>
        </w:rPr>
        <w:t xml:space="preserve">, </w:t>
      </w:r>
      <w:r w:rsidRPr="00AF797A">
        <w:rPr>
          <w:sz w:val="22"/>
          <w:szCs w:val="22"/>
          <w:lang w:val="fr-FR"/>
        </w:rPr>
        <w:t xml:space="preserve">sa capacité à se rétablir relativement rapidement après </w:t>
      </w:r>
      <w:r w:rsidR="00843A04" w:rsidRPr="00AF797A">
        <w:rPr>
          <w:sz w:val="22"/>
          <w:szCs w:val="22"/>
          <w:lang w:val="fr-FR"/>
        </w:rPr>
        <w:t xml:space="preserve">un choc lui permet </w:t>
      </w:r>
      <w:r w:rsidRPr="00AF797A">
        <w:rPr>
          <w:sz w:val="22"/>
          <w:szCs w:val="22"/>
          <w:lang w:val="fr-FR"/>
        </w:rPr>
        <w:t xml:space="preserve">de contribuer </w:t>
      </w:r>
      <w:r w:rsidR="00843A04" w:rsidRPr="00AF797A">
        <w:rPr>
          <w:sz w:val="22"/>
          <w:szCs w:val="22"/>
          <w:lang w:val="fr-FR"/>
        </w:rPr>
        <w:t xml:space="preserve">non seulement </w:t>
      </w:r>
      <w:r w:rsidRPr="00AF797A">
        <w:rPr>
          <w:sz w:val="22"/>
          <w:szCs w:val="22"/>
          <w:lang w:val="fr-FR"/>
        </w:rPr>
        <w:t xml:space="preserve">à la reprise économique </w:t>
      </w:r>
      <w:r w:rsidR="00CA4E28">
        <w:rPr>
          <w:sz w:val="22"/>
          <w:szCs w:val="22"/>
          <w:lang w:val="fr-FR"/>
        </w:rPr>
        <w:t>mondiale</w:t>
      </w:r>
      <w:r w:rsidRPr="00AF797A">
        <w:rPr>
          <w:sz w:val="22"/>
          <w:szCs w:val="22"/>
          <w:lang w:val="fr-FR"/>
        </w:rPr>
        <w:t xml:space="preserve"> </w:t>
      </w:r>
      <w:r w:rsidR="00D914D8" w:rsidRPr="00AF797A">
        <w:rPr>
          <w:sz w:val="22"/>
          <w:szCs w:val="22"/>
          <w:lang w:val="fr-FR"/>
        </w:rPr>
        <w:t>post-COVID</w:t>
      </w:r>
      <w:r w:rsidR="00CA4E28">
        <w:rPr>
          <w:sz w:val="22"/>
          <w:szCs w:val="22"/>
          <w:lang w:val="fr-FR"/>
        </w:rPr>
        <w:t>-19</w:t>
      </w:r>
      <w:r w:rsidR="00843A04" w:rsidRPr="00AF797A">
        <w:rPr>
          <w:sz w:val="22"/>
          <w:szCs w:val="22"/>
          <w:lang w:val="fr-FR"/>
        </w:rPr>
        <w:t xml:space="preserve">, mais aussi à la </w:t>
      </w:r>
      <w:r w:rsidRPr="00AF797A">
        <w:rPr>
          <w:sz w:val="22"/>
          <w:szCs w:val="22"/>
          <w:lang w:val="fr-FR"/>
        </w:rPr>
        <w:t xml:space="preserve">réalisation des objectifs de développement durable (ODD) dans </w:t>
      </w:r>
      <w:r w:rsidR="00CA4E28">
        <w:rPr>
          <w:sz w:val="22"/>
          <w:szCs w:val="22"/>
          <w:lang w:val="fr-FR"/>
        </w:rPr>
        <w:t>les</w:t>
      </w:r>
      <w:r w:rsidRPr="00AF797A">
        <w:rPr>
          <w:sz w:val="22"/>
          <w:szCs w:val="22"/>
          <w:lang w:val="fr-FR"/>
        </w:rPr>
        <w:t xml:space="preserve"> pays</w:t>
      </w:r>
      <w:r w:rsidR="00CA4E28">
        <w:rPr>
          <w:sz w:val="22"/>
          <w:szCs w:val="22"/>
          <w:lang w:val="fr-FR"/>
        </w:rPr>
        <w:t xml:space="preserve"> de la région</w:t>
      </w:r>
      <w:r w:rsidRPr="00AF797A">
        <w:rPr>
          <w:sz w:val="22"/>
          <w:szCs w:val="22"/>
          <w:lang w:val="fr-FR"/>
        </w:rPr>
        <w:t xml:space="preserve">. </w:t>
      </w:r>
    </w:p>
    <w:p w14:paraId="11E1C3F1" w14:textId="77777777" w:rsidR="00577057" w:rsidRPr="00AF797A" w:rsidRDefault="00577057" w:rsidP="002B7F82">
      <w:pPr>
        <w:jc w:val="both"/>
        <w:rPr>
          <w:sz w:val="22"/>
          <w:szCs w:val="22"/>
          <w:lang w:val="fr-FR"/>
        </w:rPr>
      </w:pPr>
    </w:p>
    <w:p w14:paraId="1D26A196" w14:textId="2992E3D1" w:rsidR="00323E56" w:rsidRPr="00AF797A" w:rsidRDefault="005377A6">
      <w:pPr>
        <w:ind w:firstLine="720"/>
        <w:jc w:val="both"/>
        <w:rPr>
          <w:sz w:val="22"/>
          <w:szCs w:val="22"/>
          <w:lang w:val="fr-FR"/>
        </w:rPr>
      </w:pPr>
      <w:r w:rsidRPr="00AF797A">
        <w:rPr>
          <w:sz w:val="22"/>
          <w:szCs w:val="22"/>
          <w:lang w:val="fr-FR"/>
        </w:rPr>
        <w:t xml:space="preserve">Le tourisme peut contribuer directement ou indirectement à la réalisation de tous les </w:t>
      </w:r>
      <w:r w:rsidR="00C572D1">
        <w:rPr>
          <w:sz w:val="22"/>
          <w:szCs w:val="22"/>
          <w:lang w:val="fr-FR"/>
        </w:rPr>
        <w:t>ODD</w:t>
      </w:r>
      <w:r w:rsidRPr="00AF797A">
        <w:rPr>
          <w:sz w:val="22"/>
          <w:szCs w:val="22"/>
          <w:lang w:val="fr-FR"/>
        </w:rPr>
        <w:t>. Avec sa reprise prometteuse, le</w:t>
      </w:r>
      <w:r w:rsidR="00C572D1">
        <w:rPr>
          <w:sz w:val="22"/>
          <w:szCs w:val="22"/>
          <w:lang w:val="fr-FR"/>
        </w:rPr>
        <w:t xml:space="preserve"> secteur du</w:t>
      </w:r>
      <w:r w:rsidRPr="00AF797A">
        <w:rPr>
          <w:sz w:val="22"/>
          <w:szCs w:val="22"/>
          <w:lang w:val="fr-FR"/>
        </w:rPr>
        <w:t xml:space="preserve"> tourisme est bien </w:t>
      </w:r>
      <w:r w:rsidR="00C572D1">
        <w:rPr>
          <w:sz w:val="22"/>
          <w:szCs w:val="22"/>
          <w:lang w:val="fr-FR"/>
        </w:rPr>
        <w:t>positionné</w:t>
      </w:r>
      <w:r w:rsidRPr="00AF797A">
        <w:rPr>
          <w:sz w:val="22"/>
          <w:szCs w:val="22"/>
          <w:lang w:val="fr-FR"/>
        </w:rPr>
        <w:t xml:space="preserve"> pour continuer à favoriser la croissance économique et à créer des emplois afin d'atteindre l'objectif 1 </w:t>
      </w:r>
      <w:r w:rsidR="004C6B4B">
        <w:rPr>
          <w:sz w:val="22"/>
          <w:szCs w:val="22"/>
          <w:lang w:val="fr-FR"/>
        </w:rPr>
        <w:t>« </w:t>
      </w:r>
      <w:r w:rsidRPr="00AF797A">
        <w:rPr>
          <w:sz w:val="22"/>
          <w:szCs w:val="22"/>
          <w:lang w:val="fr-FR"/>
        </w:rPr>
        <w:t>Mettre fin à la pauvreté sous toutes ses formes et partout dans le monde</w:t>
      </w:r>
      <w:r w:rsidR="004C6B4B">
        <w:rPr>
          <w:sz w:val="22"/>
          <w:szCs w:val="22"/>
          <w:lang w:val="fr-FR"/>
        </w:rPr>
        <w:t> »</w:t>
      </w:r>
      <w:r w:rsidRPr="00AF797A">
        <w:rPr>
          <w:sz w:val="22"/>
          <w:szCs w:val="22"/>
          <w:lang w:val="fr-FR"/>
        </w:rPr>
        <w:t>. Le tourisme a été inclus comme cible spécifique dans les objectifs 8,</w:t>
      </w:r>
      <w:r w:rsidR="004C6B4B">
        <w:rPr>
          <w:sz w:val="22"/>
          <w:szCs w:val="22"/>
          <w:lang w:val="fr-FR"/>
        </w:rPr>
        <w:t xml:space="preserve"> </w:t>
      </w:r>
      <w:r w:rsidRPr="00AF797A">
        <w:rPr>
          <w:sz w:val="22"/>
          <w:szCs w:val="22"/>
          <w:lang w:val="fr-FR"/>
        </w:rPr>
        <w:t>12 et 14 sur la croissance économique inclusive et durable, la consommation et la production durables et l'utilisation durable des océans et des ressources marines. En outre, le tourisme peut contribuer à promouvoir la conservation et l'utilisation durable des ressources terrestres, ainsi qu'à sensibiliser aux questions de conservation liées aux écosystèmes terrestres, à l'</w:t>
      </w:r>
      <w:r w:rsidR="00E16894" w:rsidRPr="00AF797A">
        <w:rPr>
          <w:sz w:val="22"/>
          <w:szCs w:val="22"/>
          <w:lang w:val="fr-FR"/>
        </w:rPr>
        <w:t>appui de l'</w:t>
      </w:r>
      <w:r w:rsidRPr="00AF797A">
        <w:rPr>
          <w:sz w:val="22"/>
          <w:szCs w:val="22"/>
          <w:lang w:val="fr-FR"/>
        </w:rPr>
        <w:t>objectif 16, et à favoriser les partenariats entre les gouvernements, le secteur privé et les communautés locales afin de promouvoir des pratiques touristiques durables, en relation avec l'objectif 17.</w:t>
      </w:r>
    </w:p>
    <w:p w14:paraId="6E11B156" w14:textId="77777777" w:rsidR="0090058E" w:rsidRPr="00AF797A" w:rsidRDefault="0090058E" w:rsidP="002B7F82">
      <w:pPr>
        <w:jc w:val="both"/>
        <w:rPr>
          <w:sz w:val="22"/>
          <w:szCs w:val="22"/>
          <w:lang w:val="fr-FR"/>
        </w:rPr>
      </w:pPr>
    </w:p>
    <w:p w14:paraId="37CD12C6" w14:textId="1501B323" w:rsidR="00323E56" w:rsidRPr="00AF797A" w:rsidRDefault="005377A6">
      <w:pPr>
        <w:ind w:firstLine="720"/>
        <w:jc w:val="both"/>
        <w:rPr>
          <w:sz w:val="22"/>
          <w:szCs w:val="22"/>
          <w:lang w:val="fr-FR"/>
        </w:rPr>
      </w:pPr>
      <w:r w:rsidRPr="00AF797A">
        <w:rPr>
          <w:sz w:val="22"/>
          <w:szCs w:val="22"/>
          <w:lang w:val="fr-FR"/>
        </w:rPr>
        <w:t xml:space="preserve">Malgré la capacité du secteur à contribuer aux objectifs de développement </w:t>
      </w:r>
      <w:r w:rsidR="00EB2D6C" w:rsidRPr="00AF797A">
        <w:rPr>
          <w:sz w:val="22"/>
          <w:szCs w:val="22"/>
          <w:lang w:val="fr-FR"/>
        </w:rPr>
        <w:t xml:space="preserve">des </w:t>
      </w:r>
      <w:r w:rsidRPr="00AF797A">
        <w:rPr>
          <w:sz w:val="22"/>
          <w:szCs w:val="22"/>
          <w:lang w:val="fr-FR"/>
        </w:rPr>
        <w:t xml:space="preserve">États membres, il </w:t>
      </w:r>
      <w:r w:rsidR="00EB2D6C" w:rsidRPr="00AF797A">
        <w:rPr>
          <w:sz w:val="22"/>
          <w:szCs w:val="22"/>
          <w:lang w:val="fr-FR"/>
        </w:rPr>
        <w:t xml:space="preserve">est important de noter que le tourisme peut également </w:t>
      </w:r>
      <w:r w:rsidR="004C6B4B">
        <w:rPr>
          <w:sz w:val="22"/>
          <w:szCs w:val="22"/>
          <w:lang w:val="fr-FR"/>
        </w:rPr>
        <w:t>entraîner</w:t>
      </w:r>
      <w:r w:rsidR="00EB2D6C" w:rsidRPr="00AF797A">
        <w:rPr>
          <w:sz w:val="22"/>
          <w:szCs w:val="22"/>
          <w:lang w:val="fr-FR"/>
        </w:rPr>
        <w:t xml:space="preserve"> des </w:t>
      </w:r>
      <w:r w:rsidR="004C6B4B">
        <w:rPr>
          <w:sz w:val="22"/>
          <w:szCs w:val="22"/>
          <w:lang w:val="fr-FR"/>
        </w:rPr>
        <w:t>effet</w:t>
      </w:r>
      <w:r w:rsidR="00D61675">
        <w:rPr>
          <w:sz w:val="22"/>
          <w:szCs w:val="22"/>
          <w:lang w:val="fr-FR"/>
        </w:rPr>
        <w:t>s</w:t>
      </w:r>
      <w:r w:rsidR="00EB2D6C" w:rsidRPr="00AF797A">
        <w:rPr>
          <w:sz w:val="22"/>
          <w:szCs w:val="22"/>
          <w:lang w:val="fr-FR"/>
        </w:rPr>
        <w:t xml:space="preserve"> négatifs sur l'environnement, les communautés locales et le patrimoine culturel s'il n'est pas géré de manière durable. Il est donc important que les acteurs du tourisme adoptent une approche responsable et durable du développement et de la gestion du </w:t>
      </w:r>
      <w:r w:rsidR="00E16894" w:rsidRPr="00AF797A">
        <w:rPr>
          <w:sz w:val="22"/>
          <w:szCs w:val="22"/>
          <w:lang w:val="fr-FR"/>
        </w:rPr>
        <w:t>secteur</w:t>
      </w:r>
      <w:r w:rsidR="00EB2D6C" w:rsidRPr="00AF797A">
        <w:rPr>
          <w:sz w:val="22"/>
          <w:szCs w:val="22"/>
          <w:lang w:val="fr-FR"/>
        </w:rPr>
        <w:t xml:space="preserve">, et qu'ils veillent à ce que les bénéfices </w:t>
      </w:r>
      <w:r w:rsidR="00E16894" w:rsidRPr="00AF797A">
        <w:rPr>
          <w:sz w:val="22"/>
          <w:szCs w:val="22"/>
          <w:lang w:val="fr-FR"/>
        </w:rPr>
        <w:t xml:space="preserve">accumulés </w:t>
      </w:r>
      <w:r w:rsidR="00EB2D6C" w:rsidRPr="00AF797A">
        <w:rPr>
          <w:sz w:val="22"/>
          <w:szCs w:val="22"/>
          <w:lang w:val="fr-FR"/>
        </w:rPr>
        <w:t xml:space="preserve">soient équitablement répartis. Dans ce </w:t>
      </w:r>
      <w:r w:rsidR="00E16894" w:rsidRPr="00AF797A">
        <w:rPr>
          <w:sz w:val="22"/>
          <w:szCs w:val="22"/>
          <w:lang w:val="fr-FR"/>
        </w:rPr>
        <w:t xml:space="preserve">contexte, </w:t>
      </w:r>
      <w:r w:rsidR="00EB2D6C" w:rsidRPr="00AF797A">
        <w:rPr>
          <w:sz w:val="22"/>
          <w:szCs w:val="22"/>
          <w:lang w:val="fr-FR"/>
        </w:rPr>
        <w:t xml:space="preserve">en </w:t>
      </w:r>
      <w:r w:rsidR="004C6B4B">
        <w:rPr>
          <w:sz w:val="22"/>
          <w:szCs w:val="22"/>
          <w:lang w:val="fr-FR"/>
        </w:rPr>
        <w:t>promouvant</w:t>
      </w:r>
      <w:r w:rsidR="00EB2D6C" w:rsidRPr="00AF797A">
        <w:rPr>
          <w:sz w:val="22"/>
          <w:szCs w:val="22"/>
          <w:lang w:val="fr-FR"/>
        </w:rPr>
        <w:t xml:space="preserve"> le tourisme </w:t>
      </w:r>
      <w:r w:rsidR="00390F22" w:rsidRPr="00AF797A">
        <w:rPr>
          <w:sz w:val="22"/>
          <w:szCs w:val="22"/>
          <w:lang w:val="fr-FR"/>
        </w:rPr>
        <w:t xml:space="preserve">comme </w:t>
      </w:r>
      <w:r w:rsidR="00EB2D6C" w:rsidRPr="00AF797A">
        <w:rPr>
          <w:sz w:val="22"/>
          <w:szCs w:val="22"/>
          <w:lang w:val="fr-FR"/>
        </w:rPr>
        <w:t xml:space="preserve">modèle de développement, le secteur doit adopter une approche holistique qui s'appuie sur les </w:t>
      </w:r>
      <w:r w:rsidR="00390F22" w:rsidRPr="00AF797A">
        <w:rPr>
          <w:sz w:val="22"/>
          <w:szCs w:val="22"/>
          <w:lang w:val="fr-FR"/>
        </w:rPr>
        <w:t xml:space="preserve">notions de durabilité </w:t>
      </w:r>
      <w:r w:rsidR="00EB2D6C" w:rsidRPr="00AF797A">
        <w:rPr>
          <w:sz w:val="22"/>
          <w:szCs w:val="22"/>
          <w:lang w:val="fr-FR"/>
        </w:rPr>
        <w:t xml:space="preserve">en créant un </w:t>
      </w:r>
      <w:r w:rsidR="004C6B4B">
        <w:rPr>
          <w:sz w:val="22"/>
          <w:szCs w:val="22"/>
          <w:lang w:val="fr-FR"/>
        </w:rPr>
        <w:t>effet</w:t>
      </w:r>
      <w:r w:rsidR="00EB2D6C" w:rsidRPr="00AF797A">
        <w:rPr>
          <w:sz w:val="22"/>
          <w:szCs w:val="22"/>
          <w:lang w:val="fr-FR"/>
        </w:rPr>
        <w:t xml:space="preserve"> positif sur l'environnement, la biodiversité, la société, les PME et les communautés locales</w:t>
      </w:r>
      <w:r w:rsidR="00FA46FA" w:rsidRPr="00AF797A">
        <w:rPr>
          <w:sz w:val="22"/>
          <w:szCs w:val="22"/>
          <w:lang w:val="fr-FR"/>
        </w:rPr>
        <w:t>.</w:t>
      </w:r>
    </w:p>
    <w:p w14:paraId="51560A60" w14:textId="77777777" w:rsidR="00F51B83" w:rsidRPr="00AF797A" w:rsidRDefault="00F51B83" w:rsidP="002B7F82">
      <w:pPr>
        <w:jc w:val="both"/>
        <w:rPr>
          <w:iCs/>
          <w:sz w:val="22"/>
          <w:szCs w:val="22"/>
          <w:lang w:val="fr-FR"/>
        </w:rPr>
      </w:pPr>
    </w:p>
    <w:p w14:paraId="6CD8D38C" w14:textId="77777777" w:rsidR="00323E56" w:rsidRPr="00AF797A" w:rsidRDefault="005377A6" w:rsidP="002B7F82">
      <w:pPr>
        <w:keepNext/>
        <w:numPr>
          <w:ilvl w:val="0"/>
          <w:numId w:val="1"/>
        </w:numPr>
        <w:tabs>
          <w:tab w:val="left" w:pos="720"/>
          <w:tab w:val="left" w:pos="1440"/>
          <w:tab w:val="left" w:pos="2160"/>
        </w:tabs>
        <w:ind w:left="0" w:firstLine="0"/>
        <w:jc w:val="both"/>
        <w:rPr>
          <w:b/>
          <w:sz w:val="22"/>
          <w:szCs w:val="22"/>
          <w:lang w:val="fr-FR"/>
        </w:rPr>
      </w:pPr>
      <w:r w:rsidRPr="00AF797A">
        <w:rPr>
          <w:b/>
          <w:sz w:val="22"/>
          <w:szCs w:val="22"/>
          <w:lang w:val="fr-FR"/>
        </w:rPr>
        <w:lastRenderedPageBreak/>
        <w:t xml:space="preserve">Objet de la </w:t>
      </w:r>
      <w:r w:rsidR="004A3610" w:rsidRPr="00AF797A">
        <w:rPr>
          <w:b/>
          <w:sz w:val="22"/>
          <w:szCs w:val="22"/>
          <w:lang w:val="fr-FR"/>
        </w:rPr>
        <w:t>réunion</w:t>
      </w:r>
    </w:p>
    <w:p w14:paraId="5538976C" w14:textId="77777777" w:rsidR="0069766D" w:rsidRPr="00AF797A" w:rsidRDefault="0069766D" w:rsidP="002B7F82">
      <w:pPr>
        <w:keepNext/>
        <w:tabs>
          <w:tab w:val="left" w:pos="720"/>
          <w:tab w:val="left" w:pos="1440"/>
          <w:tab w:val="left" w:pos="2160"/>
        </w:tabs>
        <w:jc w:val="both"/>
        <w:rPr>
          <w:sz w:val="22"/>
          <w:szCs w:val="22"/>
          <w:lang w:val="fr-FR"/>
        </w:rPr>
      </w:pPr>
    </w:p>
    <w:p w14:paraId="7715E3EC" w14:textId="0DB47B38" w:rsidR="00323E56" w:rsidRPr="00AF797A" w:rsidRDefault="005377A6">
      <w:pPr>
        <w:tabs>
          <w:tab w:val="left" w:pos="720"/>
          <w:tab w:val="left" w:pos="1440"/>
        </w:tabs>
        <w:jc w:val="both"/>
        <w:rPr>
          <w:sz w:val="22"/>
          <w:szCs w:val="22"/>
          <w:lang w:val="fr-FR"/>
        </w:rPr>
      </w:pPr>
      <w:r w:rsidRPr="00AF797A">
        <w:rPr>
          <w:sz w:val="22"/>
          <w:szCs w:val="22"/>
          <w:lang w:val="fr-FR"/>
        </w:rPr>
        <w:tab/>
      </w:r>
      <w:r w:rsidR="00E450E5" w:rsidRPr="00AF797A">
        <w:rPr>
          <w:sz w:val="22"/>
          <w:szCs w:val="22"/>
          <w:lang w:val="fr-FR"/>
        </w:rPr>
        <w:t xml:space="preserve">Dans notre région, de nombreux chefs de gouvernement et </w:t>
      </w:r>
      <w:r w:rsidR="00E16894" w:rsidRPr="00AF797A">
        <w:rPr>
          <w:sz w:val="22"/>
          <w:szCs w:val="22"/>
          <w:lang w:val="fr-FR"/>
        </w:rPr>
        <w:t>décideurs politiques</w:t>
      </w:r>
      <w:r w:rsidR="00E450E5" w:rsidRPr="00AF797A">
        <w:rPr>
          <w:sz w:val="22"/>
          <w:szCs w:val="22"/>
          <w:lang w:val="fr-FR"/>
        </w:rPr>
        <w:t>, mais pas tous, comprennent l'importance et le potentiel du tourisme en tant qu'agent de développement. L'</w:t>
      </w:r>
      <w:r w:rsidR="00DC5221" w:rsidRPr="00AF797A">
        <w:rPr>
          <w:sz w:val="22"/>
          <w:szCs w:val="22"/>
          <w:lang w:val="fr-FR"/>
        </w:rPr>
        <w:t xml:space="preserve">objectif de la réunion est </w:t>
      </w:r>
      <w:r w:rsidR="00E450E5" w:rsidRPr="00AF797A">
        <w:rPr>
          <w:sz w:val="22"/>
          <w:szCs w:val="22"/>
          <w:lang w:val="fr-FR"/>
        </w:rPr>
        <w:t xml:space="preserve">donc </w:t>
      </w:r>
      <w:r w:rsidR="00DC5221" w:rsidRPr="00AF797A">
        <w:rPr>
          <w:sz w:val="22"/>
          <w:szCs w:val="22"/>
          <w:lang w:val="fr-FR"/>
        </w:rPr>
        <w:t>de discuter de l'</w:t>
      </w:r>
      <w:r w:rsidR="00B7770D" w:rsidRPr="00AF797A">
        <w:rPr>
          <w:sz w:val="22"/>
          <w:szCs w:val="22"/>
          <w:lang w:val="fr-FR"/>
        </w:rPr>
        <w:t xml:space="preserve">efficacité </w:t>
      </w:r>
      <w:r w:rsidR="00CC1BB3" w:rsidRPr="00AF797A">
        <w:rPr>
          <w:sz w:val="22"/>
          <w:szCs w:val="22"/>
          <w:lang w:val="fr-FR"/>
        </w:rPr>
        <w:t>du tourisme en tant qu'</w:t>
      </w:r>
      <w:r w:rsidR="00B7770D" w:rsidRPr="00AF797A">
        <w:rPr>
          <w:sz w:val="22"/>
          <w:szCs w:val="22"/>
          <w:lang w:val="fr-FR"/>
        </w:rPr>
        <w:t xml:space="preserve">agent de </w:t>
      </w:r>
      <w:r w:rsidR="00CC1BB3" w:rsidRPr="00AF797A">
        <w:rPr>
          <w:sz w:val="22"/>
          <w:szCs w:val="22"/>
          <w:lang w:val="fr-FR"/>
        </w:rPr>
        <w:t xml:space="preserve">développement pour les pays de notre région, </w:t>
      </w:r>
      <w:r w:rsidR="00CC1BB3" w:rsidRPr="00AF797A">
        <w:rPr>
          <w:rFonts w:eastAsiaTheme="minorHAnsi"/>
          <w:kern w:val="2"/>
          <w:sz w:val="22"/>
          <w:szCs w:val="22"/>
          <w:lang w:val="fr-FR"/>
          <w14:ligatures w14:val="standardContextual"/>
        </w:rPr>
        <w:t xml:space="preserve">de </w:t>
      </w:r>
      <w:r w:rsidR="00CC1BB3" w:rsidRPr="00AF797A">
        <w:rPr>
          <w:sz w:val="22"/>
          <w:szCs w:val="22"/>
          <w:lang w:val="fr-FR"/>
        </w:rPr>
        <w:t xml:space="preserve">partager les bonnes pratiques dans le domaine du tourisme </w:t>
      </w:r>
      <w:r w:rsidR="00B7770D" w:rsidRPr="00AF797A">
        <w:rPr>
          <w:sz w:val="22"/>
          <w:szCs w:val="22"/>
          <w:lang w:val="fr-FR"/>
        </w:rPr>
        <w:t xml:space="preserve">durable, ainsi que de </w:t>
      </w:r>
      <w:r w:rsidR="00CC1BB3" w:rsidRPr="00AF797A">
        <w:rPr>
          <w:sz w:val="22"/>
          <w:szCs w:val="22"/>
          <w:lang w:val="fr-FR"/>
        </w:rPr>
        <w:t xml:space="preserve">sensibiliser à </w:t>
      </w:r>
      <w:r w:rsidR="002F60FD">
        <w:rPr>
          <w:sz w:val="22"/>
          <w:szCs w:val="22"/>
          <w:lang w:val="fr-FR"/>
        </w:rPr>
        <w:t>l’effet</w:t>
      </w:r>
      <w:r w:rsidR="00CC1BB3" w:rsidRPr="00AF797A">
        <w:rPr>
          <w:sz w:val="22"/>
          <w:szCs w:val="22"/>
          <w:lang w:val="fr-FR"/>
        </w:rPr>
        <w:t xml:space="preserve"> qu'il peut avoir sur le développement. La </w:t>
      </w:r>
      <w:r w:rsidR="00722FAE" w:rsidRPr="00AF797A">
        <w:rPr>
          <w:sz w:val="22"/>
          <w:szCs w:val="22"/>
          <w:lang w:val="fr-FR"/>
        </w:rPr>
        <w:t xml:space="preserve">réunion </w:t>
      </w:r>
      <w:r w:rsidR="00DC5221" w:rsidRPr="00AF797A">
        <w:rPr>
          <w:sz w:val="22"/>
          <w:szCs w:val="22"/>
          <w:lang w:val="fr-FR"/>
        </w:rPr>
        <w:t xml:space="preserve">donnera aux États membres l'occasion de </w:t>
      </w:r>
      <w:r w:rsidR="00CC1BB3" w:rsidRPr="00AF797A">
        <w:rPr>
          <w:sz w:val="22"/>
          <w:szCs w:val="22"/>
          <w:lang w:val="fr-FR"/>
        </w:rPr>
        <w:t xml:space="preserve">présenter leurs expériences </w:t>
      </w:r>
      <w:r w:rsidR="002F60FD">
        <w:rPr>
          <w:sz w:val="22"/>
          <w:szCs w:val="22"/>
          <w:lang w:val="fr-FR"/>
        </w:rPr>
        <w:t>concernant</w:t>
      </w:r>
      <w:r w:rsidR="00CC1BB3" w:rsidRPr="00AF797A">
        <w:rPr>
          <w:sz w:val="22"/>
          <w:szCs w:val="22"/>
          <w:lang w:val="fr-FR"/>
        </w:rPr>
        <w:t xml:space="preserve"> le tourisme en tant que modèle de développement, en mettant en lumière des exemples d'utilisation du tourisme comme principal moteur de développement dans les pays, les régions ou les communautés. La </w:t>
      </w:r>
      <w:r w:rsidR="004E763B" w:rsidRPr="00AF797A">
        <w:rPr>
          <w:sz w:val="22"/>
          <w:szCs w:val="22"/>
          <w:lang w:val="fr-FR"/>
        </w:rPr>
        <w:t xml:space="preserve">réunion abordera également les questions liées aux défis et aux solutions pour renforcer la résilience du secteur et sa capacité à contribuer au </w:t>
      </w:r>
      <w:r w:rsidR="00B956B8" w:rsidRPr="00AF797A">
        <w:rPr>
          <w:sz w:val="22"/>
          <w:szCs w:val="22"/>
          <w:lang w:val="fr-FR"/>
        </w:rPr>
        <w:t xml:space="preserve">développement, mais aussi </w:t>
      </w:r>
      <w:r w:rsidR="004E763B" w:rsidRPr="00AF797A">
        <w:rPr>
          <w:sz w:val="22"/>
          <w:szCs w:val="22"/>
          <w:lang w:val="fr-FR"/>
        </w:rPr>
        <w:t xml:space="preserve">à gérer et à atténuer </w:t>
      </w:r>
      <w:r w:rsidR="002F60FD">
        <w:rPr>
          <w:sz w:val="22"/>
          <w:szCs w:val="22"/>
          <w:lang w:val="fr-FR"/>
        </w:rPr>
        <w:t>les effets</w:t>
      </w:r>
      <w:r w:rsidR="004E763B" w:rsidRPr="00AF797A">
        <w:rPr>
          <w:sz w:val="22"/>
          <w:szCs w:val="22"/>
          <w:lang w:val="fr-FR"/>
        </w:rPr>
        <w:t xml:space="preserve"> négatif</w:t>
      </w:r>
      <w:r w:rsidR="002F60FD">
        <w:rPr>
          <w:sz w:val="22"/>
          <w:szCs w:val="22"/>
          <w:lang w:val="fr-FR"/>
        </w:rPr>
        <w:t>s</w:t>
      </w:r>
      <w:r w:rsidR="004E763B" w:rsidRPr="00AF797A">
        <w:rPr>
          <w:sz w:val="22"/>
          <w:szCs w:val="22"/>
          <w:lang w:val="fr-FR"/>
        </w:rPr>
        <w:t xml:space="preserve"> que le tourisme peut avoir sur l'environnement, la culture et les communautés locales. </w:t>
      </w:r>
    </w:p>
    <w:p w14:paraId="1DD5BED6" w14:textId="77777777" w:rsidR="00DC5221" w:rsidRPr="00AF797A" w:rsidRDefault="00DC5221" w:rsidP="00AD650D">
      <w:pPr>
        <w:tabs>
          <w:tab w:val="left" w:pos="720"/>
          <w:tab w:val="left" w:pos="1440"/>
        </w:tabs>
        <w:jc w:val="both"/>
        <w:rPr>
          <w:sz w:val="22"/>
          <w:szCs w:val="22"/>
          <w:lang w:val="fr-FR"/>
        </w:rPr>
      </w:pPr>
    </w:p>
    <w:p w14:paraId="2C06D303" w14:textId="5C32FBE5" w:rsidR="00323E56" w:rsidRPr="00AF797A" w:rsidRDefault="005377A6" w:rsidP="002B7F82">
      <w:pPr>
        <w:ind w:firstLine="720"/>
        <w:jc w:val="both"/>
        <w:rPr>
          <w:sz w:val="22"/>
          <w:szCs w:val="22"/>
          <w:lang w:val="fr-FR"/>
        </w:rPr>
      </w:pPr>
      <w:r w:rsidRPr="00AF797A">
        <w:rPr>
          <w:sz w:val="22"/>
          <w:szCs w:val="22"/>
          <w:lang w:val="fr-FR"/>
        </w:rPr>
        <w:t>Les questions posées aux États membres porteront sur les points suivants</w:t>
      </w:r>
      <w:r w:rsidR="002F60FD">
        <w:rPr>
          <w:sz w:val="22"/>
          <w:szCs w:val="22"/>
          <w:lang w:val="fr-FR"/>
        </w:rPr>
        <w:t> </w:t>
      </w:r>
      <w:r w:rsidRPr="00AF797A">
        <w:rPr>
          <w:sz w:val="22"/>
          <w:szCs w:val="22"/>
          <w:lang w:val="fr-FR"/>
        </w:rPr>
        <w:t>:</w:t>
      </w:r>
    </w:p>
    <w:p w14:paraId="1CD9E791" w14:textId="77777777" w:rsidR="009F7D06" w:rsidRPr="00AF797A" w:rsidRDefault="009F7D06" w:rsidP="00AD650D">
      <w:pPr>
        <w:tabs>
          <w:tab w:val="left" w:pos="720"/>
          <w:tab w:val="left" w:pos="1440"/>
        </w:tabs>
        <w:jc w:val="both"/>
        <w:rPr>
          <w:sz w:val="22"/>
          <w:szCs w:val="22"/>
          <w:lang w:val="fr-FR"/>
        </w:rPr>
      </w:pPr>
    </w:p>
    <w:p w14:paraId="6E957878" w14:textId="4BCE29B4" w:rsidR="00323E56" w:rsidRPr="00AF797A" w:rsidRDefault="005377A6">
      <w:pPr>
        <w:pStyle w:val="NormalWeb"/>
        <w:numPr>
          <w:ilvl w:val="0"/>
          <w:numId w:val="6"/>
        </w:numPr>
        <w:spacing w:before="0" w:beforeAutospacing="0" w:after="0" w:afterAutospacing="0"/>
        <w:ind w:left="1440" w:hanging="720"/>
        <w:jc w:val="both"/>
        <w:rPr>
          <w:sz w:val="22"/>
          <w:szCs w:val="22"/>
          <w:lang w:val="fr-FR"/>
        </w:rPr>
      </w:pPr>
      <w:r w:rsidRPr="00AF797A">
        <w:rPr>
          <w:sz w:val="22"/>
          <w:szCs w:val="22"/>
          <w:lang w:val="fr-FR"/>
        </w:rPr>
        <w:t xml:space="preserve">Quelle est </w:t>
      </w:r>
      <w:r w:rsidR="00456F00" w:rsidRPr="00AF797A">
        <w:rPr>
          <w:sz w:val="22"/>
          <w:szCs w:val="22"/>
          <w:lang w:val="fr-FR"/>
        </w:rPr>
        <w:t xml:space="preserve">l'importance du tourisme en tant qu'outil ou modèle de développement dans les États membres </w:t>
      </w:r>
      <w:r w:rsidRPr="00AF797A">
        <w:rPr>
          <w:sz w:val="22"/>
          <w:szCs w:val="22"/>
          <w:lang w:val="fr-FR"/>
        </w:rPr>
        <w:t>de l</w:t>
      </w:r>
      <w:r w:rsidR="00456F00" w:rsidRPr="00AF797A">
        <w:rPr>
          <w:sz w:val="22"/>
          <w:szCs w:val="22"/>
          <w:lang w:val="fr-FR"/>
        </w:rPr>
        <w:t>'OEA</w:t>
      </w:r>
      <w:r w:rsidR="002F60FD">
        <w:rPr>
          <w:sz w:val="22"/>
          <w:szCs w:val="22"/>
          <w:lang w:val="fr-FR"/>
        </w:rPr>
        <w:t> </w:t>
      </w:r>
      <w:r w:rsidRPr="00AF797A">
        <w:rPr>
          <w:sz w:val="22"/>
          <w:szCs w:val="22"/>
          <w:lang w:val="fr-FR"/>
        </w:rPr>
        <w:t>?</w:t>
      </w:r>
    </w:p>
    <w:p w14:paraId="773B88C7" w14:textId="58FBE686" w:rsidR="00323E56" w:rsidRPr="00AF797A" w:rsidRDefault="005377A6">
      <w:pPr>
        <w:pStyle w:val="NormalWeb"/>
        <w:numPr>
          <w:ilvl w:val="0"/>
          <w:numId w:val="6"/>
        </w:numPr>
        <w:spacing w:before="0" w:beforeAutospacing="0" w:after="0" w:afterAutospacing="0"/>
        <w:ind w:left="1440" w:hanging="720"/>
        <w:jc w:val="both"/>
        <w:rPr>
          <w:sz w:val="22"/>
          <w:szCs w:val="22"/>
          <w:lang w:val="fr-FR"/>
        </w:rPr>
      </w:pPr>
      <w:r w:rsidRPr="00AF797A">
        <w:rPr>
          <w:sz w:val="22"/>
          <w:szCs w:val="22"/>
          <w:lang w:val="fr-FR"/>
        </w:rPr>
        <w:t xml:space="preserve">Le tourisme peut avoir des </w:t>
      </w:r>
      <w:r w:rsidR="002F60FD">
        <w:rPr>
          <w:sz w:val="22"/>
          <w:szCs w:val="22"/>
          <w:lang w:val="fr-FR"/>
        </w:rPr>
        <w:t>effets</w:t>
      </w:r>
      <w:r w:rsidRPr="00AF797A">
        <w:rPr>
          <w:sz w:val="22"/>
          <w:szCs w:val="22"/>
          <w:lang w:val="fr-FR"/>
        </w:rPr>
        <w:t xml:space="preserve"> environnementaux et sociaux négatifs, en particulier s'il n'est pas géré de manière durable</w:t>
      </w:r>
      <w:r w:rsidR="00973D5E" w:rsidRPr="00AF797A">
        <w:rPr>
          <w:sz w:val="22"/>
          <w:szCs w:val="22"/>
          <w:lang w:val="fr-FR"/>
        </w:rPr>
        <w:t xml:space="preserve">. </w:t>
      </w:r>
      <w:r w:rsidRPr="00AF797A">
        <w:rPr>
          <w:sz w:val="22"/>
          <w:szCs w:val="22"/>
          <w:lang w:val="fr-FR"/>
        </w:rPr>
        <w:t xml:space="preserve">Comment les États membres ont-ils </w:t>
      </w:r>
      <w:r w:rsidR="002F60FD">
        <w:rPr>
          <w:sz w:val="22"/>
          <w:szCs w:val="22"/>
          <w:lang w:val="fr-FR"/>
        </w:rPr>
        <w:t>atténué</w:t>
      </w:r>
      <w:r w:rsidRPr="00AF797A">
        <w:rPr>
          <w:sz w:val="22"/>
          <w:szCs w:val="22"/>
          <w:lang w:val="fr-FR"/>
        </w:rPr>
        <w:t xml:space="preserve"> ces </w:t>
      </w:r>
      <w:r w:rsidR="002F60FD">
        <w:rPr>
          <w:sz w:val="22"/>
          <w:szCs w:val="22"/>
          <w:lang w:val="fr-FR"/>
        </w:rPr>
        <w:t>effets</w:t>
      </w:r>
      <w:r w:rsidRPr="00AF797A">
        <w:rPr>
          <w:sz w:val="22"/>
          <w:szCs w:val="22"/>
          <w:lang w:val="fr-FR"/>
        </w:rPr>
        <w:t xml:space="preserve"> négatifs </w:t>
      </w:r>
      <w:r w:rsidR="00F31009" w:rsidRPr="00AF797A">
        <w:rPr>
          <w:sz w:val="22"/>
          <w:szCs w:val="22"/>
          <w:lang w:val="fr-FR"/>
        </w:rPr>
        <w:t xml:space="preserve">tout en promouvant des </w:t>
      </w:r>
      <w:r w:rsidRPr="00AF797A">
        <w:rPr>
          <w:sz w:val="22"/>
          <w:szCs w:val="22"/>
          <w:lang w:val="fr-FR"/>
        </w:rPr>
        <w:t xml:space="preserve">pratiques touristiques responsables </w:t>
      </w:r>
      <w:r w:rsidR="002F60FD">
        <w:rPr>
          <w:sz w:val="22"/>
          <w:szCs w:val="22"/>
          <w:lang w:val="fr-FR"/>
        </w:rPr>
        <w:t>et</w:t>
      </w:r>
      <w:r w:rsidRPr="00AF797A">
        <w:rPr>
          <w:sz w:val="22"/>
          <w:szCs w:val="22"/>
          <w:lang w:val="fr-FR"/>
        </w:rPr>
        <w:t xml:space="preserve"> respect</w:t>
      </w:r>
      <w:r w:rsidR="002F60FD">
        <w:rPr>
          <w:sz w:val="22"/>
          <w:szCs w:val="22"/>
          <w:lang w:val="fr-FR"/>
        </w:rPr>
        <w:t>ueuses de</w:t>
      </w:r>
      <w:r w:rsidRPr="00AF797A">
        <w:rPr>
          <w:sz w:val="22"/>
          <w:szCs w:val="22"/>
          <w:lang w:val="fr-FR"/>
        </w:rPr>
        <w:t xml:space="preserve"> l'environnement et </w:t>
      </w:r>
      <w:r w:rsidR="002F60FD">
        <w:rPr>
          <w:sz w:val="22"/>
          <w:szCs w:val="22"/>
          <w:lang w:val="fr-FR"/>
        </w:rPr>
        <w:t>des</w:t>
      </w:r>
      <w:r w:rsidRPr="00AF797A">
        <w:rPr>
          <w:sz w:val="22"/>
          <w:szCs w:val="22"/>
          <w:lang w:val="fr-FR"/>
        </w:rPr>
        <w:t xml:space="preserve"> communautés locales</w:t>
      </w:r>
      <w:r w:rsidR="002F60FD">
        <w:rPr>
          <w:sz w:val="22"/>
          <w:szCs w:val="22"/>
          <w:lang w:val="fr-FR"/>
        </w:rPr>
        <w:t> </w:t>
      </w:r>
      <w:r w:rsidRPr="00AF797A">
        <w:rPr>
          <w:sz w:val="22"/>
          <w:szCs w:val="22"/>
          <w:lang w:val="fr-FR"/>
        </w:rPr>
        <w:t>?</w:t>
      </w:r>
    </w:p>
    <w:p w14:paraId="41FB3DCB" w14:textId="29C8B39C" w:rsidR="00323E56" w:rsidRPr="00AF797A" w:rsidRDefault="005377A6">
      <w:pPr>
        <w:pStyle w:val="NormalWeb"/>
        <w:numPr>
          <w:ilvl w:val="0"/>
          <w:numId w:val="6"/>
        </w:numPr>
        <w:spacing w:before="0" w:beforeAutospacing="0" w:after="0" w:afterAutospacing="0"/>
        <w:ind w:left="1440" w:hanging="720"/>
        <w:jc w:val="both"/>
        <w:rPr>
          <w:sz w:val="22"/>
          <w:szCs w:val="22"/>
          <w:lang w:val="fr-FR"/>
        </w:rPr>
      </w:pPr>
      <w:r w:rsidRPr="00AF797A">
        <w:rPr>
          <w:sz w:val="22"/>
          <w:szCs w:val="22"/>
          <w:lang w:val="fr-FR"/>
        </w:rPr>
        <w:t xml:space="preserve">Comment </w:t>
      </w:r>
      <w:r w:rsidR="00071D84" w:rsidRPr="00AF797A">
        <w:rPr>
          <w:sz w:val="22"/>
          <w:szCs w:val="22"/>
          <w:lang w:val="fr-FR"/>
        </w:rPr>
        <w:t>le Secrétariat exécutif au développement intégr</w:t>
      </w:r>
      <w:r w:rsidR="002F60FD">
        <w:rPr>
          <w:sz w:val="22"/>
          <w:szCs w:val="22"/>
          <w:lang w:val="fr-FR"/>
        </w:rPr>
        <w:t>é</w:t>
      </w:r>
      <w:r w:rsidR="00071D84" w:rsidRPr="00AF797A">
        <w:rPr>
          <w:sz w:val="22"/>
          <w:szCs w:val="22"/>
          <w:lang w:val="fr-FR"/>
        </w:rPr>
        <w:t xml:space="preserve"> (SEDI) de l'</w:t>
      </w:r>
      <w:r w:rsidR="00722FAE" w:rsidRPr="00AF797A">
        <w:rPr>
          <w:sz w:val="22"/>
          <w:szCs w:val="22"/>
          <w:lang w:val="fr-FR"/>
        </w:rPr>
        <w:t xml:space="preserve">OEA peut-il </w:t>
      </w:r>
      <w:r w:rsidRPr="00AF797A">
        <w:rPr>
          <w:sz w:val="22"/>
          <w:szCs w:val="22"/>
          <w:lang w:val="fr-FR"/>
        </w:rPr>
        <w:t xml:space="preserve">collaborer avec les États membres pour </w:t>
      </w:r>
      <w:r w:rsidR="00456F00" w:rsidRPr="00AF797A">
        <w:rPr>
          <w:sz w:val="22"/>
          <w:szCs w:val="22"/>
          <w:lang w:val="fr-FR"/>
        </w:rPr>
        <w:t xml:space="preserve">renforcer les </w:t>
      </w:r>
      <w:r w:rsidRPr="00AF797A">
        <w:rPr>
          <w:sz w:val="22"/>
          <w:szCs w:val="22"/>
          <w:lang w:val="fr-FR"/>
        </w:rPr>
        <w:t xml:space="preserve">capacités de </w:t>
      </w:r>
      <w:r w:rsidR="00456F00" w:rsidRPr="00AF797A">
        <w:rPr>
          <w:sz w:val="22"/>
          <w:szCs w:val="22"/>
          <w:lang w:val="fr-FR"/>
        </w:rPr>
        <w:t>promotion du tourisme en tant qu'agent de développement dans leurs juridictions</w:t>
      </w:r>
      <w:r w:rsidR="002F60FD">
        <w:rPr>
          <w:sz w:val="22"/>
          <w:szCs w:val="22"/>
          <w:lang w:val="fr-FR"/>
        </w:rPr>
        <w:t> </w:t>
      </w:r>
      <w:r w:rsidRPr="00AF797A">
        <w:rPr>
          <w:sz w:val="22"/>
          <w:szCs w:val="22"/>
          <w:lang w:val="fr-FR"/>
        </w:rPr>
        <w:t>?</w:t>
      </w:r>
    </w:p>
    <w:p w14:paraId="5E7E6631" w14:textId="5CA75288" w:rsidR="00323E56" w:rsidRPr="00AF797A" w:rsidRDefault="005377A6">
      <w:pPr>
        <w:pStyle w:val="NormalWeb"/>
        <w:numPr>
          <w:ilvl w:val="0"/>
          <w:numId w:val="6"/>
        </w:numPr>
        <w:spacing w:before="0" w:beforeAutospacing="0" w:after="0" w:afterAutospacing="0"/>
        <w:ind w:left="1440" w:hanging="720"/>
        <w:jc w:val="both"/>
        <w:rPr>
          <w:sz w:val="22"/>
          <w:szCs w:val="22"/>
          <w:lang w:val="fr-FR"/>
        </w:rPr>
      </w:pPr>
      <w:r w:rsidRPr="00AF797A">
        <w:rPr>
          <w:sz w:val="22"/>
          <w:szCs w:val="22"/>
          <w:lang w:val="fr-FR"/>
        </w:rPr>
        <w:t>Quels sont les stratégies et les outils clés pour promouvoir le tourisme durable dans les États membres</w:t>
      </w:r>
      <w:r w:rsidR="002F60FD">
        <w:rPr>
          <w:sz w:val="22"/>
          <w:szCs w:val="22"/>
          <w:lang w:val="fr-FR"/>
        </w:rPr>
        <w:t> </w:t>
      </w:r>
      <w:r w:rsidR="00FD127D" w:rsidRPr="00AF797A">
        <w:rPr>
          <w:sz w:val="22"/>
          <w:szCs w:val="22"/>
          <w:lang w:val="fr-FR"/>
        </w:rPr>
        <w:t>?</w:t>
      </w:r>
    </w:p>
    <w:p w14:paraId="322350A6" w14:textId="5C71D56D" w:rsidR="00323E56" w:rsidRPr="00AF797A" w:rsidRDefault="005377A6">
      <w:pPr>
        <w:pStyle w:val="NormalWeb"/>
        <w:numPr>
          <w:ilvl w:val="0"/>
          <w:numId w:val="6"/>
        </w:numPr>
        <w:spacing w:before="0" w:beforeAutospacing="0" w:after="0" w:afterAutospacing="0"/>
        <w:ind w:left="1440" w:hanging="720"/>
        <w:jc w:val="both"/>
        <w:rPr>
          <w:sz w:val="22"/>
          <w:szCs w:val="22"/>
          <w:lang w:val="fr-FR"/>
        </w:rPr>
      </w:pPr>
      <w:r w:rsidRPr="00AF797A">
        <w:rPr>
          <w:sz w:val="22"/>
          <w:szCs w:val="22"/>
          <w:lang w:val="fr-FR"/>
        </w:rPr>
        <w:t>Sur la base de l'expérience de votre pays, comment le tourisme contribue-t-il à la réalisation des ODD</w:t>
      </w:r>
      <w:r w:rsidR="002F60FD">
        <w:rPr>
          <w:sz w:val="22"/>
          <w:szCs w:val="22"/>
          <w:lang w:val="fr-FR"/>
        </w:rPr>
        <w:t> </w:t>
      </w:r>
      <w:r w:rsidRPr="00AF797A">
        <w:rPr>
          <w:sz w:val="22"/>
          <w:szCs w:val="22"/>
          <w:lang w:val="fr-FR"/>
        </w:rPr>
        <w:t>?</w:t>
      </w:r>
    </w:p>
    <w:p w14:paraId="0FD9CAE5" w14:textId="77777777" w:rsidR="00A32B3F" w:rsidRPr="00AF797A" w:rsidRDefault="00A32B3F" w:rsidP="002B7F82">
      <w:pPr>
        <w:jc w:val="both"/>
        <w:rPr>
          <w:sz w:val="22"/>
          <w:szCs w:val="22"/>
          <w:lang w:val="fr-FR"/>
        </w:rPr>
      </w:pPr>
    </w:p>
    <w:p w14:paraId="31497DD2" w14:textId="77777777" w:rsidR="00323E56" w:rsidRPr="00AF797A" w:rsidRDefault="005377A6">
      <w:pPr>
        <w:numPr>
          <w:ilvl w:val="0"/>
          <w:numId w:val="1"/>
        </w:numPr>
        <w:tabs>
          <w:tab w:val="left" w:pos="720"/>
          <w:tab w:val="left" w:pos="1440"/>
          <w:tab w:val="left" w:pos="2160"/>
        </w:tabs>
        <w:ind w:left="0" w:firstLine="0"/>
        <w:jc w:val="both"/>
        <w:rPr>
          <w:b/>
          <w:sz w:val="22"/>
          <w:szCs w:val="22"/>
          <w:lang w:val="fr-FR"/>
        </w:rPr>
      </w:pPr>
      <w:r w:rsidRPr="00AF797A">
        <w:rPr>
          <w:b/>
          <w:sz w:val="22"/>
          <w:szCs w:val="22"/>
          <w:lang w:val="fr-FR"/>
        </w:rPr>
        <w:t xml:space="preserve">Pertinence </w:t>
      </w:r>
      <w:r w:rsidR="00D02EFD" w:rsidRPr="00AF797A">
        <w:rPr>
          <w:b/>
          <w:sz w:val="22"/>
          <w:szCs w:val="22"/>
          <w:lang w:val="fr-FR"/>
        </w:rPr>
        <w:t xml:space="preserve">pour le </w:t>
      </w:r>
      <w:r w:rsidRPr="00AF797A">
        <w:rPr>
          <w:b/>
          <w:sz w:val="22"/>
          <w:szCs w:val="22"/>
          <w:lang w:val="fr-FR"/>
        </w:rPr>
        <w:t xml:space="preserve">SEDI </w:t>
      </w:r>
    </w:p>
    <w:p w14:paraId="6B6CB7D4" w14:textId="77777777" w:rsidR="00656E5A" w:rsidRPr="002B7F82" w:rsidRDefault="00656E5A" w:rsidP="00656E5A">
      <w:pPr>
        <w:tabs>
          <w:tab w:val="left" w:pos="720"/>
          <w:tab w:val="left" w:pos="1440"/>
          <w:tab w:val="left" w:pos="2160"/>
        </w:tabs>
        <w:jc w:val="both"/>
        <w:rPr>
          <w:bCs/>
          <w:sz w:val="22"/>
          <w:szCs w:val="22"/>
          <w:lang w:val="fr-FR"/>
        </w:rPr>
      </w:pPr>
    </w:p>
    <w:p w14:paraId="44D5385A" w14:textId="11C18294" w:rsidR="00323E56" w:rsidRPr="00AF797A" w:rsidRDefault="000523F2">
      <w:pPr>
        <w:pStyle w:val="ListParagraph0"/>
        <w:numPr>
          <w:ilvl w:val="0"/>
          <w:numId w:val="3"/>
        </w:numPr>
        <w:tabs>
          <w:tab w:val="left" w:pos="720"/>
          <w:tab w:val="left" w:pos="2160"/>
        </w:tabs>
        <w:ind w:hanging="720"/>
        <w:jc w:val="both"/>
        <w:rPr>
          <w:sz w:val="22"/>
          <w:szCs w:val="22"/>
          <w:lang w:val="fr-FR"/>
        </w:rPr>
      </w:pPr>
      <w:r w:rsidRPr="00AF797A">
        <w:rPr>
          <w:sz w:val="22"/>
          <w:szCs w:val="22"/>
          <w:lang w:val="fr-FR"/>
        </w:rPr>
        <w:t xml:space="preserve">Promouvoir le tourisme en tant qu'outil permettant </w:t>
      </w:r>
      <w:r w:rsidR="002F60FD">
        <w:rPr>
          <w:sz w:val="22"/>
          <w:szCs w:val="22"/>
          <w:lang w:val="fr-FR"/>
        </w:rPr>
        <w:t>de stimuler</w:t>
      </w:r>
      <w:r w:rsidRPr="00AF797A">
        <w:rPr>
          <w:sz w:val="22"/>
          <w:szCs w:val="22"/>
          <w:lang w:val="fr-FR"/>
        </w:rPr>
        <w:t xml:space="preserve"> la croissance économique, de créer des emplois, de contribuer à la réduction de la pauvreté et d'améliorer les moyens de subsistance</w:t>
      </w:r>
      <w:r w:rsidR="002F60FD">
        <w:rPr>
          <w:sz w:val="22"/>
          <w:szCs w:val="22"/>
          <w:lang w:val="fr-FR"/>
        </w:rPr>
        <w:t> ;</w:t>
      </w:r>
    </w:p>
    <w:p w14:paraId="42DFA3BF" w14:textId="231A13AD" w:rsidR="00323E56" w:rsidRPr="00AF797A" w:rsidRDefault="005377A6">
      <w:pPr>
        <w:pStyle w:val="ListParagraph0"/>
        <w:numPr>
          <w:ilvl w:val="0"/>
          <w:numId w:val="3"/>
        </w:numPr>
        <w:tabs>
          <w:tab w:val="left" w:pos="720"/>
          <w:tab w:val="left" w:pos="2160"/>
        </w:tabs>
        <w:ind w:hanging="720"/>
        <w:jc w:val="both"/>
        <w:rPr>
          <w:sz w:val="22"/>
          <w:szCs w:val="22"/>
          <w:lang w:val="fr-FR"/>
        </w:rPr>
      </w:pPr>
      <w:r w:rsidRPr="00AF797A">
        <w:rPr>
          <w:sz w:val="22"/>
          <w:szCs w:val="22"/>
          <w:lang w:val="fr-FR"/>
        </w:rPr>
        <w:t xml:space="preserve">Renforcer la mise en œuvre du </w:t>
      </w:r>
      <w:r w:rsidR="003163DA" w:rsidRPr="00AF797A">
        <w:rPr>
          <w:rStyle w:val="hgkelc"/>
          <w:sz w:val="22"/>
          <w:szCs w:val="22"/>
          <w:lang w:val="fr-FR"/>
        </w:rPr>
        <w:t xml:space="preserve">Programme de développement durable à l'horizon 2030 et de ses </w:t>
      </w:r>
      <w:r w:rsidRPr="00AF797A">
        <w:rPr>
          <w:sz w:val="22"/>
          <w:szCs w:val="22"/>
          <w:lang w:val="fr-FR"/>
        </w:rPr>
        <w:t xml:space="preserve">Objectifs de développement </w:t>
      </w:r>
      <w:r w:rsidR="007C252B" w:rsidRPr="00AF797A">
        <w:rPr>
          <w:sz w:val="22"/>
          <w:szCs w:val="22"/>
          <w:lang w:val="fr-FR"/>
        </w:rPr>
        <w:t>durable (ODD)</w:t>
      </w:r>
      <w:r w:rsidR="002F60FD">
        <w:rPr>
          <w:sz w:val="22"/>
          <w:szCs w:val="22"/>
          <w:lang w:val="fr-FR"/>
        </w:rPr>
        <w:t> ;</w:t>
      </w:r>
    </w:p>
    <w:p w14:paraId="1899A211" w14:textId="715ADD32" w:rsidR="00323E56" w:rsidRPr="00AF797A" w:rsidRDefault="005377A6">
      <w:pPr>
        <w:pStyle w:val="ListParagraph0"/>
        <w:numPr>
          <w:ilvl w:val="0"/>
          <w:numId w:val="3"/>
        </w:numPr>
        <w:tabs>
          <w:tab w:val="left" w:pos="720"/>
          <w:tab w:val="left" w:pos="2160"/>
        </w:tabs>
        <w:ind w:hanging="720"/>
        <w:jc w:val="both"/>
        <w:rPr>
          <w:sz w:val="22"/>
          <w:szCs w:val="22"/>
          <w:lang w:val="fr-FR"/>
        </w:rPr>
      </w:pPr>
      <w:r w:rsidRPr="00AF797A">
        <w:rPr>
          <w:sz w:val="22"/>
          <w:szCs w:val="22"/>
          <w:lang w:val="fr-FR"/>
        </w:rPr>
        <w:t xml:space="preserve">Promouvoir le </w:t>
      </w:r>
      <w:r w:rsidR="00AA1352" w:rsidRPr="00AF797A">
        <w:rPr>
          <w:sz w:val="22"/>
          <w:szCs w:val="22"/>
          <w:lang w:val="fr-FR"/>
        </w:rPr>
        <w:t xml:space="preserve">dialogue </w:t>
      </w:r>
      <w:r w:rsidR="00B349E4" w:rsidRPr="00AF797A">
        <w:rPr>
          <w:sz w:val="22"/>
          <w:szCs w:val="22"/>
          <w:lang w:val="fr-FR"/>
        </w:rPr>
        <w:t>sur la reconstruction et la relance du tourisme après</w:t>
      </w:r>
      <w:r w:rsidR="002F60FD">
        <w:rPr>
          <w:sz w:val="22"/>
          <w:szCs w:val="22"/>
          <w:lang w:val="fr-FR"/>
        </w:rPr>
        <w:t xml:space="preserve"> la pandémie de</w:t>
      </w:r>
      <w:r w:rsidR="00B349E4" w:rsidRPr="00AF797A">
        <w:rPr>
          <w:sz w:val="22"/>
          <w:szCs w:val="22"/>
          <w:lang w:val="fr-FR"/>
        </w:rPr>
        <w:t xml:space="preserve"> COVID-19</w:t>
      </w:r>
      <w:r w:rsidR="002F60FD">
        <w:rPr>
          <w:sz w:val="22"/>
          <w:szCs w:val="22"/>
          <w:lang w:val="fr-FR"/>
        </w:rPr>
        <w:t> ;</w:t>
      </w:r>
    </w:p>
    <w:p w14:paraId="58EB2B2F" w14:textId="0ADA0003" w:rsidR="00323E56" w:rsidRPr="00AF797A" w:rsidRDefault="005377A6">
      <w:pPr>
        <w:pStyle w:val="ListParagraph0"/>
        <w:numPr>
          <w:ilvl w:val="0"/>
          <w:numId w:val="3"/>
        </w:numPr>
        <w:tabs>
          <w:tab w:val="left" w:pos="720"/>
          <w:tab w:val="left" w:pos="2160"/>
        </w:tabs>
        <w:ind w:hanging="720"/>
        <w:jc w:val="both"/>
        <w:rPr>
          <w:sz w:val="22"/>
          <w:szCs w:val="22"/>
          <w:lang w:val="fr-FR"/>
        </w:rPr>
      </w:pPr>
      <w:r w:rsidRPr="00AF797A">
        <w:rPr>
          <w:sz w:val="22"/>
          <w:szCs w:val="22"/>
          <w:lang w:val="fr-FR"/>
        </w:rPr>
        <w:t xml:space="preserve">Favoriser le </w:t>
      </w:r>
      <w:r w:rsidR="009F45E0" w:rsidRPr="00AF797A">
        <w:rPr>
          <w:sz w:val="22"/>
          <w:szCs w:val="22"/>
          <w:lang w:val="fr-FR"/>
        </w:rPr>
        <w:t xml:space="preserve">dialogue </w:t>
      </w:r>
      <w:r w:rsidR="00FF0EE7" w:rsidRPr="00AF797A">
        <w:rPr>
          <w:sz w:val="22"/>
          <w:szCs w:val="22"/>
          <w:lang w:val="fr-FR"/>
        </w:rPr>
        <w:t>régional</w:t>
      </w:r>
      <w:r w:rsidR="009F45E0" w:rsidRPr="00AF797A">
        <w:rPr>
          <w:sz w:val="22"/>
          <w:szCs w:val="22"/>
          <w:lang w:val="fr-FR"/>
        </w:rPr>
        <w:t xml:space="preserve">, la </w:t>
      </w:r>
      <w:r w:rsidR="00FF0EE7" w:rsidRPr="00AF797A">
        <w:rPr>
          <w:sz w:val="22"/>
          <w:szCs w:val="22"/>
          <w:lang w:val="fr-FR"/>
        </w:rPr>
        <w:t xml:space="preserve">coopération et le partage des connaissances </w:t>
      </w:r>
      <w:r w:rsidR="002F60FD">
        <w:rPr>
          <w:sz w:val="22"/>
          <w:szCs w:val="22"/>
          <w:lang w:val="fr-FR"/>
        </w:rPr>
        <w:t>en matière de</w:t>
      </w:r>
      <w:r w:rsidR="00FF0EE7" w:rsidRPr="00AF797A">
        <w:rPr>
          <w:sz w:val="22"/>
          <w:szCs w:val="22"/>
          <w:lang w:val="fr-FR"/>
        </w:rPr>
        <w:t xml:space="preserve"> </w:t>
      </w:r>
      <w:r w:rsidR="00E626C1" w:rsidRPr="00AF797A">
        <w:rPr>
          <w:sz w:val="22"/>
          <w:szCs w:val="22"/>
          <w:lang w:val="fr-FR"/>
        </w:rPr>
        <w:t>tourisme durable</w:t>
      </w:r>
      <w:r w:rsidR="00207059" w:rsidRPr="00AF797A">
        <w:rPr>
          <w:sz w:val="22"/>
          <w:szCs w:val="22"/>
          <w:lang w:val="fr-FR"/>
        </w:rPr>
        <w:t xml:space="preserve">, y compris les </w:t>
      </w:r>
      <w:r w:rsidR="00A727B1" w:rsidRPr="00AF797A">
        <w:rPr>
          <w:sz w:val="22"/>
          <w:szCs w:val="22"/>
          <w:lang w:val="fr-FR"/>
        </w:rPr>
        <w:t xml:space="preserve">mécanismes de </w:t>
      </w:r>
      <w:r w:rsidR="00E626C1" w:rsidRPr="00AF797A">
        <w:rPr>
          <w:sz w:val="22"/>
          <w:szCs w:val="22"/>
          <w:lang w:val="fr-FR"/>
        </w:rPr>
        <w:t xml:space="preserve">partage des bonnes </w:t>
      </w:r>
      <w:r w:rsidR="00A727B1" w:rsidRPr="00AF797A">
        <w:rPr>
          <w:sz w:val="22"/>
          <w:szCs w:val="22"/>
          <w:lang w:val="fr-FR"/>
        </w:rPr>
        <w:t>pratiques et des enseignements tirés de l'expérience</w:t>
      </w:r>
      <w:r w:rsidR="002F60FD">
        <w:rPr>
          <w:sz w:val="22"/>
          <w:szCs w:val="22"/>
          <w:lang w:val="fr-FR"/>
        </w:rPr>
        <w:t> ;</w:t>
      </w:r>
    </w:p>
    <w:p w14:paraId="50E48F14" w14:textId="77777777" w:rsidR="008A611F" w:rsidRPr="00AF797A" w:rsidRDefault="008A611F" w:rsidP="002B7F82">
      <w:pPr>
        <w:tabs>
          <w:tab w:val="left" w:pos="720"/>
          <w:tab w:val="left" w:pos="1440"/>
          <w:tab w:val="left" w:pos="2160"/>
        </w:tabs>
        <w:jc w:val="both"/>
        <w:rPr>
          <w:sz w:val="22"/>
          <w:szCs w:val="22"/>
          <w:lang w:val="fr-FR"/>
        </w:rPr>
      </w:pPr>
    </w:p>
    <w:p w14:paraId="6B51C668" w14:textId="77777777" w:rsidR="00323E56" w:rsidRPr="00AF797A" w:rsidRDefault="00512AA5">
      <w:pPr>
        <w:numPr>
          <w:ilvl w:val="0"/>
          <w:numId w:val="1"/>
        </w:numPr>
        <w:tabs>
          <w:tab w:val="left" w:pos="720"/>
          <w:tab w:val="left" w:pos="1440"/>
          <w:tab w:val="left" w:pos="2160"/>
        </w:tabs>
        <w:ind w:left="0" w:firstLine="0"/>
        <w:jc w:val="both"/>
        <w:rPr>
          <w:b/>
          <w:sz w:val="22"/>
          <w:szCs w:val="22"/>
          <w:lang w:val="fr-FR"/>
        </w:rPr>
      </w:pPr>
      <w:r w:rsidRPr="00AF797A">
        <w:rPr>
          <w:b/>
          <w:sz w:val="22"/>
          <w:szCs w:val="22"/>
          <w:lang w:val="fr-FR"/>
        </w:rPr>
        <w:t>Mandats de l'OEA</w:t>
      </w:r>
    </w:p>
    <w:p w14:paraId="3B35834F" w14:textId="77777777" w:rsidR="00512AA5" w:rsidRPr="00AF797A" w:rsidRDefault="00512AA5" w:rsidP="00AD650D">
      <w:pPr>
        <w:tabs>
          <w:tab w:val="left" w:pos="720"/>
          <w:tab w:val="left" w:pos="1440"/>
          <w:tab w:val="left" w:pos="2160"/>
        </w:tabs>
        <w:jc w:val="both"/>
        <w:rPr>
          <w:sz w:val="22"/>
          <w:szCs w:val="22"/>
          <w:lang w:val="fr-FR"/>
        </w:rPr>
      </w:pPr>
    </w:p>
    <w:p w14:paraId="0EFB4D89" w14:textId="5B851395" w:rsidR="00323E56" w:rsidRPr="00AF797A" w:rsidRDefault="002F60FD">
      <w:pPr>
        <w:ind w:firstLine="720"/>
        <w:jc w:val="both"/>
        <w:rPr>
          <w:sz w:val="22"/>
          <w:szCs w:val="22"/>
          <w:lang w:val="fr-FR"/>
        </w:rPr>
      </w:pPr>
      <w:r>
        <w:rPr>
          <w:sz w:val="22"/>
          <w:szCs w:val="22"/>
          <w:lang w:val="fr-FR"/>
        </w:rPr>
        <w:t>En 2021,</w:t>
      </w:r>
      <w:r w:rsidR="00954D4E" w:rsidRPr="00AF797A">
        <w:rPr>
          <w:sz w:val="22"/>
          <w:szCs w:val="22"/>
          <w:lang w:val="fr-FR"/>
        </w:rPr>
        <w:t xml:space="preserve"> l'Assemblée générale </w:t>
      </w:r>
      <w:r w:rsidR="00071D84" w:rsidRPr="00AF797A">
        <w:rPr>
          <w:sz w:val="22"/>
          <w:szCs w:val="22"/>
          <w:lang w:val="fr-FR"/>
        </w:rPr>
        <w:t xml:space="preserve">de l'OEA </w:t>
      </w:r>
      <w:r>
        <w:rPr>
          <w:sz w:val="22"/>
          <w:szCs w:val="22"/>
          <w:lang w:val="fr-FR"/>
        </w:rPr>
        <w:t xml:space="preserve">a adopté la résolution </w:t>
      </w:r>
      <w:r w:rsidR="00ED4117" w:rsidRPr="00AF797A">
        <w:rPr>
          <w:sz w:val="22"/>
          <w:szCs w:val="22"/>
          <w:lang w:val="fr-FR"/>
        </w:rPr>
        <w:t xml:space="preserve">AG/RES. 2967 (LI-O/21) </w:t>
      </w:r>
      <w:r>
        <w:rPr>
          <w:sz w:val="22"/>
          <w:szCs w:val="22"/>
          <w:lang w:val="fr-FR"/>
        </w:rPr>
        <w:t>« </w:t>
      </w:r>
      <w:r w:rsidRPr="002F60FD">
        <w:rPr>
          <w:sz w:val="22"/>
          <w:szCs w:val="22"/>
          <w:lang w:val="fr-FR"/>
        </w:rPr>
        <w:t xml:space="preserve">Encourager les initiatives continentales en matière de développement intégré : Promotion de la </w:t>
      </w:r>
      <w:r w:rsidRPr="002F60FD">
        <w:rPr>
          <w:sz w:val="22"/>
          <w:szCs w:val="22"/>
          <w:lang w:val="fr-FR"/>
        </w:rPr>
        <w:lastRenderedPageBreak/>
        <w:t>résilience</w:t>
      </w:r>
      <w:r>
        <w:rPr>
          <w:sz w:val="22"/>
          <w:szCs w:val="22"/>
          <w:lang w:val="fr-FR"/>
        </w:rPr>
        <w:t> », qui établit,</w:t>
      </w:r>
      <w:r w:rsidR="000E0660" w:rsidRPr="00AF797A">
        <w:rPr>
          <w:b/>
          <w:bCs/>
          <w:sz w:val="22"/>
          <w:szCs w:val="22"/>
          <w:lang w:val="fr-FR"/>
        </w:rPr>
        <w:t xml:space="preserve"> </w:t>
      </w:r>
      <w:r w:rsidR="00954D4E" w:rsidRPr="00AF797A">
        <w:rPr>
          <w:sz w:val="22"/>
          <w:szCs w:val="22"/>
          <w:lang w:val="fr-FR"/>
        </w:rPr>
        <w:t xml:space="preserve">sous la ligne stratégique </w:t>
      </w:r>
      <w:r>
        <w:rPr>
          <w:sz w:val="22"/>
          <w:szCs w:val="22"/>
          <w:lang w:val="fr-FR"/>
        </w:rPr>
        <w:t>« </w:t>
      </w:r>
      <w:r w:rsidRPr="00AF797A">
        <w:rPr>
          <w:sz w:val="22"/>
          <w:szCs w:val="22"/>
          <w:lang w:val="fr-FR"/>
        </w:rPr>
        <w:t>promouvoir des économies inclusives et compétitives</w:t>
      </w:r>
      <w:r>
        <w:rPr>
          <w:sz w:val="22"/>
          <w:szCs w:val="22"/>
          <w:lang w:val="fr-FR"/>
        </w:rPr>
        <w:t> »,</w:t>
      </w:r>
      <w:r w:rsidRPr="00AF797A">
        <w:rPr>
          <w:sz w:val="22"/>
          <w:szCs w:val="22"/>
          <w:lang w:val="fr-FR"/>
        </w:rPr>
        <w:t xml:space="preserve"> </w:t>
      </w:r>
      <w:r w:rsidR="00954D4E" w:rsidRPr="00AF797A">
        <w:rPr>
          <w:sz w:val="22"/>
          <w:szCs w:val="22"/>
          <w:lang w:val="fr-FR"/>
        </w:rPr>
        <w:t>le mandat suivant</w:t>
      </w:r>
      <w:r>
        <w:rPr>
          <w:sz w:val="22"/>
          <w:szCs w:val="22"/>
          <w:lang w:val="fr-FR"/>
        </w:rPr>
        <w:t> </w:t>
      </w:r>
      <w:r w:rsidR="00B36A0D" w:rsidRPr="00AF797A">
        <w:rPr>
          <w:sz w:val="22"/>
          <w:szCs w:val="22"/>
          <w:lang w:val="fr-FR"/>
        </w:rPr>
        <w:t>:</w:t>
      </w:r>
    </w:p>
    <w:p w14:paraId="59DA4075" w14:textId="77777777" w:rsidR="000B6786" w:rsidRPr="00D61675" w:rsidRDefault="000B6786" w:rsidP="002B7F82">
      <w:pPr>
        <w:jc w:val="both"/>
        <w:rPr>
          <w:sz w:val="22"/>
          <w:szCs w:val="22"/>
          <w:lang w:val="fr-FR"/>
        </w:rPr>
      </w:pPr>
    </w:p>
    <w:p w14:paraId="7C5D2B1F" w14:textId="3F597C22" w:rsidR="004725B3" w:rsidRPr="00D61675" w:rsidRDefault="00D61675" w:rsidP="004725B3">
      <w:pPr>
        <w:ind w:left="720" w:firstLine="720"/>
        <w:jc w:val="both"/>
        <w:rPr>
          <w:sz w:val="22"/>
          <w:szCs w:val="22"/>
          <w:lang w:val="fr-FR"/>
        </w:rPr>
      </w:pPr>
      <w:r>
        <w:rPr>
          <w:sz w:val="22"/>
          <w:szCs w:val="22"/>
          <w:lang w:val="fr-FR"/>
        </w:rPr>
        <w:t>« </w:t>
      </w:r>
      <w:r w:rsidRPr="00D61675">
        <w:rPr>
          <w:sz w:val="22"/>
          <w:szCs w:val="22"/>
          <w:lang w:val="fr-FR"/>
        </w:rPr>
        <w:t>1</w:t>
      </w:r>
      <w:r w:rsidR="005377A6">
        <w:rPr>
          <w:sz w:val="22"/>
          <w:szCs w:val="22"/>
          <w:lang w:val="fr-FR"/>
        </w:rPr>
        <w:t>4</w:t>
      </w:r>
      <w:r w:rsidRPr="00D61675">
        <w:rPr>
          <w:sz w:val="22"/>
          <w:szCs w:val="22"/>
          <w:lang w:val="fr-FR"/>
        </w:rPr>
        <w:t xml:space="preserve">. </w:t>
      </w:r>
      <w:r w:rsidR="004725B3" w:rsidRPr="00D61675">
        <w:rPr>
          <w:sz w:val="22"/>
          <w:szCs w:val="22"/>
          <w:lang w:val="fr-FR"/>
        </w:rPr>
        <w:t>De demander au SEDI, par ailleurs, de soutenir les initiatives de reconstruction et de relance du secteur du tourisme convenues dans la Déclaration du Paraguay (</w:t>
      </w:r>
      <w:hyperlink r:id="rId8">
        <w:r w:rsidR="005377A6">
          <w:rPr>
            <w:color w:val="1F4E79" w:themeColor="accent1" w:themeShade="80"/>
            <w:sz w:val="22"/>
            <w:szCs w:val="22"/>
            <w:u w:val="single"/>
            <w:lang w:val="fr-FR"/>
          </w:rPr>
          <w:t>CIDI/TUR-XXV/DEC. 1/21</w:t>
        </w:r>
      </w:hyperlink>
      <w:r w:rsidR="004725B3" w:rsidRPr="00D61675">
        <w:rPr>
          <w:sz w:val="22"/>
          <w:szCs w:val="22"/>
          <w:lang w:val="fr-FR"/>
        </w:rPr>
        <w:t>), adoptée le 6 octobre 2021 dans le cadre du Vingt-cinquième Congrès interaméricain des ministres et hauts fonctionnaires chargés du tourisme</w:t>
      </w:r>
      <w:r w:rsidR="00954D4E" w:rsidRPr="00D61675">
        <w:rPr>
          <w:sz w:val="22"/>
          <w:szCs w:val="22"/>
          <w:lang w:val="fr-FR"/>
        </w:rPr>
        <w:t xml:space="preserve">. </w:t>
      </w:r>
    </w:p>
    <w:p w14:paraId="67908184" w14:textId="77777777" w:rsidR="000B6786" w:rsidRPr="00D61675" w:rsidRDefault="000B6786" w:rsidP="002B7F82">
      <w:pPr>
        <w:jc w:val="both"/>
        <w:rPr>
          <w:sz w:val="22"/>
          <w:szCs w:val="22"/>
          <w:lang w:val="fr-FR"/>
        </w:rPr>
      </w:pPr>
    </w:p>
    <w:p w14:paraId="2DC589E2" w14:textId="6E0B3BAF" w:rsidR="00323E56" w:rsidRPr="005377A6" w:rsidRDefault="000E0660">
      <w:pPr>
        <w:ind w:left="720" w:firstLine="720"/>
        <w:jc w:val="both"/>
        <w:rPr>
          <w:sz w:val="22"/>
          <w:szCs w:val="22"/>
          <w:lang w:val="fr-FR"/>
        </w:rPr>
      </w:pPr>
      <w:r w:rsidRPr="00D61675">
        <w:rPr>
          <w:sz w:val="22"/>
          <w:szCs w:val="22"/>
          <w:lang w:val="fr-FR"/>
        </w:rPr>
        <w:t>1</w:t>
      </w:r>
      <w:r w:rsidR="005377A6">
        <w:rPr>
          <w:sz w:val="22"/>
          <w:szCs w:val="22"/>
          <w:lang w:val="fr-FR"/>
        </w:rPr>
        <w:t>3</w:t>
      </w:r>
      <w:r w:rsidR="004725B3" w:rsidRPr="00D61675">
        <w:rPr>
          <w:sz w:val="22"/>
          <w:szCs w:val="22"/>
          <w:lang w:val="fr-FR"/>
        </w:rPr>
        <w:t xml:space="preserve">. </w:t>
      </w:r>
      <w:r w:rsidR="005377A6" w:rsidRPr="005377A6">
        <w:rPr>
          <w:color w:val="000000" w:themeColor="text1"/>
          <w:sz w:val="22"/>
          <w:szCs w:val="22"/>
          <w:lang w:val="fr-FR"/>
        </w:rPr>
        <w:t xml:space="preserve">De charger le SEDI, en sa qualité de secrétariat technique de la CITUR et en s’appuyant sur les dispositions de la Déclaration de Lima </w:t>
      </w:r>
      <w:r w:rsidR="005377A6" w:rsidRPr="005377A6">
        <w:rPr>
          <w:color w:val="1F4E79" w:themeColor="accent1" w:themeShade="80"/>
          <w:sz w:val="22"/>
          <w:szCs w:val="22"/>
          <w:lang w:val="fr-FR"/>
        </w:rPr>
        <w:t>(</w:t>
      </w:r>
      <w:hyperlink r:id="rId9">
        <w:r w:rsidR="005377A6" w:rsidRPr="005377A6">
          <w:rPr>
            <w:color w:val="1F4E79" w:themeColor="accent1" w:themeShade="80"/>
            <w:sz w:val="22"/>
            <w:szCs w:val="22"/>
            <w:u w:val="single"/>
            <w:lang w:val="fr-FR"/>
          </w:rPr>
          <w:t>CIDI/TUR-XXIII/DEC. 1/15 rev. 1</w:t>
        </w:r>
      </w:hyperlink>
      <w:r w:rsidR="005377A6" w:rsidRPr="005377A6">
        <w:rPr>
          <w:color w:val="1F4E79" w:themeColor="accent1" w:themeShade="80"/>
          <w:sz w:val="22"/>
          <w:szCs w:val="22"/>
          <w:lang w:val="fr-FR"/>
        </w:rPr>
        <w:t xml:space="preserve">) et </w:t>
      </w:r>
      <w:r w:rsidR="005377A6" w:rsidRPr="005377A6">
        <w:rPr>
          <w:color w:val="000000" w:themeColor="text1"/>
          <w:sz w:val="22"/>
          <w:szCs w:val="22"/>
          <w:lang w:val="fr-FR"/>
        </w:rPr>
        <w:t xml:space="preserve">de la Déclaration de Georgetown </w:t>
      </w:r>
      <w:r w:rsidR="005377A6" w:rsidRPr="005377A6">
        <w:rPr>
          <w:color w:val="1F4E79" w:themeColor="accent1" w:themeShade="80"/>
          <w:sz w:val="22"/>
          <w:szCs w:val="22"/>
          <w:lang w:val="fr-FR"/>
        </w:rPr>
        <w:t>(</w:t>
      </w:r>
      <w:hyperlink r:id="rId10">
        <w:r w:rsidR="005377A6" w:rsidRPr="005377A6">
          <w:rPr>
            <w:color w:val="1F4E79" w:themeColor="accent1" w:themeShade="80"/>
            <w:sz w:val="22"/>
            <w:szCs w:val="22"/>
            <w:u w:val="single"/>
            <w:lang w:val="fr-FR"/>
          </w:rPr>
          <w:t>CIDI/TUR-XXIV/DEC. 1/18</w:t>
        </w:r>
      </w:hyperlink>
      <w:r w:rsidR="005377A6" w:rsidRPr="005377A6">
        <w:rPr>
          <w:color w:val="1F4E79" w:themeColor="accent1" w:themeShade="80"/>
          <w:sz w:val="22"/>
          <w:szCs w:val="22"/>
          <w:lang w:val="fr-FR"/>
        </w:rPr>
        <w:t xml:space="preserve">), </w:t>
      </w:r>
      <w:r w:rsidR="005377A6" w:rsidRPr="005377A6">
        <w:rPr>
          <w:color w:val="000000" w:themeColor="text1"/>
          <w:sz w:val="22"/>
          <w:szCs w:val="22"/>
          <w:lang w:val="fr-FR"/>
        </w:rPr>
        <w:t xml:space="preserve">sur le plan de travail de la CITUR et sur les résultats de la deuxième réunion extraordinaire de la CITUR, tenue le 14 août 2020 </w:t>
      </w:r>
      <w:r w:rsidR="005377A6" w:rsidRPr="005377A6">
        <w:rPr>
          <w:color w:val="1F4E79" w:themeColor="accent1" w:themeShade="80"/>
          <w:sz w:val="22"/>
          <w:szCs w:val="22"/>
          <w:lang w:val="fr-FR"/>
        </w:rPr>
        <w:t>(</w:t>
      </w:r>
      <w:hyperlink r:id="rId11">
        <w:r w:rsidR="005377A6" w:rsidRPr="005377A6">
          <w:rPr>
            <w:color w:val="1F4E79" w:themeColor="accent1" w:themeShade="80"/>
            <w:sz w:val="22"/>
            <w:szCs w:val="22"/>
            <w:u w:val="single"/>
            <w:lang w:val="fr-FR"/>
          </w:rPr>
          <w:t>CIDI/CITUR/RE/doc.6/20</w:t>
        </w:r>
      </w:hyperlink>
      <w:r w:rsidR="005377A6" w:rsidRPr="005377A6">
        <w:rPr>
          <w:color w:val="1F4E79" w:themeColor="accent1" w:themeShade="80"/>
          <w:sz w:val="22"/>
          <w:szCs w:val="22"/>
          <w:lang w:val="fr-FR"/>
        </w:rPr>
        <w:t xml:space="preserve">), </w:t>
      </w:r>
      <w:r w:rsidR="005377A6" w:rsidRPr="005377A6">
        <w:rPr>
          <w:color w:val="000000" w:themeColor="text1"/>
          <w:sz w:val="22"/>
          <w:szCs w:val="22"/>
          <w:lang w:val="fr-FR"/>
        </w:rPr>
        <w:t xml:space="preserve">d'établir quatre </w:t>
      </w:r>
      <w:r w:rsidR="005377A6" w:rsidRPr="005377A6">
        <w:rPr>
          <w:sz w:val="22"/>
          <w:szCs w:val="22"/>
          <w:lang w:val="fr-FR"/>
        </w:rPr>
        <w:t>groupes de travail spécialisés</w:t>
      </w:r>
      <w:r w:rsidR="005377A6" w:rsidRPr="005377A6">
        <w:rPr>
          <w:color w:val="000000" w:themeColor="text1"/>
          <w:sz w:val="22"/>
          <w:szCs w:val="22"/>
          <w:lang w:val="fr-FR"/>
        </w:rPr>
        <w:t xml:space="preserve"> afin de continuer à soutenir les efforts que déploient les États membres dans le cadre de la CITUR pour renforcer le relèvement durable du secteur du tourisme face aux effets de la pandémie de COVID-19, et d'encourager les États membres à soutenir les efforts des groupes de travail de la CITUR dans ce processus</w:t>
      </w:r>
      <w:r w:rsidR="005377A6" w:rsidRPr="005377A6">
        <w:rPr>
          <w:sz w:val="22"/>
          <w:szCs w:val="22"/>
          <w:lang w:val="fr-FR"/>
        </w:rPr>
        <w:t xml:space="preserve">. </w:t>
      </w:r>
      <w:r w:rsidR="00D61675" w:rsidRPr="005377A6">
        <w:rPr>
          <w:sz w:val="22"/>
          <w:szCs w:val="22"/>
          <w:lang w:val="fr-FR"/>
        </w:rPr>
        <w:t>»</w:t>
      </w:r>
    </w:p>
    <w:p w14:paraId="5B88263A" w14:textId="77777777" w:rsidR="004725B3" w:rsidRPr="00EC3952" w:rsidRDefault="004725B3">
      <w:pPr>
        <w:tabs>
          <w:tab w:val="left" w:pos="720"/>
          <w:tab w:val="left" w:pos="1440"/>
          <w:tab w:val="left" w:pos="2160"/>
        </w:tabs>
        <w:jc w:val="both"/>
        <w:rPr>
          <w:sz w:val="22"/>
          <w:szCs w:val="22"/>
          <w:lang w:val="fr-FR"/>
        </w:rPr>
      </w:pPr>
    </w:p>
    <w:p w14:paraId="0E477048" w14:textId="75A77DC3" w:rsidR="00323E56" w:rsidRPr="00AF797A" w:rsidRDefault="005377A6">
      <w:pPr>
        <w:tabs>
          <w:tab w:val="left" w:pos="720"/>
          <w:tab w:val="left" w:pos="1440"/>
          <w:tab w:val="left" w:pos="2160"/>
        </w:tabs>
        <w:jc w:val="both"/>
        <w:rPr>
          <w:sz w:val="22"/>
          <w:szCs w:val="22"/>
          <w:lang w:val="fr-FR"/>
        </w:rPr>
      </w:pPr>
      <w:r w:rsidRPr="00AF797A">
        <w:rPr>
          <w:sz w:val="22"/>
          <w:szCs w:val="22"/>
          <w:lang w:val="fr-FR"/>
        </w:rPr>
        <w:tab/>
      </w:r>
      <w:r w:rsidR="002374C3" w:rsidRPr="00AF797A">
        <w:rPr>
          <w:sz w:val="22"/>
          <w:szCs w:val="22"/>
          <w:lang w:val="fr-FR"/>
        </w:rPr>
        <w:t xml:space="preserve">La déclaration du Paraguay </w:t>
      </w:r>
      <w:r w:rsidR="004725B3" w:rsidRPr="008518A1">
        <w:rPr>
          <w:sz w:val="22"/>
          <w:szCs w:val="22"/>
          <w:lang w:val="fr-FR"/>
        </w:rPr>
        <w:t xml:space="preserve">« Vers la reconstruction et la régénération du tourisme </w:t>
      </w:r>
      <w:proofErr w:type="gramStart"/>
      <w:r w:rsidR="004725B3" w:rsidRPr="008518A1">
        <w:rPr>
          <w:sz w:val="22"/>
          <w:szCs w:val="22"/>
          <w:lang w:val="fr-FR"/>
        </w:rPr>
        <w:t>suite à</w:t>
      </w:r>
      <w:proofErr w:type="gramEnd"/>
      <w:r w:rsidR="004725B3" w:rsidRPr="008518A1">
        <w:rPr>
          <w:sz w:val="22"/>
          <w:szCs w:val="22"/>
          <w:lang w:val="fr-FR"/>
        </w:rPr>
        <w:t xml:space="preserve"> la pandémie de COVID-19 »</w:t>
      </w:r>
      <w:r w:rsidR="002374C3" w:rsidRPr="00AF797A">
        <w:rPr>
          <w:sz w:val="22"/>
          <w:szCs w:val="22"/>
          <w:lang w:val="fr-FR"/>
        </w:rPr>
        <w:t xml:space="preserve"> reconnaît l'importance de continuer à travailler à la construction d'un consensus pour coordonner les actions entre les pays afin de renforcer la résilience du secteur touristique et de restaurer la confiance des voyageurs</w:t>
      </w:r>
      <w:r w:rsidR="00D61675">
        <w:rPr>
          <w:sz w:val="22"/>
          <w:szCs w:val="22"/>
          <w:lang w:val="fr-FR"/>
        </w:rPr>
        <w:t xml:space="preserve"> pour une</w:t>
      </w:r>
      <w:r w:rsidR="002374C3" w:rsidRPr="00AF797A">
        <w:rPr>
          <w:sz w:val="22"/>
          <w:szCs w:val="22"/>
          <w:lang w:val="fr-FR"/>
        </w:rPr>
        <w:t xml:space="preserve"> reprise du tourisme dans les Amériques solide et durable</w:t>
      </w:r>
      <w:r w:rsidR="00D8391E" w:rsidRPr="00AF797A">
        <w:rPr>
          <w:sz w:val="22"/>
          <w:szCs w:val="22"/>
          <w:lang w:val="fr-FR"/>
        </w:rPr>
        <w:t>.</w:t>
      </w:r>
    </w:p>
    <w:p w14:paraId="65AB3114" w14:textId="77777777" w:rsidR="002374C3" w:rsidRPr="00AF797A" w:rsidRDefault="002374C3" w:rsidP="00AD650D">
      <w:pPr>
        <w:tabs>
          <w:tab w:val="left" w:pos="720"/>
          <w:tab w:val="left" w:pos="1440"/>
          <w:tab w:val="left" w:pos="2160"/>
        </w:tabs>
        <w:jc w:val="both"/>
        <w:rPr>
          <w:sz w:val="22"/>
          <w:szCs w:val="22"/>
          <w:lang w:val="fr-FR"/>
        </w:rPr>
      </w:pPr>
    </w:p>
    <w:p w14:paraId="7386AB92" w14:textId="23C088E8" w:rsidR="00323E56" w:rsidRPr="00AF797A" w:rsidRDefault="005377A6">
      <w:pPr>
        <w:tabs>
          <w:tab w:val="left" w:pos="720"/>
          <w:tab w:val="left" w:pos="1440"/>
          <w:tab w:val="left" w:pos="2160"/>
        </w:tabs>
        <w:jc w:val="both"/>
        <w:rPr>
          <w:sz w:val="22"/>
          <w:szCs w:val="22"/>
          <w:lang w:val="fr-FR"/>
        </w:rPr>
      </w:pPr>
      <w:r w:rsidRPr="00AF797A">
        <w:rPr>
          <w:sz w:val="22"/>
          <w:szCs w:val="22"/>
          <w:lang w:val="fr-FR"/>
        </w:rPr>
        <w:tab/>
      </w:r>
      <w:r w:rsidR="00C71903" w:rsidRPr="00AF797A">
        <w:rPr>
          <w:sz w:val="22"/>
          <w:szCs w:val="22"/>
          <w:lang w:val="fr-FR"/>
        </w:rPr>
        <w:t>La Charte de l'OEA charge le CIDI de promouvoir la coopération entre les États membres de l'OEA afin de parvenir à un développement intégr</w:t>
      </w:r>
      <w:r w:rsidR="00D61675">
        <w:rPr>
          <w:sz w:val="22"/>
          <w:szCs w:val="22"/>
          <w:lang w:val="fr-FR"/>
        </w:rPr>
        <w:t>é</w:t>
      </w:r>
      <w:r w:rsidR="00C71903" w:rsidRPr="00AF797A">
        <w:rPr>
          <w:sz w:val="22"/>
          <w:szCs w:val="22"/>
          <w:lang w:val="fr-FR"/>
        </w:rPr>
        <w:t xml:space="preserve"> et, en particulier, de contribuer à l'élimination de l'extrême pauvreté. La Charte charge également le CIDI de</w:t>
      </w:r>
      <w:r w:rsidR="00D61675">
        <w:rPr>
          <w:sz w:val="22"/>
          <w:szCs w:val="22"/>
          <w:lang w:val="fr-FR"/>
        </w:rPr>
        <w:t> : « P</w:t>
      </w:r>
      <w:r w:rsidR="00D61675" w:rsidRPr="00D61675">
        <w:rPr>
          <w:sz w:val="22"/>
          <w:szCs w:val="22"/>
          <w:lang w:val="fr-FR"/>
        </w:rPr>
        <w:t>romouvoir, coordonner et confier l'exécution des programmes et projets de développement aux organes subsidiaires et aux organismes pertinents, dans les secteurs visés au chapitre VII de la Charte, en s'inspirant des priorités fixées par les États membres dans des domaines tels que</w:t>
      </w:r>
      <w:r w:rsidR="00C71903" w:rsidRPr="00AF797A">
        <w:rPr>
          <w:sz w:val="22"/>
          <w:szCs w:val="22"/>
          <w:lang w:val="fr-FR"/>
        </w:rPr>
        <w:t xml:space="preserve"> le développement économique et social, y compris le commerce, le tourisme, l'intégration et l'environnement</w:t>
      </w:r>
      <w:r w:rsidR="00A52978" w:rsidRPr="00AF797A">
        <w:rPr>
          <w:sz w:val="22"/>
          <w:szCs w:val="22"/>
          <w:lang w:val="fr-FR"/>
        </w:rPr>
        <w:t>.</w:t>
      </w:r>
      <w:r w:rsidR="00D61675">
        <w:rPr>
          <w:sz w:val="22"/>
          <w:szCs w:val="22"/>
          <w:lang w:val="fr-FR"/>
        </w:rPr>
        <w:t> »</w:t>
      </w:r>
    </w:p>
    <w:p w14:paraId="1071020B" w14:textId="77777777" w:rsidR="00C71903" w:rsidRPr="00AF797A" w:rsidRDefault="00C71903" w:rsidP="00AD650D">
      <w:pPr>
        <w:tabs>
          <w:tab w:val="left" w:pos="720"/>
          <w:tab w:val="left" w:pos="1440"/>
          <w:tab w:val="left" w:pos="2160"/>
        </w:tabs>
        <w:jc w:val="both"/>
        <w:rPr>
          <w:sz w:val="22"/>
          <w:szCs w:val="22"/>
          <w:lang w:val="fr-FR"/>
        </w:rPr>
      </w:pPr>
    </w:p>
    <w:p w14:paraId="5A68192A" w14:textId="77777777" w:rsidR="00323E56" w:rsidRPr="00AF797A" w:rsidRDefault="005377A6">
      <w:pPr>
        <w:tabs>
          <w:tab w:val="left" w:pos="720"/>
          <w:tab w:val="left" w:pos="1440"/>
          <w:tab w:val="left" w:pos="2160"/>
        </w:tabs>
        <w:jc w:val="both"/>
        <w:rPr>
          <w:b/>
          <w:sz w:val="22"/>
          <w:szCs w:val="22"/>
          <w:lang w:val="fr-FR"/>
        </w:rPr>
      </w:pPr>
      <w:r w:rsidRPr="00AF797A">
        <w:rPr>
          <w:sz w:val="22"/>
          <w:szCs w:val="22"/>
          <w:lang w:val="fr-FR"/>
        </w:rPr>
        <w:tab/>
      </w:r>
      <w:r w:rsidR="0069766D" w:rsidRPr="00AF797A">
        <w:rPr>
          <w:b/>
          <w:sz w:val="22"/>
          <w:szCs w:val="22"/>
          <w:lang w:val="fr-FR"/>
        </w:rPr>
        <w:t xml:space="preserve">Structure de la réunion </w:t>
      </w:r>
    </w:p>
    <w:p w14:paraId="669A50CC" w14:textId="77777777" w:rsidR="000B6786" w:rsidRPr="00AF797A" w:rsidRDefault="000B6786" w:rsidP="00AD650D">
      <w:pPr>
        <w:tabs>
          <w:tab w:val="left" w:pos="720"/>
          <w:tab w:val="left" w:pos="1440"/>
          <w:tab w:val="left" w:pos="2160"/>
        </w:tabs>
        <w:jc w:val="both"/>
        <w:rPr>
          <w:b/>
          <w:sz w:val="22"/>
          <w:szCs w:val="22"/>
          <w:lang w:val="fr-FR"/>
        </w:rPr>
      </w:pPr>
    </w:p>
    <w:p w14:paraId="491A9B91" w14:textId="2B949D87" w:rsidR="00323E56" w:rsidRPr="00AF797A" w:rsidRDefault="005377A6">
      <w:pPr>
        <w:ind w:firstLine="720"/>
        <w:jc w:val="both"/>
        <w:rPr>
          <w:sz w:val="22"/>
          <w:szCs w:val="22"/>
          <w:lang w:val="fr-FR"/>
        </w:rPr>
      </w:pPr>
      <w:r w:rsidRPr="00AF797A">
        <w:rPr>
          <w:sz w:val="22"/>
          <w:szCs w:val="22"/>
          <w:lang w:val="fr-FR"/>
        </w:rPr>
        <w:t xml:space="preserve">Pour les besoins de la réunion, plusieurs intervenants </w:t>
      </w:r>
      <w:r w:rsidR="00AE311A" w:rsidRPr="00AF797A">
        <w:rPr>
          <w:sz w:val="22"/>
          <w:szCs w:val="22"/>
          <w:lang w:val="fr-FR"/>
        </w:rPr>
        <w:t xml:space="preserve">seront </w:t>
      </w:r>
      <w:r w:rsidRPr="00AF797A">
        <w:rPr>
          <w:sz w:val="22"/>
          <w:szCs w:val="22"/>
          <w:lang w:val="fr-FR"/>
        </w:rPr>
        <w:t xml:space="preserve">invités à explorer le </w:t>
      </w:r>
      <w:r w:rsidR="002B0FE5" w:rsidRPr="00AF797A">
        <w:rPr>
          <w:sz w:val="22"/>
          <w:szCs w:val="22"/>
          <w:lang w:val="fr-FR"/>
        </w:rPr>
        <w:t>rôle du tourisme durable dans le développement ainsi que son potentiel à contribuer de manière significative à la reprise économique globale post</w:t>
      </w:r>
      <w:r w:rsidR="00D61675">
        <w:rPr>
          <w:sz w:val="22"/>
          <w:szCs w:val="22"/>
          <w:lang w:val="fr-FR"/>
        </w:rPr>
        <w:t>-</w:t>
      </w:r>
      <w:r w:rsidR="00D224C5" w:rsidRPr="00AF797A">
        <w:rPr>
          <w:sz w:val="22"/>
          <w:szCs w:val="22"/>
          <w:lang w:val="fr-FR"/>
        </w:rPr>
        <w:t xml:space="preserve">COVID-19 </w:t>
      </w:r>
      <w:r w:rsidR="002B0FE5" w:rsidRPr="00AF797A">
        <w:rPr>
          <w:sz w:val="22"/>
          <w:szCs w:val="22"/>
          <w:lang w:val="fr-FR"/>
        </w:rPr>
        <w:t xml:space="preserve">et à la réalisation des ODD dans nos pays. Les </w:t>
      </w:r>
      <w:r w:rsidRPr="00AF797A">
        <w:rPr>
          <w:sz w:val="22"/>
          <w:szCs w:val="22"/>
          <w:lang w:val="fr-FR"/>
        </w:rPr>
        <w:t>États membres auront l'occasion de prendre part à un dialogue interactif guidé par l</w:t>
      </w:r>
      <w:r w:rsidR="00D61675">
        <w:rPr>
          <w:sz w:val="22"/>
          <w:szCs w:val="22"/>
          <w:lang w:val="fr-FR"/>
        </w:rPr>
        <w:t>a</w:t>
      </w:r>
      <w:r w:rsidRPr="00AF797A">
        <w:rPr>
          <w:sz w:val="22"/>
          <w:szCs w:val="22"/>
          <w:lang w:val="fr-FR"/>
        </w:rPr>
        <w:t xml:space="preserve"> présiden</w:t>
      </w:r>
      <w:r w:rsidR="00D61675">
        <w:rPr>
          <w:sz w:val="22"/>
          <w:szCs w:val="22"/>
          <w:lang w:val="fr-FR"/>
        </w:rPr>
        <w:t>ce</w:t>
      </w:r>
      <w:r w:rsidRPr="00AF797A">
        <w:rPr>
          <w:sz w:val="22"/>
          <w:szCs w:val="22"/>
          <w:lang w:val="fr-FR"/>
        </w:rPr>
        <w:t xml:space="preserve"> du CIDI.</w:t>
      </w:r>
    </w:p>
    <w:p w14:paraId="1CCEF460" w14:textId="77777777" w:rsidR="0086191F" w:rsidRPr="00AF797A" w:rsidRDefault="0086191F" w:rsidP="002B7F82">
      <w:pPr>
        <w:jc w:val="both"/>
        <w:rPr>
          <w:sz w:val="22"/>
          <w:szCs w:val="22"/>
          <w:lang w:val="fr-FR"/>
        </w:rPr>
      </w:pPr>
    </w:p>
    <w:p w14:paraId="4A81D387" w14:textId="77777777" w:rsidR="00323E56" w:rsidRPr="00AF797A" w:rsidRDefault="005377A6">
      <w:pPr>
        <w:ind w:firstLine="720"/>
        <w:jc w:val="both"/>
        <w:rPr>
          <w:sz w:val="22"/>
          <w:szCs w:val="22"/>
          <w:lang w:val="fr-FR"/>
        </w:rPr>
      </w:pPr>
      <w:r w:rsidRPr="00AF797A">
        <w:rPr>
          <w:sz w:val="22"/>
          <w:szCs w:val="22"/>
          <w:lang w:val="fr-FR"/>
        </w:rPr>
        <w:t xml:space="preserve">Après </w:t>
      </w:r>
      <w:r w:rsidR="00AE311A" w:rsidRPr="00AF797A">
        <w:rPr>
          <w:sz w:val="22"/>
          <w:szCs w:val="22"/>
          <w:lang w:val="fr-FR"/>
        </w:rPr>
        <w:t xml:space="preserve">une </w:t>
      </w:r>
      <w:r w:rsidRPr="00AF797A">
        <w:rPr>
          <w:sz w:val="22"/>
          <w:szCs w:val="22"/>
          <w:lang w:val="fr-FR"/>
        </w:rPr>
        <w:t xml:space="preserve">séance de questions-réponses avec les orateurs invités, la présidence </w:t>
      </w:r>
      <w:r w:rsidR="00071D84" w:rsidRPr="00AF797A">
        <w:rPr>
          <w:sz w:val="22"/>
          <w:szCs w:val="22"/>
          <w:lang w:val="fr-FR"/>
        </w:rPr>
        <w:t xml:space="preserve">invitera les délégations </w:t>
      </w:r>
      <w:r w:rsidRPr="00AF797A">
        <w:rPr>
          <w:sz w:val="22"/>
          <w:szCs w:val="22"/>
          <w:lang w:val="fr-FR"/>
        </w:rPr>
        <w:t xml:space="preserve">à partager </w:t>
      </w:r>
      <w:r w:rsidR="002B0FE5" w:rsidRPr="00AF797A">
        <w:rPr>
          <w:sz w:val="22"/>
          <w:szCs w:val="22"/>
          <w:lang w:val="fr-FR"/>
        </w:rPr>
        <w:t xml:space="preserve">leurs </w:t>
      </w:r>
      <w:r w:rsidRPr="00AF797A">
        <w:rPr>
          <w:sz w:val="22"/>
          <w:szCs w:val="22"/>
          <w:lang w:val="fr-FR"/>
        </w:rPr>
        <w:t xml:space="preserve">pratiques </w:t>
      </w:r>
      <w:r w:rsidR="002B0FE5" w:rsidRPr="00AF797A">
        <w:rPr>
          <w:sz w:val="22"/>
          <w:szCs w:val="22"/>
          <w:lang w:val="fr-FR"/>
        </w:rPr>
        <w:t xml:space="preserve">en matière de tourisme durable </w:t>
      </w:r>
      <w:r w:rsidR="0022752A" w:rsidRPr="00AF797A">
        <w:rPr>
          <w:sz w:val="22"/>
          <w:szCs w:val="22"/>
          <w:lang w:val="fr-FR"/>
        </w:rPr>
        <w:t xml:space="preserve">et à explorer les </w:t>
      </w:r>
      <w:r w:rsidRPr="00AF797A">
        <w:rPr>
          <w:sz w:val="22"/>
          <w:szCs w:val="22"/>
          <w:lang w:val="fr-FR"/>
        </w:rPr>
        <w:t xml:space="preserve">possibilités </w:t>
      </w:r>
      <w:r w:rsidR="0022752A" w:rsidRPr="00AF797A">
        <w:rPr>
          <w:sz w:val="22"/>
          <w:szCs w:val="22"/>
          <w:lang w:val="fr-FR"/>
        </w:rPr>
        <w:t xml:space="preserve">de </w:t>
      </w:r>
      <w:r w:rsidRPr="00AF797A">
        <w:rPr>
          <w:sz w:val="22"/>
          <w:szCs w:val="22"/>
          <w:lang w:val="fr-FR"/>
        </w:rPr>
        <w:t xml:space="preserve">coopération dans ce domaine. </w:t>
      </w:r>
    </w:p>
    <w:p w14:paraId="719CB4E9" w14:textId="77777777" w:rsidR="003B2B02" w:rsidRPr="00AF797A" w:rsidRDefault="003B2B02" w:rsidP="002B7F82">
      <w:pPr>
        <w:jc w:val="both"/>
        <w:rPr>
          <w:sz w:val="22"/>
          <w:szCs w:val="22"/>
          <w:lang w:val="fr-FR"/>
        </w:rPr>
      </w:pPr>
    </w:p>
    <w:p w14:paraId="23D54ACE" w14:textId="13778DD8" w:rsidR="00323E56" w:rsidRDefault="003B2B02">
      <w:pPr>
        <w:keepNext/>
        <w:keepLines/>
        <w:tabs>
          <w:tab w:val="left" w:pos="720"/>
          <w:tab w:val="left" w:pos="1440"/>
          <w:tab w:val="left" w:pos="2160"/>
        </w:tabs>
        <w:ind w:firstLine="720"/>
        <w:jc w:val="both"/>
        <w:rPr>
          <w:sz w:val="22"/>
          <w:szCs w:val="22"/>
          <w:lang w:val="fr-FR"/>
        </w:rPr>
      </w:pPr>
      <w:r w:rsidRPr="00AF797A">
        <w:rPr>
          <w:sz w:val="22"/>
          <w:szCs w:val="22"/>
          <w:lang w:val="fr-FR"/>
        </w:rPr>
        <w:t xml:space="preserve">Panélistes invités </w:t>
      </w:r>
      <w:r w:rsidR="00D61675">
        <w:rPr>
          <w:sz w:val="22"/>
          <w:szCs w:val="22"/>
          <w:lang w:val="fr-FR"/>
        </w:rPr>
        <w:t>(à déterminer)</w:t>
      </w:r>
    </w:p>
    <w:p w14:paraId="78652456" w14:textId="77777777" w:rsidR="00D61675" w:rsidRDefault="00D61675">
      <w:pPr>
        <w:keepNext/>
        <w:keepLines/>
        <w:tabs>
          <w:tab w:val="left" w:pos="720"/>
          <w:tab w:val="left" w:pos="1440"/>
          <w:tab w:val="left" w:pos="2160"/>
        </w:tabs>
        <w:ind w:firstLine="720"/>
        <w:jc w:val="both"/>
        <w:rPr>
          <w:sz w:val="22"/>
          <w:szCs w:val="22"/>
          <w:lang w:val="fr-FR"/>
        </w:rPr>
      </w:pPr>
    </w:p>
    <w:p w14:paraId="5BD84F47" w14:textId="77777777" w:rsidR="00D61675" w:rsidRDefault="00D61675">
      <w:pPr>
        <w:keepNext/>
        <w:keepLines/>
        <w:tabs>
          <w:tab w:val="left" w:pos="720"/>
          <w:tab w:val="left" w:pos="1440"/>
          <w:tab w:val="left" w:pos="2160"/>
        </w:tabs>
        <w:ind w:firstLine="720"/>
        <w:jc w:val="both"/>
        <w:rPr>
          <w:sz w:val="22"/>
          <w:szCs w:val="22"/>
          <w:lang w:val="fr-FR"/>
        </w:rPr>
      </w:pPr>
    </w:p>
    <w:p w14:paraId="32304853" w14:textId="77777777" w:rsidR="00D61675" w:rsidRPr="00AF797A" w:rsidRDefault="00D61675">
      <w:pPr>
        <w:keepNext/>
        <w:keepLines/>
        <w:tabs>
          <w:tab w:val="left" w:pos="720"/>
          <w:tab w:val="left" w:pos="1440"/>
          <w:tab w:val="left" w:pos="2160"/>
        </w:tabs>
        <w:ind w:firstLine="720"/>
        <w:jc w:val="both"/>
        <w:rPr>
          <w:sz w:val="22"/>
          <w:szCs w:val="22"/>
          <w:lang w:val="fr-FR"/>
        </w:rPr>
      </w:pPr>
    </w:p>
    <w:p w14:paraId="48A37390" w14:textId="77777777" w:rsidR="0086191F" w:rsidRPr="00AF797A" w:rsidRDefault="0086191F" w:rsidP="00AD650D">
      <w:pPr>
        <w:tabs>
          <w:tab w:val="left" w:pos="720"/>
          <w:tab w:val="left" w:pos="1440"/>
          <w:tab w:val="left" w:pos="2160"/>
        </w:tabs>
        <w:jc w:val="both"/>
        <w:rPr>
          <w:b/>
          <w:sz w:val="22"/>
          <w:szCs w:val="22"/>
          <w:lang w:val="fr-FR"/>
        </w:rPr>
      </w:pPr>
    </w:p>
    <w:p w14:paraId="41953407" w14:textId="77777777" w:rsidR="00323E56" w:rsidRPr="00AF797A" w:rsidRDefault="005377A6">
      <w:pPr>
        <w:numPr>
          <w:ilvl w:val="0"/>
          <w:numId w:val="1"/>
        </w:numPr>
        <w:tabs>
          <w:tab w:val="left" w:pos="720"/>
          <w:tab w:val="left" w:pos="1440"/>
          <w:tab w:val="left" w:pos="2160"/>
        </w:tabs>
        <w:ind w:left="0" w:firstLine="0"/>
        <w:jc w:val="both"/>
        <w:rPr>
          <w:b/>
          <w:sz w:val="22"/>
          <w:szCs w:val="22"/>
          <w:lang w:val="fr-FR"/>
        </w:rPr>
      </w:pPr>
      <w:r w:rsidRPr="00AF797A">
        <w:rPr>
          <w:b/>
          <w:sz w:val="22"/>
          <w:szCs w:val="22"/>
          <w:lang w:val="fr-FR"/>
        </w:rPr>
        <w:lastRenderedPageBreak/>
        <w:t xml:space="preserve">Résultats de la réunion </w:t>
      </w:r>
    </w:p>
    <w:p w14:paraId="13F9CCC8" w14:textId="77777777" w:rsidR="0069766D" w:rsidRPr="00AF797A" w:rsidRDefault="0069766D" w:rsidP="00AD650D">
      <w:pPr>
        <w:tabs>
          <w:tab w:val="left" w:pos="720"/>
          <w:tab w:val="left" w:pos="1440"/>
          <w:tab w:val="left" w:pos="2160"/>
        </w:tabs>
        <w:jc w:val="both"/>
        <w:rPr>
          <w:sz w:val="22"/>
          <w:szCs w:val="22"/>
          <w:lang w:val="fr-FR"/>
        </w:rPr>
      </w:pPr>
    </w:p>
    <w:p w14:paraId="7131DF22" w14:textId="6010BF9F" w:rsidR="00323E56" w:rsidRPr="00AF797A" w:rsidRDefault="00D61675">
      <w:pPr>
        <w:pStyle w:val="ListParagraph0"/>
        <w:numPr>
          <w:ilvl w:val="0"/>
          <w:numId w:val="2"/>
        </w:numPr>
        <w:tabs>
          <w:tab w:val="left" w:pos="720"/>
          <w:tab w:val="left" w:pos="1440"/>
          <w:tab w:val="left" w:pos="2160"/>
        </w:tabs>
        <w:ind w:left="1440" w:hanging="720"/>
        <w:jc w:val="both"/>
        <w:rPr>
          <w:sz w:val="22"/>
          <w:szCs w:val="22"/>
          <w:lang w:val="fr-FR"/>
        </w:rPr>
      </w:pPr>
      <w:r>
        <w:rPr>
          <w:sz w:val="22"/>
          <w:szCs w:val="22"/>
          <w:lang w:val="fr-FR"/>
        </w:rPr>
        <w:t>M</w:t>
      </w:r>
      <w:r w:rsidRPr="00AF797A">
        <w:rPr>
          <w:sz w:val="22"/>
          <w:szCs w:val="22"/>
          <w:lang w:val="fr-FR"/>
        </w:rPr>
        <w:t xml:space="preserve">eilleure compréhension </w:t>
      </w:r>
      <w:r w:rsidR="00571284" w:rsidRPr="00AF797A">
        <w:rPr>
          <w:sz w:val="22"/>
          <w:szCs w:val="22"/>
          <w:lang w:val="fr-FR"/>
        </w:rPr>
        <w:t xml:space="preserve">du </w:t>
      </w:r>
      <w:r w:rsidR="0022752A" w:rsidRPr="00AF797A">
        <w:rPr>
          <w:sz w:val="22"/>
          <w:szCs w:val="22"/>
          <w:lang w:val="fr-FR"/>
        </w:rPr>
        <w:t>rôle du tourisme durable dans le développement des États membres de l'OEA</w:t>
      </w:r>
    </w:p>
    <w:p w14:paraId="214A0A53" w14:textId="33AECCDF" w:rsidR="00323E56" w:rsidRPr="00AF797A" w:rsidRDefault="00D61675">
      <w:pPr>
        <w:pStyle w:val="ListParagraph0"/>
        <w:numPr>
          <w:ilvl w:val="0"/>
          <w:numId w:val="2"/>
        </w:numPr>
        <w:tabs>
          <w:tab w:val="left" w:pos="720"/>
          <w:tab w:val="left" w:pos="1440"/>
          <w:tab w:val="left" w:pos="2160"/>
        </w:tabs>
        <w:ind w:left="1440" w:hanging="720"/>
        <w:jc w:val="both"/>
        <w:rPr>
          <w:sz w:val="22"/>
          <w:szCs w:val="22"/>
          <w:lang w:val="fr-FR"/>
        </w:rPr>
      </w:pPr>
      <w:r>
        <w:rPr>
          <w:sz w:val="22"/>
          <w:szCs w:val="22"/>
          <w:lang w:val="fr-FR"/>
        </w:rPr>
        <w:t>P</w:t>
      </w:r>
      <w:r w:rsidR="0022752A" w:rsidRPr="00AF797A">
        <w:rPr>
          <w:sz w:val="22"/>
          <w:szCs w:val="22"/>
          <w:lang w:val="fr-FR"/>
        </w:rPr>
        <w:t xml:space="preserve">artage des </w:t>
      </w:r>
      <w:r w:rsidR="006E3071" w:rsidRPr="00AF797A">
        <w:rPr>
          <w:sz w:val="22"/>
          <w:szCs w:val="22"/>
          <w:lang w:val="fr-FR"/>
        </w:rPr>
        <w:t xml:space="preserve">défis </w:t>
      </w:r>
      <w:r w:rsidR="00B70E51" w:rsidRPr="00AF797A">
        <w:rPr>
          <w:sz w:val="22"/>
          <w:szCs w:val="22"/>
          <w:lang w:val="fr-FR"/>
        </w:rPr>
        <w:t xml:space="preserve">spécifiques </w:t>
      </w:r>
      <w:r w:rsidR="006E3071" w:rsidRPr="00AF797A">
        <w:rPr>
          <w:sz w:val="22"/>
          <w:szCs w:val="22"/>
          <w:lang w:val="fr-FR"/>
        </w:rPr>
        <w:t xml:space="preserve">rencontrés </w:t>
      </w:r>
      <w:r w:rsidR="00AE311A" w:rsidRPr="00AF797A">
        <w:rPr>
          <w:sz w:val="22"/>
          <w:szCs w:val="22"/>
          <w:lang w:val="fr-FR"/>
        </w:rPr>
        <w:t xml:space="preserve">et des solutions identifiées </w:t>
      </w:r>
      <w:r w:rsidR="006E3071" w:rsidRPr="00AF797A">
        <w:rPr>
          <w:sz w:val="22"/>
          <w:szCs w:val="22"/>
          <w:lang w:val="fr-FR"/>
        </w:rPr>
        <w:t xml:space="preserve">par les États membres </w:t>
      </w:r>
      <w:r w:rsidR="0022752A" w:rsidRPr="00AF797A">
        <w:rPr>
          <w:sz w:val="22"/>
          <w:szCs w:val="22"/>
          <w:lang w:val="fr-FR"/>
        </w:rPr>
        <w:t>dans la promotion du tourisme durable en tant qu'</w:t>
      </w:r>
      <w:r w:rsidR="00AE311A" w:rsidRPr="00AF797A">
        <w:rPr>
          <w:sz w:val="22"/>
          <w:szCs w:val="22"/>
          <w:lang w:val="fr-FR"/>
        </w:rPr>
        <w:t xml:space="preserve">outil de </w:t>
      </w:r>
      <w:r w:rsidR="0022752A" w:rsidRPr="00AF797A">
        <w:rPr>
          <w:sz w:val="22"/>
          <w:szCs w:val="22"/>
          <w:lang w:val="fr-FR"/>
        </w:rPr>
        <w:t>développement</w:t>
      </w:r>
    </w:p>
    <w:p w14:paraId="307AC614" w14:textId="7E8B4EA2" w:rsidR="00323E56" w:rsidRPr="00AF797A" w:rsidRDefault="00D61675">
      <w:pPr>
        <w:pStyle w:val="ListParagraph0"/>
        <w:numPr>
          <w:ilvl w:val="0"/>
          <w:numId w:val="2"/>
        </w:numPr>
        <w:tabs>
          <w:tab w:val="left" w:pos="720"/>
          <w:tab w:val="left" w:pos="1440"/>
          <w:tab w:val="left" w:pos="2160"/>
        </w:tabs>
        <w:ind w:left="1440" w:hanging="720"/>
        <w:jc w:val="both"/>
        <w:rPr>
          <w:sz w:val="22"/>
          <w:szCs w:val="22"/>
          <w:lang w:val="fr-FR"/>
        </w:rPr>
      </w:pPr>
      <w:r>
        <w:rPr>
          <w:sz w:val="22"/>
          <w:szCs w:val="22"/>
          <w:lang w:val="fr-FR"/>
        </w:rPr>
        <w:t>Identification de</w:t>
      </w:r>
      <w:r w:rsidRPr="00AF797A">
        <w:rPr>
          <w:sz w:val="22"/>
          <w:szCs w:val="22"/>
          <w:lang w:val="fr-FR"/>
        </w:rPr>
        <w:t>s possibilités de coopération en matière de tourisme durable</w:t>
      </w:r>
    </w:p>
    <w:p w14:paraId="710DC262" w14:textId="1E660C20" w:rsidR="00323E56" w:rsidRPr="00AF797A" w:rsidRDefault="00D61675">
      <w:pPr>
        <w:pStyle w:val="ListParagraph0"/>
        <w:numPr>
          <w:ilvl w:val="0"/>
          <w:numId w:val="2"/>
        </w:numPr>
        <w:tabs>
          <w:tab w:val="left" w:pos="720"/>
          <w:tab w:val="left" w:pos="1440"/>
          <w:tab w:val="left" w:pos="2160"/>
        </w:tabs>
        <w:ind w:left="1440" w:hanging="720"/>
        <w:jc w:val="both"/>
        <w:rPr>
          <w:sz w:val="22"/>
          <w:szCs w:val="22"/>
          <w:lang w:val="fr-FR"/>
        </w:rPr>
      </w:pPr>
      <w:r>
        <w:rPr>
          <w:sz w:val="22"/>
          <w:szCs w:val="22"/>
          <w:lang w:val="fr-FR"/>
        </w:rPr>
        <w:t>Contribution</w:t>
      </w:r>
      <w:r w:rsidRPr="00AF797A">
        <w:rPr>
          <w:sz w:val="22"/>
          <w:szCs w:val="22"/>
          <w:lang w:val="fr-FR"/>
        </w:rPr>
        <w:t xml:space="preserve"> au dialogue et </w:t>
      </w:r>
      <w:r>
        <w:rPr>
          <w:sz w:val="22"/>
          <w:szCs w:val="22"/>
          <w:lang w:val="fr-FR"/>
        </w:rPr>
        <w:t>soutien</w:t>
      </w:r>
      <w:r w:rsidRPr="00AF797A">
        <w:rPr>
          <w:sz w:val="22"/>
          <w:szCs w:val="22"/>
          <w:lang w:val="fr-FR"/>
        </w:rPr>
        <w:t xml:space="preserve"> </w:t>
      </w:r>
      <w:r>
        <w:rPr>
          <w:sz w:val="22"/>
          <w:szCs w:val="22"/>
          <w:lang w:val="fr-FR"/>
        </w:rPr>
        <w:t>aux</w:t>
      </w:r>
      <w:r w:rsidRPr="00AF797A">
        <w:rPr>
          <w:sz w:val="22"/>
          <w:szCs w:val="22"/>
          <w:lang w:val="fr-FR"/>
        </w:rPr>
        <w:t xml:space="preserve"> efforts des États membres pour atteindre les ODD</w:t>
      </w:r>
      <w:r w:rsidR="00EC3952">
        <w:rPr>
          <w:noProof/>
          <w:sz w:val="22"/>
          <w:szCs w:val="22"/>
          <w:lang w:val="fr-FR"/>
        </w:rPr>
        <mc:AlternateContent>
          <mc:Choice Requires="wps">
            <w:drawing>
              <wp:anchor distT="0" distB="0" distL="114300" distR="114300" simplePos="0" relativeHeight="251659264" behindDoc="0" locked="1" layoutInCell="1" allowOverlap="1" wp14:anchorId="4BEBF5C6" wp14:editId="52118919">
                <wp:simplePos x="0" y="0"/>
                <wp:positionH relativeFrom="column">
                  <wp:posOffset>-91440</wp:posOffset>
                </wp:positionH>
                <wp:positionV relativeFrom="page">
                  <wp:posOffset>9144000</wp:posOffset>
                </wp:positionV>
                <wp:extent cx="3383280" cy="228600"/>
                <wp:effectExtent l="0" t="0" r="0" b="0"/>
                <wp:wrapNone/>
                <wp:docPr id="4289417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17075D" w14:textId="12B5F16B" w:rsidR="00EC3952" w:rsidRPr="00EC3952" w:rsidRDefault="00EC3952">
                            <w:pPr>
                              <w:rPr>
                                <w:sz w:val="18"/>
                              </w:rPr>
                            </w:pPr>
                            <w:r>
                              <w:rPr>
                                <w:sz w:val="18"/>
                              </w:rPr>
                              <w:fldChar w:fldCharType="begin"/>
                            </w:r>
                            <w:r>
                              <w:rPr>
                                <w:sz w:val="18"/>
                              </w:rPr>
                              <w:instrText xml:space="preserve"> FILENAME  \* MERGEFORMAT </w:instrText>
                            </w:r>
                            <w:r>
                              <w:rPr>
                                <w:sz w:val="18"/>
                              </w:rPr>
                              <w:fldChar w:fldCharType="separate"/>
                            </w:r>
                            <w:r>
                              <w:rPr>
                                <w:noProof/>
                                <w:sz w:val="18"/>
                              </w:rPr>
                              <w:t>CIDRP03931F01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BF5C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17075D" w14:textId="12B5F16B" w:rsidR="00EC3952" w:rsidRPr="00EC3952" w:rsidRDefault="00EC3952">
                      <w:pPr>
                        <w:rPr>
                          <w:sz w:val="18"/>
                        </w:rPr>
                      </w:pPr>
                      <w:r>
                        <w:rPr>
                          <w:sz w:val="18"/>
                        </w:rPr>
                        <w:fldChar w:fldCharType="begin"/>
                      </w:r>
                      <w:r>
                        <w:rPr>
                          <w:sz w:val="18"/>
                        </w:rPr>
                        <w:instrText xml:space="preserve"> FILENAME  \* MERGEFORMAT </w:instrText>
                      </w:r>
                      <w:r>
                        <w:rPr>
                          <w:sz w:val="18"/>
                        </w:rPr>
                        <w:fldChar w:fldCharType="separate"/>
                      </w:r>
                      <w:r>
                        <w:rPr>
                          <w:noProof/>
                          <w:sz w:val="18"/>
                        </w:rPr>
                        <w:t>CIDRP03931F01</w:t>
                      </w:r>
                      <w:r>
                        <w:rPr>
                          <w:sz w:val="18"/>
                        </w:rPr>
                        <w:fldChar w:fldCharType="end"/>
                      </w:r>
                    </w:p>
                  </w:txbxContent>
                </v:textbox>
                <w10:wrap anchory="page"/>
                <w10:anchorlock/>
              </v:shape>
            </w:pict>
          </mc:Fallback>
        </mc:AlternateContent>
      </w:r>
    </w:p>
    <w:sectPr w:rsidR="00323E56" w:rsidRPr="00AF797A"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DE3C" w14:textId="77777777" w:rsidR="00E32248" w:rsidRDefault="00E32248">
      <w:r>
        <w:separator/>
      </w:r>
    </w:p>
  </w:endnote>
  <w:endnote w:type="continuationSeparator" w:id="0">
    <w:p w14:paraId="33A64064" w14:textId="77777777" w:rsidR="00E32248" w:rsidRDefault="00E3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022F" w14:textId="77777777" w:rsidR="00E32248" w:rsidRDefault="00E32248">
      <w:r>
        <w:separator/>
      </w:r>
    </w:p>
  </w:footnote>
  <w:footnote w:type="continuationSeparator" w:id="0">
    <w:p w14:paraId="68F50266" w14:textId="77777777" w:rsidR="00E32248" w:rsidRDefault="00E32248">
      <w:r>
        <w:continuationSeparator/>
      </w:r>
    </w:p>
  </w:footnote>
  <w:footnote w:id="1">
    <w:p w14:paraId="2507D35C" w14:textId="396454EE" w:rsidR="00656E5A" w:rsidRPr="002B7F82" w:rsidRDefault="005377A6" w:rsidP="002B7F82">
      <w:pPr>
        <w:pStyle w:val="FootnoteText"/>
        <w:ind w:left="720" w:hanging="360"/>
        <w:jc w:val="both"/>
        <w:rPr>
          <w:lang w:val="fr-FR"/>
        </w:rPr>
      </w:pPr>
      <w:r w:rsidRPr="00656E5A">
        <w:rPr>
          <w:rStyle w:val="FootnoteReference"/>
          <w:vertAlign w:val="baseline"/>
        </w:rPr>
        <w:footnoteRef/>
      </w:r>
      <w:r w:rsidRPr="002B7F82">
        <w:rPr>
          <w:lang w:val="fr-CA"/>
        </w:rPr>
        <w:t>.</w:t>
      </w:r>
      <w:r w:rsidRPr="002B7F82">
        <w:rPr>
          <w:lang w:val="fr-CA"/>
        </w:rPr>
        <w:tab/>
      </w:r>
      <w:r w:rsidRPr="00CA4E28">
        <w:rPr>
          <w:lang w:val="fr-FR"/>
        </w:rPr>
        <w:t xml:space="preserve">Voir les rapports </w:t>
      </w:r>
      <w:r w:rsidR="00CA4E28" w:rsidRPr="00CA4E28">
        <w:rPr>
          <w:lang w:val="fr-FR"/>
        </w:rPr>
        <w:t>du World Travel and Tourism Council, disponibles</w:t>
      </w:r>
      <w:r w:rsidRPr="00CA4E28">
        <w:rPr>
          <w:lang w:val="fr-FR"/>
        </w:rPr>
        <w:t xml:space="preserve"> à</w:t>
      </w:r>
      <w:r w:rsidR="00CA4E28" w:rsidRPr="00CA4E28">
        <w:rPr>
          <w:lang w:val="fr-FR"/>
        </w:rPr>
        <w:t xml:space="preserve"> l’adresse :</w:t>
      </w:r>
      <w:r w:rsidR="00D61675">
        <w:rPr>
          <w:lang w:val="fr-FR"/>
        </w:rPr>
        <w:t xml:space="preserve"> </w:t>
      </w:r>
      <w:hyperlink r:id="rId1" w:history="1">
        <w:r w:rsidR="00CA4E28" w:rsidRPr="00CA4E28">
          <w:rPr>
            <w:rStyle w:val="Hyperlink"/>
            <w:lang w:val="fr-FR"/>
          </w:rPr>
          <w:t>https://wttc.org/research/economic-impact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F4D0" w14:textId="77777777" w:rsidR="00323E56" w:rsidRDefault="005377A6">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430" w14:textId="77777777" w:rsidR="00323E56" w:rsidRDefault="005377A6">
    <w:pPr>
      <w:pStyle w:val="Header"/>
    </w:pPr>
    <w:r>
      <w:rPr>
        <w:noProof/>
      </w:rPr>
      <mc:AlternateContent>
        <mc:Choice Requires="wps">
          <w:drawing>
            <wp:anchor distT="0" distB="0" distL="114300" distR="114300" simplePos="0" relativeHeight="251658752" behindDoc="0" locked="0" layoutInCell="1" allowOverlap="1" wp14:anchorId="4FF220C3" wp14:editId="3E95FC6E">
              <wp:simplePos x="0" y="0"/>
              <wp:positionH relativeFrom="column">
                <wp:posOffset>440690</wp:posOffset>
              </wp:positionH>
              <wp:positionV relativeFrom="paragraph">
                <wp:posOffset>-304165</wp:posOffset>
              </wp:positionV>
              <wp:extent cx="4728845" cy="712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EB1D1" w14:textId="77777777" w:rsidR="00323E56" w:rsidRPr="00AF797A" w:rsidRDefault="005377A6">
                          <w:pPr>
                            <w:pStyle w:val="Header"/>
                            <w:tabs>
                              <w:tab w:val="left" w:pos="900"/>
                            </w:tabs>
                            <w:spacing w:line="0" w:lineRule="atLeast"/>
                            <w:jc w:val="center"/>
                            <w:rPr>
                              <w:rFonts w:ascii="Garamond" w:hAnsi="Garamond"/>
                              <w:b/>
                              <w:sz w:val="28"/>
                              <w:szCs w:val="28"/>
                              <w:lang w:val="fr-FR"/>
                            </w:rPr>
                          </w:pPr>
                          <w:r w:rsidRPr="00AF797A">
                            <w:rPr>
                              <w:rFonts w:ascii="Garamond" w:hAnsi="Garamond"/>
                              <w:b/>
                              <w:sz w:val="28"/>
                              <w:szCs w:val="28"/>
                              <w:lang w:val="fr-FR"/>
                            </w:rPr>
                            <w:t xml:space="preserve">ORGANISATION DES ÉTATS AMÉRICAINS </w:t>
                          </w:r>
                        </w:p>
                        <w:p w14:paraId="15E8618A" w14:textId="1366EF5D" w:rsidR="00323E56" w:rsidRPr="00AF797A" w:rsidRDefault="005377A6">
                          <w:pPr>
                            <w:pStyle w:val="Header"/>
                            <w:tabs>
                              <w:tab w:val="left" w:pos="900"/>
                            </w:tabs>
                            <w:spacing w:line="0" w:lineRule="atLeast"/>
                            <w:jc w:val="center"/>
                            <w:rPr>
                              <w:rFonts w:ascii="Garamond" w:hAnsi="Garamond"/>
                              <w:b/>
                              <w:sz w:val="28"/>
                              <w:szCs w:val="28"/>
                              <w:lang w:val="fr-FR"/>
                            </w:rPr>
                          </w:pPr>
                          <w:r w:rsidRPr="00AF797A">
                            <w:rPr>
                              <w:rFonts w:ascii="Garamond" w:hAnsi="Garamond"/>
                              <w:b/>
                              <w:sz w:val="28"/>
                              <w:szCs w:val="28"/>
                              <w:lang w:val="fr-FR"/>
                            </w:rPr>
                            <w:t>Conseil interaméricain pour le développement intégr</w:t>
                          </w:r>
                          <w:r w:rsidR="00AF797A" w:rsidRPr="00AF797A">
                            <w:rPr>
                              <w:rFonts w:ascii="Garamond" w:hAnsi="Garamond"/>
                              <w:b/>
                              <w:sz w:val="28"/>
                              <w:szCs w:val="28"/>
                              <w:lang w:val="fr-FR"/>
                            </w:rPr>
                            <w:t>é</w:t>
                          </w:r>
                          <w:r w:rsidRPr="00AF797A">
                            <w:rPr>
                              <w:rFonts w:ascii="Garamond" w:hAnsi="Garamond"/>
                              <w:b/>
                              <w:sz w:val="28"/>
                              <w:szCs w:val="28"/>
                              <w:lang w:val="fr-FR"/>
                            </w:rPr>
                            <w:t xml:space="preserve"> </w:t>
                          </w:r>
                        </w:p>
                        <w:p w14:paraId="0EF2B0F8" w14:textId="77777777" w:rsidR="00323E56" w:rsidRPr="00AF797A" w:rsidRDefault="005377A6">
                          <w:pPr>
                            <w:pStyle w:val="Header"/>
                            <w:tabs>
                              <w:tab w:val="left" w:pos="900"/>
                            </w:tabs>
                            <w:spacing w:line="0" w:lineRule="atLeast"/>
                            <w:jc w:val="center"/>
                            <w:rPr>
                              <w:b/>
                              <w:sz w:val="28"/>
                              <w:szCs w:val="28"/>
                              <w:lang w:val="fr-FR"/>
                            </w:rPr>
                          </w:pPr>
                          <w:r w:rsidRPr="00AF797A">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220C3" id="_x0000_t202" coordsize="21600,21600" o:spt="202" path="m,l,21600r21600,l21600,xe">
              <v:stroke joinstyle="miter"/>
              <v:path gradientshapeok="t" o:connecttype="rect"/>
            </v:shapetype>
            <v:shape id="_x0000_s1027" type="#_x0000_t202" style="position:absolute;margin-left:34.7pt;margin-top:-23.95pt;width:372.35pt;height: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" stroked="f">
              <v:textbox>
                <w:txbxContent>
                  <w:p w14:paraId="31AEB1D1" w14:textId="77777777" w:rsidR="00323E56" w:rsidRPr="00AF797A" w:rsidRDefault="00000000">
                    <w:pPr>
                      <w:pStyle w:val="Header"/>
                      <w:tabs>
                        <w:tab w:val="left" w:pos="900"/>
                      </w:tabs>
                      <w:spacing w:line="0" w:lineRule="atLeast"/>
                      <w:jc w:val="center"/>
                      <w:rPr>
                        <w:rFonts w:ascii="Garamond" w:hAnsi="Garamond"/>
                        <w:b/>
                        <w:sz w:val="28"/>
                        <w:szCs w:val="28"/>
                        <w:lang w:val="fr-FR"/>
                      </w:rPr>
                    </w:pPr>
                    <w:r w:rsidRPr="00AF797A">
                      <w:rPr>
                        <w:rFonts w:ascii="Garamond" w:hAnsi="Garamond"/>
                        <w:b/>
                        <w:sz w:val="28"/>
                        <w:szCs w:val="28"/>
                        <w:lang w:val="fr-FR"/>
                      </w:rPr>
                      <w:t xml:space="preserve">ORGANISATION DES ÉTATS AMÉRICAINS </w:t>
                    </w:r>
                  </w:p>
                  <w:p w14:paraId="15E8618A" w14:textId="1366EF5D" w:rsidR="00323E56" w:rsidRPr="00AF797A" w:rsidRDefault="00000000">
                    <w:pPr>
                      <w:pStyle w:val="Header"/>
                      <w:tabs>
                        <w:tab w:val="left" w:pos="900"/>
                      </w:tabs>
                      <w:spacing w:line="0" w:lineRule="atLeast"/>
                      <w:jc w:val="center"/>
                      <w:rPr>
                        <w:rFonts w:ascii="Garamond" w:hAnsi="Garamond"/>
                        <w:b/>
                        <w:sz w:val="28"/>
                        <w:szCs w:val="28"/>
                        <w:lang w:val="fr-FR"/>
                      </w:rPr>
                    </w:pPr>
                    <w:r w:rsidRPr="00AF797A">
                      <w:rPr>
                        <w:rFonts w:ascii="Garamond" w:hAnsi="Garamond"/>
                        <w:b/>
                        <w:sz w:val="28"/>
                        <w:szCs w:val="28"/>
                        <w:lang w:val="fr-FR"/>
                      </w:rPr>
                      <w:t>Conseil interaméricain pour le développement intégr</w:t>
                    </w:r>
                    <w:r w:rsidR="00AF797A" w:rsidRPr="00AF797A">
                      <w:rPr>
                        <w:rFonts w:ascii="Garamond" w:hAnsi="Garamond"/>
                        <w:b/>
                        <w:sz w:val="28"/>
                        <w:szCs w:val="28"/>
                        <w:lang w:val="fr-FR"/>
                      </w:rPr>
                      <w:t>é</w:t>
                    </w:r>
                    <w:r w:rsidRPr="00AF797A">
                      <w:rPr>
                        <w:rFonts w:ascii="Garamond" w:hAnsi="Garamond"/>
                        <w:b/>
                        <w:sz w:val="28"/>
                        <w:szCs w:val="28"/>
                        <w:lang w:val="fr-FR"/>
                      </w:rPr>
                      <w:t xml:space="preserve"> </w:t>
                    </w:r>
                  </w:p>
                  <w:p w14:paraId="0EF2B0F8" w14:textId="77777777" w:rsidR="00323E56" w:rsidRPr="00AF797A" w:rsidRDefault="00000000">
                    <w:pPr>
                      <w:pStyle w:val="Header"/>
                      <w:tabs>
                        <w:tab w:val="left" w:pos="900"/>
                      </w:tabs>
                      <w:spacing w:line="0" w:lineRule="atLeast"/>
                      <w:jc w:val="center"/>
                      <w:rPr>
                        <w:b/>
                        <w:sz w:val="28"/>
                        <w:szCs w:val="28"/>
                        <w:lang w:val="fr-FR"/>
                      </w:rPr>
                    </w:pPr>
                    <w:r w:rsidRPr="00AF797A">
                      <w:rPr>
                        <w:rFonts w:ascii="Garamond" w:hAnsi="Garamond"/>
                        <w:b/>
                        <w:sz w:val="28"/>
                        <w:szCs w:val="28"/>
                        <w:lang w:val="fr-F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E41159C" wp14:editId="41E6CB2D">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39893" w14:textId="77777777" w:rsidR="0073480E" w:rsidRDefault="00FB2A63" w:rsidP="00AB7175">
                          <w:pPr>
                            <w:ind w:right="-130"/>
                          </w:pPr>
                          <w:r>
                            <w:rPr>
                              <w:rFonts w:ascii="News Gothic MT" w:hAnsi="News Gothic MT"/>
                              <w:noProof/>
                              <w:color w:val="000000"/>
                            </w:rPr>
                            <w:drawing>
                              <wp:inline distT="0" distB="0" distL="0" distR="0" wp14:anchorId="14596382" wp14:editId="444B2B52">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w14:anchorId="2BD873BD">
              <v:textbox>
                <w:txbxContent>
                  <w:p w:rsidR="0073480E" w:rsidP="00AB7175" w:rsidRDefault="00FB2A63" w14:paraId="2BD873C8" w14:textId="77777777">
                    <w:pPr>
                      <w:ind w:end="-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E0D5E74" wp14:editId="71ED719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6D2C"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5EC"/>
    <w:rsid w:val="00025807"/>
    <w:rsid w:val="00032E3E"/>
    <w:rsid w:val="00035A74"/>
    <w:rsid w:val="00035B2F"/>
    <w:rsid w:val="000377AA"/>
    <w:rsid w:val="000427B5"/>
    <w:rsid w:val="00044808"/>
    <w:rsid w:val="00050886"/>
    <w:rsid w:val="000523F2"/>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B6786"/>
    <w:rsid w:val="000C3438"/>
    <w:rsid w:val="000C344F"/>
    <w:rsid w:val="000C3D35"/>
    <w:rsid w:val="000C7461"/>
    <w:rsid w:val="000D140E"/>
    <w:rsid w:val="000D4368"/>
    <w:rsid w:val="000D540D"/>
    <w:rsid w:val="000D6070"/>
    <w:rsid w:val="000D7601"/>
    <w:rsid w:val="000D7937"/>
    <w:rsid w:val="000E0660"/>
    <w:rsid w:val="000E1803"/>
    <w:rsid w:val="000E313E"/>
    <w:rsid w:val="000E439E"/>
    <w:rsid w:val="000E5242"/>
    <w:rsid w:val="000E6C8E"/>
    <w:rsid w:val="000F7CF2"/>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3816"/>
    <w:rsid w:val="001A3D75"/>
    <w:rsid w:val="001A6BBF"/>
    <w:rsid w:val="001B0828"/>
    <w:rsid w:val="001B0AB0"/>
    <w:rsid w:val="001B11B1"/>
    <w:rsid w:val="001B7A76"/>
    <w:rsid w:val="001C13FF"/>
    <w:rsid w:val="001C6DC5"/>
    <w:rsid w:val="001C74F1"/>
    <w:rsid w:val="001D0221"/>
    <w:rsid w:val="001D4DF0"/>
    <w:rsid w:val="001D738C"/>
    <w:rsid w:val="001E29E7"/>
    <w:rsid w:val="001E2CA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2752A"/>
    <w:rsid w:val="00231FD2"/>
    <w:rsid w:val="0023460B"/>
    <w:rsid w:val="00234996"/>
    <w:rsid w:val="00235CB9"/>
    <w:rsid w:val="002367DA"/>
    <w:rsid w:val="00237037"/>
    <w:rsid w:val="002374C3"/>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0FE5"/>
    <w:rsid w:val="002B2DE0"/>
    <w:rsid w:val="002B76ED"/>
    <w:rsid w:val="002B7F82"/>
    <w:rsid w:val="002C12FB"/>
    <w:rsid w:val="002C24DB"/>
    <w:rsid w:val="002C368F"/>
    <w:rsid w:val="002C6142"/>
    <w:rsid w:val="002C6B0D"/>
    <w:rsid w:val="002D3AFA"/>
    <w:rsid w:val="002D4050"/>
    <w:rsid w:val="002D4057"/>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2F60FD"/>
    <w:rsid w:val="00300768"/>
    <w:rsid w:val="00302E9B"/>
    <w:rsid w:val="003034A7"/>
    <w:rsid w:val="00303E64"/>
    <w:rsid w:val="00305E93"/>
    <w:rsid w:val="0031130C"/>
    <w:rsid w:val="003116AC"/>
    <w:rsid w:val="00312748"/>
    <w:rsid w:val="003163DA"/>
    <w:rsid w:val="003212EA"/>
    <w:rsid w:val="00323E56"/>
    <w:rsid w:val="00324A8C"/>
    <w:rsid w:val="0032713A"/>
    <w:rsid w:val="00327C07"/>
    <w:rsid w:val="00330088"/>
    <w:rsid w:val="003302CF"/>
    <w:rsid w:val="00331782"/>
    <w:rsid w:val="003348B3"/>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5E5"/>
    <w:rsid w:val="003836D2"/>
    <w:rsid w:val="00390A70"/>
    <w:rsid w:val="00390D0F"/>
    <w:rsid w:val="00390F22"/>
    <w:rsid w:val="003923A6"/>
    <w:rsid w:val="003945DC"/>
    <w:rsid w:val="003A4A3C"/>
    <w:rsid w:val="003A5B70"/>
    <w:rsid w:val="003B0B19"/>
    <w:rsid w:val="003B2B02"/>
    <w:rsid w:val="003B40C4"/>
    <w:rsid w:val="003C2402"/>
    <w:rsid w:val="003C332F"/>
    <w:rsid w:val="003C448A"/>
    <w:rsid w:val="003D0721"/>
    <w:rsid w:val="003D13AD"/>
    <w:rsid w:val="003D4305"/>
    <w:rsid w:val="003D5584"/>
    <w:rsid w:val="003D59CE"/>
    <w:rsid w:val="003D703B"/>
    <w:rsid w:val="003E0075"/>
    <w:rsid w:val="003E5CD7"/>
    <w:rsid w:val="003E62A1"/>
    <w:rsid w:val="003E687F"/>
    <w:rsid w:val="003F023D"/>
    <w:rsid w:val="003F09DF"/>
    <w:rsid w:val="003F3FFE"/>
    <w:rsid w:val="003F4FA0"/>
    <w:rsid w:val="003F6FF7"/>
    <w:rsid w:val="003F7E78"/>
    <w:rsid w:val="00413FE5"/>
    <w:rsid w:val="00414A9D"/>
    <w:rsid w:val="004154A2"/>
    <w:rsid w:val="00415C84"/>
    <w:rsid w:val="00420AA2"/>
    <w:rsid w:val="00421AA1"/>
    <w:rsid w:val="004227D9"/>
    <w:rsid w:val="004234FB"/>
    <w:rsid w:val="00427227"/>
    <w:rsid w:val="00427879"/>
    <w:rsid w:val="004279F5"/>
    <w:rsid w:val="00430A41"/>
    <w:rsid w:val="0043141D"/>
    <w:rsid w:val="00435ACA"/>
    <w:rsid w:val="004417E5"/>
    <w:rsid w:val="00442910"/>
    <w:rsid w:val="00456F00"/>
    <w:rsid w:val="00457B19"/>
    <w:rsid w:val="0046163D"/>
    <w:rsid w:val="00461F49"/>
    <w:rsid w:val="0046301C"/>
    <w:rsid w:val="00463A6B"/>
    <w:rsid w:val="0046512F"/>
    <w:rsid w:val="00467A8F"/>
    <w:rsid w:val="004725B3"/>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C6B4B"/>
    <w:rsid w:val="004D2279"/>
    <w:rsid w:val="004D3186"/>
    <w:rsid w:val="004D44C9"/>
    <w:rsid w:val="004D6937"/>
    <w:rsid w:val="004D6E2B"/>
    <w:rsid w:val="004E6DE6"/>
    <w:rsid w:val="004E763B"/>
    <w:rsid w:val="004F0E9D"/>
    <w:rsid w:val="004F0EF3"/>
    <w:rsid w:val="004F4571"/>
    <w:rsid w:val="004F6805"/>
    <w:rsid w:val="0050011F"/>
    <w:rsid w:val="00502854"/>
    <w:rsid w:val="0050667F"/>
    <w:rsid w:val="005112C3"/>
    <w:rsid w:val="00512AA5"/>
    <w:rsid w:val="00513B4E"/>
    <w:rsid w:val="00514812"/>
    <w:rsid w:val="00514EDB"/>
    <w:rsid w:val="00522120"/>
    <w:rsid w:val="005239B0"/>
    <w:rsid w:val="00527223"/>
    <w:rsid w:val="005274C5"/>
    <w:rsid w:val="005308E0"/>
    <w:rsid w:val="005336D0"/>
    <w:rsid w:val="0053678B"/>
    <w:rsid w:val="005377A6"/>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057"/>
    <w:rsid w:val="00577517"/>
    <w:rsid w:val="00577B48"/>
    <w:rsid w:val="0058420A"/>
    <w:rsid w:val="0058459D"/>
    <w:rsid w:val="00591B36"/>
    <w:rsid w:val="0059280C"/>
    <w:rsid w:val="00594069"/>
    <w:rsid w:val="00594404"/>
    <w:rsid w:val="0059504B"/>
    <w:rsid w:val="005A0A1B"/>
    <w:rsid w:val="005A1116"/>
    <w:rsid w:val="005A5372"/>
    <w:rsid w:val="005B0464"/>
    <w:rsid w:val="005B5F61"/>
    <w:rsid w:val="005B7D03"/>
    <w:rsid w:val="005C20AF"/>
    <w:rsid w:val="005C4B84"/>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448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6E5A"/>
    <w:rsid w:val="00657F8B"/>
    <w:rsid w:val="006624CA"/>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5CC5"/>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41E3"/>
    <w:rsid w:val="006F0712"/>
    <w:rsid w:val="006F4488"/>
    <w:rsid w:val="006F619F"/>
    <w:rsid w:val="006F65B1"/>
    <w:rsid w:val="007119FB"/>
    <w:rsid w:val="0071202A"/>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1C3B"/>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55D4"/>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5A1F"/>
    <w:rsid w:val="00820F66"/>
    <w:rsid w:val="00821E7C"/>
    <w:rsid w:val="00827358"/>
    <w:rsid w:val="00835438"/>
    <w:rsid w:val="00836CCC"/>
    <w:rsid w:val="0084046A"/>
    <w:rsid w:val="00843A04"/>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4EDD"/>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C0F2B"/>
    <w:rsid w:val="008C254E"/>
    <w:rsid w:val="008D2C52"/>
    <w:rsid w:val="008D320C"/>
    <w:rsid w:val="008D35AB"/>
    <w:rsid w:val="008D3DE5"/>
    <w:rsid w:val="008D4745"/>
    <w:rsid w:val="008D57AD"/>
    <w:rsid w:val="008D5D30"/>
    <w:rsid w:val="008E25F1"/>
    <w:rsid w:val="008E2E2B"/>
    <w:rsid w:val="008E37DB"/>
    <w:rsid w:val="008E646F"/>
    <w:rsid w:val="008E7BCC"/>
    <w:rsid w:val="008F0392"/>
    <w:rsid w:val="008F6A53"/>
    <w:rsid w:val="008F747C"/>
    <w:rsid w:val="0090058E"/>
    <w:rsid w:val="0090209F"/>
    <w:rsid w:val="009054CB"/>
    <w:rsid w:val="00906DF9"/>
    <w:rsid w:val="00910645"/>
    <w:rsid w:val="00917040"/>
    <w:rsid w:val="00920867"/>
    <w:rsid w:val="00920F2A"/>
    <w:rsid w:val="00921B83"/>
    <w:rsid w:val="00921E9E"/>
    <w:rsid w:val="00921FE8"/>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5A6D"/>
    <w:rsid w:val="00966E34"/>
    <w:rsid w:val="00967256"/>
    <w:rsid w:val="0097131C"/>
    <w:rsid w:val="00973211"/>
    <w:rsid w:val="00973610"/>
    <w:rsid w:val="00973D5E"/>
    <w:rsid w:val="0098068F"/>
    <w:rsid w:val="00982C99"/>
    <w:rsid w:val="0098477A"/>
    <w:rsid w:val="00986E8C"/>
    <w:rsid w:val="00987797"/>
    <w:rsid w:val="009928B9"/>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37F"/>
    <w:rsid w:val="009F45E0"/>
    <w:rsid w:val="009F4A71"/>
    <w:rsid w:val="009F7D06"/>
    <w:rsid w:val="00A00A94"/>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0489"/>
    <w:rsid w:val="00A727B1"/>
    <w:rsid w:val="00A7324C"/>
    <w:rsid w:val="00A74660"/>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7FA2"/>
    <w:rsid w:val="00AD2D18"/>
    <w:rsid w:val="00AD3018"/>
    <w:rsid w:val="00AD4B7D"/>
    <w:rsid w:val="00AD6394"/>
    <w:rsid w:val="00AD650D"/>
    <w:rsid w:val="00AD7093"/>
    <w:rsid w:val="00AE13AF"/>
    <w:rsid w:val="00AE311A"/>
    <w:rsid w:val="00AE5EE3"/>
    <w:rsid w:val="00AE62EF"/>
    <w:rsid w:val="00AF06BC"/>
    <w:rsid w:val="00AF0C03"/>
    <w:rsid w:val="00AF2871"/>
    <w:rsid w:val="00AF5CB4"/>
    <w:rsid w:val="00AF615B"/>
    <w:rsid w:val="00AF797A"/>
    <w:rsid w:val="00B03F8B"/>
    <w:rsid w:val="00B058E9"/>
    <w:rsid w:val="00B1179B"/>
    <w:rsid w:val="00B12B15"/>
    <w:rsid w:val="00B14604"/>
    <w:rsid w:val="00B16016"/>
    <w:rsid w:val="00B17520"/>
    <w:rsid w:val="00B2189B"/>
    <w:rsid w:val="00B234AF"/>
    <w:rsid w:val="00B27F1B"/>
    <w:rsid w:val="00B31C8D"/>
    <w:rsid w:val="00B31ED8"/>
    <w:rsid w:val="00B349E4"/>
    <w:rsid w:val="00B36A0D"/>
    <w:rsid w:val="00B43107"/>
    <w:rsid w:val="00B439EC"/>
    <w:rsid w:val="00B450BC"/>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694A"/>
    <w:rsid w:val="00B70E51"/>
    <w:rsid w:val="00B7770D"/>
    <w:rsid w:val="00B811F1"/>
    <w:rsid w:val="00B824FD"/>
    <w:rsid w:val="00B847B7"/>
    <w:rsid w:val="00B86138"/>
    <w:rsid w:val="00B86E88"/>
    <w:rsid w:val="00B90CD0"/>
    <w:rsid w:val="00B930C9"/>
    <w:rsid w:val="00B94C7D"/>
    <w:rsid w:val="00B956B8"/>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04BB"/>
    <w:rsid w:val="00BF1293"/>
    <w:rsid w:val="00BF22FC"/>
    <w:rsid w:val="00C02DB7"/>
    <w:rsid w:val="00C02DEE"/>
    <w:rsid w:val="00C05556"/>
    <w:rsid w:val="00C11323"/>
    <w:rsid w:val="00C14F5D"/>
    <w:rsid w:val="00C223D4"/>
    <w:rsid w:val="00C23519"/>
    <w:rsid w:val="00C303AF"/>
    <w:rsid w:val="00C36F27"/>
    <w:rsid w:val="00C41591"/>
    <w:rsid w:val="00C43947"/>
    <w:rsid w:val="00C45F98"/>
    <w:rsid w:val="00C46BCF"/>
    <w:rsid w:val="00C51DDA"/>
    <w:rsid w:val="00C52216"/>
    <w:rsid w:val="00C572D1"/>
    <w:rsid w:val="00C607E3"/>
    <w:rsid w:val="00C61825"/>
    <w:rsid w:val="00C6456D"/>
    <w:rsid w:val="00C652DC"/>
    <w:rsid w:val="00C65A4B"/>
    <w:rsid w:val="00C66652"/>
    <w:rsid w:val="00C67169"/>
    <w:rsid w:val="00C706B1"/>
    <w:rsid w:val="00C71903"/>
    <w:rsid w:val="00C72C18"/>
    <w:rsid w:val="00C734FE"/>
    <w:rsid w:val="00C7450C"/>
    <w:rsid w:val="00C81A83"/>
    <w:rsid w:val="00C83711"/>
    <w:rsid w:val="00C8384A"/>
    <w:rsid w:val="00C878A5"/>
    <w:rsid w:val="00C90BA2"/>
    <w:rsid w:val="00C91455"/>
    <w:rsid w:val="00C92818"/>
    <w:rsid w:val="00C962B2"/>
    <w:rsid w:val="00CA12D4"/>
    <w:rsid w:val="00CA2349"/>
    <w:rsid w:val="00CA2DDF"/>
    <w:rsid w:val="00CA4E28"/>
    <w:rsid w:val="00CB0A35"/>
    <w:rsid w:val="00CB2F2F"/>
    <w:rsid w:val="00CB5E6A"/>
    <w:rsid w:val="00CC15D3"/>
    <w:rsid w:val="00CC195B"/>
    <w:rsid w:val="00CC1BB3"/>
    <w:rsid w:val="00CC1C3C"/>
    <w:rsid w:val="00CC281E"/>
    <w:rsid w:val="00CC49AE"/>
    <w:rsid w:val="00CC550E"/>
    <w:rsid w:val="00CC7FAC"/>
    <w:rsid w:val="00CD3A0E"/>
    <w:rsid w:val="00CD3B89"/>
    <w:rsid w:val="00CD417D"/>
    <w:rsid w:val="00CD429A"/>
    <w:rsid w:val="00CD472D"/>
    <w:rsid w:val="00CD611F"/>
    <w:rsid w:val="00CE0C07"/>
    <w:rsid w:val="00CE52EB"/>
    <w:rsid w:val="00CF2FD2"/>
    <w:rsid w:val="00CF3055"/>
    <w:rsid w:val="00CF4554"/>
    <w:rsid w:val="00CF4D95"/>
    <w:rsid w:val="00CF5975"/>
    <w:rsid w:val="00CF629A"/>
    <w:rsid w:val="00CF6933"/>
    <w:rsid w:val="00CF6FDB"/>
    <w:rsid w:val="00D02797"/>
    <w:rsid w:val="00D02EFD"/>
    <w:rsid w:val="00D07BD9"/>
    <w:rsid w:val="00D108CD"/>
    <w:rsid w:val="00D12A50"/>
    <w:rsid w:val="00D13BBD"/>
    <w:rsid w:val="00D224C5"/>
    <w:rsid w:val="00D24197"/>
    <w:rsid w:val="00D307A2"/>
    <w:rsid w:val="00D307BF"/>
    <w:rsid w:val="00D307EB"/>
    <w:rsid w:val="00D31989"/>
    <w:rsid w:val="00D324C0"/>
    <w:rsid w:val="00D32783"/>
    <w:rsid w:val="00D32A6A"/>
    <w:rsid w:val="00D34C0E"/>
    <w:rsid w:val="00D34C1B"/>
    <w:rsid w:val="00D42ACE"/>
    <w:rsid w:val="00D43665"/>
    <w:rsid w:val="00D4500E"/>
    <w:rsid w:val="00D456A3"/>
    <w:rsid w:val="00D464E2"/>
    <w:rsid w:val="00D54F20"/>
    <w:rsid w:val="00D57730"/>
    <w:rsid w:val="00D61675"/>
    <w:rsid w:val="00D61F56"/>
    <w:rsid w:val="00D6267A"/>
    <w:rsid w:val="00D643E9"/>
    <w:rsid w:val="00D64EA6"/>
    <w:rsid w:val="00D6769E"/>
    <w:rsid w:val="00D676CC"/>
    <w:rsid w:val="00D80134"/>
    <w:rsid w:val="00D80335"/>
    <w:rsid w:val="00D8391E"/>
    <w:rsid w:val="00D84365"/>
    <w:rsid w:val="00D8711D"/>
    <w:rsid w:val="00D8755F"/>
    <w:rsid w:val="00D914D8"/>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DF3397"/>
    <w:rsid w:val="00E0149A"/>
    <w:rsid w:val="00E0217F"/>
    <w:rsid w:val="00E0378E"/>
    <w:rsid w:val="00E0439B"/>
    <w:rsid w:val="00E0528B"/>
    <w:rsid w:val="00E05388"/>
    <w:rsid w:val="00E06590"/>
    <w:rsid w:val="00E072BE"/>
    <w:rsid w:val="00E10121"/>
    <w:rsid w:val="00E15996"/>
    <w:rsid w:val="00E16177"/>
    <w:rsid w:val="00E16894"/>
    <w:rsid w:val="00E209E8"/>
    <w:rsid w:val="00E23168"/>
    <w:rsid w:val="00E273F1"/>
    <w:rsid w:val="00E32248"/>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5035"/>
    <w:rsid w:val="00E74AE3"/>
    <w:rsid w:val="00E770B0"/>
    <w:rsid w:val="00E77C6D"/>
    <w:rsid w:val="00E81CD6"/>
    <w:rsid w:val="00E83BE7"/>
    <w:rsid w:val="00E90F30"/>
    <w:rsid w:val="00E946CB"/>
    <w:rsid w:val="00E97D45"/>
    <w:rsid w:val="00EA0458"/>
    <w:rsid w:val="00EA0FA1"/>
    <w:rsid w:val="00EA188D"/>
    <w:rsid w:val="00EA3FFA"/>
    <w:rsid w:val="00EA6A13"/>
    <w:rsid w:val="00EA7DE7"/>
    <w:rsid w:val="00EB09BC"/>
    <w:rsid w:val="00EB2D6C"/>
    <w:rsid w:val="00EB3AA5"/>
    <w:rsid w:val="00EB69E3"/>
    <w:rsid w:val="00EB7237"/>
    <w:rsid w:val="00EB7C4A"/>
    <w:rsid w:val="00EC00D8"/>
    <w:rsid w:val="00EC3952"/>
    <w:rsid w:val="00EC57EA"/>
    <w:rsid w:val="00EC5E91"/>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2C6E"/>
    <w:rsid w:val="00F73D45"/>
    <w:rsid w:val="00F76DC9"/>
    <w:rsid w:val="00F773E4"/>
    <w:rsid w:val="00F8041D"/>
    <w:rsid w:val="00F8105E"/>
    <w:rsid w:val="00F86F33"/>
    <w:rsid w:val="00F87541"/>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933"/>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1100"/>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III.26.1%20CIDI/TUR-XXV/Dec&amp;classNum=1&amp;lang=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XIII.8.2%20E.CIDI/CITUR/RE/DOC&amp;classNum=6&amp;lang=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III.25.1%20CIDI/TUR-XXIV/Dec&amp;classNum=1&amp;lang=f" TargetMode="External"/><Relationship Id="rId4" Type="http://schemas.openxmlformats.org/officeDocument/2006/relationships/settings" Target="settings.xml"/><Relationship Id="rId9" Type="http://schemas.openxmlformats.org/officeDocument/2006/relationships/hyperlink" Target="http://scm.oas.org/IDMS/Redirectpage.aspx?class=III.24.1%20CIDI/TUR-XXIII/DEC.&amp;classNum=1&amp;lang=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ttc.org/research/economic-impac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12955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docId:929E0184099BC59F6C0A58FA3890AFA6</cp:keywords>
  <dc:description/>
  <cp:lastModifiedBy>Diaz - Avalos,  Estela</cp:lastModifiedBy>
  <cp:revision>3</cp:revision>
  <cp:lastPrinted>2018-08-24T16:52:00Z</cp:lastPrinted>
  <dcterms:created xsi:type="dcterms:W3CDTF">2023-07-14T16:09:00Z</dcterms:created>
  <dcterms:modified xsi:type="dcterms:W3CDTF">2023-07-14T16:12:00Z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