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8B38" w14:textId="77777777"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14:paraId="4047D409" w14:textId="2CE83678" w:rsidR="00C953DB" w:rsidRPr="00E31274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02DEE">
        <w:rPr>
          <w:b/>
          <w:sz w:val="22"/>
          <w:lang w:val="pt-BR"/>
        </w:rPr>
        <w:tab/>
      </w:r>
      <w:r w:rsidRPr="00E31274">
        <w:rPr>
          <w:sz w:val="22"/>
          <w:lang w:val="pt-BR"/>
        </w:rPr>
        <w:t>CIDI/INF.</w:t>
      </w:r>
      <w:r w:rsidR="0038621A">
        <w:rPr>
          <w:sz w:val="22"/>
          <w:lang w:val="pt-BR"/>
        </w:rPr>
        <w:t>564</w:t>
      </w:r>
      <w:r w:rsidRPr="00E31274">
        <w:rPr>
          <w:sz w:val="22"/>
          <w:lang w:val="pt-BR"/>
        </w:rPr>
        <w:t>/</w:t>
      </w:r>
      <w:r w:rsidR="00347D3B" w:rsidRPr="00E31274">
        <w:rPr>
          <w:sz w:val="22"/>
          <w:lang w:val="pt-BR"/>
        </w:rPr>
        <w:t>2</w:t>
      </w:r>
      <w:r w:rsidR="0038621A">
        <w:rPr>
          <w:sz w:val="22"/>
          <w:lang w:val="pt-BR"/>
        </w:rPr>
        <w:t>3</w:t>
      </w:r>
    </w:p>
    <w:p w14:paraId="1E9E3E4E" w14:textId="19A18DFE"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E31274">
        <w:rPr>
          <w:sz w:val="22"/>
          <w:lang w:val="pt-BR"/>
        </w:rPr>
        <w:tab/>
      </w:r>
      <w:r w:rsidR="0038621A">
        <w:rPr>
          <w:sz w:val="22"/>
        </w:rPr>
        <w:t>7</w:t>
      </w:r>
      <w:r w:rsidR="00E31274">
        <w:rPr>
          <w:sz w:val="22"/>
        </w:rPr>
        <w:t xml:space="preserve"> </w:t>
      </w:r>
      <w:r w:rsidR="0038621A">
        <w:rPr>
          <w:sz w:val="22"/>
        </w:rPr>
        <w:t>agosto</w:t>
      </w:r>
      <w:r w:rsidR="0056063E">
        <w:rPr>
          <w:sz w:val="22"/>
        </w:rPr>
        <w:t xml:space="preserve"> 202</w:t>
      </w:r>
      <w:r w:rsidR="0038621A">
        <w:rPr>
          <w:sz w:val="22"/>
        </w:rPr>
        <w:t>3</w:t>
      </w:r>
    </w:p>
    <w:p w14:paraId="37C8F26E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14:paraId="3309335D" w14:textId="77777777"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0304429E" w14:textId="77777777" w:rsidR="00C953DB" w:rsidRPr="00ED7BD1" w:rsidRDefault="00C953DB" w:rsidP="00C953DB">
      <w:pPr>
        <w:rPr>
          <w:sz w:val="22"/>
          <w:szCs w:val="22"/>
        </w:rPr>
      </w:pPr>
    </w:p>
    <w:p w14:paraId="557C53FB" w14:textId="77777777" w:rsidR="00C953DB" w:rsidRPr="00ED7BD1" w:rsidRDefault="00C953DB" w:rsidP="00C953DB">
      <w:pPr>
        <w:rPr>
          <w:sz w:val="22"/>
          <w:szCs w:val="22"/>
        </w:rPr>
      </w:pPr>
    </w:p>
    <w:p w14:paraId="1DAEA0F3" w14:textId="77777777" w:rsidR="00C953DB" w:rsidRPr="00ED7BD1" w:rsidRDefault="00C953DB" w:rsidP="00C953DB">
      <w:pPr>
        <w:rPr>
          <w:sz w:val="22"/>
          <w:szCs w:val="22"/>
        </w:rPr>
      </w:pPr>
    </w:p>
    <w:p w14:paraId="4F614FCF" w14:textId="77777777" w:rsidR="00C953DB" w:rsidRPr="00ED7BD1" w:rsidRDefault="00C953DB" w:rsidP="00C953DB">
      <w:pPr>
        <w:rPr>
          <w:sz w:val="22"/>
          <w:szCs w:val="22"/>
        </w:rPr>
      </w:pPr>
    </w:p>
    <w:p w14:paraId="633FA79E" w14:textId="77777777" w:rsidR="00C953DB" w:rsidRPr="00ED7BD1" w:rsidRDefault="00C953DB" w:rsidP="00C953DB">
      <w:pPr>
        <w:rPr>
          <w:sz w:val="22"/>
          <w:szCs w:val="22"/>
        </w:rPr>
      </w:pPr>
    </w:p>
    <w:p w14:paraId="1C0E3610" w14:textId="77777777" w:rsidR="00C953DB" w:rsidRPr="00ED7BD1" w:rsidRDefault="00C953DB" w:rsidP="00C953DB">
      <w:pPr>
        <w:rPr>
          <w:sz w:val="22"/>
          <w:szCs w:val="22"/>
        </w:rPr>
      </w:pPr>
    </w:p>
    <w:p w14:paraId="683CB93C" w14:textId="77777777" w:rsidR="00C953DB" w:rsidRPr="00ED7BD1" w:rsidRDefault="00C953DB" w:rsidP="00C953DB">
      <w:pPr>
        <w:rPr>
          <w:sz w:val="22"/>
          <w:szCs w:val="22"/>
        </w:rPr>
      </w:pPr>
    </w:p>
    <w:p w14:paraId="7C9B2030" w14:textId="77777777" w:rsidR="00C953DB" w:rsidRPr="00ED7BD1" w:rsidRDefault="00C953DB" w:rsidP="00C953DB">
      <w:pPr>
        <w:rPr>
          <w:sz w:val="22"/>
          <w:szCs w:val="22"/>
        </w:rPr>
      </w:pPr>
    </w:p>
    <w:p w14:paraId="662ED921" w14:textId="77777777" w:rsidR="00C953DB" w:rsidRPr="00ED7BD1" w:rsidRDefault="00C953DB" w:rsidP="00C953DB">
      <w:pPr>
        <w:rPr>
          <w:sz w:val="22"/>
          <w:szCs w:val="22"/>
        </w:rPr>
      </w:pPr>
    </w:p>
    <w:p w14:paraId="2E4CC565" w14:textId="77777777" w:rsidR="00C953DB" w:rsidRPr="00ED7BD1" w:rsidRDefault="00C953DB" w:rsidP="00C953DB">
      <w:pPr>
        <w:rPr>
          <w:sz w:val="22"/>
          <w:szCs w:val="22"/>
        </w:rPr>
      </w:pPr>
    </w:p>
    <w:p w14:paraId="523D7793" w14:textId="77777777" w:rsidR="00C953DB" w:rsidRPr="00ED7BD1" w:rsidRDefault="00C953DB" w:rsidP="00C953DB">
      <w:pPr>
        <w:rPr>
          <w:sz w:val="22"/>
          <w:szCs w:val="22"/>
        </w:rPr>
      </w:pPr>
    </w:p>
    <w:p w14:paraId="1B2131F9" w14:textId="77777777" w:rsidR="00C953DB" w:rsidRPr="00ED7BD1" w:rsidRDefault="00C953DB" w:rsidP="00C953DB">
      <w:pPr>
        <w:rPr>
          <w:sz w:val="22"/>
          <w:szCs w:val="22"/>
        </w:rPr>
      </w:pPr>
    </w:p>
    <w:p w14:paraId="6386E2B0" w14:textId="77777777" w:rsidR="00C953DB" w:rsidRPr="00ED7BD1" w:rsidRDefault="00C953DB" w:rsidP="00C953DB">
      <w:pPr>
        <w:rPr>
          <w:sz w:val="22"/>
          <w:szCs w:val="22"/>
        </w:rPr>
      </w:pPr>
    </w:p>
    <w:p w14:paraId="48B373D8" w14:textId="77777777" w:rsidR="00C953DB" w:rsidRPr="00ED7BD1" w:rsidRDefault="00C953DB" w:rsidP="00C953DB">
      <w:pPr>
        <w:rPr>
          <w:sz w:val="22"/>
          <w:szCs w:val="22"/>
        </w:rPr>
      </w:pPr>
    </w:p>
    <w:p w14:paraId="2770139D" w14:textId="77777777" w:rsidR="00C953DB" w:rsidRPr="00ED7BD1" w:rsidRDefault="00C953DB" w:rsidP="00C953DB">
      <w:pPr>
        <w:rPr>
          <w:sz w:val="22"/>
          <w:szCs w:val="22"/>
        </w:rPr>
      </w:pPr>
    </w:p>
    <w:p w14:paraId="3FBC6D45" w14:textId="77777777" w:rsidR="00C953DB" w:rsidRPr="000B0EF3" w:rsidRDefault="00C953DB" w:rsidP="00C953DB">
      <w:pPr>
        <w:rPr>
          <w:sz w:val="22"/>
          <w:szCs w:val="22"/>
        </w:rPr>
      </w:pPr>
    </w:p>
    <w:p w14:paraId="5CC33FCE" w14:textId="0C768A3A" w:rsidR="00124B35" w:rsidRDefault="00124B35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MISIÓN PERMANENTE DE </w:t>
      </w:r>
      <w:r>
        <w:rPr>
          <w:sz w:val="22"/>
          <w:szCs w:val="22"/>
        </w:rPr>
        <w:t xml:space="preserve">MÉXICO ANTE LA </w:t>
      </w:r>
      <w:r w:rsidR="009A3754">
        <w:rPr>
          <w:sz w:val="22"/>
          <w:szCs w:val="22"/>
        </w:rPr>
        <w:t>OEA MEDIANTE</w:t>
      </w:r>
      <w:r>
        <w:rPr>
          <w:sz w:val="22"/>
          <w:szCs w:val="22"/>
        </w:rPr>
        <w:t xml:space="preserve"> LA CUAL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GOBIERNO, A LA PRESIDENCIA DE LA COMISIÓN DE ASUNTOS MIGRATORIOS (CAM) DEL CIDI, EN LA PERSONA DE </w:t>
      </w:r>
    </w:p>
    <w:p w14:paraId="07B67A67" w14:textId="64E5BE52" w:rsidR="001D60DF" w:rsidRDefault="00124B35" w:rsidP="00C953DB">
      <w:pPr>
        <w:jc w:val="center"/>
        <w:rPr>
          <w:sz w:val="22"/>
          <w:szCs w:val="22"/>
        </w:rPr>
      </w:pPr>
      <w:r>
        <w:rPr>
          <w:sz w:val="22"/>
          <w:szCs w:val="22"/>
        </w:rPr>
        <w:t>LA EMBAJADORA LUZ ELENA BAÑOS RIVAS</w:t>
      </w:r>
    </w:p>
    <w:p w14:paraId="3AB8D718" w14:textId="75F220EB" w:rsidR="00C953DB" w:rsidRPr="00BC1A4D" w:rsidRDefault="00124B35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23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24</w:t>
      </w:r>
    </w:p>
    <w:p w14:paraId="60208431" w14:textId="77777777" w:rsidR="00C953DB" w:rsidRPr="00ED7BD1" w:rsidRDefault="00C953DB" w:rsidP="00C953DB">
      <w:pPr>
        <w:rPr>
          <w:sz w:val="22"/>
          <w:szCs w:val="22"/>
        </w:rPr>
      </w:pPr>
    </w:p>
    <w:p w14:paraId="5A7C28C9" w14:textId="77777777" w:rsidR="00C953DB" w:rsidRPr="00ED7BD1" w:rsidRDefault="00C953DB" w:rsidP="00C953DB">
      <w:pPr>
        <w:rPr>
          <w:sz w:val="22"/>
          <w:szCs w:val="22"/>
        </w:rPr>
      </w:pPr>
    </w:p>
    <w:p w14:paraId="683590D1" w14:textId="77777777" w:rsidR="00C953DB" w:rsidRPr="00ED7BD1" w:rsidRDefault="00C953DB" w:rsidP="00C953DB">
      <w:pPr>
        <w:rPr>
          <w:sz w:val="22"/>
          <w:szCs w:val="22"/>
        </w:rPr>
      </w:pPr>
    </w:p>
    <w:p w14:paraId="6A018E0C" w14:textId="77777777" w:rsidR="00C953DB" w:rsidRPr="00ED7BD1" w:rsidRDefault="00C953DB" w:rsidP="00C953DB">
      <w:pPr>
        <w:rPr>
          <w:sz w:val="22"/>
          <w:szCs w:val="22"/>
        </w:rPr>
      </w:pPr>
    </w:p>
    <w:p w14:paraId="58B34051" w14:textId="77777777" w:rsidR="00C953DB" w:rsidRPr="00ED7BD1" w:rsidRDefault="00C953DB" w:rsidP="00C953DB">
      <w:pPr>
        <w:rPr>
          <w:sz w:val="22"/>
          <w:szCs w:val="22"/>
        </w:rPr>
      </w:pPr>
    </w:p>
    <w:p w14:paraId="6FB75B15" w14:textId="77777777" w:rsidR="00C953DB" w:rsidRPr="00ED7BD1" w:rsidRDefault="00C953DB" w:rsidP="00C953DB">
      <w:pPr>
        <w:rPr>
          <w:sz w:val="22"/>
          <w:szCs w:val="22"/>
        </w:rPr>
      </w:pPr>
    </w:p>
    <w:p w14:paraId="682E37E7" w14:textId="77777777" w:rsidR="00C953DB" w:rsidRPr="00ED7BD1" w:rsidRDefault="00C953DB" w:rsidP="00C953DB">
      <w:pPr>
        <w:rPr>
          <w:sz w:val="22"/>
          <w:szCs w:val="22"/>
        </w:rPr>
      </w:pPr>
    </w:p>
    <w:p w14:paraId="50237BBF" w14:textId="77777777" w:rsidR="00C953DB" w:rsidRPr="00ED7BD1" w:rsidRDefault="00C953DB" w:rsidP="00C953DB">
      <w:pPr>
        <w:rPr>
          <w:sz w:val="22"/>
          <w:szCs w:val="22"/>
        </w:rPr>
      </w:pPr>
    </w:p>
    <w:p w14:paraId="36857145" w14:textId="77777777" w:rsidR="00C953DB" w:rsidRPr="00ED7BD1" w:rsidRDefault="00C953DB" w:rsidP="00C953DB">
      <w:pPr>
        <w:rPr>
          <w:sz w:val="22"/>
          <w:szCs w:val="22"/>
        </w:rPr>
      </w:pPr>
    </w:p>
    <w:p w14:paraId="38573FEE" w14:textId="77777777" w:rsidR="00C953DB" w:rsidRPr="00ED7BD1" w:rsidRDefault="00C953DB" w:rsidP="00C953DB">
      <w:pPr>
        <w:rPr>
          <w:sz w:val="22"/>
          <w:szCs w:val="22"/>
        </w:rPr>
      </w:pPr>
    </w:p>
    <w:p w14:paraId="063C5B77" w14:textId="77777777" w:rsidR="00C953DB" w:rsidRPr="00ED7BD1" w:rsidRDefault="00C953DB" w:rsidP="00C953DB">
      <w:pPr>
        <w:rPr>
          <w:sz w:val="22"/>
          <w:szCs w:val="22"/>
        </w:rPr>
      </w:pPr>
    </w:p>
    <w:p w14:paraId="548D9B14" w14:textId="77777777" w:rsidR="00C953DB" w:rsidRPr="00ED7BD1" w:rsidRDefault="00C953DB" w:rsidP="00C953DB">
      <w:pPr>
        <w:rPr>
          <w:sz w:val="22"/>
          <w:szCs w:val="22"/>
        </w:rPr>
      </w:pPr>
    </w:p>
    <w:p w14:paraId="2898AFE0" w14:textId="77777777"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9235FB" w14:textId="77777777" w:rsidR="009A3754" w:rsidRPr="009A3754" w:rsidRDefault="009A3754" w:rsidP="009A3754">
      <w:pPr>
        <w:jc w:val="center"/>
        <w:rPr>
          <w:sz w:val="24"/>
          <w:szCs w:val="24"/>
          <w:lang w:val="en-US" w:eastAsia="en-US"/>
        </w:rPr>
      </w:pPr>
      <w:r w:rsidRPr="009A3754">
        <w:rPr>
          <w:rFonts w:ascii="Arial Narrow" w:hAnsi="Arial Narrow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60A15177" wp14:editId="27BF3998">
            <wp:extent cx="1790700" cy="1390650"/>
            <wp:effectExtent l="0" t="0" r="0" b="0"/>
            <wp:docPr id="29074518" name="Picture 2907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D23F" w14:textId="77777777" w:rsidR="009A3754" w:rsidRPr="009A3754" w:rsidRDefault="009A3754" w:rsidP="009A3754">
      <w:pPr>
        <w:ind w:left="709" w:right="113"/>
        <w:jc w:val="right"/>
        <w:rPr>
          <w:b/>
          <w:bCs/>
          <w:color w:val="4E232E"/>
          <w:sz w:val="24"/>
          <w:szCs w:val="24"/>
          <w:lang w:val="es-MX" w:eastAsia="en-US"/>
        </w:rPr>
      </w:pPr>
      <w:r w:rsidRPr="009A3754">
        <w:rPr>
          <w:b/>
          <w:bCs/>
          <w:color w:val="4E232E"/>
          <w:sz w:val="24"/>
          <w:szCs w:val="24"/>
          <w:lang w:val="es-MX" w:eastAsia="en-US"/>
        </w:rPr>
        <w:t>OEA2696</w:t>
      </w:r>
    </w:p>
    <w:p w14:paraId="4DE7A296" w14:textId="77777777" w:rsidR="009A3754" w:rsidRPr="009A3754" w:rsidRDefault="009A3754" w:rsidP="009A3754">
      <w:pPr>
        <w:ind w:right="113" w:firstLine="709"/>
        <w:jc w:val="right"/>
        <w:rPr>
          <w:color w:val="4E232E"/>
          <w:sz w:val="24"/>
          <w:szCs w:val="24"/>
          <w:lang w:val="es-MX" w:eastAsia="en-US"/>
        </w:rPr>
      </w:pPr>
      <w:r w:rsidRPr="009A3754">
        <w:rPr>
          <w:color w:val="4E232E"/>
          <w:sz w:val="24"/>
          <w:szCs w:val="24"/>
          <w:lang w:val="es-MX" w:eastAsia="en-US"/>
        </w:rPr>
        <w:t xml:space="preserve">5.3.0.3 </w:t>
      </w:r>
    </w:p>
    <w:p w14:paraId="4A553D51" w14:textId="77777777" w:rsidR="009A3754" w:rsidRPr="009A3754" w:rsidRDefault="009A3754" w:rsidP="009A3754">
      <w:pPr>
        <w:ind w:right="113" w:firstLine="709"/>
        <w:jc w:val="both"/>
        <w:rPr>
          <w:color w:val="4E232E"/>
          <w:sz w:val="24"/>
          <w:szCs w:val="24"/>
          <w:lang w:val="es-MX" w:eastAsia="en-US"/>
        </w:rPr>
      </w:pPr>
    </w:p>
    <w:p w14:paraId="431E2AB0" w14:textId="77777777" w:rsidR="009A3754" w:rsidRPr="009A3754" w:rsidRDefault="009A3754" w:rsidP="009A3754">
      <w:pPr>
        <w:rPr>
          <w:b/>
          <w:bCs/>
          <w:color w:val="4E232E"/>
          <w:sz w:val="24"/>
          <w:szCs w:val="24"/>
          <w:lang w:val="es-MX" w:eastAsia="en-US"/>
        </w:rPr>
      </w:pPr>
    </w:p>
    <w:p w14:paraId="775868BE" w14:textId="77777777" w:rsidR="009A3754" w:rsidRPr="009A3754" w:rsidRDefault="009A3754" w:rsidP="009A3754">
      <w:pPr>
        <w:ind w:firstLine="709"/>
        <w:jc w:val="both"/>
        <w:rPr>
          <w:color w:val="4E232E"/>
          <w:sz w:val="24"/>
          <w:szCs w:val="24"/>
          <w:lang w:val="es-MX" w:eastAsia="en-US"/>
        </w:rPr>
      </w:pPr>
      <w:r w:rsidRPr="009A3754">
        <w:rPr>
          <w:color w:val="4E232E"/>
          <w:sz w:val="24"/>
          <w:szCs w:val="24"/>
          <w:lang w:val="es-MX" w:eastAsia="en-US"/>
        </w:rPr>
        <w:t xml:space="preserve">La Misión Permanente de México ante la Organización de los Estados Americanos (OEA) saluda atentamente a la Misión Permanente de la República Dominicana ante la OEA, en su calidad de Presidencia del Consejo Interamericano para el Desarrollo Integral (CIDI), en ocasión de hacer referencia a la próxima elección de las presidencias de las Comisiones Permanentes del CIDI. </w:t>
      </w:r>
    </w:p>
    <w:p w14:paraId="15B733D1" w14:textId="77777777" w:rsidR="009A3754" w:rsidRPr="009A3754" w:rsidRDefault="009A3754" w:rsidP="009A3754">
      <w:pPr>
        <w:ind w:firstLine="709"/>
        <w:jc w:val="both"/>
        <w:rPr>
          <w:color w:val="4E232E"/>
          <w:sz w:val="24"/>
          <w:szCs w:val="24"/>
          <w:lang w:val="es-MX" w:eastAsia="en-US"/>
        </w:rPr>
      </w:pPr>
    </w:p>
    <w:p w14:paraId="304B96E5" w14:textId="77777777" w:rsidR="009A3754" w:rsidRPr="009A3754" w:rsidRDefault="009A3754" w:rsidP="009A3754">
      <w:pPr>
        <w:ind w:firstLine="706"/>
        <w:jc w:val="both"/>
        <w:rPr>
          <w:color w:val="4E232E"/>
          <w:sz w:val="24"/>
          <w:szCs w:val="24"/>
          <w:lang w:val="es-MX" w:eastAsia="en-US"/>
        </w:rPr>
      </w:pPr>
      <w:r w:rsidRPr="009A3754">
        <w:rPr>
          <w:color w:val="4E232E"/>
          <w:sz w:val="24"/>
          <w:szCs w:val="24"/>
          <w:lang w:val="es-MX" w:eastAsia="en-US"/>
        </w:rPr>
        <w:t xml:space="preserve">Al respecto, </w:t>
      </w:r>
      <w:r w:rsidRPr="009A3754">
        <w:rPr>
          <w:color w:val="4E232E"/>
          <w:sz w:val="24"/>
          <w:szCs w:val="24"/>
          <w:lang w:val="es-US" w:eastAsia="en-US"/>
        </w:rPr>
        <w:t xml:space="preserve">de conformidad con los Artículos 59 y 60, del Reglamento para las Reuniones Ordinarias y Extraordinarias del CIDI, esta Misión Permanente desea informar la candidatura de México a la Presidencia de la Comisión de Asuntos Migratorios del CIDI, en la persona de la Embajadora Luz Elena Baños Rivas, </w:t>
      </w:r>
      <w:r w:rsidRPr="009A3754">
        <w:rPr>
          <w:color w:val="4E232E"/>
          <w:sz w:val="24"/>
          <w:szCs w:val="24"/>
          <w:lang w:val="es-MX" w:eastAsia="en-US"/>
        </w:rPr>
        <w:t xml:space="preserve">Representante </w:t>
      </w:r>
      <w:r w:rsidRPr="009A3754">
        <w:rPr>
          <w:color w:val="4E232E"/>
          <w:sz w:val="24"/>
          <w:szCs w:val="24"/>
          <w:lang w:val="es-US" w:eastAsia="en-US"/>
        </w:rPr>
        <w:t xml:space="preserve">Permanente de México ante la OEA, </w:t>
      </w:r>
      <w:r w:rsidRPr="009A3754">
        <w:rPr>
          <w:color w:val="4E232E"/>
          <w:sz w:val="24"/>
          <w:szCs w:val="24"/>
          <w:lang w:val="es-MX" w:eastAsia="en-US"/>
        </w:rPr>
        <w:t xml:space="preserve">con la atenta solicitud de que dicha postulación sea comunicada a los Estados Miembros de la Organización. </w:t>
      </w:r>
    </w:p>
    <w:p w14:paraId="5EE88AFC" w14:textId="77777777" w:rsidR="009A3754" w:rsidRPr="009A3754" w:rsidRDefault="009A3754" w:rsidP="009A3754">
      <w:pPr>
        <w:ind w:right="113"/>
        <w:jc w:val="both"/>
        <w:rPr>
          <w:color w:val="4E232E"/>
          <w:sz w:val="28"/>
          <w:szCs w:val="28"/>
          <w:lang w:val="es-MX" w:eastAsia="en-US"/>
        </w:rPr>
      </w:pPr>
    </w:p>
    <w:p w14:paraId="1A28BD71" w14:textId="77777777" w:rsidR="009A3754" w:rsidRPr="009A3754" w:rsidRDefault="009A3754" w:rsidP="009A3754">
      <w:pPr>
        <w:ind w:right="113" w:firstLine="709"/>
        <w:jc w:val="both"/>
        <w:rPr>
          <w:color w:val="4E232E"/>
          <w:sz w:val="24"/>
          <w:szCs w:val="24"/>
          <w:lang w:eastAsia="en-US"/>
        </w:rPr>
      </w:pPr>
      <w:r w:rsidRPr="009A3754">
        <w:rPr>
          <w:color w:val="4E232E"/>
          <w:sz w:val="24"/>
          <w:szCs w:val="24"/>
          <w:lang w:val="es-MX" w:eastAsia="en-US"/>
        </w:rPr>
        <w:t>La Misión Permanente de México ante la Organización de los Estados Americanos, aprovecha la ocasión para reiterar a la Misión Permanente de la República Dominicana ante la OEA, las seguridades de su atenta y distinguida consideración.</w:t>
      </w:r>
    </w:p>
    <w:p w14:paraId="27F84E00" w14:textId="77777777" w:rsidR="009A3754" w:rsidRPr="009A3754" w:rsidRDefault="009A3754" w:rsidP="009A3754">
      <w:pPr>
        <w:ind w:right="113" w:firstLine="709"/>
        <w:jc w:val="both"/>
        <w:rPr>
          <w:color w:val="4E232E"/>
          <w:sz w:val="22"/>
          <w:szCs w:val="22"/>
          <w:lang w:eastAsia="en-US"/>
        </w:rPr>
      </w:pPr>
    </w:p>
    <w:p w14:paraId="7BD52772" w14:textId="77777777" w:rsidR="009A3754" w:rsidRPr="009A3754" w:rsidRDefault="009A3754" w:rsidP="009A3754">
      <w:pPr>
        <w:ind w:right="113"/>
        <w:jc w:val="right"/>
        <w:rPr>
          <w:b/>
          <w:bCs/>
          <w:color w:val="4E232E"/>
          <w:sz w:val="24"/>
          <w:szCs w:val="24"/>
          <w:lang w:eastAsia="en-US"/>
        </w:rPr>
      </w:pPr>
    </w:p>
    <w:p w14:paraId="3B572B43" w14:textId="77777777" w:rsidR="009A3754" w:rsidRPr="009A3754" w:rsidRDefault="009A3754" w:rsidP="009A3754">
      <w:pPr>
        <w:ind w:right="113"/>
        <w:jc w:val="right"/>
        <w:rPr>
          <w:b/>
          <w:bCs/>
          <w:color w:val="4E232E"/>
          <w:sz w:val="24"/>
          <w:szCs w:val="24"/>
          <w:lang w:val="pt-BR" w:eastAsia="en-US"/>
        </w:rPr>
      </w:pPr>
      <w:r w:rsidRPr="009A3754">
        <w:rPr>
          <w:b/>
          <w:bCs/>
          <w:color w:val="4E232E"/>
          <w:sz w:val="24"/>
          <w:szCs w:val="24"/>
          <w:lang w:val="pt-BR" w:eastAsia="en-US"/>
        </w:rPr>
        <w:t>Washington, D.C., a 4 de agosto de 2023</w:t>
      </w:r>
    </w:p>
    <w:p w14:paraId="1A238415" w14:textId="77777777" w:rsidR="009A3754" w:rsidRPr="009A3754" w:rsidRDefault="009A3754" w:rsidP="009A3754">
      <w:pPr>
        <w:ind w:right="113"/>
        <w:jc w:val="both"/>
        <w:rPr>
          <w:b/>
          <w:bCs/>
          <w:color w:val="4E232E"/>
          <w:sz w:val="24"/>
          <w:szCs w:val="24"/>
          <w:lang w:val="pt-BR" w:eastAsia="en-US"/>
        </w:rPr>
      </w:pPr>
    </w:p>
    <w:p w14:paraId="5F8ECBD4" w14:textId="77777777" w:rsidR="009A3754" w:rsidRPr="009A3754" w:rsidRDefault="009A3754" w:rsidP="009A3754">
      <w:pPr>
        <w:ind w:right="113"/>
        <w:jc w:val="both"/>
        <w:rPr>
          <w:b/>
          <w:bCs/>
          <w:color w:val="4E232E"/>
          <w:sz w:val="24"/>
          <w:szCs w:val="24"/>
          <w:lang w:val="es-MX" w:eastAsia="en-US"/>
        </w:rPr>
      </w:pPr>
      <w:r w:rsidRPr="009A3754">
        <w:rPr>
          <w:b/>
          <w:bCs/>
          <w:color w:val="4E232E"/>
          <w:sz w:val="24"/>
          <w:szCs w:val="24"/>
          <w:lang w:val="es-MX" w:eastAsia="en-US"/>
        </w:rPr>
        <w:t xml:space="preserve">A la Misión Permanente de la </w:t>
      </w:r>
    </w:p>
    <w:p w14:paraId="042E78AF" w14:textId="77777777" w:rsidR="009A3754" w:rsidRPr="009A3754" w:rsidRDefault="009A3754" w:rsidP="009A3754">
      <w:pPr>
        <w:ind w:right="113"/>
        <w:jc w:val="both"/>
        <w:rPr>
          <w:b/>
          <w:bCs/>
          <w:color w:val="4E232E"/>
          <w:sz w:val="24"/>
          <w:szCs w:val="24"/>
          <w:lang w:val="es-MX" w:eastAsia="en-US"/>
        </w:rPr>
      </w:pPr>
      <w:r w:rsidRPr="009A3754">
        <w:rPr>
          <w:b/>
          <w:bCs/>
          <w:color w:val="4E232E"/>
          <w:sz w:val="24"/>
          <w:szCs w:val="24"/>
          <w:lang w:val="es-MX" w:eastAsia="en-US"/>
        </w:rPr>
        <w:t xml:space="preserve">República Dominicana ante la </w:t>
      </w:r>
    </w:p>
    <w:p w14:paraId="05D87DF0" w14:textId="77777777" w:rsidR="009A3754" w:rsidRPr="009A3754" w:rsidRDefault="009A3754" w:rsidP="009A3754">
      <w:pPr>
        <w:ind w:right="113"/>
        <w:jc w:val="both"/>
        <w:rPr>
          <w:b/>
          <w:bCs/>
          <w:color w:val="4E232E"/>
          <w:sz w:val="24"/>
          <w:szCs w:val="24"/>
          <w:lang w:val="es-MX" w:eastAsia="en-US"/>
        </w:rPr>
      </w:pPr>
      <w:r w:rsidRPr="009A3754">
        <w:rPr>
          <w:b/>
          <w:bCs/>
          <w:color w:val="4E232E"/>
          <w:sz w:val="24"/>
          <w:szCs w:val="24"/>
          <w:lang w:val="es-MX" w:eastAsia="en-US"/>
        </w:rPr>
        <w:t>Organización de los Estados Americanos</w:t>
      </w:r>
    </w:p>
    <w:p w14:paraId="5D6401AE" w14:textId="77777777" w:rsidR="009A3754" w:rsidRPr="009A3754" w:rsidRDefault="009A3754" w:rsidP="009A3754">
      <w:pPr>
        <w:ind w:right="113"/>
        <w:jc w:val="both"/>
        <w:rPr>
          <w:b/>
          <w:bCs/>
          <w:color w:val="4E232E"/>
          <w:sz w:val="24"/>
          <w:szCs w:val="24"/>
          <w:lang w:val="es-MX" w:eastAsia="en-US"/>
        </w:rPr>
      </w:pPr>
      <w:r w:rsidRPr="009A3754">
        <w:rPr>
          <w:b/>
          <w:bCs/>
          <w:color w:val="4E232E"/>
          <w:sz w:val="24"/>
          <w:szCs w:val="24"/>
          <w:lang w:val="es-MX" w:eastAsia="en-US"/>
        </w:rPr>
        <w:t>Washington, D.C.</w:t>
      </w:r>
      <w:r w:rsidRPr="009A3754">
        <w:rPr>
          <w:color w:val="4E232E"/>
          <w:sz w:val="24"/>
          <w:szCs w:val="24"/>
          <w:lang w:val="es-MX" w:eastAsia="en-US"/>
        </w:rPr>
        <w:t xml:space="preserve"> </w:t>
      </w:r>
    </w:p>
    <w:p w14:paraId="27F19E3B" w14:textId="65D115B3" w:rsidR="0056063E" w:rsidRDefault="0056063E" w:rsidP="009A3754">
      <w:pPr>
        <w:ind w:right="2624"/>
        <w:jc w:val="both"/>
        <w:rPr>
          <w:rFonts w:ascii="Calibri" w:eastAsia="Calibri" w:hAnsi="Calibri" w:cs="Calibri"/>
          <w:b/>
          <w:color w:val="000000"/>
          <w:sz w:val="24"/>
          <w:szCs w:val="22"/>
          <w:lang w:val="es-US" w:eastAsia="en-US"/>
        </w:rPr>
      </w:pPr>
    </w:p>
    <w:p w14:paraId="7B50189E" w14:textId="49D8A86D" w:rsidR="00E808AC" w:rsidRPr="00E808AC" w:rsidRDefault="00E808AC" w:rsidP="00E808AC">
      <w:pPr>
        <w:ind w:right="2624"/>
        <w:rPr>
          <w:rFonts w:ascii="Calibri" w:eastAsia="Calibri" w:hAnsi="Calibri" w:cs="Calibri"/>
          <w:color w:val="000000"/>
          <w:sz w:val="24"/>
          <w:szCs w:val="22"/>
          <w:lang w:val="es-US" w:eastAsia="en-US"/>
        </w:rPr>
      </w:pPr>
    </w:p>
    <w:p w14:paraId="02FC039F" w14:textId="12D1C625" w:rsidR="001E4061" w:rsidRPr="00516D60" w:rsidRDefault="00E808AC" w:rsidP="00E808AC">
      <w:pPr>
        <w:spacing w:line="259" w:lineRule="auto"/>
        <w:rPr>
          <w:color w:val="0000FF"/>
          <w:sz w:val="22"/>
          <w:szCs w:val="22"/>
          <w:u w:val="single"/>
          <w:lang w:val="es-PA" w:eastAsia="en-US"/>
        </w:rPr>
      </w:pPr>
      <w:r w:rsidRPr="00E808AC">
        <w:rPr>
          <w:rFonts w:ascii="Arial" w:eastAsia="Arial" w:hAnsi="Arial" w:cs="Arial"/>
          <w:b/>
          <w:color w:val="000000"/>
          <w:sz w:val="23"/>
          <w:szCs w:val="22"/>
          <w:lang w:val="es-US" w:eastAsia="en-US"/>
        </w:rPr>
        <w:t xml:space="preserve"> </w:t>
      </w:r>
      <w:r w:rsidR="0056063E">
        <w:rPr>
          <w:noProof/>
          <w:color w:val="000000"/>
          <w:sz w:val="24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61C7DD" wp14:editId="523D510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D474B1" w14:textId="5A6BC2EB" w:rsidR="0056063E" w:rsidRPr="0056063E" w:rsidRDefault="005606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A3754">
                              <w:rPr>
                                <w:noProof/>
                                <w:sz w:val="18"/>
                              </w:rPr>
                              <w:t>CIDRP03953S01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C7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BD474B1" w14:textId="5A6BC2EB" w:rsidR="0056063E" w:rsidRPr="0056063E" w:rsidRDefault="005606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A3754">
                        <w:rPr>
                          <w:noProof/>
                          <w:sz w:val="18"/>
                        </w:rPr>
                        <w:t>CIDRP03953S01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4061" w:rsidRPr="00516D60" w:rsidSect="008630BC">
      <w:headerReference w:type="even" r:id="rId9"/>
      <w:headerReference w:type="firs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F5F8" w14:textId="77777777" w:rsidR="001E4061" w:rsidRDefault="001E4061">
      <w:r>
        <w:separator/>
      </w:r>
    </w:p>
  </w:endnote>
  <w:endnote w:type="continuationSeparator" w:id="0">
    <w:p w14:paraId="40A9D322" w14:textId="77777777" w:rsidR="001E4061" w:rsidRDefault="001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9C3F" w14:textId="77777777" w:rsidR="001E4061" w:rsidRDefault="001E4061">
      <w:r>
        <w:separator/>
      </w:r>
    </w:p>
  </w:footnote>
  <w:footnote w:type="continuationSeparator" w:id="0">
    <w:p w14:paraId="06A2D0F2" w14:textId="77777777" w:rsidR="001E4061" w:rsidRDefault="001E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318B" w14:textId="77777777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35E69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3799" w14:textId="77777777"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C10BCE" wp14:editId="0CEEB98D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16869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6D9FC08" wp14:editId="23A6AC01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D511649" wp14:editId="6AD0D3F8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60CF0C" wp14:editId="64F3E63C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8590C" w14:textId="77777777"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E4CEF5D" w14:textId="77777777"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388779A2" w14:textId="77777777"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C1AE603" w14:textId="77777777" w:rsidR="001E4061" w:rsidRDefault="001E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257270">
    <w:abstractNumId w:val="15"/>
  </w:num>
  <w:num w:numId="2" w16cid:durableId="36857745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36768480">
    <w:abstractNumId w:val="3"/>
  </w:num>
  <w:num w:numId="4" w16cid:durableId="1239168580">
    <w:abstractNumId w:val="12"/>
  </w:num>
  <w:num w:numId="5" w16cid:durableId="967974570">
    <w:abstractNumId w:val="39"/>
  </w:num>
  <w:num w:numId="6" w16cid:durableId="1497107711">
    <w:abstractNumId w:val="21"/>
  </w:num>
  <w:num w:numId="7" w16cid:durableId="1279920860">
    <w:abstractNumId w:val="23"/>
  </w:num>
  <w:num w:numId="8" w16cid:durableId="86927062">
    <w:abstractNumId w:val="41"/>
  </w:num>
  <w:num w:numId="9" w16cid:durableId="1513378958">
    <w:abstractNumId w:val="35"/>
  </w:num>
  <w:num w:numId="10" w16cid:durableId="2120487575">
    <w:abstractNumId w:val="34"/>
  </w:num>
  <w:num w:numId="11" w16cid:durableId="955596114">
    <w:abstractNumId w:val="10"/>
  </w:num>
  <w:num w:numId="12" w16cid:durableId="447818905">
    <w:abstractNumId w:val="5"/>
  </w:num>
  <w:num w:numId="13" w16cid:durableId="206725465">
    <w:abstractNumId w:val="2"/>
  </w:num>
  <w:num w:numId="14" w16cid:durableId="439617061">
    <w:abstractNumId w:val="19"/>
  </w:num>
  <w:num w:numId="15" w16cid:durableId="1492021072">
    <w:abstractNumId w:val="37"/>
  </w:num>
  <w:num w:numId="16" w16cid:durableId="1842696611">
    <w:abstractNumId w:val="4"/>
  </w:num>
  <w:num w:numId="17" w16cid:durableId="864053459">
    <w:abstractNumId w:val="38"/>
  </w:num>
  <w:num w:numId="18" w16cid:durableId="1818255035">
    <w:abstractNumId w:val="29"/>
  </w:num>
  <w:num w:numId="19" w16cid:durableId="1011565074">
    <w:abstractNumId w:val="33"/>
  </w:num>
  <w:num w:numId="20" w16cid:durableId="1686590344">
    <w:abstractNumId w:val="14"/>
  </w:num>
  <w:num w:numId="21" w16cid:durableId="2144496617">
    <w:abstractNumId w:val="40"/>
  </w:num>
  <w:num w:numId="22" w16cid:durableId="1193885396">
    <w:abstractNumId w:val="17"/>
  </w:num>
  <w:num w:numId="23" w16cid:durableId="770473661">
    <w:abstractNumId w:val="11"/>
  </w:num>
  <w:num w:numId="24" w16cid:durableId="1008631036">
    <w:abstractNumId w:val="36"/>
  </w:num>
  <w:num w:numId="25" w16cid:durableId="1786971363">
    <w:abstractNumId w:val="7"/>
  </w:num>
  <w:num w:numId="26" w16cid:durableId="167718642">
    <w:abstractNumId w:val="9"/>
  </w:num>
  <w:num w:numId="27" w16cid:durableId="1723097735">
    <w:abstractNumId w:val="43"/>
  </w:num>
  <w:num w:numId="28" w16cid:durableId="2081516289">
    <w:abstractNumId w:val="13"/>
  </w:num>
  <w:num w:numId="29" w16cid:durableId="1103037736">
    <w:abstractNumId w:val="28"/>
  </w:num>
  <w:num w:numId="30" w16cid:durableId="162060649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5942934">
    <w:abstractNumId w:val="44"/>
  </w:num>
  <w:num w:numId="32" w16cid:durableId="204598362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59662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14359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742727">
    <w:abstractNumId w:val="24"/>
  </w:num>
  <w:num w:numId="36" w16cid:durableId="50277346">
    <w:abstractNumId w:val="8"/>
  </w:num>
  <w:num w:numId="37" w16cid:durableId="1703633982">
    <w:abstractNumId w:val="16"/>
  </w:num>
  <w:num w:numId="38" w16cid:durableId="15245908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450378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9820415">
    <w:abstractNumId w:val="44"/>
  </w:num>
  <w:num w:numId="41" w16cid:durableId="1737434488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30651558">
    <w:abstractNumId w:val="27"/>
  </w:num>
  <w:num w:numId="43" w16cid:durableId="196546360">
    <w:abstractNumId w:val="42"/>
  </w:num>
  <w:num w:numId="44" w16cid:durableId="1742143564">
    <w:abstractNumId w:val="20"/>
  </w:num>
  <w:num w:numId="45" w16cid:durableId="359749368">
    <w:abstractNumId w:val="32"/>
  </w:num>
  <w:num w:numId="46" w16cid:durableId="690961065">
    <w:abstractNumId w:val="22"/>
  </w:num>
  <w:num w:numId="47" w16cid:durableId="26107995">
    <w:abstractNumId w:val="26"/>
  </w:num>
  <w:num w:numId="48" w16cid:durableId="1513062331">
    <w:abstractNumId w:val="18"/>
  </w:num>
  <w:num w:numId="49" w16cid:durableId="1836602224">
    <w:abstractNumId w:val="25"/>
  </w:num>
  <w:num w:numId="50" w16cid:durableId="14747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71EC"/>
    <w:rsid w:val="00067ED2"/>
    <w:rsid w:val="00073293"/>
    <w:rsid w:val="000B0EF3"/>
    <w:rsid w:val="000F3F94"/>
    <w:rsid w:val="00102DEE"/>
    <w:rsid w:val="00124B35"/>
    <w:rsid w:val="001D4076"/>
    <w:rsid w:val="001D60DF"/>
    <w:rsid w:val="001E4061"/>
    <w:rsid w:val="00211160"/>
    <w:rsid w:val="002177FF"/>
    <w:rsid w:val="00227754"/>
    <w:rsid w:val="00275392"/>
    <w:rsid w:val="002C14FD"/>
    <w:rsid w:val="002E1C7D"/>
    <w:rsid w:val="003346A4"/>
    <w:rsid w:val="00337F97"/>
    <w:rsid w:val="00347D3B"/>
    <w:rsid w:val="0038621A"/>
    <w:rsid w:val="00516D60"/>
    <w:rsid w:val="00520EEF"/>
    <w:rsid w:val="0056063E"/>
    <w:rsid w:val="005E2D89"/>
    <w:rsid w:val="007269AD"/>
    <w:rsid w:val="0075534C"/>
    <w:rsid w:val="00794143"/>
    <w:rsid w:val="007B3F50"/>
    <w:rsid w:val="007F2774"/>
    <w:rsid w:val="008403C9"/>
    <w:rsid w:val="008630BC"/>
    <w:rsid w:val="009A3754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BE13A2"/>
    <w:rsid w:val="00C47EC2"/>
    <w:rsid w:val="00C953DB"/>
    <w:rsid w:val="00CB581E"/>
    <w:rsid w:val="00CD2593"/>
    <w:rsid w:val="00D0727B"/>
    <w:rsid w:val="00D13661"/>
    <w:rsid w:val="00D34F20"/>
    <w:rsid w:val="00D7109F"/>
    <w:rsid w:val="00D96B61"/>
    <w:rsid w:val="00D973CC"/>
    <w:rsid w:val="00DB6F99"/>
    <w:rsid w:val="00E31274"/>
    <w:rsid w:val="00E56EC6"/>
    <w:rsid w:val="00E808AC"/>
    <w:rsid w:val="00EB7752"/>
    <w:rsid w:val="00F24539"/>
    <w:rsid w:val="00F30FAB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898C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C09D.ED91E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1305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1544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2023-08-07T15:23:00Z</dcterms:created>
  <dcterms:modified xsi:type="dcterms:W3CDTF">2023-08-07T15:30:00Z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