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4E603457" w:rsidR="00D13300" w:rsidRPr="006B2F0C" w:rsidRDefault="002A1FEE"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Pr>
          <w:rFonts w:ascii="Times New Roman" w:hAnsi="Times New Roman"/>
          <w:szCs w:val="22"/>
        </w:rPr>
        <w:object w:dxaOrig="1440" w:dyaOrig="1440" w14:anchorId="1AD1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3.85pt;margin-top:64.8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7" o:title=""/>
            <w10:wrap type="square" anchory="page"/>
          </v:shape>
          <o:OLEObject Type="Embed" ProgID="Word.Picture.8" ShapeID="_x0000_s2051" DrawAspect="Content" ObjectID="_1698075086" r:id="rId8"/>
        </w:object>
      </w:r>
      <w:r w:rsidR="00893894" w:rsidRPr="006B2F0C">
        <w:rPr>
          <w:rFonts w:ascii="Times New Roman" w:hAnsi="Times New Roman"/>
          <w:szCs w:val="22"/>
        </w:rPr>
        <w:t xml:space="preserve">CINQUANTE-ET-UNIÈME SESSION ORDINAIRE </w:t>
      </w:r>
      <w:r w:rsidR="00410BF1" w:rsidRPr="006B2F0C">
        <w:rPr>
          <w:rFonts w:ascii="Times New Roman" w:hAnsi="Times New Roman"/>
          <w:szCs w:val="22"/>
        </w:rPr>
        <w:tab/>
      </w:r>
      <w:r w:rsidR="00893894" w:rsidRPr="006B2F0C">
        <w:rPr>
          <w:rFonts w:ascii="Times New Roman" w:hAnsi="Times New Roman"/>
          <w:szCs w:val="22"/>
        </w:rPr>
        <w:t>OAS/Ser.P</w:t>
      </w:r>
    </w:p>
    <w:p w14:paraId="6E3F205C" w14:textId="0FAF534F" w:rsidR="00D13300" w:rsidRPr="006B2F0C"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rPr>
      </w:pPr>
      <w:r w:rsidRPr="006B2F0C">
        <w:rPr>
          <w:rFonts w:ascii="Times New Roman" w:hAnsi="Times New Roman"/>
          <w:szCs w:val="22"/>
        </w:rPr>
        <w:t xml:space="preserve">Du 10 au 12 novembre 2021 </w:t>
      </w:r>
      <w:r w:rsidR="00410BF1" w:rsidRPr="006B2F0C">
        <w:rPr>
          <w:rFonts w:ascii="Times New Roman" w:hAnsi="Times New Roman"/>
          <w:szCs w:val="22"/>
        </w:rPr>
        <w:tab/>
      </w:r>
      <w:r w:rsidRPr="006B2F0C">
        <w:rPr>
          <w:rFonts w:ascii="Times New Roman" w:hAnsi="Times New Roman"/>
          <w:szCs w:val="22"/>
        </w:rPr>
        <w:t>AG/doc.575</w:t>
      </w:r>
      <w:r w:rsidR="00F24EAF" w:rsidRPr="006B2F0C">
        <w:rPr>
          <w:rFonts w:ascii="Times New Roman" w:hAnsi="Times New Roman"/>
          <w:szCs w:val="22"/>
        </w:rPr>
        <w:t>0</w:t>
      </w:r>
      <w:r w:rsidRPr="006B2F0C">
        <w:rPr>
          <w:rFonts w:ascii="Times New Roman" w:hAnsi="Times New Roman"/>
          <w:szCs w:val="22"/>
        </w:rPr>
        <w:t>/21</w:t>
      </w:r>
    </w:p>
    <w:p w14:paraId="06C95E2A" w14:textId="748E5B35" w:rsidR="00D13300" w:rsidRPr="006B2F0C"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6B2F0C">
        <w:rPr>
          <w:rFonts w:ascii="Times New Roman" w:hAnsi="Times New Roman"/>
          <w:szCs w:val="22"/>
        </w:rPr>
        <w:t xml:space="preserve">Guatemala (République du Guatemala) </w:t>
      </w:r>
      <w:r w:rsidR="00410BF1" w:rsidRPr="006B2F0C">
        <w:rPr>
          <w:rFonts w:ascii="Times New Roman" w:hAnsi="Times New Roman"/>
          <w:szCs w:val="22"/>
        </w:rPr>
        <w:tab/>
      </w:r>
      <w:r w:rsidR="00F24EAF" w:rsidRPr="006B2F0C">
        <w:rPr>
          <w:rFonts w:ascii="Times New Roman" w:hAnsi="Times New Roman"/>
          <w:szCs w:val="22"/>
        </w:rPr>
        <w:t>10</w:t>
      </w:r>
      <w:r w:rsidRPr="006B2F0C">
        <w:rPr>
          <w:rFonts w:ascii="Times New Roman" w:hAnsi="Times New Roman"/>
          <w:szCs w:val="22"/>
        </w:rPr>
        <w:t xml:space="preserve"> novembre 2021</w:t>
      </w:r>
    </w:p>
    <w:p w14:paraId="762E24BB" w14:textId="6E6C7E86" w:rsidR="00D13300" w:rsidRPr="006B2F0C" w:rsidRDefault="00F24EAF"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6B2F0C">
        <w:rPr>
          <w:rFonts w:ascii="Times New Roman" w:hAnsi="Times New Roman"/>
          <w:szCs w:val="22"/>
        </w:rPr>
        <w:t>SESSION VIRTUELLE</w:t>
      </w:r>
      <w:r w:rsidR="00D13300" w:rsidRPr="006B2F0C">
        <w:rPr>
          <w:rFonts w:ascii="Times New Roman" w:hAnsi="Times New Roman"/>
          <w:szCs w:val="22"/>
        </w:rPr>
        <w:t xml:space="preserve"> </w:t>
      </w:r>
      <w:r w:rsidR="00242E73" w:rsidRPr="006B2F0C">
        <w:rPr>
          <w:rFonts w:ascii="Times New Roman" w:hAnsi="Times New Roman"/>
          <w:szCs w:val="22"/>
        </w:rPr>
        <w:tab/>
      </w:r>
      <w:r w:rsidR="00D13300" w:rsidRPr="006B2F0C">
        <w:rPr>
          <w:rFonts w:ascii="Times New Roman" w:hAnsi="Times New Roman"/>
          <w:szCs w:val="22"/>
        </w:rPr>
        <w:t xml:space="preserve">Original: </w:t>
      </w:r>
      <w:r w:rsidRPr="006B2F0C">
        <w:rPr>
          <w:rFonts w:ascii="Times New Roman" w:hAnsi="Times New Roman"/>
          <w:szCs w:val="22"/>
        </w:rPr>
        <w:t>anglais</w:t>
      </w:r>
    </w:p>
    <w:p w14:paraId="634411F8" w14:textId="77777777" w:rsidR="00D13300" w:rsidRPr="006B2F0C"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p>
    <w:p w14:paraId="457230A2" w14:textId="0A7B066D" w:rsidR="00D13300" w:rsidRPr="006B2F0C"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u w:val="single"/>
        </w:rPr>
      </w:pPr>
      <w:r w:rsidRPr="006B2F0C">
        <w:rPr>
          <w:rFonts w:ascii="Times New Roman" w:hAnsi="Times New Roman"/>
          <w:szCs w:val="22"/>
        </w:rPr>
        <w:tab/>
      </w:r>
      <w:r w:rsidRPr="006B2F0C">
        <w:rPr>
          <w:rFonts w:ascii="Times New Roman" w:hAnsi="Times New Roman"/>
          <w:szCs w:val="22"/>
          <w:u w:val="single"/>
        </w:rPr>
        <w:t>Point 25 de l'ordre du jour</w:t>
      </w:r>
    </w:p>
    <w:p w14:paraId="23B5ECD4"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54B47AD"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097658"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A0DADCF"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9D1E5F7"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703A08" w14:textId="77777777" w:rsidR="00D33DC8" w:rsidRPr="006B2F0C" w:rsidRDefault="00D33DC8"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06EFDC6"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0A8FF7"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941B3F3"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8A1341D" w14:textId="77777777" w:rsidR="00172651" w:rsidRPr="006B2F0C" w:rsidRDefault="00172651"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B591746"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DEB0FF" w14:textId="77777777" w:rsidR="000502D4" w:rsidRPr="006B2F0C"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6126E23" w14:textId="0E346BA4" w:rsidR="00D13300" w:rsidRPr="006B2F0C" w:rsidRDefault="00D13300"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6B2F0C">
        <w:rPr>
          <w:rFonts w:ascii="Times New Roman" w:hAnsi="Times New Roman"/>
          <w:szCs w:val="22"/>
        </w:rPr>
        <w:t xml:space="preserve">NOTE DE LA MISSION PERMANENTE </w:t>
      </w:r>
      <w:r w:rsidR="00F24EAF" w:rsidRPr="006B2F0C">
        <w:rPr>
          <w:rFonts w:ascii="Times New Roman" w:hAnsi="Times New Roman"/>
          <w:szCs w:val="22"/>
        </w:rPr>
        <w:t>D’ANTIGUA-ET-BARBUDA</w:t>
      </w:r>
      <w:r w:rsidRPr="006B2F0C">
        <w:rPr>
          <w:rFonts w:ascii="Times New Roman" w:hAnsi="Times New Roman"/>
          <w:szCs w:val="22"/>
        </w:rPr>
        <w:t xml:space="preserve">, PAR LAQUELLE ELLE TRANSMET </w:t>
      </w:r>
      <w:r w:rsidR="00F24EAF" w:rsidRPr="006B2F0C">
        <w:rPr>
          <w:rFonts w:ascii="Times New Roman" w:hAnsi="Times New Roman"/>
          <w:szCs w:val="22"/>
        </w:rPr>
        <w:t xml:space="preserve">EN SON NOM PROPRE ET AU NOM DES DÉLÉGATIONS DES </w:t>
      </w:r>
      <w:r w:rsidR="00F24EAF" w:rsidRPr="006B2F0C">
        <w:rPr>
          <w:szCs w:val="22"/>
        </w:rPr>
        <w:t xml:space="preserve">BAHAMAS, </w:t>
      </w:r>
      <w:r w:rsidR="00057F41">
        <w:rPr>
          <w:szCs w:val="22"/>
        </w:rPr>
        <w:br/>
      </w:r>
      <w:r w:rsidR="00F24EAF" w:rsidRPr="006B2F0C">
        <w:rPr>
          <w:szCs w:val="22"/>
        </w:rPr>
        <w:t>DE LA BARBADE, DU BELIZE, DE LA DOMINIQUE, DE LA GR</w:t>
      </w:r>
      <w:r w:rsidR="006B2F0C" w:rsidRPr="006B2F0C">
        <w:rPr>
          <w:szCs w:val="22"/>
        </w:rPr>
        <w:t>ENADE, DU GUYANA, D’HAÏTI, DE SAINTE-LUCIE, DE SAINT-KITTS-ET-NEVIS, DE SAINT-VINCENT-ET-LES-GRENADINES, DE TRINITÉ-ET-TOBAGO ET DU SURINAME DES MODIFICATIONS AU PROJET DE RÉSOLUTION « </w:t>
      </w:r>
      <w:r w:rsidR="006B2F0C" w:rsidRPr="006B2F0C">
        <w:rPr>
          <w:rFonts w:ascii="Times New Roman" w:hAnsi="Times New Roman"/>
          <w:szCs w:val="22"/>
        </w:rPr>
        <w:t xml:space="preserve">L’ÉVOLUTION DE LA PANDÉMIE DE COVID-19 ET SES INCIDENCES SUR LE CONTINENT AMÉRICAIN » </w:t>
      </w:r>
      <w:r w:rsidR="006B2F0C" w:rsidRPr="006B2F0C">
        <w:rPr>
          <w:szCs w:val="22"/>
        </w:rPr>
        <w:t>(AG/</w:t>
      </w:r>
      <w:r w:rsidR="006B2F0C">
        <w:rPr>
          <w:szCs w:val="22"/>
        </w:rPr>
        <w:t>doc</w:t>
      </w:r>
      <w:r w:rsidR="006B2F0C" w:rsidRPr="006B2F0C">
        <w:rPr>
          <w:szCs w:val="22"/>
        </w:rPr>
        <w:t xml:space="preserve">.5745/21) AUX FINS </w:t>
      </w:r>
      <w:r w:rsidR="00057F41">
        <w:rPr>
          <w:szCs w:val="22"/>
        </w:rPr>
        <w:br/>
      </w:r>
      <w:r w:rsidR="006B2F0C" w:rsidRPr="006B2F0C">
        <w:rPr>
          <w:szCs w:val="22"/>
        </w:rPr>
        <w:t>D’EXAMEN AU TITRE DU POINT CORRESPONDANT DE L’</w:t>
      </w:r>
      <w:r w:rsidR="006B2F0C">
        <w:rPr>
          <w:szCs w:val="22"/>
        </w:rPr>
        <w:t>ORDRE DU JOUR</w:t>
      </w:r>
      <w:r w:rsidR="00057F41">
        <w:rPr>
          <w:szCs w:val="22"/>
        </w:rPr>
        <w:br/>
      </w:r>
      <w:r w:rsidR="006B2F0C">
        <w:rPr>
          <w:szCs w:val="22"/>
        </w:rPr>
        <w:t xml:space="preserve"> </w:t>
      </w:r>
      <w:r w:rsidR="006B2F0C" w:rsidRPr="006B2F0C">
        <w:rPr>
          <w:szCs w:val="22"/>
        </w:rPr>
        <w:t xml:space="preserve">DE LA </w:t>
      </w:r>
      <w:r w:rsidR="006B2F0C">
        <w:rPr>
          <w:szCs w:val="22"/>
        </w:rPr>
        <w:t xml:space="preserve">CINQUANTE-ET-UNIÈME SESSION ORDINAIRE </w:t>
      </w:r>
      <w:r w:rsidR="00057F41">
        <w:rPr>
          <w:szCs w:val="22"/>
        </w:rPr>
        <w:br/>
      </w:r>
      <w:r w:rsidR="006B2F0C">
        <w:rPr>
          <w:szCs w:val="22"/>
        </w:rPr>
        <w:t>DE L'ASSEMBLÉE GÉNÉRALE</w:t>
      </w:r>
      <w:r w:rsidR="006B2F0C" w:rsidRPr="006B2F0C">
        <w:rPr>
          <w:szCs w:val="22"/>
        </w:rPr>
        <w:t xml:space="preserve"> </w:t>
      </w:r>
    </w:p>
    <w:p w14:paraId="01196DEA" w14:textId="77777777" w:rsidR="000502D4" w:rsidRPr="006B2F0C" w:rsidRDefault="000502D4" w:rsidP="000726C9">
      <w:pPr>
        <w:widowControl/>
        <w:rPr>
          <w:rFonts w:ascii="Times New Roman" w:hAnsi="Times New Roman"/>
          <w:szCs w:val="22"/>
        </w:rPr>
      </w:pPr>
    </w:p>
    <w:p w14:paraId="479A4B80" w14:textId="77777777" w:rsidR="000502D4" w:rsidRPr="006B2F0C" w:rsidRDefault="000502D4" w:rsidP="000726C9">
      <w:pPr>
        <w:widowControl/>
        <w:rPr>
          <w:rStyle w:val="FootnoteReference"/>
          <w:rFonts w:ascii="Times New Roman" w:hAnsi="Times New Roman"/>
          <w:szCs w:val="22"/>
        </w:rPr>
        <w:sectPr w:rsidR="000502D4" w:rsidRPr="006B2F0C" w:rsidSect="00410E18">
          <w:headerReference w:type="default" r:id="rId9"/>
          <w:endnotePr>
            <w:numFmt w:val="decimal"/>
          </w:endnotePr>
          <w:type w:val="oddPage"/>
          <w:pgSz w:w="12240" w:h="15840" w:code="1"/>
          <w:pgMar w:top="2160" w:right="1570" w:bottom="1296" w:left="1699" w:header="1296" w:footer="1296" w:gutter="0"/>
          <w:pgNumType w:start="1"/>
          <w:cols w:space="720"/>
          <w:noEndnote/>
          <w:titlePg/>
        </w:sectPr>
      </w:pPr>
    </w:p>
    <w:p w14:paraId="77D01530" w14:textId="728297A2" w:rsidR="00410BF1" w:rsidRPr="006B2F0C" w:rsidRDefault="005F0AE2"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rPr>
      </w:pPr>
      <w:r>
        <w:rPr>
          <w:rFonts w:ascii="Times New Roman" w:hAnsi="Times New Roman"/>
          <w:b/>
          <w:bCs/>
          <w:i/>
          <w:iCs/>
          <w:szCs w:val="22"/>
        </w:rPr>
        <w:lastRenderedPageBreak/>
        <w:t xml:space="preserve">MISSION </w:t>
      </w:r>
      <w:r w:rsidR="006B2F0C" w:rsidRPr="006B2F0C">
        <w:rPr>
          <w:rFonts w:ascii="Times New Roman" w:hAnsi="Times New Roman"/>
          <w:b/>
          <w:bCs/>
          <w:i/>
          <w:iCs/>
          <w:szCs w:val="22"/>
        </w:rPr>
        <w:t>PERMANENTE D</w:t>
      </w:r>
      <w:r w:rsidR="006B2F0C">
        <w:rPr>
          <w:rFonts w:ascii="Times New Roman" w:hAnsi="Times New Roman"/>
          <w:b/>
          <w:bCs/>
          <w:i/>
          <w:iCs/>
          <w:szCs w:val="22"/>
        </w:rPr>
        <w:t>’ANTIGUA-ET-BARBUDA</w:t>
      </w:r>
    </w:p>
    <w:p w14:paraId="04C9D2CB" w14:textId="7777777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rPr>
      </w:pPr>
      <w:r w:rsidRPr="006B2F0C">
        <w:rPr>
          <w:rFonts w:ascii="Times New Roman" w:hAnsi="Times New Roman"/>
          <w:b/>
          <w:bCs/>
          <w:i/>
          <w:iCs/>
          <w:szCs w:val="22"/>
        </w:rPr>
        <w:t>PRÈS L’ORGANISATION DES ÉTATS AMÉRICAINS</w:t>
      </w:r>
    </w:p>
    <w:p w14:paraId="4DA86F11" w14:textId="303656B1"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FA89AB2" w14:textId="724362B2" w:rsidR="00242E73" w:rsidRPr="006B2F0C"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2E442C" w14:textId="6FFA090C" w:rsidR="00242E73" w:rsidRPr="006B2F0C"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63A12FC" w14:textId="77777777" w:rsidR="00242E73" w:rsidRPr="006B2F0C"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3E74187" w14:textId="028AEC46" w:rsidR="00410BF1" w:rsidRPr="006B2F0C" w:rsidRDefault="006B2F0C"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szCs w:val="22"/>
        </w:rPr>
        <w:t>PM 33/2021</w:t>
      </w:r>
    </w:p>
    <w:p w14:paraId="69C9C403" w14:textId="7777777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C719D79" w14:textId="70BB9DCB"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La </w:t>
      </w:r>
      <w:r w:rsidR="006B2F0C">
        <w:rPr>
          <w:rFonts w:ascii="Times New Roman" w:hAnsi="Times New Roman"/>
          <w:szCs w:val="22"/>
        </w:rPr>
        <w:t xml:space="preserve">Mission permanente d’Antigua-et-Barbuda </w:t>
      </w:r>
      <w:r w:rsidRPr="006B2F0C">
        <w:rPr>
          <w:rFonts w:ascii="Times New Roman" w:hAnsi="Times New Roman"/>
          <w:szCs w:val="22"/>
        </w:rPr>
        <w:t xml:space="preserve">près l’Organisation des États Américains (OEA) présente ses compliments au Secrétariat général de l’OEA et a l’honneur de </w:t>
      </w:r>
      <w:r w:rsidR="006B2F0C">
        <w:rPr>
          <w:rFonts w:ascii="Times New Roman" w:hAnsi="Times New Roman"/>
          <w:szCs w:val="22"/>
        </w:rPr>
        <w:t xml:space="preserve">se référer au </w:t>
      </w:r>
      <w:r w:rsidRPr="006B2F0C">
        <w:rPr>
          <w:rFonts w:ascii="Times New Roman" w:hAnsi="Times New Roman"/>
          <w:szCs w:val="22"/>
        </w:rPr>
        <w:t xml:space="preserve">projet de résolution « L’évolution de la pandémie de COVID-19 et ses incidences sur le continent américain », </w:t>
      </w:r>
      <w:r w:rsidR="006B2F0C">
        <w:rPr>
          <w:rFonts w:ascii="Times New Roman" w:hAnsi="Times New Roman"/>
          <w:szCs w:val="22"/>
        </w:rPr>
        <w:t xml:space="preserve">destiné </w:t>
      </w:r>
      <w:r w:rsidRPr="006B2F0C">
        <w:rPr>
          <w:rFonts w:ascii="Times New Roman" w:hAnsi="Times New Roman"/>
          <w:szCs w:val="22"/>
        </w:rPr>
        <w:t xml:space="preserve">à des fins d’examen </w:t>
      </w:r>
      <w:r w:rsidR="006B2F0C">
        <w:rPr>
          <w:rFonts w:ascii="Times New Roman" w:hAnsi="Times New Roman"/>
          <w:szCs w:val="22"/>
        </w:rPr>
        <w:t xml:space="preserve">par l'Assemblée générale lors </w:t>
      </w:r>
      <w:r w:rsidRPr="006B2F0C">
        <w:rPr>
          <w:rFonts w:ascii="Times New Roman" w:hAnsi="Times New Roman"/>
          <w:szCs w:val="22"/>
        </w:rPr>
        <w:t xml:space="preserve">de </w:t>
      </w:r>
      <w:r w:rsidR="006B2F0C">
        <w:rPr>
          <w:rFonts w:ascii="Times New Roman" w:hAnsi="Times New Roman"/>
          <w:szCs w:val="22"/>
        </w:rPr>
        <w:t>s</w:t>
      </w:r>
      <w:r w:rsidRPr="006B2F0C">
        <w:rPr>
          <w:rFonts w:ascii="Times New Roman" w:hAnsi="Times New Roman"/>
          <w:szCs w:val="22"/>
        </w:rPr>
        <w:t xml:space="preserve">a cinquante-et-unième session </w:t>
      </w:r>
      <w:r w:rsidR="006B2F0C">
        <w:rPr>
          <w:rFonts w:ascii="Times New Roman" w:hAnsi="Times New Roman"/>
          <w:szCs w:val="22"/>
        </w:rPr>
        <w:t>ordinaire</w:t>
      </w:r>
      <w:r w:rsidRPr="006B2F0C">
        <w:rPr>
          <w:rFonts w:ascii="Times New Roman" w:hAnsi="Times New Roman"/>
          <w:szCs w:val="22"/>
        </w:rPr>
        <w:t xml:space="preserve">. </w:t>
      </w:r>
    </w:p>
    <w:p w14:paraId="2DB32ADC" w14:textId="77777777"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D801628" w14:textId="12CB5992" w:rsidR="00410BF1" w:rsidRPr="006B2F0C" w:rsidRDefault="006B2F0C"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szCs w:val="22"/>
        </w:rPr>
        <w:t xml:space="preserve">La Mission permanente a le plaisir de présenter les modifications au projet de résolution précité au nom des treize délégations dont les noms suivent : Antigua-et-Barbuda, </w:t>
      </w:r>
      <w:r w:rsidRPr="006B2F0C">
        <w:rPr>
          <w:szCs w:val="22"/>
        </w:rPr>
        <w:t>Bahamas, Barbade, Belize,</w:t>
      </w:r>
      <w:r>
        <w:rPr>
          <w:szCs w:val="22"/>
        </w:rPr>
        <w:t xml:space="preserve"> </w:t>
      </w:r>
      <w:r w:rsidRPr="006B2F0C">
        <w:rPr>
          <w:szCs w:val="22"/>
        </w:rPr>
        <w:t xml:space="preserve">Dominique, Grenade, Guyana, </w:t>
      </w:r>
      <w:r>
        <w:rPr>
          <w:szCs w:val="22"/>
        </w:rPr>
        <w:t>H</w:t>
      </w:r>
      <w:r w:rsidRPr="006B2F0C">
        <w:rPr>
          <w:szCs w:val="22"/>
        </w:rPr>
        <w:t>aïti, Sainte-Lucie, Saint-Kitts-</w:t>
      </w:r>
      <w:r>
        <w:rPr>
          <w:szCs w:val="22"/>
        </w:rPr>
        <w:t>et</w:t>
      </w:r>
      <w:r w:rsidRPr="006B2F0C">
        <w:rPr>
          <w:szCs w:val="22"/>
        </w:rPr>
        <w:t>-Nevis, Saint-Vincent-</w:t>
      </w:r>
      <w:r>
        <w:rPr>
          <w:szCs w:val="22"/>
        </w:rPr>
        <w:t>e</w:t>
      </w:r>
      <w:r w:rsidRPr="006B2F0C">
        <w:rPr>
          <w:szCs w:val="22"/>
        </w:rPr>
        <w:t>t-</w:t>
      </w:r>
      <w:r>
        <w:rPr>
          <w:szCs w:val="22"/>
        </w:rPr>
        <w:t>l</w:t>
      </w:r>
      <w:r w:rsidRPr="006B2F0C">
        <w:rPr>
          <w:szCs w:val="22"/>
        </w:rPr>
        <w:t>es-Grenadines, Trinité-</w:t>
      </w:r>
      <w:r>
        <w:rPr>
          <w:szCs w:val="22"/>
        </w:rPr>
        <w:t>e</w:t>
      </w:r>
      <w:r w:rsidRPr="006B2F0C">
        <w:rPr>
          <w:szCs w:val="22"/>
        </w:rPr>
        <w:t xml:space="preserve">t-Tobago </w:t>
      </w:r>
      <w:r>
        <w:rPr>
          <w:szCs w:val="22"/>
        </w:rPr>
        <w:t xml:space="preserve">et </w:t>
      </w:r>
      <w:r w:rsidRPr="006B2F0C">
        <w:rPr>
          <w:szCs w:val="22"/>
        </w:rPr>
        <w:t>Suriname</w:t>
      </w:r>
      <w:r w:rsidRPr="006B2F0C">
        <w:rPr>
          <w:rFonts w:ascii="Times New Roman" w:hAnsi="Times New Roman"/>
          <w:szCs w:val="22"/>
        </w:rPr>
        <w:t>.</w:t>
      </w:r>
      <w:r>
        <w:rPr>
          <w:rFonts w:ascii="Times New Roman" w:hAnsi="Times New Roman"/>
          <w:szCs w:val="22"/>
        </w:rPr>
        <w:t xml:space="preserve"> Elle demande par ailleurs que ces modifications soient distribuées à tous les États membres.</w:t>
      </w:r>
    </w:p>
    <w:p w14:paraId="45DEED60" w14:textId="77777777"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3D2D1B4" w14:textId="54179CC1"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La </w:t>
      </w:r>
      <w:r w:rsidR="006B2F0C">
        <w:rPr>
          <w:rFonts w:ascii="Times New Roman" w:hAnsi="Times New Roman"/>
          <w:szCs w:val="22"/>
        </w:rPr>
        <w:t xml:space="preserve">Mission permanente d’Antigua-et-Barbuda près l'OEA saisit l'occasion pour renouveler au Secrétariat général de l'OEA les </w:t>
      </w:r>
      <w:r w:rsidRPr="006B2F0C">
        <w:rPr>
          <w:rFonts w:ascii="Times New Roman" w:hAnsi="Times New Roman"/>
          <w:szCs w:val="22"/>
        </w:rPr>
        <w:t xml:space="preserve">assurances de sa </w:t>
      </w:r>
      <w:r w:rsidR="006B2F0C">
        <w:rPr>
          <w:rFonts w:ascii="Times New Roman" w:hAnsi="Times New Roman"/>
          <w:szCs w:val="22"/>
        </w:rPr>
        <w:t xml:space="preserve">plus </w:t>
      </w:r>
      <w:r w:rsidRPr="006B2F0C">
        <w:rPr>
          <w:rFonts w:ascii="Times New Roman" w:hAnsi="Times New Roman"/>
          <w:szCs w:val="22"/>
        </w:rPr>
        <w:t>haute considération.</w:t>
      </w:r>
    </w:p>
    <w:p w14:paraId="584A6B3B" w14:textId="77777777"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A0096F1" w14:textId="19E9A465"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hAnsi="Times New Roman"/>
          <w:szCs w:val="22"/>
        </w:rPr>
      </w:pPr>
      <w:r w:rsidRPr="006B2F0C">
        <w:rPr>
          <w:rFonts w:ascii="Times New Roman" w:hAnsi="Times New Roman"/>
          <w:szCs w:val="22"/>
        </w:rPr>
        <w:t>Washington, D.C., le</w:t>
      </w:r>
      <w:r w:rsidR="006B2F0C">
        <w:rPr>
          <w:rFonts w:ascii="Times New Roman" w:hAnsi="Times New Roman"/>
          <w:szCs w:val="22"/>
        </w:rPr>
        <w:t xml:space="preserve"> 10</w:t>
      </w:r>
      <w:r w:rsidRPr="006B2F0C">
        <w:rPr>
          <w:rFonts w:ascii="Times New Roman" w:hAnsi="Times New Roman"/>
          <w:szCs w:val="22"/>
        </w:rPr>
        <w:t xml:space="preserve"> novembre 2021</w:t>
      </w:r>
    </w:p>
    <w:p w14:paraId="43AB7397" w14:textId="77777777" w:rsidR="00410BF1" w:rsidRPr="006B2F0C" w:rsidRDefault="00410BF1" w:rsidP="00057F4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37E521B" w14:textId="2E8C3F3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561F400" w14:textId="77777777" w:rsidR="00242E73" w:rsidRPr="006B2F0C"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0209F04" w14:textId="7777777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E8121B0" w14:textId="7777777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AF6307B" w14:textId="77777777"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9F4BB74" w14:textId="281B9354" w:rsidR="00410BF1" w:rsidRPr="006B2F0C"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6B2F0C">
        <w:rPr>
          <w:rFonts w:ascii="Times New Roman" w:hAnsi="Times New Roman"/>
          <w:szCs w:val="22"/>
        </w:rPr>
        <w:t>Organisation des États Américains</w:t>
      </w:r>
    </w:p>
    <w:p w14:paraId="3F95E1B5" w14:textId="052449DD" w:rsidR="00242E73" w:rsidRPr="00497440" w:rsidRDefault="00410BF1" w:rsidP="0049744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sectPr w:rsidR="00242E73" w:rsidRPr="00497440" w:rsidSect="00410E18">
          <w:headerReference w:type="first" r:id="rId10"/>
          <w:endnotePr>
            <w:numFmt w:val="decimal"/>
          </w:endnotePr>
          <w:type w:val="oddPage"/>
          <w:pgSz w:w="12240" w:h="15840" w:code="1"/>
          <w:pgMar w:top="2160" w:right="1570" w:bottom="1296" w:left="1699" w:header="1296" w:footer="1296" w:gutter="0"/>
          <w:pgNumType w:start="1"/>
          <w:cols w:space="720"/>
          <w:noEndnote/>
          <w:titlePg/>
          <w:docGrid w:linePitch="299"/>
        </w:sectPr>
      </w:pPr>
      <w:r w:rsidRPr="006B2F0C">
        <w:rPr>
          <w:rFonts w:ascii="Times New Roman" w:hAnsi="Times New Roman"/>
          <w:szCs w:val="22"/>
        </w:rPr>
        <w:t>Washington, D.C.</w:t>
      </w:r>
    </w:p>
    <w:p w14:paraId="278334E0" w14:textId="0B2FE84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6B2F0C">
        <w:rPr>
          <w:rFonts w:ascii="Times New Roman" w:hAnsi="Times New Roman"/>
          <w:color w:val="000000" w:themeColor="text1"/>
          <w:szCs w:val="22"/>
        </w:rPr>
        <w:lastRenderedPageBreak/>
        <w:t xml:space="preserve">PROJET DE RÉSOLUTION </w:t>
      </w:r>
    </w:p>
    <w:p w14:paraId="47EEB1A0" w14:textId="77777777" w:rsidR="000726C9" w:rsidRPr="006B2F0C"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p>
    <w:p w14:paraId="5071B466" w14:textId="2B212C0E"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6B2F0C">
        <w:rPr>
          <w:rFonts w:ascii="Times New Roman" w:hAnsi="Times New Roman"/>
          <w:color w:val="000000" w:themeColor="text1"/>
          <w:szCs w:val="22"/>
        </w:rPr>
        <w:t xml:space="preserve">« L’ÉVOLUTION DE LA PANDÉMIE DE COVID-19 ET SES INCIDENCES </w:t>
      </w:r>
      <w:r w:rsidR="000726C9" w:rsidRPr="006B2F0C">
        <w:rPr>
          <w:rFonts w:ascii="Times New Roman" w:hAnsi="Times New Roman"/>
          <w:color w:val="000000" w:themeColor="text1"/>
          <w:szCs w:val="22"/>
        </w:rPr>
        <w:br/>
      </w:r>
      <w:r w:rsidRPr="006B2F0C">
        <w:rPr>
          <w:rFonts w:ascii="Times New Roman" w:hAnsi="Times New Roman"/>
          <w:color w:val="000000" w:themeColor="text1"/>
          <w:szCs w:val="22"/>
        </w:rPr>
        <w:t>SUR LE CONTINENT AMÉRICAIN »</w:t>
      </w:r>
    </w:p>
    <w:p w14:paraId="35228B8A" w14:textId="0F92AFD5"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09702F3C"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095008D9" w14:textId="6F902DD0"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6B2F0C">
        <w:rPr>
          <w:rFonts w:ascii="Times New Roman" w:hAnsi="Times New Roman"/>
          <w:color w:val="000000" w:themeColor="text1"/>
          <w:szCs w:val="22"/>
        </w:rPr>
        <w:tab/>
        <w:t>L'ASSEMBLÉE GÉNÉRALE,</w:t>
      </w:r>
    </w:p>
    <w:p w14:paraId="5E702CE5"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07732A6" w14:textId="37DEB1F1"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PP1 </w:t>
      </w:r>
      <w:r w:rsidR="00497440" w:rsidRPr="00497440">
        <w:rPr>
          <w:rFonts w:ascii="Times New Roman" w:hAnsi="Times New Roman"/>
          <w:color w:val="00B0F0"/>
          <w:szCs w:val="22"/>
        </w:rPr>
        <w:t xml:space="preserve">RECONNAISSANT que </w:t>
      </w:r>
      <w:r w:rsidRPr="006B2F0C">
        <w:rPr>
          <w:rFonts w:ascii="Times New Roman" w:hAnsi="Times New Roman"/>
          <w:szCs w:val="22"/>
        </w:rPr>
        <w:t xml:space="preserve">les peuples des Amériques </w:t>
      </w:r>
      <w:r w:rsidRPr="00497440">
        <w:rPr>
          <w:rFonts w:ascii="Times New Roman" w:hAnsi="Times New Roman"/>
          <w:color w:val="00B0F0"/>
          <w:szCs w:val="22"/>
        </w:rPr>
        <w:t xml:space="preserve">continuent </w:t>
      </w:r>
      <w:r w:rsidR="00497440" w:rsidRPr="00497440">
        <w:rPr>
          <w:rFonts w:ascii="Times New Roman" w:hAnsi="Times New Roman"/>
          <w:color w:val="00B0F0"/>
          <w:szCs w:val="22"/>
        </w:rPr>
        <w:t xml:space="preserve">de </w:t>
      </w:r>
      <w:r w:rsidRPr="00497440">
        <w:rPr>
          <w:rFonts w:ascii="Times New Roman" w:hAnsi="Times New Roman"/>
          <w:color w:val="00B0F0"/>
          <w:szCs w:val="22"/>
        </w:rPr>
        <w:t xml:space="preserve">faire face </w:t>
      </w:r>
      <w:r w:rsidRPr="006B2F0C">
        <w:rPr>
          <w:rFonts w:ascii="Times New Roman" w:hAnsi="Times New Roman"/>
          <w:szCs w:val="22"/>
        </w:rPr>
        <w:t xml:space="preserve">aux effets sans précédent de la pandémie de COVID-19 sur </w:t>
      </w:r>
      <w:r w:rsidRPr="00497440">
        <w:rPr>
          <w:rFonts w:ascii="Times New Roman" w:hAnsi="Times New Roman"/>
          <w:color w:val="00B0F0"/>
          <w:szCs w:val="22"/>
        </w:rPr>
        <w:t>l</w:t>
      </w:r>
      <w:r w:rsidR="00497440" w:rsidRPr="00497440">
        <w:rPr>
          <w:rFonts w:ascii="Times New Roman" w:hAnsi="Times New Roman"/>
          <w:color w:val="00B0F0"/>
          <w:szCs w:val="22"/>
        </w:rPr>
        <w:t>eur</w:t>
      </w:r>
      <w:r w:rsidRPr="00497440">
        <w:rPr>
          <w:rFonts w:ascii="Times New Roman" w:hAnsi="Times New Roman"/>
          <w:color w:val="00B0F0"/>
          <w:szCs w:val="22"/>
        </w:rPr>
        <w:t xml:space="preserve">s </w:t>
      </w:r>
      <w:r w:rsidR="00497440" w:rsidRPr="00497440">
        <w:rPr>
          <w:rFonts w:ascii="Times New Roman" w:hAnsi="Times New Roman"/>
          <w:color w:val="00B0F0"/>
          <w:szCs w:val="22"/>
        </w:rPr>
        <w:t>vies</w:t>
      </w:r>
      <w:r w:rsidRPr="00497440">
        <w:rPr>
          <w:rFonts w:ascii="Times New Roman" w:hAnsi="Times New Roman"/>
          <w:color w:val="00B0F0"/>
          <w:szCs w:val="22"/>
        </w:rPr>
        <w:t xml:space="preserve">, </w:t>
      </w:r>
      <w:r w:rsidR="00497440" w:rsidRPr="00497440">
        <w:rPr>
          <w:rFonts w:ascii="Times New Roman" w:hAnsi="Times New Roman"/>
          <w:color w:val="00B0F0"/>
          <w:szCs w:val="22"/>
        </w:rPr>
        <w:t xml:space="preserve">moyens de subsistance </w:t>
      </w:r>
      <w:r w:rsidR="00497440">
        <w:rPr>
          <w:rFonts w:ascii="Times New Roman" w:hAnsi="Times New Roman"/>
          <w:szCs w:val="22"/>
        </w:rPr>
        <w:t xml:space="preserve">et sur leurs </w:t>
      </w:r>
      <w:r w:rsidRPr="00497440">
        <w:rPr>
          <w:rFonts w:ascii="Times New Roman" w:hAnsi="Times New Roman"/>
          <w:color w:val="00B0F0"/>
          <w:szCs w:val="22"/>
        </w:rPr>
        <w:t>économie</w:t>
      </w:r>
      <w:r w:rsidR="00497440" w:rsidRPr="00497440">
        <w:rPr>
          <w:rFonts w:ascii="Times New Roman" w:hAnsi="Times New Roman"/>
          <w:color w:val="00B0F0"/>
          <w:szCs w:val="22"/>
        </w:rPr>
        <w:t>s</w:t>
      </w:r>
      <w:r w:rsidRPr="006B2F0C">
        <w:rPr>
          <w:rFonts w:ascii="Times New Roman" w:hAnsi="Times New Roman"/>
          <w:szCs w:val="22"/>
        </w:rPr>
        <w:t>,</w:t>
      </w:r>
    </w:p>
    <w:p w14:paraId="2D269879"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7DEBB88" w14:textId="789FFFD5"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PP2 RECONNAISSANT AVEC INQUIÉTUDE que la pandémie de COVID-19 a touché de manière disproportionnée les personnes les plus vulnérables de la région,</w:t>
      </w:r>
    </w:p>
    <w:p w14:paraId="66DAFA4C"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6CD3735" w14:textId="68F59608"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PP3 RECONNAISSANT ÉGALEMENT que la crise économique et sociale déclenchée par la pandémie de COVID-19 a creusé les inégalités sociales et les </w:t>
      </w:r>
      <w:r w:rsidR="00E40E87" w:rsidRPr="006B2F0C">
        <w:rPr>
          <w:rFonts w:ascii="Times New Roman" w:hAnsi="Times New Roman"/>
          <w:szCs w:val="22"/>
        </w:rPr>
        <w:t>disparités entre</w:t>
      </w:r>
      <w:r w:rsidRPr="006B2F0C">
        <w:rPr>
          <w:rFonts w:ascii="Times New Roman" w:hAnsi="Times New Roman"/>
          <w:szCs w:val="22"/>
        </w:rPr>
        <w:t xml:space="preserve"> hommes et femmes dans une région dont les indicateurs indiquent qu’elle souffre de graves inégalités,</w:t>
      </w:r>
    </w:p>
    <w:p w14:paraId="03880642" w14:textId="755D38EC"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45DB5CA" w14:textId="5187E768" w:rsidR="00497440" w:rsidRPr="00497440" w:rsidRDefault="00497440"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Pr>
          <w:rFonts w:ascii="Times New Roman" w:hAnsi="Times New Roman"/>
          <w:color w:val="00B0F0"/>
          <w:szCs w:val="22"/>
        </w:rPr>
        <w:t xml:space="preserve">(NOUVEAU PAR.) </w:t>
      </w:r>
      <w:r w:rsidRPr="00497440">
        <w:rPr>
          <w:rFonts w:ascii="Times New Roman" w:hAnsi="Times New Roman"/>
          <w:color w:val="00B0F0"/>
          <w:szCs w:val="22"/>
        </w:rPr>
        <w:t>CONSCIENT</w:t>
      </w:r>
      <w:r w:rsidR="00A514C0">
        <w:rPr>
          <w:rFonts w:ascii="Times New Roman" w:hAnsi="Times New Roman"/>
          <w:color w:val="00B0F0"/>
          <w:szCs w:val="22"/>
        </w:rPr>
        <w:t>E</w:t>
      </w:r>
      <w:r w:rsidRPr="00497440">
        <w:rPr>
          <w:rFonts w:ascii="Times New Roman" w:hAnsi="Times New Roman"/>
          <w:color w:val="00B0F0"/>
          <w:szCs w:val="22"/>
        </w:rPr>
        <w:t xml:space="preserve"> que la pandémie de COVID-19 a exacerbé les vulnérabilités inhérentes et structurelles des États des Caraïbes en raison de leur petite taille, de leurs contraintes en matière de ressources financières et humaines et de leur vulnérabilité aux chocs exogènes,</w:t>
      </w:r>
    </w:p>
    <w:p w14:paraId="64B98F47" w14:textId="77777777" w:rsidR="00497440" w:rsidRPr="006B2F0C" w:rsidRDefault="00497440"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9CBCE2F" w14:textId="79C1312A"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PP4 RECONNAISSANT EN OUTRE que la pandémie de COVID-19 a aggravé les insuffisances et inégalités en matière d'accès aux médicaments essentiels, y compris les produits pharmaceutiques, vaccins et autres technologies sanitaires, affectant ainsi la capacité de réponse des systèmes de santé et limitant la fourniture des services de santé essentiels,</w:t>
      </w:r>
    </w:p>
    <w:p w14:paraId="76F25C17"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AB1CA6D" w14:textId="3D537079"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PP5 AYANT À L’ESPRIT que la crise sanitaire a mis au jour la forte dépendance de l'Amérique latine et des Caraïbes à l'égard des importations de médicaments et autres technologies de santé provenant de l'extérieur de la région, la vulnérabilité des chaînes d'approvisionnement mondiales dans le contexte d'urgences, ainsi que </w:t>
      </w:r>
      <w:r w:rsidR="00216FE0" w:rsidRPr="00216FE0">
        <w:rPr>
          <w:rFonts w:ascii="Times New Roman" w:hAnsi="Times New Roman"/>
          <w:b/>
          <w:bCs/>
          <w:color w:val="00B0F0"/>
          <w:szCs w:val="22"/>
        </w:rPr>
        <w:t>les déséquilibres</w:t>
      </w:r>
      <w:r w:rsidR="00216FE0" w:rsidRPr="00216FE0">
        <w:rPr>
          <w:rFonts w:ascii="Times New Roman" w:hAnsi="Times New Roman"/>
          <w:color w:val="00B0F0"/>
          <w:szCs w:val="22"/>
        </w:rPr>
        <w:t xml:space="preserve"> </w:t>
      </w:r>
      <w:r w:rsidRPr="006B2F0C">
        <w:rPr>
          <w:rFonts w:ascii="Times New Roman" w:hAnsi="Times New Roman"/>
          <w:szCs w:val="22"/>
        </w:rPr>
        <w:t>en matière de recherche, de développement et de capacité de production de vaccins dans les Amériques,</w:t>
      </w:r>
    </w:p>
    <w:p w14:paraId="535B5271"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1AF79EA" w14:textId="4AC3C4A2"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PP6 RECONNAISSANT qu'en général, la pandémie a aggravé les faiblesses régionales en matière de planification, de préparation et de coordination de la riposte en matière de santé publique,</w:t>
      </w:r>
    </w:p>
    <w:p w14:paraId="6EDF5020"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3E4AFF8" w14:textId="4D32CA3F"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PP7 CONSIDÉRANT que lors de la séance extraordinaire du Conseil permanent consacrée à l'examen de l'évolution de la pandémie de COVID-19 et son impact sur le continent américain, qui s'est tenue le 30 septembre 2021, </w:t>
      </w:r>
      <w:r w:rsidRPr="00216FE0">
        <w:rPr>
          <w:rFonts w:ascii="Times New Roman" w:hAnsi="Times New Roman"/>
          <w:color w:val="00B0F0"/>
          <w:szCs w:val="22"/>
        </w:rPr>
        <w:t xml:space="preserve">les </w:t>
      </w:r>
      <w:r w:rsidR="00216FE0" w:rsidRPr="00216FE0">
        <w:rPr>
          <w:rFonts w:ascii="Times New Roman" w:hAnsi="Times New Roman"/>
          <w:color w:val="00B0F0"/>
          <w:szCs w:val="22"/>
        </w:rPr>
        <w:t xml:space="preserve">représentants de </w:t>
      </w:r>
      <w:r w:rsidRPr="006B2F0C">
        <w:rPr>
          <w:rFonts w:ascii="Times New Roman" w:hAnsi="Times New Roman"/>
          <w:szCs w:val="22"/>
        </w:rPr>
        <w:t>chefs d'État et de gouvernement</w:t>
      </w:r>
      <w:r w:rsidR="00216FE0">
        <w:rPr>
          <w:rFonts w:ascii="Times New Roman" w:hAnsi="Times New Roman"/>
          <w:szCs w:val="22"/>
        </w:rPr>
        <w:t xml:space="preserve"> </w:t>
      </w:r>
      <w:r w:rsidR="00216FE0" w:rsidRPr="00216FE0">
        <w:rPr>
          <w:rFonts w:ascii="Times New Roman" w:hAnsi="Times New Roman"/>
          <w:color w:val="00B0F0"/>
          <w:szCs w:val="22"/>
        </w:rPr>
        <w:t>et</w:t>
      </w:r>
      <w:r w:rsidRPr="006B2F0C">
        <w:rPr>
          <w:rFonts w:ascii="Times New Roman" w:hAnsi="Times New Roman"/>
          <w:szCs w:val="22"/>
        </w:rPr>
        <w:t xml:space="preserve"> les ministres de la santé</w:t>
      </w:r>
      <w:r w:rsidRPr="00216FE0">
        <w:rPr>
          <w:rFonts w:ascii="Times New Roman" w:hAnsi="Times New Roman"/>
          <w:color w:val="00B0F0"/>
          <w:szCs w:val="22"/>
        </w:rPr>
        <w:t xml:space="preserve"> ainsi que les principales </w:t>
      </w:r>
      <w:r w:rsidRPr="00A514C0">
        <w:rPr>
          <w:rFonts w:ascii="Times New Roman" w:hAnsi="Times New Roman"/>
          <w:szCs w:val="22"/>
        </w:rPr>
        <w:t xml:space="preserve">autorités sanitaires </w:t>
      </w:r>
      <w:r w:rsidRPr="00216FE0">
        <w:rPr>
          <w:rFonts w:ascii="Times New Roman" w:hAnsi="Times New Roman"/>
          <w:color w:val="00B0F0"/>
          <w:szCs w:val="22"/>
        </w:rPr>
        <w:t xml:space="preserve">mondiales </w:t>
      </w:r>
      <w:r w:rsidR="00216FE0" w:rsidRPr="00216FE0">
        <w:rPr>
          <w:rFonts w:ascii="Times New Roman" w:hAnsi="Times New Roman"/>
          <w:color w:val="00B0F0"/>
          <w:szCs w:val="22"/>
        </w:rPr>
        <w:t xml:space="preserve">et continentales </w:t>
      </w:r>
      <w:r w:rsidRPr="006B2F0C">
        <w:rPr>
          <w:rFonts w:ascii="Times New Roman" w:hAnsi="Times New Roman"/>
          <w:szCs w:val="22"/>
        </w:rPr>
        <w:t xml:space="preserve">ont </w:t>
      </w:r>
      <w:r w:rsidR="00216FE0" w:rsidRPr="00216FE0">
        <w:rPr>
          <w:rFonts w:ascii="Times New Roman" w:hAnsi="Times New Roman"/>
          <w:color w:val="00B0F0"/>
          <w:szCs w:val="22"/>
        </w:rPr>
        <w:t>souligné</w:t>
      </w:r>
      <w:r w:rsidRPr="006B2F0C">
        <w:rPr>
          <w:rFonts w:ascii="Times New Roman" w:hAnsi="Times New Roman"/>
          <w:szCs w:val="22"/>
        </w:rPr>
        <w:t xml:space="preserve"> la nécessité de mener des actions concertées pour améliorer la réponse de la région à la pandémie de COVID-19 et aux futures crises sanitaires,</w:t>
      </w:r>
    </w:p>
    <w:p w14:paraId="2CC14D14"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73F8C25" w14:textId="43B42BA9"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 xml:space="preserve">PP8 RÉAFFIRMANT que la solidarité au niveau du continent américain et la coopération menées de manière conjointe et concertée peuvent aider à ralentir et à prévenir la propagation de la COVID-19 et contribuer à renforcer la riposte régionale et les efforts de relèvement ; (tiré de CP/RES. 1151) et reconnaissant le rôle que l'Organisation des États américains et l'Organisation panaméricaine </w:t>
      </w:r>
      <w:r w:rsidRPr="006B2F0C">
        <w:rPr>
          <w:rFonts w:ascii="Times New Roman" w:hAnsi="Times New Roman"/>
          <w:szCs w:val="22"/>
        </w:rPr>
        <w:lastRenderedPageBreak/>
        <w:t xml:space="preserve">de la Santé </w:t>
      </w:r>
      <w:r w:rsidR="00216FE0" w:rsidRPr="00216FE0">
        <w:rPr>
          <w:rFonts w:ascii="Times New Roman" w:hAnsi="Times New Roman"/>
          <w:color w:val="00B0F0"/>
          <w:szCs w:val="22"/>
        </w:rPr>
        <w:t xml:space="preserve">et précisément concernant la CARICOM, l’Agence </w:t>
      </w:r>
      <w:r w:rsidR="00102454">
        <w:rPr>
          <w:rFonts w:ascii="Times New Roman" w:hAnsi="Times New Roman"/>
          <w:color w:val="00B0F0"/>
          <w:szCs w:val="22"/>
        </w:rPr>
        <w:t>de santé</w:t>
      </w:r>
      <w:r w:rsidR="00216FE0" w:rsidRPr="00216FE0">
        <w:rPr>
          <w:rFonts w:ascii="Times New Roman" w:hAnsi="Times New Roman"/>
          <w:color w:val="00B0F0"/>
          <w:szCs w:val="22"/>
        </w:rPr>
        <w:t xml:space="preserve"> </w:t>
      </w:r>
      <w:r w:rsidR="00A514C0">
        <w:rPr>
          <w:rFonts w:ascii="Times New Roman" w:hAnsi="Times New Roman"/>
          <w:color w:val="00B0F0"/>
          <w:szCs w:val="22"/>
        </w:rPr>
        <w:t xml:space="preserve">publique </w:t>
      </w:r>
      <w:r w:rsidR="00216FE0" w:rsidRPr="00216FE0">
        <w:rPr>
          <w:rFonts w:ascii="Times New Roman" w:hAnsi="Times New Roman"/>
          <w:color w:val="00B0F0"/>
          <w:szCs w:val="22"/>
        </w:rPr>
        <w:t xml:space="preserve">des Caraïbes, </w:t>
      </w:r>
      <w:r w:rsidRPr="006B2F0C">
        <w:rPr>
          <w:rFonts w:ascii="Times New Roman" w:hAnsi="Times New Roman"/>
          <w:szCs w:val="22"/>
        </w:rPr>
        <w:t>peuvent jouer en la matière,</w:t>
      </w:r>
    </w:p>
    <w:p w14:paraId="15A752FE" w14:textId="72198F8B"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4C7D1CE" w14:textId="30D82172" w:rsidR="00216FE0" w:rsidRPr="00216FE0" w:rsidRDefault="00216FE0" w:rsidP="00216F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sidRPr="00216FE0">
        <w:rPr>
          <w:rFonts w:ascii="Times New Roman" w:hAnsi="Times New Roman"/>
          <w:color w:val="00B0F0"/>
          <w:szCs w:val="22"/>
        </w:rPr>
        <w:t>(NOUVEAU PAR</w:t>
      </w:r>
      <w:r>
        <w:rPr>
          <w:rFonts w:ascii="Times New Roman" w:hAnsi="Times New Roman"/>
          <w:color w:val="00B0F0"/>
          <w:szCs w:val="22"/>
        </w:rPr>
        <w:t>.</w:t>
      </w:r>
      <w:r w:rsidRPr="00216FE0">
        <w:rPr>
          <w:rFonts w:ascii="Times New Roman" w:hAnsi="Times New Roman"/>
          <w:color w:val="00B0F0"/>
          <w:szCs w:val="22"/>
        </w:rPr>
        <w:t>) RAPPELANT la déclaration du Secrétaire général des Nations Unies selon laquelle les vaccins sont des biens publics mondiaux</w:t>
      </w:r>
      <w:r w:rsidR="00102454">
        <w:rPr>
          <w:rFonts w:ascii="Times New Roman" w:hAnsi="Times New Roman"/>
          <w:color w:val="00B0F0"/>
          <w:szCs w:val="22"/>
        </w:rPr>
        <w:t>,</w:t>
      </w:r>
      <w:r w:rsidR="00A514C0" w:rsidRPr="00A514C0">
        <w:rPr>
          <w:rStyle w:val="FootnoteReference"/>
          <w:rFonts w:ascii="Times New Roman" w:hAnsi="Times New Roman"/>
          <w:color w:val="00B0F0"/>
          <w:szCs w:val="22"/>
          <w:u w:val="single"/>
          <w:vertAlign w:val="superscript"/>
        </w:rPr>
        <w:footnoteReference w:id="1"/>
      </w:r>
      <w:r w:rsidR="00102454" w:rsidRPr="00A514C0">
        <w:rPr>
          <w:rFonts w:ascii="Times New Roman" w:hAnsi="Times New Roman"/>
          <w:color w:val="00B0F0"/>
          <w:szCs w:val="22"/>
          <w:vertAlign w:val="superscript"/>
        </w:rPr>
        <w:t>/</w:t>
      </w:r>
    </w:p>
    <w:p w14:paraId="3958BC65" w14:textId="77777777" w:rsidR="00102454" w:rsidRDefault="00102454" w:rsidP="00216F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p>
    <w:p w14:paraId="10C8AA06" w14:textId="3CD8A539" w:rsidR="00216FE0" w:rsidRDefault="00216FE0" w:rsidP="00216F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sidRPr="00216FE0">
        <w:rPr>
          <w:rFonts w:ascii="Times New Roman" w:hAnsi="Times New Roman"/>
          <w:color w:val="00B0F0"/>
          <w:szCs w:val="22"/>
        </w:rPr>
        <w:t>(NOUVEAU PAR</w:t>
      </w:r>
      <w:r w:rsidR="00102454">
        <w:rPr>
          <w:rFonts w:ascii="Times New Roman" w:hAnsi="Times New Roman"/>
          <w:color w:val="00B0F0"/>
          <w:szCs w:val="22"/>
        </w:rPr>
        <w:t>.</w:t>
      </w:r>
      <w:r w:rsidRPr="00216FE0">
        <w:rPr>
          <w:rFonts w:ascii="Times New Roman" w:hAnsi="Times New Roman"/>
          <w:color w:val="00B0F0"/>
          <w:szCs w:val="22"/>
        </w:rPr>
        <w:t>) ALARMÉ</w:t>
      </w:r>
      <w:r w:rsidR="00102454">
        <w:rPr>
          <w:rFonts w:ascii="Times New Roman" w:hAnsi="Times New Roman"/>
          <w:color w:val="00B0F0"/>
          <w:szCs w:val="22"/>
        </w:rPr>
        <w:t>E</w:t>
      </w:r>
      <w:r w:rsidRPr="00216FE0">
        <w:rPr>
          <w:rFonts w:ascii="Times New Roman" w:hAnsi="Times New Roman"/>
          <w:color w:val="00B0F0"/>
          <w:szCs w:val="22"/>
        </w:rPr>
        <w:t xml:space="preserve"> par la distribution inégale des vaccins qui a eu pour conséquence que les pays en développement ont dû faire appel à des dons charitables de vaccins</w:t>
      </w:r>
      <w:r w:rsidR="00102454">
        <w:rPr>
          <w:rFonts w:ascii="Times New Roman" w:hAnsi="Times New Roman"/>
          <w:color w:val="00B0F0"/>
          <w:szCs w:val="22"/>
        </w:rPr>
        <w:t>,</w:t>
      </w:r>
    </w:p>
    <w:p w14:paraId="7509258C" w14:textId="77777777" w:rsidR="00102454" w:rsidRPr="00216FE0" w:rsidRDefault="00102454" w:rsidP="00216F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p>
    <w:p w14:paraId="59A4AEAC" w14:textId="398654A5" w:rsidR="00216FE0" w:rsidRDefault="00216FE0" w:rsidP="00216F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sidRPr="00216FE0">
        <w:rPr>
          <w:rFonts w:ascii="Times New Roman" w:hAnsi="Times New Roman"/>
          <w:color w:val="00B0F0"/>
          <w:szCs w:val="22"/>
        </w:rPr>
        <w:t>(NOUVEAU PAR</w:t>
      </w:r>
      <w:r w:rsidR="00102454">
        <w:rPr>
          <w:rFonts w:ascii="Times New Roman" w:hAnsi="Times New Roman"/>
          <w:color w:val="00B0F0"/>
          <w:szCs w:val="22"/>
        </w:rPr>
        <w:t>.</w:t>
      </w:r>
      <w:r w:rsidRPr="00216FE0">
        <w:rPr>
          <w:rFonts w:ascii="Times New Roman" w:hAnsi="Times New Roman"/>
          <w:color w:val="00B0F0"/>
          <w:szCs w:val="22"/>
        </w:rPr>
        <w:t>) APPELANT à une augmentation de la production de vaccins par l'établissement d'installations de production dans les pays en développement et l'échange de connaissances scientifiques et techniques pertinentes</w:t>
      </w:r>
      <w:r w:rsidR="00102454">
        <w:rPr>
          <w:rFonts w:ascii="Times New Roman" w:hAnsi="Times New Roman"/>
          <w:color w:val="00B0F0"/>
          <w:szCs w:val="22"/>
        </w:rPr>
        <w:t>,</w:t>
      </w:r>
    </w:p>
    <w:p w14:paraId="472A12A3" w14:textId="77777777" w:rsidR="000726C9" w:rsidRPr="006B2F0C"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6D6C582" w14:textId="566C695E"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PP11 CONSIDÉRANT la nécessité de parvenir à une plus grande cohésion politique dans la région, afin de soutenir des actions structurelles et transformatrices visant à construire des sociétés et des systèmes de santé résilients, en veillant</w:t>
      </w:r>
      <w:r w:rsidRPr="00102454">
        <w:rPr>
          <w:rFonts w:ascii="Times New Roman" w:hAnsi="Times New Roman"/>
          <w:color w:val="00B0F0"/>
          <w:szCs w:val="22"/>
        </w:rPr>
        <w:t xml:space="preserve"> à ce qu'ils soient </w:t>
      </w:r>
      <w:r w:rsidR="00102454" w:rsidRPr="00102454">
        <w:rPr>
          <w:rFonts w:ascii="Times New Roman" w:hAnsi="Times New Roman"/>
          <w:color w:val="00B0F0"/>
          <w:szCs w:val="22"/>
        </w:rPr>
        <w:t xml:space="preserve">en mesure de gérer les </w:t>
      </w:r>
      <w:r w:rsidRPr="006B2F0C">
        <w:rPr>
          <w:rFonts w:ascii="Times New Roman" w:hAnsi="Times New Roman"/>
          <w:szCs w:val="22"/>
        </w:rPr>
        <w:t>menaces actuelles et futures, tout en promouvant l'accès universel à la santé et la couverture universelle de santé pour ses populations,</w:t>
      </w:r>
    </w:p>
    <w:p w14:paraId="3CB50954" w14:textId="18131E6E"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0832F4A" w14:textId="694A785E" w:rsidR="00102454" w:rsidRPr="00102454" w:rsidRDefault="00102454"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sidRPr="00102454">
        <w:rPr>
          <w:rFonts w:ascii="Times New Roman" w:hAnsi="Times New Roman"/>
          <w:color w:val="00B0F0"/>
          <w:szCs w:val="22"/>
        </w:rPr>
        <w:t xml:space="preserve">(NOUVEAU PAR.) RÉAFFIRMANT l'importance des mécanismes de financement et de l'assistance technique pour permettre aux nations les plus vulnérables d'atténuer les pertes économiques causées par la pandémie </w:t>
      </w:r>
      <w:r>
        <w:rPr>
          <w:rFonts w:ascii="Times New Roman" w:hAnsi="Times New Roman"/>
          <w:color w:val="00B0F0"/>
          <w:szCs w:val="22"/>
        </w:rPr>
        <w:t xml:space="preserve">de </w:t>
      </w:r>
      <w:r w:rsidRPr="00102454">
        <w:rPr>
          <w:rFonts w:ascii="Times New Roman" w:hAnsi="Times New Roman"/>
          <w:color w:val="00B0F0"/>
          <w:szCs w:val="22"/>
        </w:rPr>
        <w:t>COVID</w:t>
      </w:r>
      <w:r>
        <w:rPr>
          <w:rFonts w:ascii="Times New Roman" w:hAnsi="Times New Roman"/>
          <w:color w:val="00B0F0"/>
          <w:szCs w:val="22"/>
        </w:rPr>
        <w:t>-1</w:t>
      </w:r>
      <w:r w:rsidRPr="00102454">
        <w:rPr>
          <w:rFonts w:ascii="Times New Roman" w:hAnsi="Times New Roman"/>
          <w:color w:val="00B0F0"/>
          <w:szCs w:val="22"/>
        </w:rPr>
        <w:t>9 et de se préparer aux pandémies futures,</w:t>
      </w:r>
    </w:p>
    <w:p w14:paraId="1E68184A" w14:textId="77777777" w:rsidR="00102454" w:rsidRPr="006B2F0C" w:rsidRDefault="00102454"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863BA02" w14:textId="03C5290D"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PP12 TENANT COMPTE de la résolution CP/RES. 1151 (2280/20) « Riposte à la pandémie de COVID-19 », approuvée par le Conseil permanent lors de sa séance extraordinaire virtuelle tenue le 16 avril 2020, et de la résolution CP/RES</w:t>
      </w:r>
      <w:r w:rsidR="00862501" w:rsidRPr="006B2F0C">
        <w:rPr>
          <w:rFonts w:ascii="Times New Roman" w:hAnsi="Times New Roman"/>
          <w:szCs w:val="22"/>
        </w:rPr>
        <w:t>.</w:t>
      </w:r>
      <w:r w:rsidRPr="006B2F0C">
        <w:rPr>
          <w:rFonts w:ascii="Times New Roman" w:hAnsi="Times New Roman"/>
          <w:szCs w:val="22"/>
        </w:rPr>
        <w:t xml:space="preserve"> 2312/21</w:t>
      </w:r>
      <w:r w:rsidR="00862501" w:rsidRPr="006B2F0C">
        <w:rPr>
          <w:rFonts w:ascii="Times New Roman" w:hAnsi="Times New Roman"/>
          <w:szCs w:val="22"/>
        </w:rPr>
        <w:t>,</w:t>
      </w:r>
      <w:r w:rsidRPr="006B2F0C">
        <w:rPr>
          <w:rFonts w:ascii="Times New Roman" w:hAnsi="Times New Roman"/>
          <w:szCs w:val="22"/>
        </w:rPr>
        <w:t xml:space="preserve"> « La distribution équitable des vaccins contre la COVID-19 », approuvée par le Conseil permanent lors sa séance ordinaire virtuelle tenue le 17 février 2021,</w:t>
      </w:r>
    </w:p>
    <w:p w14:paraId="41D2A077"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4E3B7E4" w14:textId="0833AF24"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PP13 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sidRPr="006B2F0C">
        <w:rPr>
          <w:rFonts w:ascii="Times New Roman" w:hAnsi="Times New Roman"/>
          <w:szCs w:val="22"/>
          <w:vertAlign w:val="superscript"/>
        </w:rPr>
        <w:t>e</w:t>
      </w:r>
      <w:r w:rsidRPr="006B2F0C">
        <w:rPr>
          <w:rFonts w:ascii="Times New Roman" w:hAnsi="Times New Roman"/>
          <w:szCs w:val="22"/>
        </w:rPr>
        <w:t xml:space="preserve"> Conseil directeur de l'Organisation panaméricaine de la Santé (OPS), lors de sa session de septembre 2021,</w:t>
      </w:r>
    </w:p>
    <w:p w14:paraId="1F128584" w14:textId="68F8A894"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6682E54" w14:textId="4EBA762F" w:rsidR="00102454" w:rsidRPr="00102454" w:rsidRDefault="00102454"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B0F0"/>
          <w:szCs w:val="22"/>
        </w:rPr>
      </w:pPr>
      <w:r w:rsidRPr="00102454">
        <w:rPr>
          <w:rFonts w:ascii="Times New Roman" w:hAnsi="Times New Roman"/>
          <w:color w:val="00B0F0"/>
          <w:szCs w:val="22"/>
        </w:rPr>
        <w:t>(NOUVEAU PAR</w:t>
      </w:r>
      <w:r>
        <w:rPr>
          <w:rFonts w:ascii="Times New Roman" w:hAnsi="Times New Roman"/>
          <w:color w:val="00B0F0"/>
          <w:szCs w:val="22"/>
        </w:rPr>
        <w:t>.</w:t>
      </w:r>
      <w:r w:rsidRPr="00102454">
        <w:rPr>
          <w:rFonts w:ascii="Times New Roman" w:hAnsi="Times New Roman"/>
          <w:color w:val="00B0F0"/>
          <w:szCs w:val="22"/>
        </w:rPr>
        <w:t xml:space="preserve">) RÉITÉRANT sa </w:t>
      </w:r>
      <w:r>
        <w:rPr>
          <w:rFonts w:ascii="Times New Roman" w:hAnsi="Times New Roman"/>
          <w:color w:val="00B0F0"/>
          <w:szCs w:val="22"/>
        </w:rPr>
        <w:t>reconnaissance</w:t>
      </w:r>
      <w:r w:rsidRPr="00102454">
        <w:rPr>
          <w:rFonts w:ascii="Times New Roman" w:hAnsi="Times New Roman"/>
          <w:color w:val="00B0F0"/>
          <w:szCs w:val="22"/>
        </w:rPr>
        <w:t xml:space="preserve"> à l'Organisation panaméricaine</w:t>
      </w:r>
      <w:r>
        <w:rPr>
          <w:rFonts w:ascii="Times New Roman" w:hAnsi="Times New Roman"/>
          <w:color w:val="00B0F0"/>
          <w:szCs w:val="22"/>
        </w:rPr>
        <w:t xml:space="preserve"> de la Santé</w:t>
      </w:r>
      <w:r w:rsidRPr="00102454">
        <w:rPr>
          <w:rFonts w:ascii="Times New Roman" w:hAnsi="Times New Roman"/>
          <w:color w:val="00B0F0"/>
          <w:szCs w:val="22"/>
        </w:rPr>
        <w:t xml:space="preserve">, à l'Organisation mondiale de la </w:t>
      </w:r>
      <w:r>
        <w:rPr>
          <w:rFonts w:ascii="Times New Roman" w:hAnsi="Times New Roman"/>
          <w:color w:val="00B0F0"/>
          <w:szCs w:val="22"/>
        </w:rPr>
        <w:t>S</w:t>
      </w:r>
      <w:r w:rsidRPr="00102454">
        <w:rPr>
          <w:rFonts w:ascii="Times New Roman" w:hAnsi="Times New Roman"/>
          <w:color w:val="00B0F0"/>
          <w:szCs w:val="22"/>
        </w:rPr>
        <w:t>anté et à l'Agence de santé publique des Caraïbes pour leur travail de protection de la santé des peuples des Amériques pendant la pandémie de COVID-19,</w:t>
      </w:r>
    </w:p>
    <w:p w14:paraId="41496324" w14:textId="77777777" w:rsidR="00102454" w:rsidRPr="006B2F0C" w:rsidRDefault="00102454"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498CAB5"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6B2F0C">
        <w:rPr>
          <w:rFonts w:ascii="Times New Roman" w:hAnsi="Times New Roman"/>
          <w:szCs w:val="22"/>
        </w:rPr>
        <w:t>DÉCIDE :</w:t>
      </w:r>
    </w:p>
    <w:p w14:paraId="14A54C9C"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478C1C2" w14:textId="7CFF22F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OP1.</w:t>
      </w:r>
      <w:r w:rsidR="00862501" w:rsidRPr="006B2F0C">
        <w:rPr>
          <w:rFonts w:ascii="Times New Roman" w:hAnsi="Times New Roman"/>
          <w:szCs w:val="22"/>
        </w:rPr>
        <w:tab/>
      </w:r>
      <w:r w:rsidRPr="006B2F0C">
        <w:rPr>
          <w:rFonts w:ascii="Times New Roman" w:hAnsi="Times New Roman"/>
          <w:szCs w:val="22"/>
        </w:rPr>
        <w:t>De charger le Conseil permanent de continuer à favoriser un dialogue suivi et des mises à jour régulières de l'Organisation panaméricaine de la Santé (OPS), en vue de renforcer la coordination et la coopération au niveau du continent américain pour combattre efficacement la COVID-19 et s'attaquer à ses effets socio-économiques dévastateurs.</w:t>
      </w:r>
    </w:p>
    <w:p w14:paraId="0EFB3391"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7ADF516" w14:textId="44D806FD"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lastRenderedPageBreak/>
        <w:t>OP2.</w:t>
      </w:r>
      <w:r w:rsidR="00862501" w:rsidRPr="006B2F0C">
        <w:rPr>
          <w:rFonts w:ascii="Times New Roman" w:hAnsi="Times New Roman"/>
          <w:szCs w:val="22"/>
        </w:rPr>
        <w:tab/>
      </w:r>
      <w:r w:rsidRPr="006B2F0C">
        <w:rPr>
          <w:rFonts w:ascii="Times New Roman" w:hAnsi="Times New Roman"/>
          <w:szCs w:val="22"/>
        </w:rPr>
        <w:t xml:space="preserve"> De demander instamment aux États membres de promouvoir l'entraide au niveau du continent américain en matière de développement et d'acquisition de vaccins et d'autres technologies de santé sûrs, accessibles et efficaces et, dans ce cadre, d’inviter les États membres à soutenir le développement de plateformes régionales volontaires, en accord avec les efforts multilatéraux entrepris à l’échelle mondiale, tels que le dispositif pour accélérer l'accès aux outils de lutte contre la COVID-19 (Accélérateur ACT), la Plateforme régionale pour faire progresser la fabrication de vaccins contre la COVID-19 et d'autres technologies de la santé dans les Amériques, lancée par l'Organisation panaméricaine de la Santé (OPS), l'initiative soutenue par l'Organisation mondiale de la santé (OMS) et l'OPS sur le transfert de technologie pour la production de vaccins à ARNm dans les Amériques, et l'initiative du Groupement d'accès aux technologies contre la COVID-19 (C-TAP) soutenue par l'OMS.</w:t>
      </w:r>
    </w:p>
    <w:p w14:paraId="5AD2C7EC"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580FB1E" w14:textId="08631DCC"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OP3.</w:t>
      </w:r>
      <w:r w:rsidR="00862501" w:rsidRPr="006B2F0C">
        <w:rPr>
          <w:rFonts w:ascii="Times New Roman" w:hAnsi="Times New Roman"/>
          <w:szCs w:val="22"/>
        </w:rPr>
        <w:tab/>
      </w:r>
      <w:r w:rsidRPr="006B2F0C">
        <w:rPr>
          <w:rFonts w:ascii="Times New Roman" w:hAnsi="Times New Roman"/>
          <w:szCs w:val="22"/>
        </w:rPr>
        <w:t>De demander instamment aux États membres de consentir les plus grands efforts possibles afin de continuer à renforcer les investissements publics en matière de santé, qui permettent d'améliorer et d'élargir les capacités nationales et régionales de développement et de production de matières premières, de vaccins et de médicaments essentiels, afin de parvenir à un relèvement rapide des secteurs de la santé et des économies régionales, et de surmonter la vulnérabilité et la dépendance extérieure de notre région dans les contextes d’urgences sanitaires mondiales, permettant ainsi d’atteindre la sécurité sanitaire dans notre région.</w:t>
      </w:r>
    </w:p>
    <w:p w14:paraId="3B76C880" w14:textId="77777777" w:rsidR="000726C9" w:rsidRPr="006B2F0C"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485FBFE" w14:textId="6BB8EAA2"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OP4.</w:t>
      </w:r>
      <w:r w:rsidR="00E40E87" w:rsidRPr="006B2F0C">
        <w:rPr>
          <w:rFonts w:ascii="Times New Roman" w:hAnsi="Times New Roman"/>
          <w:szCs w:val="22"/>
        </w:rPr>
        <w:tab/>
      </w:r>
      <w:r w:rsidRPr="006B2F0C">
        <w:rPr>
          <w:rFonts w:ascii="Times New Roman" w:hAnsi="Times New Roman"/>
          <w:szCs w:val="22"/>
        </w:rPr>
        <w:t>D’appeler les États membres, en cette période de crise, à mettre en œuvre des politiques économiques cohérentes qui contribuent durablement à la création d'emplois, à l'augmentation de la productivité économique et à la promotion de l'innovation, en particulier celle qui nous permet de progresser ensemble vers un avenir numérique, en renforçant les infrastructures, les technologies et la culture numériques.</w:t>
      </w:r>
    </w:p>
    <w:p w14:paraId="75751ED9"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211B83" w14:textId="46F5DE85"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OP5.</w:t>
      </w:r>
      <w:r w:rsidR="00E40E87" w:rsidRPr="006B2F0C">
        <w:rPr>
          <w:rFonts w:ascii="Times New Roman" w:hAnsi="Times New Roman"/>
          <w:szCs w:val="22"/>
        </w:rPr>
        <w:tab/>
      </w:r>
      <w:r w:rsidRPr="006B2F0C">
        <w:rPr>
          <w:rFonts w:ascii="Times New Roman" w:hAnsi="Times New Roman"/>
          <w:szCs w:val="22"/>
        </w:rPr>
        <w:t>D’appeler les États membres et les observateurs permanents à concerter des positions communes au sein des organisations multilatérales afin de faciliter conjointement le relèvement au lendemain de la pandémie, en accordant une attention particulière aux difficultés économiques, financières, et de production qui ont été aggravées par la pandémie.</w:t>
      </w:r>
    </w:p>
    <w:p w14:paraId="13BB539A"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ACCB3EB" w14:textId="7A70D6CA" w:rsidR="00224166" w:rsidRDefault="00224166" w:rsidP="00DE234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B2F0C">
        <w:rPr>
          <w:rFonts w:ascii="Times New Roman" w:hAnsi="Times New Roman"/>
          <w:szCs w:val="22"/>
        </w:rPr>
        <w:t>OP6.</w:t>
      </w:r>
      <w:r w:rsidR="00E40E87" w:rsidRPr="006B2F0C">
        <w:rPr>
          <w:rFonts w:ascii="Times New Roman" w:hAnsi="Times New Roman"/>
          <w:szCs w:val="22"/>
        </w:rPr>
        <w:tab/>
      </w:r>
      <w:r w:rsidRPr="006B2F0C">
        <w:rPr>
          <w:rFonts w:ascii="Times New Roman" w:hAnsi="Times New Roman"/>
          <w:szCs w:val="22"/>
        </w:rPr>
        <w:t>De soutenir le rôle des campagnes de vaccinations à grande échelle contre la COVID</w:t>
      </w:r>
      <w:r w:rsidR="009C279D">
        <w:rPr>
          <w:rFonts w:ascii="Times New Roman" w:hAnsi="Times New Roman"/>
          <w:szCs w:val="22"/>
        </w:rPr>
        <w:t>-</w:t>
      </w:r>
      <w:r w:rsidRPr="006B2F0C">
        <w:rPr>
          <w:rFonts w:ascii="Times New Roman" w:hAnsi="Times New Roman"/>
          <w:szCs w:val="22"/>
        </w:rPr>
        <w:t xml:space="preserve">19 en tant que bien public mondial et </w:t>
      </w:r>
      <w:r w:rsidR="00102454" w:rsidRPr="00102454">
        <w:rPr>
          <w:rFonts w:ascii="Times New Roman" w:hAnsi="Times New Roman"/>
          <w:color w:val="00B0F0"/>
          <w:szCs w:val="22"/>
        </w:rPr>
        <w:t xml:space="preserve">d’encourager les </w:t>
      </w:r>
      <w:r w:rsidRPr="006B2F0C">
        <w:rPr>
          <w:rFonts w:ascii="Times New Roman" w:hAnsi="Times New Roman"/>
          <w:szCs w:val="22"/>
        </w:rPr>
        <w:t xml:space="preserve">États membres et </w:t>
      </w:r>
      <w:r w:rsidR="00102454">
        <w:rPr>
          <w:rFonts w:ascii="Times New Roman" w:hAnsi="Times New Roman"/>
          <w:szCs w:val="22"/>
        </w:rPr>
        <w:t>les</w:t>
      </w:r>
      <w:r w:rsidRPr="006B2F0C">
        <w:rPr>
          <w:rFonts w:ascii="Times New Roman" w:hAnsi="Times New Roman"/>
          <w:szCs w:val="22"/>
        </w:rPr>
        <w:t xml:space="preserve"> observateurs permanents qui sont en mesure de le faire </w:t>
      </w:r>
      <w:r w:rsidR="009C279D">
        <w:rPr>
          <w:rFonts w:ascii="Times New Roman" w:hAnsi="Times New Roman"/>
          <w:szCs w:val="22"/>
        </w:rPr>
        <w:t xml:space="preserve">à </w:t>
      </w:r>
      <w:r w:rsidRPr="006B2F0C">
        <w:rPr>
          <w:rFonts w:ascii="Times New Roman" w:hAnsi="Times New Roman"/>
          <w:szCs w:val="22"/>
        </w:rPr>
        <w:t>prendre des mesures pour faciliter la distribution équitable des vaccins dans le continent américain</w:t>
      </w:r>
      <w:r w:rsidR="009C279D">
        <w:rPr>
          <w:rFonts w:ascii="Times New Roman" w:hAnsi="Times New Roman"/>
          <w:szCs w:val="22"/>
        </w:rPr>
        <w:t xml:space="preserve">, </w:t>
      </w:r>
      <w:r w:rsidR="00DE2342" w:rsidRPr="00DE2342">
        <w:rPr>
          <w:rFonts w:ascii="Times New Roman" w:hAnsi="Times New Roman"/>
          <w:szCs w:val="22"/>
        </w:rPr>
        <w:t xml:space="preserve">considérant </w:t>
      </w:r>
      <w:r w:rsidR="00DE2342" w:rsidRPr="00DE2342">
        <w:rPr>
          <w:rFonts w:ascii="Times New Roman" w:hAnsi="Times New Roman"/>
          <w:color w:val="00B0F0"/>
          <w:szCs w:val="22"/>
        </w:rPr>
        <w:t xml:space="preserve">qu'un élément important pour surmonter </w:t>
      </w:r>
      <w:r w:rsidR="00DE2342" w:rsidRPr="00DE2342">
        <w:rPr>
          <w:rFonts w:ascii="Times New Roman" w:hAnsi="Times New Roman"/>
          <w:szCs w:val="22"/>
        </w:rPr>
        <w:t>cette urgence</w:t>
      </w:r>
      <w:r w:rsidR="00DE2342">
        <w:rPr>
          <w:rFonts w:ascii="Times New Roman" w:hAnsi="Times New Roman"/>
          <w:szCs w:val="22"/>
        </w:rPr>
        <w:t xml:space="preserve"> </w:t>
      </w:r>
      <w:r w:rsidR="00DE2342" w:rsidRPr="00DE2342">
        <w:rPr>
          <w:rFonts w:ascii="Times New Roman" w:hAnsi="Times New Roman"/>
          <w:color w:val="00B0F0"/>
          <w:szCs w:val="22"/>
        </w:rPr>
        <w:t xml:space="preserve">est </w:t>
      </w:r>
      <w:r w:rsidR="00DE2342">
        <w:rPr>
          <w:rFonts w:ascii="Times New Roman" w:hAnsi="Times New Roman"/>
          <w:szCs w:val="22"/>
        </w:rPr>
        <w:t xml:space="preserve">l’accélération de </w:t>
      </w:r>
      <w:r w:rsidR="00DE2342" w:rsidRPr="00DE2342">
        <w:rPr>
          <w:rFonts w:ascii="Times New Roman" w:hAnsi="Times New Roman"/>
          <w:szCs w:val="22"/>
        </w:rPr>
        <w:t xml:space="preserve">l'accès équitable et opportun à des vaccins </w:t>
      </w:r>
      <w:r w:rsidR="00DE2342">
        <w:rPr>
          <w:rFonts w:ascii="Times New Roman" w:hAnsi="Times New Roman"/>
          <w:szCs w:val="22"/>
        </w:rPr>
        <w:t xml:space="preserve">contre la COVID-19 qui soient </w:t>
      </w:r>
      <w:r w:rsidR="00DE2342" w:rsidRPr="00DE2342">
        <w:rPr>
          <w:rFonts w:ascii="Times New Roman" w:hAnsi="Times New Roman"/>
          <w:szCs w:val="22"/>
        </w:rPr>
        <w:t>sûrs, efficaces et de qualité.</w:t>
      </w:r>
    </w:p>
    <w:p w14:paraId="55ECF174" w14:textId="7DF7C288" w:rsidR="00DE2342" w:rsidRDefault="00DE2342" w:rsidP="001E780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4EEE1FB" w14:textId="394457A9" w:rsidR="00DE2342" w:rsidRPr="00DE2342" w:rsidRDefault="00DE2342" w:rsidP="00DE234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B0F0"/>
          <w:szCs w:val="22"/>
        </w:rPr>
      </w:pPr>
      <w:r w:rsidRPr="00DE2342">
        <w:rPr>
          <w:rFonts w:ascii="Times New Roman" w:hAnsi="Times New Roman"/>
          <w:color w:val="00B0F0"/>
          <w:szCs w:val="22"/>
        </w:rPr>
        <w:t>(NOUVEAU PAR.) D</w:t>
      </w:r>
      <w:r>
        <w:rPr>
          <w:rFonts w:ascii="Times New Roman" w:hAnsi="Times New Roman"/>
          <w:color w:val="00B0F0"/>
          <w:szCs w:val="22"/>
        </w:rPr>
        <w:t xml:space="preserve">’appeler les </w:t>
      </w:r>
      <w:r w:rsidRPr="00DE2342">
        <w:rPr>
          <w:rFonts w:ascii="Times New Roman" w:hAnsi="Times New Roman"/>
          <w:color w:val="00B0F0"/>
          <w:szCs w:val="22"/>
        </w:rPr>
        <w:t xml:space="preserve">institutions financières internationales </w:t>
      </w:r>
      <w:r>
        <w:rPr>
          <w:rFonts w:ascii="Times New Roman" w:hAnsi="Times New Roman"/>
          <w:color w:val="00B0F0"/>
          <w:szCs w:val="22"/>
        </w:rPr>
        <w:t xml:space="preserve">à </w:t>
      </w:r>
      <w:r w:rsidRPr="00DE2342">
        <w:rPr>
          <w:rFonts w:ascii="Times New Roman" w:hAnsi="Times New Roman"/>
          <w:color w:val="00B0F0"/>
          <w:szCs w:val="22"/>
        </w:rPr>
        <w:t xml:space="preserve">accorder des financements concessionnels aux pays en développement, en particulier aux petits États, en fonction de leur vulnérabilité, afin d'atténuer les pertes économiques causées par la pandémie </w:t>
      </w:r>
      <w:r w:rsidR="008C25F9">
        <w:rPr>
          <w:rFonts w:ascii="Times New Roman" w:hAnsi="Times New Roman"/>
          <w:color w:val="00B0F0"/>
          <w:szCs w:val="22"/>
        </w:rPr>
        <w:t xml:space="preserve">de </w:t>
      </w:r>
      <w:r w:rsidRPr="00DE2342">
        <w:rPr>
          <w:rFonts w:ascii="Times New Roman" w:hAnsi="Times New Roman"/>
          <w:color w:val="00B0F0"/>
          <w:szCs w:val="22"/>
        </w:rPr>
        <w:t>COVID</w:t>
      </w:r>
      <w:r>
        <w:rPr>
          <w:rFonts w:ascii="Times New Roman" w:hAnsi="Times New Roman"/>
          <w:color w:val="00B0F0"/>
          <w:szCs w:val="22"/>
        </w:rPr>
        <w:t>-</w:t>
      </w:r>
      <w:r w:rsidRPr="00DE2342">
        <w:rPr>
          <w:rFonts w:ascii="Times New Roman" w:hAnsi="Times New Roman"/>
          <w:color w:val="00B0F0"/>
          <w:szCs w:val="22"/>
        </w:rPr>
        <w:t>19.</w:t>
      </w:r>
    </w:p>
    <w:p w14:paraId="261DA817" w14:textId="77777777" w:rsidR="00DE2342" w:rsidRPr="006B2F0C" w:rsidRDefault="00DE2342" w:rsidP="001E780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0CBEA26" w14:textId="0EA87DEE"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72A8C">
        <w:rPr>
          <w:rFonts w:ascii="Times New Roman" w:hAnsi="Times New Roman"/>
          <w:color w:val="00B0F0"/>
          <w:szCs w:val="22"/>
        </w:rPr>
        <w:t>OP7</w:t>
      </w:r>
      <w:r w:rsidRPr="006B2F0C">
        <w:rPr>
          <w:rFonts w:ascii="Times New Roman" w:hAnsi="Times New Roman"/>
          <w:szCs w:val="22"/>
        </w:rPr>
        <w:t>.</w:t>
      </w:r>
      <w:r w:rsidR="00E40E87" w:rsidRPr="006B2F0C">
        <w:rPr>
          <w:rFonts w:ascii="Times New Roman" w:hAnsi="Times New Roman"/>
          <w:szCs w:val="22"/>
        </w:rPr>
        <w:tab/>
      </w:r>
      <w:r w:rsidRPr="00772A8C">
        <w:rPr>
          <w:rFonts w:ascii="Times New Roman" w:hAnsi="Times New Roman"/>
          <w:color w:val="00B0F0"/>
          <w:szCs w:val="22"/>
        </w:rPr>
        <w:t>D</w:t>
      </w:r>
      <w:r w:rsidR="00DE2342" w:rsidRPr="00772A8C">
        <w:rPr>
          <w:rFonts w:ascii="Times New Roman" w:hAnsi="Times New Roman"/>
          <w:color w:val="00B0F0"/>
          <w:szCs w:val="22"/>
        </w:rPr>
        <w:t xml:space="preserve">’encourager </w:t>
      </w:r>
      <w:r w:rsidR="00DE2342">
        <w:rPr>
          <w:rFonts w:ascii="Times New Roman" w:hAnsi="Times New Roman"/>
          <w:szCs w:val="22"/>
        </w:rPr>
        <w:t xml:space="preserve">les </w:t>
      </w:r>
      <w:r w:rsidRPr="006B2F0C">
        <w:rPr>
          <w:rFonts w:ascii="Times New Roman" w:hAnsi="Times New Roman"/>
          <w:szCs w:val="22"/>
        </w:rPr>
        <w:t>États membres</w:t>
      </w:r>
      <w:r w:rsidR="00DE2342">
        <w:rPr>
          <w:rFonts w:ascii="Times New Roman" w:hAnsi="Times New Roman"/>
          <w:szCs w:val="22"/>
        </w:rPr>
        <w:t xml:space="preserve"> à </w:t>
      </w:r>
      <w:r w:rsidRPr="006B2F0C">
        <w:rPr>
          <w:rFonts w:ascii="Times New Roman" w:hAnsi="Times New Roman"/>
          <w:szCs w:val="22"/>
        </w:rPr>
        <w:t xml:space="preserve">mettre en œuvre des stratégies de communication et de participation sociale visant à regagner la confiance de la population dans la vaccination </w:t>
      </w:r>
      <w:r w:rsidR="00772A8C" w:rsidRPr="00772A8C">
        <w:rPr>
          <w:rFonts w:ascii="Times New Roman" w:hAnsi="Times New Roman"/>
          <w:color w:val="00B0F0"/>
          <w:szCs w:val="22"/>
        </w:rPr>
        <w:t>au bénéfice de l’atteinte de l’immunité communautaire dans chacun d’eux.</w:t>
      </w:r>
    </w:p>
    <w:p w14:paraId="011241F9" w14:textId="7777777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9E267A8" w14:textId="72CF1E87" w:rsidR="00224166" w:rsidRPr="006B2F0C"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6B2F0C">
        <w:rPr>
          <w:rFonts w:ascii="Times New Roman" w:hAnsi="Times New Roman"/>
          <w:szCs w:val="22"/>
        </w:rPr>
        <w:tab/>
        <w:t>OP8.</w:t>
      </w:r>
      <w:r w:rsidR="00E40E87" w:rsidRPr="006B2F0C">
        <w:rPr>
          <w:rFonts w:ascii="Times New Roman" w:hAnsi="Times New Roman"/>
          <w:szCs w:val="22"/>
        </w:rPr>
        <w:tab/>
      </w:r>
      <w:r w:rsidRPr="006B2F0C">
        <w:rPr>
          <w:rFonts w:ascii="Times New Roman" w:hAnsi="Times New Roman"/>
          <w:szCs w:val="22"/>
        </w:rPr>
        <w:t xml:space="preserve">De demander instamment aux États membres, en fonction de leurs circonstances et de leurs priorités nationales, dans le contexte de la pandémie de COVID-19, et notamment dans le contexte mondial de l'immunisation et des conditions requises pour les voyages internationaux, d’appliquer, le </w:t>
      </w:r>
      <w:r w:rsidRPr="006B2F0C">
        <w:rPr>
          <w:rFonts w:ascii="Times New Roman" w:hAnsi="Times New Roman"/>
          <w:szCs w:val="22"/>
        </w:rPr>
        <w:lastRenderedPageBreak/>
        <w:t>cas échéant, des mesures visant à faciliter la libre circulation des voyageurs, conformément au Règlement sanitaire international et en gardant à l'esprit les recommandations et les directives de l'OMS concernant l'immunisation et les voyages.</w:t>
      </w:r>
    </w:p>
    <w:p w14:paraId="577E705B" w14:textId="753F613F" w:rsidR="00FD14BA" w:rsidRDefault="00FD14BA" w:rsidP="000726C9">
      <w:pPr>
        <w:pStyle w:val="Body"/>
        <w:widowControl/>
        <w:rPr>
          <w:rFonts w:ascii="Times New Roman" w:hAnsi="Times New Roman" w:cs="Times New Roman"/>
          <w:sz w:val="22"/>
          <w:szCs w:val="22"/>
        </w:rPr>
      </w:pPr>
    </w:p>
    <w:p w14:paraId="33F20BE1" w14:textId="3D1E6389" w:rsidR="003103BA" w:rsidRPr="006B2F0C" w:rsidRDefault="002A1FEE" w:rsidP="000726C9">
      <w:pPr>
        <w:pStyle w:val="Body"/>
        <w:widowControl/>
        <w:rPr>
          <w:rStyle w:val="FootnoteReference"/>
          <w:rFonts w:ascii="Times New Roman" w:hAnsi="Times New Roman" w:cs="Times New Roman"/>
          <w:sz w:val="22"/>
          <w:szCs w:val="22"/>
        </w:rPr>
      </w:pPr>
      <w:r>
        <w:rPr>
          <w:noProof/>
        </w:rPr>
        <w:drawing>
          <wp:anchor distT="0" distB="0" distL="114300" distR="114300" simplePos="0" relativeHeight="251659776" behindDoc="0" locked="0" layoutInCell="1" allowOverlap="1" wp14:anchorId="24C7DDCA" wp14:editId="288D4161">
            <wp:simplePos x="0" y="0"/>
            <wp:positionH relativeFrom="margin">
              <wp:align>right</wp:align>
            </wp:positionH>
            <wp:positionV relativeFrom="paragraph">
              <wp:posOffset>6505303</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224166" w:rsidRPr="006B2F0C">
        <w:rPr>
          <w:rFonts w:ascii="Times New Roman" w:hAnsi="Times New Roman" w:cs="Times New Roman"/>
          <w:noProof/>
          <w:color w:val="auto"/>
          <w:sz w:val="22"/>
          <w:szCs w:val="22"/>
          <w14:textOutline w14:w="0" w14:cap="rnd" w14:cmpd="sng" w14:algn="ctr">
            <w14:noFill/>
            <w14:prstDash w14:val="solid"/>
            <w14:bevel/>
          </w14:textOutline>
        </w:rPr>
        <mc:AlternateContent>
          <mc:Choice Requires="wps">
            <w:drawing>
              <wp:anchor distT="0" distB="0" distL="114300" distR="114300" simplePos="0" relativeHeight="251656704" behindDoc="0" locked="1" layoutInCell="1" allowOverlap="1" wp14:anchorId="09FE0784" wp14:editId="28A949EA">
                <wp:simplePos x="0" y="0"/>
                <wp:positionH relativeFrom="column">
                  <wp:posOffset>-99695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158F4A" w14:textId="71934DAE"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D2A13">
                              <w:rPr>
                                <w:rFonts w:ascii="Times New Roman" w:hAnsi="Times New Roman"/>
                                <w:noProof/>
                                <w:sz w:val="18"/>
                              </w:rPr>
                              <w:t>AG084</w:t>
                            </w:r>
                            <w:r w:rsidR="001E780F">
                              <w:rPr>
                                <w:rFonts w:ascii="Times New Roman" w:hAnsi="Times New Roman"/>
                                <w:noProof/>
                                <w:sz w:val="18"/>
                              </w:rPr>
                              <w:t>15</w:t>
                            </w:r>
                            <w:r w:rsidR="005D2A13">
                              <w:rPr>
                                <w:rFonts w:ascii="Times New Roman" w:hAnsi="Times New Roman"/>
                                <w:noProof/>
                                <w:sz w:val="18"/>
                              </w:rPr>
                              <w:t>F0</w:t>
                            </w:r>
                            <w:r w:rsidR="000726C9">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E0784" id="_x0000_t202" coordsize="21600,21600" o:spt="202" path="m,l,21600r21600,l21600,xe">
                <v:stroke joinstyle="miter"/>
                <v:path gradientshapeok="t" o:connecttype="rect"/>
              </v:shapetype>
              <v:shape id="Text Box 3" o:spid="_x0000_s1026" type="#_x0000_t202" style="position:absolute;left:0;text-align:left;margin-left:-7.85pt;margin-top:0;width:266.4pt;height:18pt;z-index:25165670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" filled="f" stroked="f">
                <v:stroke joinstyle="round"/>
                <v:textbox>
                  <w:txbxContent>
                    <w:p w14:paraId="63158F4A" w14:textId="71934DAE"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D2A13">
                        <w:rPr>
                          <w:rFonts w:ascii="Times New Roman" w:hAnsi="Times New Roman"/>
                          <w:noProof/>
                          <w:sz w:val="18"/>
                        </w:rPr>
                        <w:t>AG084</w:t>
                      </w:r>
                      <w:r w:rsidR="001E780F">
                        <w:rPr>
                          <w:rFonts w:ascii="Times New Roman" w:hAnsi="Times New Roman"/>
                          <w:noProof/>
                          <w:sz w:val="18"/>
                        </w:rPr>
                        <w:t>15</w:t>
                      </w:r>
                      <w:r w:rsidR="005D2A13">
                        <w:rPr>
                          <w:rFonts w:ascii="Times New Roman" w:hAnsi="Times New Roman"/>
                          <w:noProof/>
                          <w:sz w:val="18"/>
                        </w:rPr>
                        <w:t>F0</w:t>
                      </w:r>
                      <w:r w:rsidR="000726C9">
                        <w:rPr>
                          <w:rFonts w:ascii="Times New Roman" w:hAnsi="Times New Roman"/>
                          <w:noProof/>
                          <w:sz w:val="18"/>
                        </w:rPr>
                        <w:t>4</w:t>
                      </w:r>
                      <w:r>
                        <w:rPr>
                          <w:rFonts w:ascii="Times New Roman" w:hAnsi="Times New Roman"/>
                          <w:sz w:val="18"/>
                        </w:rPr>
                        <w:fldChar w:fldCharType="end"/>
                      </w:r>
                    </w:p>
                  </w:txbxContent>
                </v:textbox>
                <w10:wrap anchory="margin"/>
                <w10:anchorlock/>
              </v:shape>
            </w:pict>
          </mc:Fallback>
        </mc:AlternateContent>
      </w:r>
    </w:p>
    <w:sectPr w:rsidR="003103BA" w:rsidRPr="006B2F0C" w:rsidSect="00410E18">
      <w:headerReference w:type="default" r:id="rId12"/>
      <w:headerReference w:type="first" r:id="rId13"/>
      <w:endnotePr>
        <w:numFmt w:val="decimal"/>
      </w:endnotePr>
      <w:type w:val="oddPage"/>
      <w:pgSz w:w="12240" w:h="15840" w:code="1"/>
      <w:pgMar w:top="2160" w:right="1570" w:bottom="1296" w:left="1699" w:header="1296" w:footer="129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CFF1" w14:textId="77777777" w:rsidR="00535577" w:rsidRDefault="00535577">
      <w:pPr>
        <w:spacing w:line="20" w:lineRule="exact"/>
      </w:pPr>
    </w:p>
  </w:endnote>
  <w:endnote w:type="continuationSeparator" w:id="0">
    <w:p w14:paraId="3114BE36" w14:textId="77777777" w:rsidR="00535577" w:rsidRDefault="00535577">
      <w:r>
        <w:t xml:space="preserve"> </w:t>
      </w:r>
    </w:p>
  </w:endnote>
  <w:endnote w:type="continuationNotice" w:id="1">
    <w:p w14:paraId="26F2AD7E" w14:textId="77777777" w:rsidR="00535577" w:rsidRDefault="005355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2A63" w14:textId="77777777" w:rsidR="00535577" w:rsidRDefault="00535577">
      <w:r>
        <w:separator/>
      </w:r>
    </w:p>
  </w:footnote>
  <w:footnote w:type="continuationSeparator" w:id="0">
    <w:p w14:paraId="37A4C471" w14:textId="77777777" w:rsidR="00535577" w:rsidRDefault="00535577">
      <w:r>
        <w:continuationSeparator/>
      </w:r>
    </w:p>
  </w:footnote>
  <w:footnote w:id="1">
    <w:p w14:paraId="4EEDFE74" w14:textId="6A19FE76" w:rsidR="00A514C0" w:rsidRPr="00A514C0" w:rsidRDefault="00A514C0" w:rsidP="001E780F">
      <w:pPr>
        <w:pStyle w:val="FootnoteText"/>
        <w:tabs>
          <w:tab w:val="clear" w:pos="360"/>
        </w:tabs>
        <w:ind w:left="720"/>
        <w:rPr>
          <w:lang w:val="en-US"/>
        </w:rPr>
      </w:pPr>
      <w:r>
        <w:rPr>
          <w:rStyle w:val="FootnoteReference"/>
        </w:rPr>
        <w:footnoteRef/>
      </w:r>
      <w:r>
        <w:t>.</w:t>
      </w:r>
      <w:r>
        <w:tab/>
      </w:r>
      <w:hyperlink r:id="rId1" w:history="1">
        <w:r w:rsidRPr="004275B6">
          <w:rPr>
            <w:rStyle w:val="CharacterStyle2"/>
            <w:color w:val="0000FF"/>
            <w:spacing w:val="-4"/>
            <w:w w:val="105"/>
            <w:szCs w:val="22"/>
            <w:u w:val="single"/>
          </w:rPr>
          <w:t>https://www.un.org/press/en/2021/sgsm20620.doc.htm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172651">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D4D" w14:textId="77777777" w:rsidR="00090181" w:rsidRPr="00242E73" w:rsidRDefault="00090181" w:rsidP="0024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59D" w14:textId="77777777" w:rsidR="00862501" w:rsidRPr="00E33A13" w:rsidRDefault="00862501">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54238504"/>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6CE2E5CF" w14:textId="77777777" w:rsidR="00862501" w:rsidRDefault="00862501" w:rsidP="00E33A13">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65F3" w14:textId="09269841" w:rsidR="00862501" w:rsidRPr="00862501" w:rsidRDefault="00862501">
    <w:pPr>
      <w:pStyle w:val="Header"/>
      <w:jc w:val="center"/>
      <w:rPr>
        <w:rFonts w:ascii="Times New Roman" w:hAnsi="Times New Roman"/>
      </w:rPr>
    </w:pPr>
    <w:r w:rsidRPr="00862501">
      <w:rPr>
        <w:rFonts w:ascii="Times New Roman" w:hAnsi="Times New Roman"/>
      </w:rPr>
      <w:t xml:space="preserve">- </w:t>
    </w:r>
    <w:sdt>
      <w:sdtPr>
        <w:rPr>
          <w:rFonts w:ascii="Times New Roman" w:hAnsi="Times New Roman"/>
        </w:rPr>
        <w:id w:val="555359855"/>
        <w:docPartObj>
          <w:docPartGallery w:val="Page Numbers (Top of Page)"/>
          <w:docPartUnique/>
        </w:docPartObj>
      </w:sdtPr>
      <w:sdtEndPr>
        <w:rPr>
          <w:noProof/>
        </w:rPr>
      </w:sdtEndPr>
      <w:sdtContent>
        <w:r w:rsidRPr="00862501">
          <w:rPr>
            <w:rFonts w:ascii="Times New Roman" w:hAnsi="Times New Roman"/>
          </w:rPr>
          <w:fldChar w:fldCharType="begin"/>
        </w:r>
        <w:r w:rsidRPr="00862501">
          <w:rPr>
            <w:rFonts w:ascii="Times New Roman" w:hAnsi="Times New Roman"/>
          </w:rPr>
          <w:instrText xml:space="preserve"> PAGE   \* MERGEFORMAT </w:instrText>
        </w:r>
        <w:r w:rsidRPr="00862501">
          <w:rPr>
            <w:rFonts w:ascii="Times New Roman" w:hAnsi="Times New Roman"/>
          </w:rPr>
          <w:fldChar w:fldCharType="separate"/>
        </w:r>
        <w:r w:rsidRPr="00862501">
          <w:rPr>
            <w:rFonts w:ascii="Times New Roman" w:hAnsi="Times New Roman"/>
            <w:noProof/>
          </w:rPr>
          <w:t>2</w:t>
        </w:r>
        <w:r w:rsidRPr="00862501">
          <w:rPr>
            <w:rFonts w:ascii="Times New Roman" w:hAnsi="Times New Roman"/>
            <w:noProof/>
          </w:rPr>
          <w:fldChar w:fldCharType="end"/>
        </w:r>
        <w:r w:rsidRPr="00862501">
          <w:rPr>
            <w:rFonts w:ascii="Times New Roman" w:hAnsi="Times New Roman"/>
            <w:noProof/>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57F41"/>
    <w:rsid w:val="000726C9"/>
    <w:rsid w:val="00090181"/>
    <w:rsid w:val="00102454"/>
    <w:rsid w:val="00172651"/>
    <w:rsid w:val="001E780F"/>
    <w:rsid w:val="00216FE0"/>
    <w:rsid w:val="00224166"/>
    <w:rsid w:val="00224FF7"/>
    <w:rsid w:val="00242E73"/>
    <w:rsid w:val="002A1FEE"/>
    <w:rsid w:val="003103BA"/>
    <w:rsid w:val="003808F7"/>
    <w:rsid w:val="00410BF1"/>
    <w:rsid w:val="00410E18"/>
    <w:rsid w:val="0043084F"/>
    <w:rsid w:val="00473669"/>
    <w:rsid w:val="0048315D"/>
    <w:rsid w:val="00497440"/>
    <w:rsid w:val="00535577"/>
    <w:rsid w:val="00570616"/>
    <w:rsid w:val="005D2A13"/>
    <w:rsid w:val="005F0AE2"/>
    <w:rsid w:val="006674A4"/>
    <w:rsid w:val="006B2F0C"/>
    <w:rsid w:val="00772A8C"/>
    <w:rsid w:val="00786994"/>
    <w:rsid w:val="00790743"/>
    <w:rsid w:val="007C1D78"/>
    <w:rsid w:val="007E1F81"/>
    <w:rsid w:val="00803E6E"/>
    <w:rsid w:val="00826436"/>
    <w:rsid w:val="00862501"/>
    <w:rsid w:val="00893894"/>
    <w:rsid w:val="008C25F9"/>
    <w:rsid w:val="00967AC5"/>
    <w:rsid w:val="009847A7"/>
    <w:rsid w:val="009C279D"/>
    <w:rsid w:val="009C60D3"/>
    <w:rsid w:val="009F1712"/>
    <w:rsid w:val="00A514C0"/>
    <w:rsid w:val="00AB1D42"/>
    <w:rsid w:val="00B24613"/>
    <w:rsid w:val="00B52439"/>
    <w:rsid w:val="00BE4941"/>
    <w:rsid w:val="00C51357"/>
    <w:rsid w:val="00D13300"/>
    <w:rsid w:val="00D1511D"/>
    <w:rsid w:val="00D33DC8"/>
    <w:rsid w:val="00D367C0"/>
    <w:rsid w:val="00DA1A8E"/>
    <w:rsid w:val="00DE2342"/>
    <w:rsid w:val="00E33A13"/>
    <w:rsid w:val="00E40E87"/>
    <w:rsid w:val="00F24EAF"/>
    <w:rsid w:val="00F5750E"/>
    <w:rsid w:val="00F611F7"/>
    <w:rsid w:val="00FD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fr-FR"/>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 w:type="character" w:customStyle="1" w:styleId="CharacterStyle2">
    <w:name w:val="Character Style 2"/>
    <w:uiPriority w:val="99"/>
    <w:rsid w:val="00A514C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93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ss/en/2021/sgsm20620.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5</cp:revision>
  <cp:lastPrinted>1998-03-30T14:02:00Z</cp:lastPrinted>
  <dcterms:created xsi:type="dcterms:W3CDTF">2021-11-10T22:45:00Z</dcterms:created>
  <dcterms:modified xsi:type="dcterms:W3CDTF">2021-11-10T23:45:00Z</dcterms:modified>
</cp:coreProperties>
</file>