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F5A5" w14:textId="77777777" w:rsidR="00D345A6" w:rsidRPr="00224F6D" w:rsidRDefault="00D345A6" w:rsidP="007F36AC">
      <w:pPr>
        <w:jc w:val="center"/>
        <w:rPr>
          <w:b/>
          <w:bCs/>
          <w:sz w:val="22"/>
          <w:szCs w:val="22"/>
        </w:rPr>
      </w:pPr>
      <w:r w:rsidRPr="00224F6D">
        <w:rPr>
          <w:b/>
          <w:bCs/>
          <w:sz w:val="22"/>
          <w:szCs w:val="22"/>
        </w:rPr>
        <w:t>INTER-AMERICAN COMMITTEE AGAINST TERRORISM (</w:t>
      </w:r>
      <w:proofErr w:type="spellStart"/>
      <w:r w:rsidRPr="00224F6D">
        <w:rPr>
          <w:b/>
          <w:bCs/>
          <w:sz w:val="22"/>
          <w:szCs w:val="22"/>
        </w:rPr>
        <w:t>CICTE</w:t>
      </w:r>
      <w:proofErr w:type="spellEnd"/>
      <w:r w:rsidRPr="00224F6D">
        <w:rPr>
          <w:b/>
          <w:bCs/>
          <w:sz w:val="22"/>
          <w:szCs w:val="22"/>
        </w:rPr>
        <w:t>)</w:t>
      </w:r>
    </w:p>
    <w:p w14:paraId="7A219E11" w14:textId="77777777" w:rsidR="00D345A6" w:rsidRPr="00224F6D" w:rsidRDefault="00D345A6" w:rsidP="007F36AC">
      <w:pPr>
        <w:ind w:right="-900"/>
        <w:rPr>
          <w:caps/>
          <w:sz w:val="22"/>
          <w:szCs w:val="22"/>
        </w:rPr>
      </w:pPr>
    </w:p>
    <w:p w14:paraId="76B9FE4A" w14:textId="77777777" w:rsidR="00D345A6" w:rsidRPr="00224F6D" w:rsidRDefault="00D345A6" w:rsidP="007F36AC">
      <w:pPr>
        <w:tabs>
          <w:tab w:val="left" w:pos="6660"/>
        </w:tabs>
        <w:ind w:right="-103"/>
        <w:rPr>
          <w:color w:val="000000"/>
          <w:sz w:val="22"/>
          <w:szCs w:val="22"/>
        </w:rPr>
      </w:pPr>
      <w:r w:rsidRPr="00224F6D">
        <w:rPr>
          <w:caps/>
          <w:sz w:val="22"/>
          <w:szCs w:val="22"/>
        </w:rPr>
        <w:t xml:space="preserve">THIRD MEETING OF THE </w:t>
      </w:r>
      <w:r w:rsidRPr="00224F6D">
        <w:rPr>
          <w:color w:val="000000"/>
          <w:sz w:val="22"/>
          <w:szCs w:val="22"/>
        </w:rPr>
        <w:t xml:space="preserve">WORKING </w:t>
      </w:r>
      <w:r w:rsidRPr="00224F6D">
        <w:rPr>
          <w:color w:val="000000"/>
          <w:sz w:val="22"/>
          <w:szCs w:val="22"/>
        </w:rPr>
        <w:tab/>
        <w:t>OAS/</w:t>
      </w:r>
      <w:proofErr w:type="spellStart"/>
      <w:r w:rsidRPr="00224F6D">
        <w:rPr>
          <w:color w:val="000000"/>
          <w:sz w:val="22"/>
          <w:szCs w:val="22"/>
        </w:rPr>
        <w:t>Ser.L</w:t>
      </w:r>
      <w:proofErr w:type="spellEnd"/>
      <w:r w:rsidRPr="00224F6D">
        <w:rPr>
          <w:color w:val="000000"/>
          <w:sz w:val="22"/>
          <w:szCs w:val="22"/>
        </w:rPr>
        <w:t>/</w:t>
      </w:r>
      <w:proofErr w:type="spellStart"/>
      <w:r w:rsidRPr="00224F6D">
        <w:rPr>
          <w:color w:val="000000"/>
          <w:sz w:val="22"/>
          <w:szCs w:val="22"/>
        </w:rPr>
        <w:t>X.5</w:t>
      </w:r>
      <w:proofErr w:type="spellEnd"/>
    </w:p>
    <w:p w14:paraId="585D507F" w14:textId="77777777" w:rsidR="00D345A6" w:rsidRPr="00224F6D" w:rsidRDefault="00D345A6" w:rsidP="007F36AC">
      <w:pPr>
        <w:tabs>
          <w:tab w:val="left" w:pos="6660"/>
        </w:tabs>
        <w:ind w:right="-569"/>
        <w:rPr>
          <w:color w:val="000000"/>
          <w:sz w:val="22"/>
          <w:szCs w:val="22"/>
        </w:rPr>
      </w:pPr>
      <w:r w:rsidRPr="00224F6D">
        <w:rPr>
          <w:color w:val="000000"/>
          <w:sz w:val="22"/>
          <w:szCs w:val="22"/>
        </w:rPr>
        <w:t>GROUP ON COOPERATION AND CONFIDENCE-BUILDING</w:t>
      </w:r>
      <w:r w:rsidRPr="00224F6D">
        <w:rPr>
          <w:color w:val="000000"/>
          <w:sz w:val="22"/>
          <w:szCs w:val="22"/>
        </w:rPr>
        <w:tab/>
      </w:r>
      <w:proofErr w:type="spellStart"/>
      <w:r w:rsidRPr="00224F6D">
        <w:rPr>
          <w:color w:val="000000"/>
          <w:sz w:val="22"/>
          <w:szCs w:val="22"/>
        </w:rPr>
        <w:t>CICTE</w:t>
      </w:r>
      <w:proofErr w:type="spellEnd"/>
      <w:r w:rsidRPr="00224F6D">
        <w:rPr>
          <w:color w:val="000000"/>
          <w:sz w:val="22"/>
          <w:szCs w:val="22"/>
        </w:rPr>
        <w:t>/GT/</w:t>
      </w:r>
      <w:proofErr w:type="spellStart"/>
      <w:r w:rsidRPr="00224F6D">
        <w:rPr>
          <w:color w:val="000000"/>
          <w:sz w:val="22"/>
          <w:szCs w:val="22"/>
        </w:rPr>
        <w:t>MFCC</w:t>
      </w:r>
      <w:proofErr w:type="spellEnd"/>
      <w:r w:rsidRPr="00224F6D">
        <w:rPr>
          <w:color w:val="000000"/>
          <w:sz w:val="22"/>
          <w:szCs w:val="22"/>
        </w:rPr>
        <w:t>-21/21 rev.  3</w:t>
      </w:r>
    </w:p>
    <w:p w14:paraId="0EE5FC78" w14:textId="77777777" w:rsidR="00D345A6" w:rsidRPr="00224F6D" w:rsidRDefault="00D345A6" w:rsidP="007F36AC">
      <w:pPr>
        <w:tabs>
          <w:tab w:val="left" w:pos="6660"/>
        </w:tabs>
        <w:ind w:right="-103"/>
        <w:rPr>
          <w:color w:val="000000"/>
          <w:sz w:val="22"/>
          <w:szCs w:val="22"/>
        </w:rPr>
      </w:pPr>
      <w:r w:rsidRPr="00224F6D">
        <w:rPr>
          <w:color w:val="000000"/>
          <w:sz w:val="22"/>
          <w:szCs w:val="22"/>
        </w:rPr>
        <w:t>MEASURES IN CYBERSPACE</w:t>
      </w:r>
      <w:r w:rsidRPr="00224F6D">
        <w:rPr>
          <w:color w:val="000000"/>
          <w:sz w:val="22"/>
          <w:szCs w:val="22"/>
        </w:rPr>
        <w:tab/>
        <w:t>29 July 2021</w:t>
      </w:r>
    </w:p>
    <w:p w14:paraId="28134363" w14:textId="77777777" w:rsidR="00D345A6" w:rsidRPr="00224F6D" w:rsidRDefault="00D345A6" w:rsidP="007F36AC">
      <w:pPr>
        <w:tabs>
          <w:tab w:val="left" w:pos="6660"/>
        </w:tabs>
        <w:ind w:right="-103"/>
        <w:rPr>
          <w:color w:val="000000"/>
          <w:sz w:val="22"/>
          <w:szCs w:val="22"/>
        </w:rPr>
      </w:pPr>
      <w:r w:rsidRPr="00224F6D">
        <w:rPr>
          <w:color w:val="000000"/>
          <w:sz w:val="22"/>
          <w:szCs w:val="22"/>
        </w:rPr>
        <w:t xml:space="preserve">July 27, </w:t>
      </w:r>
      <w:proofErr w:type="gramStart"/>
      <w:r w:rsidRPr="00224F6D">
        <w:rPr>
          <w:color w:val="000000"/>
          <w:sz w:val="22"/>
          <w:szCs w:val="22"/>
        </w:rPr>
        <w:t>2021</w:t>
      </w:r>
      <w:proofErr w:type="gramEnd"/>
      <w:r w:rsidRPr="00224F6D">
        <w:rPr>
          <w:color w:val="000000"/>
          <w:sz w:val="22"/>
          <w:szCs w:val="22"/>
        </w:rPr>
        <w:tab/>
        <w:t xml:space="preserve">Original: Spanish </w:t>
      </w:r>
    </w:p>
    <w:p w14:paraId="060D04DC"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3C8021DF"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1AA03976"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0FC9285B"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331DDF49"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aps/>
          <w:sz w:val="22"/>
          <w:szCs w:val="22"/>
        </w:rPr>
      </w:pPr>
      <w:r w:rsidRPr="00224F6D">
        <w:rPr>
          <w:rFonts w:ascii="Times New Roman" w:hAnsi="Times New Roman" w:cs="Times New Roman"/>
          <w:b/>
          <w:bCs/>
          <w:caps/>
          <w:sz w:val="22"/>
          <w:szCs w:val="22"/>
        </w:rPr>
        <w:t xml:space="preserve">Proposed Text to be Included in the Omnibus Resolution of THE </w:t>
      </w:r>
      <w:proofErr w:type="spellStart"/>
      <w:r w:rsidRPr="00224F6D">
        <w:rPr>
          <w:rFonts w:ascii="Times New Roman" w:hAnsi="Times New Roman" w:cs="Times New Roman"/>
          <w:b/>
          <w:bCs/>
          <w:caps/>
          <w:sz w:val="22"/>
          <w:szCs w:val="22"/>
        </w:rPr>
        <w:t>CSH</w:t>
      </w:r>
      <w:proofErr w:type="spellEnd"/>
    </w:p>
    <w:p w14:paraId="1C0BBE27"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98A8E5A"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2"/>
          <w:szCs w:val="22"/>
        </w:rPr>
      </w:pPr>
      <w:r w:rsidRPr="00224F6D">
        <w:rPr>
          <w:rFonts w:ascii="Times New Roman" w:hAnsi="Times New Roman" w:cs="Times New Roman"/>
          <w:sz w:val="22"/>
          <w:szCs w:val="22"/>
        </w:rPr>
        <w:t>(Considered at the third meeting of the Working Group on July 27, 2021)</w:t>
      </w:r>
    </w:p>
    <w:p w14:paraId="2383BE4E"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p w14:paraId="1028853D"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p w14:paraId="7D8C32E6" w14:textId="77777777" w:rsidR="00D345A6" w:rsidRPr="00224F6D" w:rsidRDefault="00D345A6" w:rsidP="00224F6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hanging="720"/>
        <w:jc w:val="both"/>
        <w:rPr>
          <w:rFonts w:ascii="Times New Roman" w:hAnsi="Times New Roman" w:cs="Times New Roman"/>
          <w:sz w:val="22"/>
          <w:szCs w:val="22"/>
        </w:rPr>
      </w:pPr>
      <w:r w:rsidRPr="00224F6D">
        <w:rPr>
          <w:rFonts w:ascii="Times New Roman" w:hAnsi="Times New Roman" w:cs="Times New Roman"/>
          <w:sz w:val="22"/>
          <w:szCs w:val="22"/>
        </w:rPr>
        <w:t xml:space="preserve">To urge member states to continue implementing, with the support of the </w:t>
      </w:r>
      <w:proofErr w:type="spellStart"/>
      <w:r w:rsidRPr="00224F6D">
        <w:rPr>
          <w:rFonts w:ascii="Times New Roman" w:hAnsi="Times New Roman" w:cs="Times New Roman"/>
          <w:sz w:val="22"/>
          <w:szCs w:val="22"/>
        </w:rPr>
        <w:t>CICTE</w:t>
      </w:r>
      <w:proofErr w:type="spellEnd"/>
      <w:r w:rsidRPr="00224F6D">
        <w:rPr>
          <w:rFonts w:ascii="Times New Roman" w:hAnsi="Times New Roman" w:cs="Times New Roman"/>
          <w:sz w:val="22"/>
          <w:szCs w:val="22"/>
        </w:rPr>
        <w:t xml:space="preserve"> Secretariat, the confidence-building measures in cyberspace identified in the OAS List of Confidence- and Security-Building Measures (CP/</w:t>
      </w:r>
      <w:proofErr w:type="spellStart"/>
      <w:r w:rsidRPr="00224F6D">
        <w:rPr>
          <w:rFonts w:ascii="Times New Roman" w:hAnsi="Times New Roman" w:cs="Times New Roman"/>
          <w:sz w:val="22"/>
          <w:szCs w:val="22"/>
        </w:rPr>
        <w:t>CSH</w:t>
      </w:r>
      <w:proofErr w:type="spellEnd"/>
      <w:r w:rsidRPr="00224F6D">
        <w:rPr>
          <w:rFonts w:ascii="Times New Roman" w:hAnsi="Times New Roman" w:cs="Times New Roman"/>
          <w:sz w:val="22"/>
          <w:szCs w:val="22"/>
        </w:rPr>
        <w:t xml:space="preserve">-1953/20 rev. 1), in particular by strengthening national capacities and by promoting the Point of Contacts Portal, in order to strengthen regional cooperation, 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0689952C"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2"/>
          <w:szCs w:val="22"/>
        </w:rPr>
      </w:pPr>
    </w:p>
    <w:p w14:paraId="672C76F3" w14:textId="77777777" w:rsidR="00D345A6" w:rsidRPr="00224F6D" w:rsidRDefault="00D345A6" w:rsidP="00224F6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hanging="720"/>
        <w:jc w:val="both"/>
        <w:rPr>
          <w:rFonts w:ascii="Times New Roman" w:hAnsi="Times New Roman" w:cs="Times New Roman"/>
          <w:sz w:val="22"/>
          <w:szCs w:val="22"/>
        </w:rPr>
      </w:pPr>
      <w:r w:rsidRPr="00224F6D">
        <w:rPr>
          <w:rFonts w:ascii="Times New Roman" w:hAnsi="Times New Roman" w:cs="Times New Roman"/>
          <w:sz w:val="22"/>
          <w:szCs w:val="22"/>
        </w:rPr>
        <w:t xml:space="preserve">To promote cooperation, exchanges of good practices, and the development and strengthening of capacities for </w:t>
      </w:r>
      <w:proofErr w:type="spellStart"/>
      <w:r w:rsidRPr="00224F6D">
        <w:rPr>
          <w:rFonts w:ascii="Times New Roman" w:hAnsi="Times New Roman" w:cs="Times New Roman"/>
          <w:sz w:val="22"/>
          <w:szCs w:val="22"/>
        </w:rPr>
        <w:t>cyberdiplomacy</w:t>
      </w:r>
      <w:proofErr w:type="spellEnd"/>
      <w:r w:rsidRPr="00224F6D">
        <w:rPr>
          <w:rFonts w:ascii="Times New Roman" w:hAnsi="Times New Roman" w:cs="Times New Roman"/>
          <w:sz w:val="22"/>
          <w:szCs w:val="22"/>
        </w:rPr>
        <w:t>, cybersecurity, combating cybercrime, and promoting an open, accessible, interoperable, reliable, peaceful, and secure cyberspace.</w:t>
      </w:r>
    </w:p>
    <w:p w14:paraId="2FDC2A6F"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2"/>
          <w:szCs w:val="22"/>
        </w:rPr>
      </w:pPr>
    </w:p>
    <w:p w14:paraId="2C54BC37" w14:textId="77777777" w:rsidR="00D345A6" w:rsidRPr="00224F6D" w:rsidRDefault="00D345A6" w:rsidP="00224F6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hanging="720"/>
        <w:jc w:val="both"/>
        <w:rPr>
          <w:rFonts w:ascii="Times New Roman" w:hAnsi="Times New Roman" w:cs="Times New Roman"/>
          <w:sz w:val="22"/>
          <w:szCs w:val="22"/>
        </w:rPr>
      </w:pPr>
      <w:r w:rsidRPr="00224F6D">
        <w:rPr>
          <w:rFonts w:ascii="Times New Roman" w:hAnsi="Times New Roman" w:cs="Times New Roman"/>
          <w:b/>
          <w:bCs/>
          <w:sz w:val="22"/>
          <w:szCs w:val="22"/>
        </w:rPr>
        <w:t>[COL: [</w:t>
      </w:r>
      <w:r w:rsidRPr="00224F6D">
        <w:rPr>
          <w:rFonts w:ascii="Times New Roman" w:hAnsi="Times New Roman" w:cs="Times New Roman"/>
          <w:b/>
          <w:bCs/>
          <w:strike/>
          <w:sz w:val="22"/>
          <w:szCs w:val="22"/>
        </w:rPr>
        <w:t>To request that the Secretariat continue to support member states in their efforts to implement the Norms of Responsible State Behavior in Cyberspace, as agreed on within the UN Open-ended Working Group on Developments in the Field of Information and Telecommunications in the Context of International Security].]</w:t>
      </w:r>
    </w:p>
    <w:p w14:paraId="49C5664B" w14:textId="77777777" w:rsidR="00D345A6" w:rsidRPr="00224F6D" w:rsidRDefault="00D345A6" w:rsidP="00224F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bCs/>
          <w:sz w:val="22"/>
          <w:szCs w:val="22"/>
        </w:rPr>
      </w:pPr>
    </w:p>
    <w:p w14:paraId="34F21CB2" w14:textId="77777777" w:rsidR="00D345A6" w:rsidRPr="00224F6D" w:rsidRDefault="00D345A6" w:rsidP="00224F6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hanging="720"/>
        <w:jc w:val="both"/>
        <w:rPr>
          <w:rFonts w:ascii="Times New Roman" w:hAnsi="Times New Roman" w:cs="Times New Roman"/>
          <w:sz w:val="22"/>
          <w:szCs w:val="22"/>
        </w:rPr>
      </w:pPr>
      <w:r w:rsidRPr="00224F6D">
        <w:rPr>
          <w:rFonts w:ascii="Times New Roman" w:hAnsi="Times New Roman" w:cs="Times New Roman"/>
          <w:b/>
          <w:bCs/>
          <w:sz w:val="22"/>
          <w:szCs w:val="22"/>
        </w:rPr>
        <w:t xml:space="preserve">[US: To endorse the 2021 consensus reports of the Open-ended Working Group on Developments in the Field of Information and Telecommunications in the Context of International Security and the Group of Governmental Experts on Advancing Responsible State Behavior in Cyberspace in the Context of International Security, and </w:t>
      </w:r>
      <w:r w:rsidRPr="00224F6D">
        <w:rPr>
          <w:rFonts w:ascii="Times New Roman" w:hAnsi="Times New Roman" w:cs="Times New Roman"/>
          <w:b/>
          <w:bCs/>
          <w:sz w:val="22"/>
          <w:szCs w:val="22"/>
        </w:rPr>
        <w:lastRenderedPageBreak/>
        <w:t xml:space="preserve">to commit to support and implement the framework for responsible state behavior as set out in those reports </w:t>
      </w:r>
      <w:proofErr w:type="gramStart"/>
      <w:r w:rsidRPr="00224F6D">
        <w:rPr>
          <w:rFonts w:ascii="Times New Roman" w:hAnsi="Times New Roman" w:cs="Times New Roman"/>
          <w:b/>
          <w:bCs/>
          <w:sz w:val="22"/>
          <w:szCs w:val="22"/>
        </w:rPr>
        <w:t>in order to</w:t>
      </w:r>
      <w:proofErr w:type="gramEnd"/>
      <w:r w:rsidRPr="00224F6D">
        <w:rPr>
          <w:rFonts w:ascii="Times New Roman" w:hAnsi="Times New Roman" w:cs="Times New Roman"/>
          <w:b/>
          <w:bCs/>
          <w:sz w:val="22"/>
          <w:szCs w:val="22"/>
        </w:rPr>
        <w:t xml:space="preserve"> explore ways of enhancing the implementation of norms for responsible state behavior in cyberspace </w:t>
      </w:r>
      <w:r w:rsidRPr="00224F6D">
        <w:rPr>
          <w:rFonts w:ascii="Times New Roman" w:hAnsi="Times New Roman" w:cs="Times New Roman"/>
          <w:b/>
          <w:bCs/>
          <w:strike/>
          <w:sz w:val="22"/>
          <w:szCs w:val="22"/>
        </w:rPr>
        <w:t xml:space="preserve">[COL: contained set out] in the reports of [MEX: the </w:t>
      </w:r>
      <w:proofErr w:type="spellStart"/>
      <w:r w:rsidRPr="00224F6D">
        <w:rPr>
          <w:rFonts w:ascii="Times New Roman" w:hAnsi="Times New Roman" w:cs="Times New Roman"/>
          <w:b/>
          <w:bCs/>
          <w:strike/>
          <w:sz w:val="22"/>
          <w:szCs w:val="22"/>
        </w:rPr>
        <w:t>GGE</w:t>
      </w:r>
      <w:proofErr w:type="spellEnd"/>
      <w:r w:rsidRPr="00224F6D">
        <w:rPr>
          <w:rFonts w:ascii="Times New Roman" w:hAnsi="Times New Roman" w:cs="Times New Roman"/>
          <w:b/>
          <w:bCs/>
          <w:strike/>
          <w:sz w:val="22"/>
          <w:szCs w:val="22"/>
        </w:rPr>
        <w:t xml:space="preserve"> </w:t>
      </w:r>
      <w:proofErr w:type="spellStart"/>
      <w:r w:rsidRPr="00224F6D">
        <w:rPr>
          <w:rFonts w:ascii="Times New Roman" w:hAnsi="Times New Roman" w:cs="Times New Roman"/>
          <w:b/>
          <w:bCs/>
          <w:strike/>
          <w:sz w:val="22"/>
          <w:szCs w:val="22"/>
        </w:rPr>
        <w:t>GEG</w:t>
      </w:r>
      <w:proofErr w:type="spellEnd"/>
      <w:r w:rsidRPr="00224F6D">
        <w:rPr>
          <w:rFonts w:ascii="Times New Roman" w:hAnsi="Times New Roman" w:cs="Times New Roman"/>
          <w:b/>
          <w:bCs/>
          <w:strike/>
          <w:sz w:val="22"/>
          <w:szCs w:val="22"/>
        </w:rPr>
        <w:t xml:space="preserve">] and </w:t>
      </w:r>
      <w:proofErr w:type="spellStart"/>
      <w:r w:rsidRPr="00224F6D">
        <w:rPr>
          <w:rFonts w:ascii="Times New Roman" w:hAnsi="Times New Roman" w:cs="Times New Roman"/>
          <w:b/>
          <w:bCs/>
          <w:strike/>
          <w:sz w:val="22"/>
          <w:szCs w:val="22"/>
        </w:rPr>
        <w:t>OEWG</w:t>
      </w:r>
      <w:proofErr w:type="spellEnd"/>
      <w:r w:rsidRPr="00224F6D">
        <w:rPr>
          <w:rFonts w:ascii="Times New Roman" w:hAnsi="Times New Roman" w:cs="Times New Roman"/>
          <w:b/>
          <w:bCs/>
          <w:sz w:val="22"/>
          <w:szCs w:val="22"/>
        </w:rPr>
        <w:t xml:space="preserve">, and to request that the </w:t>
      </w:r>
      <w:proofErr w:type="spellStart"/>
      <w:r w:rsidRPr="00224F6D">
        <w:rPr>
          <w:rFonts w:ascii="Times New Roman" w:hAnsi="Times New Roman" w:cs="Times New Roman"/>
          <w:b/>
          <w:bCs/>
          <w:sz w:val="22"/>
          <w:szCs w:val="22"/>
        </w:rPr>
        <w:t>CICTE</w:t>
      </w:r>
      <w:proofErr w:type="spellEnd"/>
      <w:r w:rsidRPr="00224F6D">
        <w:rPr>
          <w:rFonts w:ascii="Times New Roman" w:hAnsi="Times New Roman" w:cs="Times New Roman"/>
          <w:b/>
          <w:bCs/>
          <w:sz w:val="22"/>
          <w:szCs w:val="22"/>
        </w:rPr>
        <w:t xml:space="preserve"> Secretariat support this effort]. </w:t>
      </w:r>
    </w:p>
    <w:p w14:paraId="47439D26" w14:textId="77777777" w:rsidR="00D345A6" w:rsidRPr="00224F6D" w:rsidRDefault="00D345A6" w:rsidP="007F3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2"/>
          <w:szCs w:val="22"/>
        </w:rPr>
      </w:pPr>
    </w:p>
    <w:p w14:paraId="07F09566" w14:textId="77777777" w:rsidR="00D345A6" w:rsidRPr="00224F6D" w:rsidRDefault="00D345A6" w:rsidP="00224F6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hanging="720"/>
        <w:jc w:val="both"/>
        <w:rPr>
          <w:rFonts w:ascii="Times New Roman" w:hAnsi="Times New Roman" w:cs="Times New Roman"/>
          <w:sz w:val="22"/>
          <w:szCs w:val="22"/>
        </w:rPr>
      </w:pPr>
      <w:r w:rsidRPr="00224F6D">
        <w:rPr>
          <w:rFonts w:ascii="Times New Roman" w:hAnsi="Times New Roman" w:cs="Times New Roman"/>
          <w:sz w:val="22"/>
          <w:szCs w:val="22"/>
        </w:rPr>
        <w:t>To convene the Fourth Meeting of the Working Group on Cooperation and Confidence-Building Measures in Cyberspace in the first half of 2022.</w:t>
      </w:r>
    </w:p>
    <w:p w14:paraId="33A00E52" w14:textId="3217D8F2" w:rsidR="00D345A6" w:rsidRPr="00224F6D" w:rsidRDefault="001B6553" w:rsidP="007F36AC">
      <w:pPr>
        <w:rPr>
          <w:color w:val="000000"/>
          <w:sz w:val="22"/>
          <w:szCs w:val="22"/>
        </w:rPr>
      </w:pPr>
      <w:r>
        <w:rPr>
          <w:noProof/>
          <w:color w:val="000000"/>
          <w:sz w:val="22"/>
          <w:szCs w:val="22"/>
        </w:rPr>
        <w:pict w14:anchorId="57EA7742">
          <v:shapetype id="_x0000_t202" coordsize="21600,21600" o:spt="202" path="m,l,21600r21600,l21600,xe">
            <v:stroke joinstyle="miter"/>
            <v:path gradientshapeok="t" o:connecttype="rect"/>
          </v:shapetype>
          <v:shape id="_x0000_s1029" type="#_x0000_t202" style="position:absolute;margin-left:-7.2pt;margin-top:10in;width:266.4pt;height:18pt;z-index:251658240;mso-wrap-style:tight;mso-position-horizontal:absolute;mso-position-vertical:absolute;mso-position-vertical-relative:page" filled="f" stroked="f">
            <v:textbox>
              <w:txbxContent>
                <w:p w14:paraId="58EDF36B" w14:textId="67FBF967" w:rsidR="001B6553" w:rsidRPr="001B6553" w:rsidRDefault="001B6553">
                  <w:pPr>
                    <w:rPr>
                      <w:sz w:val="18"/>
                    </w:rPr>
                  </w:pPr>
                  <w:r>
                    <w:rPr>
                      <w:sz w:val="18"/>
                    </w:rPr>
                    <w:fldChar w:fldCharType="begin"/>
                  </w:r>
                  <w:r>
                    <w:rPr>
                      <w:sz w:val="18"/>
                    </w:rPr>
                    <w:instrText xml:space="preserve"> FILENAME  \* MERGEFORMAT </w:instrText>
                  </w:r>
                  <w:r>
                    <w:rPr>
                      <w:sz w:val="18"/>
                    </w:rPr>
                    <w:fldChar w:fldCharType="separate"/>
                  </w:r>
                  <w:r>
                    <w:rPr>
                      <w:noProof/>
                      <w:sz w:val="18"/>
                    </w:rPr>
                    <w:t>CICTE01409E04</w:t>
                  </w:r>
                  <w:r>
                    <w:rPr>
                      <w:sz w:val="18"/>
                    </w:rPr>
                    <w:fldChar w:fldCharType="end"/>
                  </w:r>
                </w:p>
              </w:txbxContent>
            </v:textbox>
            <w10:wrap anchory="page"/>
            <w10:anchorlock/>
          </v:shape>
        </w:pict>
      </w:r>
    </w:p>
    <w:sectPr w:rsidR="00D345A6" w:rsidRPr="00224F6D" w:rsidSect="008031CA">
      <w:headerReference w:type="default" r:id="rId7"/>
      <w:headerReference w:type="first" r:id="rId8"/>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0B2B" w14:textId="77777777" w:rsidR="00D345A6" w:rsidRDefault="00D345A6" w:rsidP="003938FA">
      <w:r>
        <w:separator/>
      </w:r>
    </w:p>
  </w:endnote>
  <w:endnote w:type="continuationSeparator" w:id="0">
    <w:p w14:paraId="694B9DCF" w14:textId="77777777" w:rsidR="00D345A6" w:rsidRDefault="00D345A6" w:rsidP="0039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2CDA" w14:textId="77777777" w:rsidR="00D345A6" w:rsidRDefault="00D345A6" w:rsidP="003938FA">
      <w:r>
        <w:separator/>
      </w:r>
    </w:p>
  </w:footnote>
  <w:footnote w:type="continuationSeparator" w:id="0">
    <w:p w14:paraId="25635AD3" w14:textId="77777777" w:rsidR="00D345A6" w:rsidRDefault="00D345A6" w:rsidP="0039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F5AB" w14:textId="77777777" w:rsidR="00D345A6" w:rsidRPr="007F36AC" w:rsidRDefault="00D345A6">
    <w:pPr>
      <w:pStyle w:val="Header"/>
      <w:jc w:val="center"/>
      <w:rPr>
        <w:noProof/>
        <w:sz w:val="22"/>
        <w:szCs w:val="22"/>
      </w:rPr>
    </w:pPr>
    <w:r w:rsidRPr="007F36AC">
      <w:rPr>
        <w:noProof/>
        <w:sz w:val="22"/>
        <w:szCs w:val="22"/>
      </w:rPr>
      <w:t xml:space="preserve">- </w:t>
    </w:r>
    <w:r w:rsidRPr="007F36AC">
      <w:rPr>
        <w:rStyle w:val="PageNumber"/>
        <w:noProof/>
        <w:sz w:val="22"/>
        <w:szCs w:val="22"/>
      </w:rPr>
      <w:fldChar w:fldCharType="begin"/>
    </w:r>
    <w:r w:rsidRPr="007F36AC">
      <w:rPr>
        <w:rStyle w:val="PageNumber"/>
        <w:noProof/>
        <w:sz w:val="22"/>
        <w:szCs w:val="22"/>
      </w:rPr>
      <w:instrText xml:space="preserve"> PAGE </w:instrText>
    </w:r>
    <w:r w:rsidRPr="007F36AC">
      <w:rPr>
        <w:rStyle w:val="PageNumber"/>
        <w:noProof/>
        <w:sz w:val="22"/>
        <w:szCs w:val="22"/>
      </w:rPr>
      <w:fldChar w:fldCharType="separate"/>
    </w:r>
    <w:r>
      <w:rPr>
        <w:rStyle w:val="PageNumber"/>
        <w:noProof/>
        <w:sz w:val="22"/>
        <w:szCs w:val="22"/>
      </w:rPr>
      <w:t>2</w:t>
    </w:r>
    <w:r w:rsidRPr="007F36AC">
      <w:rPr>
        <w:rStyle w:val="PageNumber"/>
        <w:noProof/>
        <w:sz w:val="22"/>
        <w:szCs w:val="22"/>
      </w:rPr>
      <w:fldChar w:fldCharType="end"/>
    </w:r>
    <w:r w:rsidRPr="007F36AC">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DD8" w14:textId="13F93DCB" w:rsidR="00D345A6" w:rsidRPr="00BD5C29" w:rsidRDefault="001B6553">
    <w:pPr>
      <w:pStyle w:val="Header"/>
      <w:tabs>
        <w:tab w:val="clear" w:pos="8640"/>
        <w:tab w:val="right" w:pos="9000"/>
      </w:tabs>
      <w:ind w:right="-389"/>
      <w:rPr>
        <w:lang w:val="es-ES"/>
      </w:rPr>
    </w:pPr>
    <w:r>
      <w:rPr>
        <w:noProof/>
      </w:rPr>
      <w:pict w14:anchorId="0B77F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31.5pt;margin-top:-11.25pt;width:177.8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50"/>
    <w:multiLevelType w:val="hybridMultilevel"/>
    <w:tmpl w:val="D2A4596A"/>
    <w:lvl w:ilvl="0" w:tplc="EF56540E">
      <w:start w:val="1"/>
      <w:numFmt w:val="decimal"/>
      <w:lvlText w:val="%1."/>
      <w:lvlJc w:val="left"/>
      <w:pPr>
        <w:ind w:left="720" w:hanging="360"/>
      </w:pPr>
      <w:rPr>
        <w:rFonts w:hint="default"/>
        <w:vanish w:val="0"/>
      </w:rPr>
    </w:lvl>
    <w:lvl w:ilvl="1" w:tplc="1D326B2A">
      <w:start w:val="1"/>
      <w:numFmt w:val="lowerLetter"/>
      <w:lvlText w:val="%2."/>
      <w:lvlJc w:val="left"/>
      <w:pPr>
        <w:ind w:left="1440" w:hanging="360"/>
      </w:pPr>
    </w:lvl>
    <w:lvl w:ilvl="2" w:tplc="9B3A74C6">
      <w:start w:val="1"/>
      <w:numFmt w:val="lowerRoman"/>
      <w:lvlText w:val="%3."/>
      <w:lvlJc w:val="right"/>
      <w:pPr>
        <w:ind w:left="2160" w:hanging="180"/>
      </w:pPr>
    </w:lvl>
    <w:lvl w:ilvl="3" w:tplc="6276AF88">
      <w:start w:val="1"/>
      <w:numFmt w:val="decimal"/>
      <w:lvlText w:val="%4."/>
      <w:lvlJc w:val="left"/>
      <w:pPr>
        <w:ind w:left="2880" w:hanging="360"/>
      </w:pPr>
    </w:lvl>
    <w:lvl w:ilvl="4" w:tplc="958205A6">
      <w:start w:val="1"/>
      <w:numFmt w:val="lowerLetter"/>
      <w:lvlText w:val="%5."/>
      <w:lvlJc w:val="left"/>
      <w:pPr>
        <w:ind w:left="3600" w:hanging="360"/>
      </w:pPr>
    </w:lvl>
    <w:lvl w:ilvl="5" w:tplc="EF30A3FC">
      <w:start w:val="1"/>
      <w:numFmt w:val="lowerRoman"/>
      <w:lvlText w:val="%6."/>
      <w:lvlJc w:val="right"/>
      <w:pPr>
        <w:ind w:left="4320" w:hanging="180"/>
      </w:pPr>
    </w:lvl>
    <w:lvl w:ilvl="6" w:tplc="6C0EF352">
      <w:start w:val="1"/>
      <w:numFmt w:val="decimal"/>
      <w:lvlText w:val="%7."/>
      <w:lvlJc w:val="left"/>
      <w:pPr>
        <w:ind w:left="5040" w:hanging="360"/>
      </w:pPr>
    </w:lvl>
    <w:lvl w:ilvl="7" w:tplc="5120888C">
      <w:start w:val="1"/>
      <w:numFmt w:val="lowerLetter"/>
      <w:lvlText w:val="%8."/>
      <w:lvlJc w:val="left"/>
      <w:pPr>
        <w:ind w:left="5760" w:hanging="360"/>
      </w:pPr>
    </w:lvl>
    <w:lvl w:ilvl="8" w:tplc="E74AB958">
      <w:start w:val="1"/>
      <w:numFmt w:val="lowerRoman"/>
      <w:lvlText w:val="%9."/>
      <w:lvlJc w:val="right"/>
      <w:pPr>
        <w:ind w:left="6480" w:hanging="180"/>
      </w:pPr>
    </w:lvl>
  </w:abstractNum>
  <w:abstractNum w:abstractNumId="1" w15:restartNumberingAfterBreak="0">
    <w:nsid w:val="14163DED"/>
    <w:multiLevelType w:val="multilevel"/>
    <w:tmpl w:val="9168B980"/>
    <w:lvl w:ilvl="0">
      <w:start w:val="1"/>
      <w:numFmt w:val="decimal"/>
      <w:lvlText w:val="%1."/>
      <w:lvlJc w:val="left"/>
      <w:pPr>
        <w:ind w:left="720" w:hanging="360"/>
      </w:pPr>
      <w:rPr>
        <w:rFonts w:hint="default"/>
        <w: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F033D2"/>
    <w:multiLevelType w:val="hybridMultilevel"/>
    <w:tmpl w:val="66B0D0B2"/>
    <w:lvl w:ilvl="0" w:tplc="D4821856">
      <w:start w:val="1"/>
      <w:numFmt w:val="lowerLetter"/>
      <w:lvlText w:val="%1."/>
      <w:lvlJc w:val="left"/>
      <w:pPr>
        <w:ind w:left="3600" w:hanging="1440"/>
      </w:pPr>
      <w:rPr>
        <w:rFonts w:hint="default"/>
      </w:rPr>
    </w:lvl>
    <w:lvl w:ilvl="1" w:tplc="ED92A822">
      <w:start w:val="1"/>
      <w:numFmt w:val="lowerLetter"/>
      <w:lvlText w:val="%2."/>
      <w:lvlJc w:val="left"/>
      <w:pPr>
        <w:ind w:left="3240" w:hanging="360"/>
      </w:pPr>
    </w:lvl>
    <w:lvl w:ilvl="2" w:tplc="AE184E06">
      <w:start w:val="1"/>
      <w:numFmt w:val="lowerRoman"/>
      <w:lvlText w:val="%3."/>
      <w:lvlJc w:val="right"/>
      <w:pPr>
        <w:ind w:left="3960" w:hanging="180"/>
      </w:pPr>
    </w:lvl>
    <w:lvl w:ilvl="3" w:tplc="ABDCB5D8">
      <w:start w:val="1"/>
      <w:numFmt w:val="decimal"/>
      <w:lvlText w:val="%4."/>
      <w:lvlJc w:val="left"/>
      <w:pPr>
        <w:ind w:left="4680" w:hanging="360"/>
      </w:pPr>
    </w:lvl>
    <w:lvl w:ilvl="4" w:tplc="C274542A">
      <w:start w:val="1"/>
      <w:numFmt w:val="lowerLetter"/>
      <w:lvlText w:val="%5."/>
      <w:lvlJc w:val="left"/>
      <w:pPr>
        <w:ind w:left="5400" w:hanging="360"/>
      </w:pPr>
    </w:lvl>
    <w:lvl w:ilvl="5" w:tplc="2696CE84">
      <w:start w:val="1"/>
      <w:numFmt w:val="lowerRoman"/>
      <w:lvlText w:val="%6."/>
      <w:lvlJc w:val="right"/>
      <w:pPr>
        <w:ind w:left="6120" w:hanging="180"/>
      </w:pPr>
    </w:lvl>
    <w:lvl w:ilvl="6" w:tplc="3FFAE672">
      <w:start w:val="1"/>
      <w:numFmt w:val="decimal"/>
      <w:lvlText w:val="%7."/>
      <w:lvlJc w:val="left"/>
      <w:pPr>
        <w:ind w:left="6840" w:hanging="360"/>
      </w:pPr>
    </w:lvl>
    <w:lvl w:ilvl="7" w:tplc="6114AEFA">
      <w:start w:val="1"/>
      <w:numFmt w:val="lowerLetter"/>
      <w:lvlText w:val="%8."/>
      <w:lvlJc w:val="left"/>
      <w:pPr>
        <w:ind w:left="7560" w:hanging="360"/>
      </w:pPr>
    </w:lvl>
    <w:lvl w:ilvl="8" w:tplc="58368ECC">
      <w:start w:val="1"/>
      <w:numFmt w:val="lowerRoman"/>
      <w:lvlText w:val="%9."/>
      <w:lvlJc w:val="right"/>
      <w:pPr>
        <w:ind w:left="8280" w:hanging="180"/>
      </w:pPr>
    </w:lvl>
  </w:abstractNum>
  <w:abstractNum w:abstractNumId="3" w15:restartNumberingAfterBreak="0">
    <w:nsid w:val="41AC2A65"/>
    <w:multiLevelType w:val="hybridMultilevel"/>
    <w:tmpl w:val="442EEBFA"/>
    <w:lvl w:ilvl="0" w:tplc="CF742006">
      <w:start w:val="1"/>
      <w:numFmt w:val="lowerLetter"/>
      <w:lvlText w:val="%1."/>
      <w:lvlJc w:val="left"/>
      <w:pPr>
        <w:ind w:left="4320" w:hanging="2160"/>
      </w:pPr>
      <w:rPr>
        <w:rFonts w:hint="default"/>
      </w:rPr>
    </w:lvl>
    <w:lvl w:ilvl="1" w:tplc="0B306D2E">
      <w:start w:val="1"/>
      <w:numFmt w:val="lowerLetter"/>
      <w:lvlText w:val="%2."/>
      <w:lvlJc w:val="left"/>
      <w:pPr>
        <w:ind w:left="2160" w:hanging="360"/>
      </w:pPr>
    </w:lvl>
    <w:lvl w:ilvl="2" w:tplc="167286BC">
      <w:start w:val="1"/>
      <w:numFmt w:val="lowerRoman"/>
      <w:lvlText w:val="%3."/>
      <w:lvlJc w:val="right"/>
      <w:pPr>
        <w:ind w:left="2880" w:hanging="180"/>
      </w:pPr>
    </w:lvl>
    <w:lvl w:ilvl="3" w:tplc="43C8C3B6">
      <w:start w:val="1"/>
      <w:numFmt w:val="decimal"/>
      <w:lvlText w:val="%4."/>
      <w:lvlJc w:val="left"/>
      <w:pPr>
        <w:ind w:left="3600" w:hanging="360"/>
      </w:pPr>
    </w:lvl>
    <w:lvl w:ilvl="4" w:tplc="B1081E50">
      <w:start w:val="1"/>
      <w:numFmt w:val="lowerLetter"/>
      <w:lvlText w:val="%5."/>
      <w:lvlJc w:val="left"/>
      <w:pPr>
        <w:ind w:left="4320" w:hanging="360"/>
      </w:pPr>
    </w:lvl>
    <w:lvl w:ilvl="5" w:tplc="23E2E6AE">
      <w:start w:val="1"/>
      <w:numFmt w:val="lowerRoman"/>
      <w:lvlText w:val="%6."/>
      <w:lvlJc w:val="right"/>
      <w:pPr>
        <w:ind w:left="5040" w:hanging="180"/>
      </w:pPr>
    </w:lvl>
    <w:lvl w:ilvl="6" w:tplc="3B5C97B2">
      <w:start w:val="1"/>
      <w:numFmt w:val="decimal"/>
      <w:lvlText w:val="%7."/>
      <w:lvlJc w:val="left"/>
      <w:pPr>
        <w:ind w:left="5760" w:hanging="360"/>
      </w:pPr>
    </w:lvl>
    <w:lvl w:ilvl="7" w:tplc="F4B43D7C">
      <w:start w:val="1"/>
      <w:numFmt w:val="lowerLetter"/>
      <w:lvlText w:val="%8."/>
      <w:lvlJc w:val="left"/>
      <w:pPr>
        <w:ind w:left="6480" w:hanging="360"/>
      </w:pPr>
    </w:lvl>
    <w:lvl w:ilvl="8" w:tplc="265AB310">
      <w:start w:val="1"/>
      <w:numFmt w:val="lowerRoman"/>
      <w:lvlText w:val="%9."/>
      <w:lvlJc w:val="right"/>
      <w:pPr>
        <w:ind w:left="7200" w:hanging="180"/>
      </w:pPr>
    </w:lvl>
  </w:abstractNum>
  <w:abstractNum w:abstractNumId="4" w15:restartNumberingAfterBreak="0">
    <w:nsid w:val="45AF0A63"/>
    <w:multiLevelType w:val="hybridMultilevel"/>
    <w:tmpl w:val="14647C8A"/>
    <w:lvl w:ilvl="0" w:tplc="14EC1A86">
      <w:start w:val="1"/>
      <w:numFmt w:val="lowerLetter"/>
      <w:lvlText w:val="%1."/>
      <w:lvlJc w:val="left"/>
      <w:pPr>
        <w:ind w:left="2520" w:hanging="360"/>
      </w:pPr>
      <w:rPr>
        <w:rFonts w:hint="default"/>
        <w:b w:val="0"/>
        <w:bCs w:val="0"/>
      </w:rPr>
    </w:lvl>
    <w:lvl w:ilvl="1" w:tplc="EFA4E936">
      <w:start w:val="1"/>
      <w:numFmt w:val="bullet"/>
      <w:lvlText w:val="o"/>
      <w:lvlJc w:val="left"/>
      <w:pPr>
        <w:ind w:left="3240" w:hanging="360"/>
      </w:pPr>
      <w:rPr>
        <w:rFonts w:ascii="Courier New" w:hAnsi="Courier New" w:cs="Courier New" w:hint="default"/>
      </w:rPr>
    </w:lvl>
    <w:lvl w:ilvl="2" w:tplc="5F04885E">
      <w:start w:val="1"/>
      <w:numFmt w:val="bullet"/>
      <w:lvlText w:val=""/>
      <w:lvlJc w:val="left"/>
      <w:pPr>
        <w:ind w:left="3960" w:hanging="360"/>
      </w:pPr>
      <w:rPr>
        <w:rFonts w:ascii="Wingdings" w:hAnsi="Wingdings" w:cs="Wingdings" w:hint="default"/>
      </w:rPr>
    </w:lvl>
    <w:lvl w:ilvl="3" w:tplc="0CE406D0">
      <w:start w:val="1"/>
      <w:numFmt w:val="bullet"/>
      <w:lvlText w:val=""/>
      <w:lvlJc w:val="left"/>
      <w:pPr>
        <w:ind w:left="4680" w:hanging="360"/>
      </w:pPr>
      <w:rPr>
        <w:rFonts w:ascii="Symbol" w:hAnsi="Symbol" w:cs="Symbol" w:hint="default"/>
      </w:rPr>
    </w:lvl>
    <w:lvl w:ilvl="4" w:tplc="B0E0FAD4">
      <w:start w:val="1"/>
      <w:numFmt w:val="bullet"/>
      <w:lvlText w:val="o"/>
      <w:lvlJc w:val="left"/>
      <w:pPr>
        <w:ind w:left="5400" w:hanging="360"/>
      </w:pPr>
      <w:rPr>
        <w:rFonts w:ascii="Courier New" w:hAnsi="Courier New" w:cs="Courier New" w:hint="default"/>
      </w:rPr>
    </w:lvl>
    <w:lvl w:ilvl="5" w:tplc="2E480C4A">
      <w:start w:val="1"/>
      <w:numFmt w:val="bullet"/>
      <w:lvlText w:val=""/>
      <w:lvlJc w:val="left"/>
      <w:pPr>
        <w:ind w:left="6120" w:hanging="360"/>
      </w:pPr>
      <w:rPr>
        <w:rFonts w:ascii="Wingdings" w:hAnsi="Wingdings" w:cs="Wingdings" w:hint="default"/>
      </w:rPr>
    </w:lvl>
    <w:lvl w:ilvl="6" w:tplc="D6F617E8">
      <w:start w:val="1"/>
      <w:numFmt w:val="bullet"/>
      <w:lvlText w:val=""/>
      <w:lvlJc w:val="left"/>
      <w:pPr>
        <w:ind w:left="6840" w:hanging="360"/>
      </w:pPr>
      <w:rPr>
        <w:rFonts w:ascii="Symbol" w:hAnsi="Symbol" w:cs="Symbol" w:hint="default"/>
      </w:rPr>
    </w:lvl>
    <w:lvl w:ilvl="7" w:tplc="627ED7CC">
      <w:start w:val="1"/>
      <w:numFmt w:val="bullet"/>
      <w:lvlText w:val="o"/>
      <w:lvlJc w:val="left"/>
      <w:pPr>
        <w:ind w:left="7560" w:hanging="360"/>
      </w:pPr>
      <w:rPr>
        <w:rFonts w:ascii="Courier New" w:hAnsi="Courier New" w:cs="Courier New" w:hint="default"/>
      </w:rPr>
    </w:lvl>
    <w:lvl w:ilvl="8" w:tplc="6C7EC0AE">
      <w:start w:val="1"/>
      <w:numFmt w:val="bullet"/>
      <w:lvlText w:val=""/>
      <w:lvlJc w:val="left"/>
      <w:pPr>
        <w:ind w:left="8280" w:hanging="360"/>
      </w:pPr>
      <w:rPr>
        <w:rFonts w:ascii="Wingdings" w:hAnsi="Wingdings" w:cs="Wingdings" w:hint="default"/>
      </w:rPr>
    </w:lvl>
  </w:abstractNum>
  <w:abstractNum w:abstractNumId="5" w15:restartNumberingAfterBreak="0">
    <w:nsid w:val="544116A5"/>
    <w:multiLevelType w:val="hybridMultilevel"/>
    <w:tmpl w:val="09708B26"/>
    <w:lvl w:ilvl="0" w:tplc="9C4ECF74">
      <w:start w:val="1"/>
      <w:numFmt w:val="decimal"/>
      <w:lvlText w:val="%1."/>
      <w:lvlJc w:val="left"/>
      <w:pPr>
        <w:ind w:left="720" w:hanging="360"/>
      </w:pPr>
      <w:rPr>
        <w:rFonts w:hint="default"/>
        <w:vanish w:val="0"/>
      </w:rPr>
    </w:lvl>
    <w:lvl w:ilvl="1" w:tplc="A1A49FB6">
      <w:start w:val="1"/>
      <w:numFmt w:val="lowerLetter"/>
      <w:lvlText w:val="%2."/>
      <w:lvlJc w:val="left"/>
      <w:pPr>
        <w:ind w:left="1440" w:hanging="360"/>
      </w:pPr>
    </w:lvl>
    <w:lvl w:ilvl="2" w:tplc="BAD6446E">
      <w:start w:val="1"/>
      <w:numFmt w:val="lowerRoman"/>
      <w:lvlText w:val="%3."/>
      <w:lvlJc w:val="right"/>
      <w:pPr>
        <w:ind w:left="2160" w:hanging="180"/>
      </w:pPr>
    </w:lvl>
    <w:lvl w:ilvl="3" w:tplc="85FEDBAE">
      <w:start w:val="1"/>
      <w:numFmt w:val="decimal"/>
      <w:lvlText w:val="%4."/>
      <w:lvlJc w:val="left"/>
      <w:pPr>
        <w:ind w:left="2880" w:hanging="360"/>
      </w:pPr>
    </w:lvl>
    <w:lvl w:ilvl="4" w:tplc="3CB086B0">
      <w:start w:val="1"/>
      <w:numFmt w:val="lowerLetter"/>
      <w:lvlText w:val="%5."/>
      <w:lvlJc w:val="left"/>
      <w:pPr>
        <w:ind w:left="3600" w:hanging="360"/>
      </w:pPr>
    </w:lvl>
    <w:lvl w:ilvl="5" w:tplc="A9C67B36">
      <w:start w:val="1"/>
      <w:numFmt w:val="lowerRoman"/>
      <w:lvlText w:val="%6."/>
      <w:lvlJc w:val="right"/>
      <w:pPr>
        <w:ind w:left="4320" w:hanging="180"/>
      </w:pPr>
    </w:lvl>
    <w:lvl w:ilvl="6" w:tplc="552CD1A0">
      <w:start w:val="1"/>
      <w:numFmt w:val="decimal"/>
      <w:lvlText w:val="%7."/>
      <w:lvlJc w:val="left"/>
      <w:pPr>
        <w:ind w:left="5040" w:hanging="360"/>
      </w:pPr>
    </w:lvl>
    <w:lvl w:ilvl="7" w:tplc="8FAC35A0">
      <w:start w:val="1"/>
      <w:numFmt w:val="lowerLetter"/>
      <w:lvlText w:val="%8."/>
      <w:lvlJc w:val="left"/>
      <w:pPr>
        <w:ind w:left="5760" w:hanging="360"/>
      </w:pPr>
    </w:lvl>
    <w:lvl w:ilvl="8" w:tplc="C24C8618">
      <w:start w:val="1"/>
      <w:numFmt w:val="lowerRoman"/>
      <w:lvlText w:val="%9."/>
      <w:lvlJc w:val="right"/>
      <w:pPr>
        <w:ind w:left="6480" w:hanging="180"/>
      </w:pPr>
    </w:lvl>
  </w:abstractNum>
  <w:abstractNum w:abstractNumId="6" w15:restartNumberingAfterBreak="0">
    <w:nsid w:val="5B7D071C"/>
    <w:multiLevelType w:val="hybridMultilevel"/>
    <w:tmpl w:val="18E2FA72"/>
    <w:lvl w:ilvl="0" w:tplc="DD94043A">
      <w:start w:val="1"/>
      <w:numFmt w:val="lowerLetter"/>
      <w:lvlText w:val="%1."/>
      <w:lvlJc w:val="left"/>
      <w:pPr>
        <w:ind w:left="3600" w:hanging="1440"/>
      </w:pPr>
      <w:rPr>
        <w:rFonts w:hint="default"/>
      </w:rPr>
    </w:lvl>
    <w:lvl w:ilvl="1" w:tplc="9A203644">
      <w:start w:val="1"/>
      <w:numFmt w:val="lowerLetter"/>
      <w:lvlText w:val="%2."/>
      <w:lvlJc w:val="left"/>
      <w:pPr>
        <w:ind w:left="3240" w:hanging="360"/>
      </w:pPr>
    </w:lvl>
    <w:lvl w:ilvl="2" w:tplc="1B7E2194">
      <w:start w:val="1"/>
      <w:numFmt w:val="lowerRoman"/>
      <w:lvlText w:val="%3."/>
      <w:lvlJc w:val="right"/>
      <w:pPr>
        <w:ind w:left="3960" w:hanging="180"/>
      </w:pPr>
    </w:lvl>
    <w:lvl w:ilvl="3" w:tplc="90F46F24">
      <w:start w:val="1"/>
      <w:numFmt w:val="decimal"/>
      <w:lvlText w:val="%4."/>
      <w:lvlJc w:val="left"/>
      <w:pPr>
        <w:ind w:left="4680" w:hanging="360"/>
      </w:pPr>
    </w:lvl>
    <w:lvl w:ilvl="4" w:tplc="1464A5B4">
      <w:start w:val="1"/>
      <w:numFmt w:val="lowerLetter"/>
      <w:lvlText w:val="%5."/>
      <w:lvlJc w:val="left"/>
      <w:pPr>
        <w:ind w:left="5400" w:hanging="360"/>
      </w:pPr>
    </w:lvl>
    <w:lvl w:ilvl="5" w:tplc="604467D6">
      <w:start w:val="1"/>
      <w:numFmt w:val="lowerRoman"/>
      <w:lvlText w:val="%6."/>
      <w:lvlJc w:val="right"/>
      <w:pPr>
        <w:ind w:left="6120" w:hanging="180"/>
      </w:pPr>
    </w:lvl>
    <w:lvl w:ilvl="6" w:tplc="D4FA1778">
      <w:start w:val="1"/>
      <w:numFmt w:val="decimal"/>
      <w:lvlText w:val="%7."/>
      <w:lvlJc w:val="left"/>
      <w:pPr>
        <w:ind w:left="6840" w:hanging="360"/>
      </w:pPr>
    </w:lvl>
    <w:lvl w:ilvl="7" w:tplc="DDD000DC">
      <w:start w:val="1"/>
      <w:numFmt w:val="lowerLetter"/>
      <w:lvlText w:val="%8."/>
      <w:lvlJc w:val="left"/>
      <w:pPr>
        <w:ind w:left="7560" w:hanging="360"/>
      </w:pPr>
    </w:lvl>
    <w:lvl w:ilvl="8" w:tplc="310C26D2">
      <w:start w:val="1"/>
      <w:numFmt w:val="lowerRoman"/>
      <w:lvlText w:val="%9."/>
      <w:lvlJc w:val="right"/>
      <w:pPr>
        <w:ind w:left="8280" w:hanging="180"/>
      </w:pPr>
    </w:lvl>
  </w:abstractNum>
  <w:abstractNum w:abstractNumId="7" w15:restartNumberingAfterBreak="0">
    <w:nsid w:val="6DF055C6"/>
    <w:multiLevelType w:val="hybridMultilevel"/>
    <w:tmpl w:val="4BA0C13E"/>
    <w:lvl w:ilvl="0" w:tplc="B1209CBA">
      <w:start w:val="21"/>
      <w:numFmt w:val="bullet"/>
      <w:lvlText w:val="-"/>
      <w:lvlJc w:val="left"/>
      <w:pPr>
        <w:ind w:left="2520" w:hanging="360"/>
      </w:pPr>
      <w:rPr>
        <w:rFonts w:ascii="Times New Roman" w:eastAsia="Times New Roman" w:hAnsi="Times New Roman" w:hint="default"/>
      </w:rPr>
    </w:lvl>
    <w:lvl w:ilvl="1" w:tplc="31165EF2">
      <w:start w:val="1"/>
      <w:numFmt w:val="bullet"/>
      <w:lvlText w:val="o"/>
      <w:lvlJc w:val="left"/>
      <w:pPr>
        <w:ind w:left="3240" w:hanging="360"/>
      </w:pPr>
      <w:rPr>
        <w:rFonts w:ascii="Courier New" w:hAnsi="Courier New" w:cs="Courier New" w:hint="default"/>
      </w:rPr>
    </w:lvl>
    <w:lvl w:ilvl="2" w:tplc="D6A2A1B8">
      <w:start w:val="1"/>
      <w:numFmt w:val="bullet"/>
      <w:lvlText w:val=""/>
      <w:lvlJc w:val="left"/>
      <w:pPr>
        <w:ind w:left="3960" w:hanging="360"/>
      </w:pPr>
      <w:rPr>
        <w:rFonts w:ascii="Wingdings" w:hAnsi="Wingdings" w:cs="Wingdings" w:hint="default"/>
      </w:rPr>
    </w:lvl>
    <w:lvl w:ilvl="3" w:tplc="B8760D1C">
      <w:start w:val="1"/>
      <w:numFmt w:val="bullet"/>
      <w:lvlText w:val=""/>
      <w:lvlJc w:val="left"/>
      <w:pPr>
        <w:ind w:left="4680" w:hanging="360"/>
      </w:pPr>
      <w:rPr>
        <w:rFonts w:ascii="Symbol" w:hAnsi="Symbol" w:cs="Symbol" w:hint="default"/>
      </w:rPr>
    </w:lvl>
    <w:lvl w:ilvl="4" w:tplc="418CF474">
      <w:start w:val="1"/>
      <w:numFmt w:val="bullet"/>
      <w:lvlText w:val="o"/>
      <w:lvlJc w:val="left"/>
      <w:pPr>
        <w:ind w:left="5400" w:hanging="360"/>
      </w:pPr>
      <w:rPr>
        <w:rFonts w:ascii="Courier New" w:hAnsi="Courier New" w:cs="Courier New" w:hint="default"/>
      </w:rPr>
    </w:lvl>
    <w:lvl w:ilvl="5" w:tplc="BB9AA3FA">
      <w:start w:val="1"/>
      <w:numFmt w:val="bullet"/>
      <w:lvlText w:val=""/>
      <w:lvlJc w:val="left"/>
      <w:pPr>
        <w:ind w:left="6120" w:hanging="360"/>
      </w:pPr>
      <w:rPr>
        <w:rFonts w:ascii="Wingdings" w:hAnsi="Wingdings" w:cs="Wingdings" w:hint="default"/>
      </w:rPr>
    </w:lvl>
    <w:lvl w:ilvl="6" w:tplc="1FEAC8A8">
      <w:start w:val="1"/>
      <w:numFmt w:val="bullet"/>
      <w:lvlText w:val=""/>
      <w:lvlJc w:val="left"/>
      <w:pPr>
        <w:ind w:left="6840" w:hanging="360"/>
      </w:pPr>
      <w:rPr>
        <w:rFonts w:ascii="Symbol" w:hAnsi="Symbol" w:cs="Symbol" w:hint="default"/>
      </w:rPr>
    </w:lvl>
    <w:lvl w:ilvl="7" w:tplc="64548368">
      <w:start w:val="1"/>
      <w:numFmt w:val="bullet"/>
      <w:lvlText w:val="o"/>
      <w:lvlJc w:val="left"/>
      <w:pPr>
        <w:ind w:left="7560" w:hanging="360"/>
      </w:pPr>
      <w:rPr>
        <w:rFonts w:ascii="Courier New" w:hAnsi="Courier New" w:cs="Courier New" w:hint="default"/>
      </w:rPr>
    </w:lvl>
    <w:lvl w:ilvl="8" w:tplc="C8AE3372">
      <w:start w:val="1"/>
      <w:numFmt w:val="bullet"/>
      <w:lvlText w:val=""/>
      <w:lvlJc w:val="left"/>
      <w:pPr>
        <w:ind w:left="8280" w:hanging="360"/>
      </w:pPr>
      <w:rPr>
        <w:rFonts w:ascii="Wingdings" w:hAnsi="Wingdings" w:cs="Wingdings" w:hint="default"/>
      </w:r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8DE"/>
    <w:rsid w:val="00002C68"/>
    <w:rsid w:val="00005A53"/>
    <w:rsid w:val="00011470"/>
    <w:rsid w:val="00012248"/>
    <w:rsid w:val="00012F1C"/>
    <w:rsid w:val="00014AB0"/>
    <w:rsid w:val="00026D6A"/>
    <w:rsid w:val="00027782"/>
    <w:rsid w:val="000303F8"/>
    <w:rsid w:val="00030539"/>
    <w:rsid w:val="00034521"/>
    <w:rsid w:val="00035D30"/>
    <w:rsid w:val="000407D4"/>
    <w:rsid w:val="00043319"/>
    <w:rsid w:val="00045847"/>
    <w:rsid w:val="00047FE2"/>
    <w:rsid w:val="000512B7"/>
    <w:rsid w:val="000546C5"/>
    <w:rsid w:val="0005644E"/>
    <w:rsid w:val="00056F1C"/>
    <w:rsid w:val="0005713E"/>
    <w:rsid w:val="00063E36"/>
    <w:rsid w:val="000654DF"/>
    <w:rsid w:val="00067189"/>
    <w:rsid w:val="0006778A"/>
    <w:rsid w:val="0007077C"/>
    <w:rsid w:val="00070891"/>
    <w:rsid w:val="00073E79"/>
    <w:rsid w:val="000745B3"/>
    <w:rsid w:val="00074A16"/>
    <w:rsid w:val="00083C15"/>
    <w:rsid w:val="000855AF"/>
    <w:rsid w:val="000863BD"/>
    <w:rsid w:val="00090B50"/>
    <w:rsid w:val="00092235"/>
    <w:rsid w:val="0009368A"/>
    <w:rsid w:val="000951EF"/>
    <w:rsid w:val="0009728B"/>
    <w:rsid w:val="000978F0"/>
    <w:rsid w:val="000A0BE1"/>
    <w:rsid w:val="000A1275"/>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D3E64"/>
    <w:rsid w:val="000E03A2"/>
    <w:rsid w:val="000E3B11"/>
    <w:rsid w:val="000E4708"/>
    <w:rsid w:val="000E72E8"/>
    <w:rsid w:val="000F024D"/>
    <w:rsid w:val="000F3E49"/>
    <w:rsid w:val="000F65B7"/>
    <w:rsid w:val="001022C2"/>
    <w:rsid w:val="00105D0F"/>
    <w:rsid w:val="0010722F"/>
    <w:rsid w:val="00107496"/>
    <w:rsid w:val="001075B5"/>
    <w:rsid w:val="00110D11"/>
    <w:rsid w:val="00111511"/>
    <w:rsid w:val="001121A8"/>
    <w:rsid w:val="0011541B"/>
    <w:rsid w:val="00115469"/>
    <w:rsid w:val="00121552"/>
    <w:rsid w:val="00122758"/>
    <w:rsid w:val="001242A1"/>
    <w:rsid w:val="001251F4"/>
    <w:rsid w:val="00125C12"/>
    <w:rsid w:val="00132B3A"/>
    <w:rsid w:val="001376BE"/>
    <w:rsid w:val="00141EF9"/>
    <w:rsid w:val="0014280E"/>
    <w:rsid w:val="00146081"/>
    <w:rsid w:val="0014620C"/>
    <w:rsid w:val="001515AA"/>
    <w:rsid w:val="00156A43"/>
    <w:rsid w:val="0016116D"/>
    <w:rsid w:val="00163FC8"/>
    <w:rsid w:val="001673BF"/>
    <w:rsid w:val="0017144E"/>
    <w:rsid w:val="00171C23"/>
    <w:rsid w:val="00172789"/>
    <w:rsid w:val="00176F8E"/>
    <w:rsid w:val="001772C2"/>
    <w:rsid w:val="001946A0"/>
    <w:rsid w:val="001959C8"/>
    <w:rsid w:val="00195AE2"/>
    <w:rsid w:val="0019600A"/>
    <w:rsid w:val="00196C6B"/>
    <w:rsid w:val="001A40F4"/>
    <w:rsid w:val="001A4A8F"/>
    <w:rsid w:val="001B35E4"/>
    <w:rsid w:val="001B557C"/>
    <w:rsid w:val="001B6553"/>
    <w:rsid w:val="001B7F44"/>
    <w:rsid w:val="001C0C83"/>
    <w:rsid w:val="001C2998"/>
    <w:rsid w:val="001C4A1E"/>
    <w:rsid w:val="001C5A02"/>
    <w:rsid w:val="001C7CD9"/>
    <w:rsid w:val="001C7F6A"/>
    <w:rsid w:val="001D34DE"/>
    <w:rsid w:val="001D3703"/>
    <w:rsid w:val="001D551A"/>
    <w:rsid w:val="001E0708"/>
    <w:rsid w:val="001E2612"/>
    <w:rsid w:val="001E3F9E"/>
    <w:rsid w:val="001E6FB0"/>
    <w:rsid w:val="001F0A06"/>
    <w:rsid w:val="001F0E86"/>
    <w:rsid w:val="001F1E2C"/>
    <w:rsid w:val="001F3EB5"/>
    <w:rsid w:val="001F6362"/>
    <w:rsid w:val="00204E24"/>
    <w:rsid w:val="002053B3"/>
    <w:rsid w:val="002059E9"/>
    <w:rsid w:val="00210107"/>
    <w:rsid w:val="00210C73"/>
    <w:rsid w:val="0021214A"/>
    <w:rsid w:val="00215C8F"/>
    <w:rsid w:val="00215E79"/>
    <w:rsid w:val="0022377D"/>
    <w:rsid w:val="00224F6D"/>
    <w:rsid w:val="002258A8"/>
    <w:rsid w:val="0023001A"/>
    <w:rsid w:val="002318A7"/>
    <w:rsid w:val="00231F77"/>
    <w:rsid w:val="002327BD"/>
    <w:rsid w:val="00233AE7"/>
    <w:rsid w:val="00234297"/>
    <w:rsid w:val="0023446B"/>
    <w:rsid w:val="00234FF4"/>
    <w:rsid w:val="00235E07"/>
    <w:rsid w:val="00236DB2"/>
    <w:rsid w:val="002378E0"/>
    <w:rsid w:val="00243D17"/>
    <w:rsid w:val="00244F2A"/>
    <w:rsid w:val="00245B2B"/>
    <w:rsid w:val="0024736E"/>
    <w:rsid w:val="00247947"/>
    <w:rsid w:val="00251B4D"/>
    <w:rsid w:val="00251FB1"/>
    <w:rsid w:val="00253090"/>
    <w:rsid w:val="00253A2C"/>
    <w:rsid w:val="0025467A"/>
    <w:rsid w:val="00257C42"/>
    <w:rsid w:val="00260F8D"/>
    <w:rsid w:val="0026482B"/>
    <w:rsid w:val="00264FF7"/>
    <w:rsid w:val="0026570A"/>
    <w:rsid w:val="00276A5B"/>
    <w:rsid w:val="00276B3C"/>
    <w:rsid w:val="002778F2"/>
    <w:rsid w:val="00283B9C"/>
    <w:rsid w:val="00290C19"/>
    <w:rsid w:val="00294443"/>
    <w:rsid w:val="00297B7F"/>
    <w:rsid w:val="002A13B8"/>
    <w:rsid w:val="002A1F8B"/>
    <w:rsid w:val="002A2E2D"/>
    <w:rsid w:val="002A3F52"/>
    <w:rsid w:val="002B032F"/>
    <w:rsid w:val="002B2B7A"/>
    <w:rsid w:val="002B4E48"/>
    <w:rsid w:val="002B4EBC"/>
    <w:rsid w:val="002C23A8"/>
    <w:rsid w:val="002C4D3A"/>
    <w:rsid w:val="002C5F90"/>
    <w:rsid w:val="002D46AE"/>
    <w:rsid w:val="002D46BE"/>
    <w:rsid w:val="002D5D78"/>
    <w:rsid w:val="002E2024"/>
    <w:rsid w:val="002E2B37"/>
    <w:rsid w:val="002E3046"/>
    <w:rsid w:val="002E3383"/>
    <w:rsid w:val="002E4D36"/>
    <w:rsid w:val="002E6C8C"/>
    <w:rsid w:val="002F0AE0"/>
    <w:rsid w:val="002F1C23"/>
    <w:rsid w:val="002F4EB7"/>
    <w:rsid w:val="00303D5F"/>
    <w:rsid w:val="0031149C"/>
    <w:rsid w:val="00315450"/>
    <w:rsid w:val="00315DD0"/>
    <w:rsid w:val="00316EB8"/>
    <w:rsid w:val="0032065F"/>
    <w:rsid w:val="00320BF0"/>
    <w:rsid w:val="00326517"/>
    <w:rsid w:val="003266E9"/>
    <w:rsid w:val="0032781B"/>
    <w:rsid w:val="00333D50"/>
    <w:rsid w:val="00336992"/>
    <w:rsid w:val="003373B8"/>
    <w:rsid w:val="00337ED9"/>
    <w:rsid w:val="00340418"/>
    <w:rsid w:val="0034054A"/>
    <w:rsid w:val="00341E3F"/>
    <w:rsid w:val="00346303"/>
    <w:rsid w:val="003468BC"/>
    <w:rsid w:val="00351F4E"/>
    <w:rsid w:val="0035290C"/>
    <w:rsid w:val="003628CC"/>
    <w:rsid w:val="00364B40"/>
    <w:rsid w:val="00364BCA"/>
    <w:rsid w:val="0036506E"/>
    <w:rsid w:val="00366ECA"/>
    <w:rsid w:val="00367FCE"/>
    <w:rsid w:val="00374298"/>
    <w:rsid w:val="00374CE7"/>
    <w:rsid w:val="0037634D"/>
    <w:rsid w:val="00381913"/>
    <w:rsid w:val="00386DC3"/>
    <w:rsid w:val="0039325F"/>
    <w:rsid w:val="003938FA"/>
    <w:rsid w:val="003966FB"/>
    <w:rsid w:val="0039786D"/>
    <w:rsid w:val="003A0587"/>
    <w:rsid w:val="003A6A05"/>
    <w:rsid w:val="003B1B5A"/>
    <w:rsid w:val="003B42C8"/>
    <w:rsid w:val="003B432C"/>
    <w:rsid w:val="003B5C63"/>
    <w:rsid w:val="003B6117"/>
    <w:rsid w:val="003B7F24"/>
    <w:rsid w:val="003C0C1C"/>
    <w:rsid w:val="003C5737"/>
    <w:rsid w:val="003C5A64"/>
    <w:rsid w:val="003D05E7"/>
    <w:rsid w:val="003D1684"/>
    <w:rsid w:val="003D3D21"/>
    <w:rsid w:val="003D64F6"/>
    <w:rsid w:val="003D6AEC"/>
    <w:rsid w:val="003D73C0"/>
    <w:rsid w:val="003D7E00"/>
    <w:rsid w:val="003E46C1"/>
    <w:rsid w:val="003E4B1F"/>
    <w:rsid w:val="003E55DC"/>
    <w:rsid w:val="003E6E2E"/>
    <w:rsid w:val="003E747D"/>
    <w:rsid w:val="003F255C"/>
    <w:rsid w:val="003F3447"/>
    <w:rsid w:val="003F35D6"/>
    <w:rsid w:val="003F41DD"/>
    <w:rsid w:val="003F43C1"/>
    <w:rsid w:val="003F5382"/>
    <w:rsid w:val="00400D52"/>
    <w:rsid w:val="004028F3"/>
    <w:rsid w:val="004067B5"/>
    <w:rsid w:val="004077F3"/>
    <w:rsid w:val="004113A2"/>
    <w:rsid w:val="004128CB"/>
    <w:rsid w:val="00413233"/>
    <w:rsid w:val="004171A7"/>
    <w:rsid w:val="00421EB6"/>
    <w:rsid w:val="0042389E"/>
    <w:rsid w:val="0042741B"/>
    <w:rsid w:val="00430C13"/>
    <w:rsid w:val="00431F20"/>
    <w:rsid w:val="00433EAC"/>
    <w:rsid w:val="0043510D"/>
    <w:rsid w:val="00435193"/>
    <w:rsid w:val="004416B6"/>
    <w:rsid w:val="004418E2"/>
    <w:rsid w:val="00443CD0"/>
    <w:rsid w:val="00447588"/>
    <w:rsid w:val="00450A6E"/>
    <w:rsid w:val="00451C4D"/>
    <w:rsid w:val="0046097D"/>
    <w:rsid w:val="004612C9"/>
    <w:rsid w:val="00461CC2"/>
    <w:rsid w:val="004657A2"/>
    <w:rsid w:val="004659A3"/>
    <w:rsid w:val="00466F98"/>
    <w:rsid w:val="00470317"/>
    <w:rsid w:val="0047093A"/>
    <w:rsid w:val="00472FE7"/>
    <w:rsid w:val="00474AF0"/>
    <w:rsid w:val="00475206"/>
    <w:rsid w:val="004814C6"/>
    <w:rsid w:val="00484C5A"/>
    <w:rsid w:val="00485ADD"/>
    <w:rsid w:val="00485BF5"/>
    <w:rsid w:val="00487A31"/>
    <w:rsid w:val="00491548"/>
    <w:rsid w:val="00492565"/>
    <w:rsid w:val="00495B03"/>
    <w:rsid w:val="00496420"/>
    <w:rsid w:val="004A352A"/>
    <w:rsid w:val="004A3C0F"/>
    <w:rsid w:val="004A58FA"/>
    <w:rsid w:val="004A6C69"/>
    <w:rsid w:val="004B09C3"/>
    <w:rsid w:val="004B759A"/>
    <w:rsid w:val="004C061B"/>
    <w:rsid w:val="004C1403"/>
    <w:rsid w:val="004C4C3B"/>
    <w:rsid w:val="004C4C48"/>
    <w:rsid w:val="004D63B1"/>
    <w:rsid w:val="004E06E0"/>
    <w:rsid w:val="004E2A11"/>
    <w:rsid w:val="004E6DDA"/>
    <w:rsid w:val="004F2AAE"/>
    <w:rsid w:val="004F4EDD"/>
    <w:rsid w:val="004F598B"/>
    <w:rsid w:val="004F645D"/>
    <w:rsid w:val="00500828"/>
    <w:rsid w:val="00502005"/>
    <w:rsid w:val="00502588"/>
    <w:rsid w:val="00502801"/>
    <w:rsid w:val="0050623A"/>
    <w:rsid w:val="00510EE6"/>
    <w:rsid w:val="005175B5"/>
    <w:rsid w:val="00525ECE"/>
    <w:rsid w:val="00527CF7"/>
    <w:rsid w:val="00532094"/>
    <w:rsid w:val="005321F2"/>
    <w:rsid w:val="00533C79"/>
    <w:rsid w:val="00534ABA"/>
    <w:rsid w:val="0053579F"/>
    <w:rsid w:val="00535D93"/>
    <w:rsid w:val="0053625B"/>
    <w:rsid w:val="00536E39"/>
    <w:rsid w:val="0054072E"/>
    <w:rsid w:val="005441BB"/>
    <w:rsid w:val="00546AF1"/>
    <w:rsid w:val="005470CF"/>
    <w:rsid w:val="0054714E"/>
    <w:rsid w:val="00552BCE"/>
    <w:rsid w:val="00553267"/>
    <w:rsid w:val="00554171"/>
    <w:rsid w:val="00554982"/>
    <w:rsid w:val="00557D70"/>
    <w:rsid w:val="00557DAD"/>
    <w:rsid w:val="005629CD"/>
    <w:rsid w:val="00563070"/>
    <w:rsid w:val="0056447E"/>
    <w:rsid w:val="0056462C"/>
    <w:rsid w:val="00565024"/>
    <w:rsid w:val="00566C8B"/>
    <w:rsid w:val="005671AC"/>
    <w:rsid w:val="00571113"/>
    <w:rsid w:val="00571B64"/>
    <w:rsid w:val="0057352D"/>
    <w:rsid w:val="0057707A"/>
    <w:rsid w:val="00581390"/>
    <w:rsid w:val="00581657"/>
    <w:rsid w:val="00582622"/>
    <w:rsid w:val="00585261"/>
    <w:rsid w:val="00586D9A"/>
    <w:rsid w:val="00587887"/>
    <w:rsid w:val="00590629"/>
    <w:rsid w:val="00590DC2"/>
    <w:rsid w:val="0059419B"/>
    <w:rsid w:val="005A01D5"/>
    <w:rsid w:val="005A20AA"/>
    <w:rsid w:val="005B0F72"/>
    <w:rsid w:val="005B3693"/>
    <w:rsid w:val="005C12E9"/>
    <w:rsid w:val="005C26D4"/>
    <w:rsid w:val="005C2B52"/>
    <w:rsid w:val="005C5AF2"/>
    <w:rsid w:val="005D60D6"/>
    <w:rsid w:val="005E1448"/>
    <w:rsid w:val="005E25C4"/>
    <w:rsid w:val="005E5543"/>
    <w:rsid w:val="005F4915"/>
    <w:rsid w:val="005F5C85"/>
    <w:rsid w:val="005F6FA1"/>
    <w:rsid w:val="005F7ED9"/>
    <w:rsid w:val="00601B5D"/>
    <w:rsid w:val="00602D33"/>
    <w:rsid w:val="006031D8"/>
    <w:rsid w:val="00603376"/>
    <w:rsid w:val="00607019"/>
    <w:rsid w:val="00607824"/>
    <w:rsid w:val="00613718"/>
    <w:rsid w:val="0061696E"/>
    <w:rsid w:val="00616CFB"/>
    <w:rsid w:val="00617451"/>
    <w:rsid w:val="00617FC0"/>
    <w:rsid w:val="00620A09"/>
    <w:rsid w:val="006230BD"/>
    <w:rsid w:val="00631A1D"/>
    <w:rsid w:val="006326BE"/>
    <w:rsid w:val="006350E1"/>
    <w:rsid w:val="00637E73"/>
    <w:rsid w:val="00641CF6"/>
    <w:rsid w:val="006442F7"/>
    <w:rsid w:val="006522A6"/>
    <w:rsid w:val="006546E8"/>
    <w:rsid w:val="00654F79"/>
    <w:rsid w:val="00655DF4"/>
    <w:rsid w:val="006561FE"/>
    <w:rsid w:val="0065767C"/>
    <w:rsid w:val="00662C26"/>
    <w:rsid w:val="00663EDB"/>
    <w:rsid w:val="0066555C"/>
    <w:rsid w:val="00666122"/>
    <w:rsid w:val="006666F9"/>
    <w:rsid w:val="006667BD"/>
    <w:rsid w:val="00666CEC"/>
    <w:rsid w:val="00673D36"/>
    <w:rsid w:val="00674164"/>
    <w:rsid w:val="0067785C"/>
    <w:rsid w:val="006822BE"/>
    <w:rsid w:val="00683B79"/>
    <w:rsid w:val="006846C3"/>
    <w:rsid w:val="00685C66"/>
    <w:rsid w:val="00687F68"/>
    <w:rsid w:val="0069093D"/>
    <w:rsid w:val="00691266"/>
    <w:rsid w:val="00694205"/>
    <w:rsid w:val="0069719E"/>
    <w:rsid w:val="006A1CFD"/>
    <w:rsid w:val="006A1E25"/>
    <w:rsid w:val="006A3416"/>
    <w:rsid w:val="006A56B0"/>
    <w:rsid w:val="006A5D78"/>
    <w:rsid w:val="006A6C07"/>
    <w:rsid w:val="006A7104"/>
    <w:rsid w:val="006A713A"/>
    <w:rsid w:val="006A777C"/>
    <w:rsid w:val="006B3FA8"/>
    <w:rsid w:val="006B4086"/>
    <w:rsid w:val="006B5E02"/>
    <w:rsid w:val="006B61A5"/>
    <w:rsid w:val="006C1860"/>
    <w:rsid w:val="006C3527"/>
    <w:rsid w:val="006C3C46"/>
    <w:rsid w:val="006D13F5"/>
    <w:rsid w:val="006D1B9F"/>
    <w:rsid w:val="006D3626"/>
    <w:rsid w:val="006D3B08"/>
    <w:rsid w:val="006D4EEB"/>
    <w:rsid w:val="006D5C7E"/>
    <w:rsid w:val="006D6184"/>
    <w:rsid w:val="006D723D"/>
    <w:rsid w:val="006D72CA"/>
    <w:rsid w:val="006D7B38"/>
    <w:rsid w:val="006E23FB"/>
    <w:rsid w:val="006F007B"/>
    <w:rsid w:val="006F0792"/>
    <w:rsid w:val="006F0D81"/>
    <w:rsid w:val="006F1F7C"/>
    <w:rsid w:val="006F3CFA"/>
    <w:rsid w:val="006F401B"/>
    <w:rsid w:val="006F55BD"/>
    <w:rsid w:val="006F6389"/>
    <w:rsid w:val="006F64F5"/>
    <w:rsid w:val="006F7F84"/>
    <w:rsid w:val="007006D1"/>
    <w:rsid w:val="00703AAB"/>
    <w:rsid w:val="007046E4"/>
    <w:rsid w:val="00707C4A"/>
    <w:rsid w:val="00710630"/>
    <w:rsid w:val="0071331C"/>
    <w:rsid w:val="00714662"/>
    <w:rsid w:val="007154CD"/>
    <w:rsid w:val="007169B7"/>
    <w:rsid w:val="00717E10"/>
    <w:rsid w:val="00720372"/>
    <w:rsid w:val="00720541"/>
    <w:rsid w:val="00723A21"/>
    <w:rsid w:val="007241D9"/>
    <w:rsid w:val="007251C9"/>
    <w:rsid w:val="0073443E"/>
    <w:rsid w:val="00736AE5"/>
    <w:rsid w:val="00742D9E"/>
    <w:rsid w:val="00743812"/>
    <w:rsid w:val="007458F7"/>
    <w:rsid w:val="00752701"/>
    <w:rsid w:val="00755ED0"/>
    <w:rsid w:val="00761114"/>
    <w:rsid w:val="00771005"/>
    <w:rsid w:val="00776A7E"/>
    <w:rsid w:val="00782351"/>
    <w:rsid w:val="00783368"/>
    <w:rsid w:val="00787A61"/>
    <w:rsid w:val="0079120E"/>
    <w:rsid w:val="007913D5"/>
    <w:rsid w:val="00794271"/>
    <w:rsid w:val="00796345"/>
    <w:rsid w:val="007A18EA"/>
    <w:rsid w:val="007A3C58"/>
    <w:rsid w:val="007A4514"/>
    <w:rsid w:val="007A4891"/>
    <w:rsid w:val="007A532F"/>
    <w:rsid w:val="007A6597"/>
    <w:rsid w:val="007B081E"/>
    <w:rsid w:val="007B0B4A"/>
    <w:rsid w:val="007B5F7D"/>
    <w:rsid w:val="007C1068"/>
    <w:rsid w:val="007C4522"/>
    <w:rsid w:val="007C4C6B"/>
    <w:rsid w:val="007C5950"/>
    <w:rsid w:val="007D062A"/>
    <w:rsid w:val="007D3365"/>
    <w:rsid w:val="007D339E"/>
    <w:rsid w:val="007D6D8D"/>
    <w:rsid w:val="007D745F"/>
    <w:rsid w:val="007E1D5F"/>
    <w:rsid w:val="007E2A83"/>
    <w:rsid w:val="007E3081"/>
    <w:rsid w:val="007E52AE"/>
    <w:rsid w:val="007E6772"/>
    <w:rsid w:val="007F35F9"/>
    <w:rsid w:val="007F36AC"/>
    <w:rsid w:val="007F449A"/>
    <w:rsid w:val="007F67A5"/>
    <w:rsid w:val="0080134E"/>
    <w:rsid w:val="008013CD"/>
    <w:rsid w:val="008031CA"/>
    <w:rsid w:val="00803360"/>
    <w:rsid w:val="00804659"/>
    <w:rsid w:val="00804F9B"/>
    <w:rsid w:val="0080554A"/>
    <w:rsid w:val="00805E23"/>
    <w:rsid w:val="00806988"/>
    <w:rsid w:val="008072D0"/>
    <w:rsid w:val="00813464"/>
    <w:rsid w:val="00815A50"/>
    <w:rsid w:val="00817D6C"/>
    <w:rsid w:val="00821022"/>
    <w:rsid w:val="008214C2"/>
    <w:rsid w:val="00822089"/>
    <w:rsid w:val="00823636"/>
    <w:rsid w:val="00826E48"/>
    <w:rsid w:val="00831BB8"/>
    <w:rsid w:val="0083316E"/>
    <w:rsid w:val="008368D2"/>
    <w:rsid w:val="0084033A"/>
    <w:rsid w:val="00840FEC"/>
    <w:rsid w:val="008449CD"/>
    <w:rsid w:val="00845773"/>
    <w:rsid w:val="00845B60"/>
    <w:rsid w:val="00846170"/>
    <w:rsid w:val="00847D11"/>
    <w:rsid w:val="00850CF3"/>
    <w:rsid w:val="00851776"/>
    <w:rsid w:val="00853967"/>
    <w:rsid w:val="00854138"/>
    <w:rsid w:val="008557C4"/>
    <w:rsid w:val="0085733B"/>
    <w:rsid w:val="008579E4"/>
    <w:rsid w:val="00857F96"/>
    <w:rsid w:val="00861E50"/>
    <w:rsid w:val="008641E2"/>
    <w:rsid w:val="008647B8"/>
    <w:rsid w:val="0086492B"/>
    <w:rsid w:val="008652F4"/>
    <w:rsid w:val="00873EBB"/>
    <w:rsid w:val="00875FBB"/>
    <w:rsid w:val="00880A36"/>
    <w:rsid w:val="008844B2"/>
    <w:rsid w:val="008910E7"/>
    <w:rsid w:val="00893BDD"/>
    <w:rsid w:val="00895B71"/>
    <w:rsid w:val="00895F0A"/>
    <w:rsid w:val="008A0265"/>
    <w:rsid w:val="008A0ACE"/>
    <w:rsid w:val="008A0D98"/>
    <w:rsid w:val="008A40B0"/>
    <w:rsid w:val="008A4F02"/>
    <w:rsid w:val="008B26CA"/>
    <w:rsid w:val="008B62F1"/>
    <w:rsid w:val="008B7D8F"/>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0A1B"/>
    <w:rsid w:val="008F1B96"/>
    <w:rsid w:val="008F4A4B"/>
    <w:rsid w:val="008F716C"/>
    <w:rsid w:val="0090044D"/>
    <w:rsid w:val="0090173B"/>
    <w:rsid w:val="00901DBB"/>
    <w:rsid w:val="009026A3"/>
    <w:rsid w:val="00902893"/>
    <w:rsid w:val="009057EF"/>
    <w:rsid w:val="00913099"/>
    <w:rsid w:val="0091324B"/>
    <w:rsid w:val="00915972"/>
    <w:rsid w:val="009161D2"/>
    <w:rsid w:val="009163C0"/>
    <w:rsid w:val="009259C5"/>
    <w:rsid w:val="00926087"/>
    <w:rsid w:val="00927C10"/>
    <w:rsid w:val="00931ADE"/>
    <w:rsid w:val="009343DD"/>
    <w:rsid w:val="009343FA"/>
    <w:rsid w:val="0093471A"/>
    <w:rsid w:val="00934AC7"/>
    <w:rsid w:val="009378A0"/>
    <w:rsid w:val="00937CBC"/>
    <w:rsid w:val="00940E37"/>
    <w:rsid w:val="009434B7"/>
    <w:rsid w:val="009512ED"/>
    <w:rsid w:val="00952B0B"/>
    <w:rsid w:val="00955D66"/>
    <w:rsid w:val="00956116"/>
    <w:rsid w:val="00957020"/>
    <w:rsid w:val="00957C79"/>
    <w:rsid w:val="00960D56"/>
    <w:rsid w:val="00961E32"/>
    <w:rsid w:val="00964C0E"/>
    <w:rsid w:val="0096701D"/>
    <w:rsid w:val="009673CF"/>
    <w:rsid w:val="0096746A"/>
    <w:rsid w:val="00967B80"/>
    <w:rsid w:val="00971769"/>
    <w:rsid w:val="00971F8D"/>
    <w:rsid w:val="00981495"/>
    <w:rsid w:val="009835C3"/>
    <w:rsid w:val="00986954"/>
    <w:rsid w:val="009935F6"/>
    <w:rsid w:val="00997239"/>
    <w:rsid w:val="009A059F"/>
    <w:rsid w:val="009A229D"/>
    <w:rsid w:val="009A25DE"/>
    <w:rsid w:val="009B3B00"/>
    <w:rsid w:val="009B4BB7"/>
    <w:rsid w:val="009C1341"/>
    <w:rsid w:val="009D0576"/>
    <w:rsid w:val="009D2A18"/>
    <w:rsid w:val="009D3176"/>
    <w:rsid w:val="009D4FAD"/>
    <w:rsid w:val="009D7BAA"/>
    <w:rsid w:val="009F3621"/>
    <w:rsid w:val="009F46A8"/>
    <w:rsid w:val="009F46E8"/>
    <w:rsid w:val="00A026CA"/>
    <w:rsid w:val="00A044EB"/>
    <w:rsid w:val="00A06AB4"/>
    <w:rsid w:val="00A13BDC"/>
    <w:rsid w:val="00A14155"/>
    <w:rsid w:val="00A15B73"/>
    <w:rsid w:val="00A15F0B"/>
    <w:rsid w:val="00A16D9F"/>
    <w:rsid w:val="00A1780E"/>
    <w:rsid w:val="00A17D4F"/>
    <w:rsid w:val="00A211D5"/>
    <w:rsid w:val="00A219AC"/>
    <w:rsid w:val="00A24ECA"/>
    <w:rsid w:val="00A25318"/>
    <w:rsid w:val="00A25B51"/>
    <w:rsid w:val="00A27121"/>
    <w:rsid w:val="00A277C4"/>
    <w:rsid w:val="00A308A1"/>
    <w:rsid w:val="00A30D6C"/>
    <w:rsid w:val="00A3537D"/>
    <w:rsid w:val="00A366AA"/>
    <w:rsid w:val="00A3784D"/>
    <w:rsid w:val="00A37BC0"/>
    <w:rsid w:val="00A504F7"/>
    <w:rsid w:val="00A509B4"/>
    <w:rsid w:val="00A534C8"/>
    <w:rsid w:val="00A5357E"/>
    <w:rsid w:val="00A53DDB"/>
    <w:rsid w:val="00A552F9"/>
    <w:rsid w:val="00A639D9"/>
    <w:rsid w:val="00A6567F"/>
    <w:rsid w:val="00A667DF"/>
    <w:rsid w:val="00A71D69"/>
    <w:rsid w:val="00A72481"/>
    <w:rsid w:val="00A740FB"/>
    <w:rsid w:val="00A77E64"/>
    <w:rsid w:val="00A804E8"/>
    <w:rsid w:val="00A81BE5"/>
    <w:rsid w:val="00A8236D"/>
    <w:rsid w:val="00A8310F"/>
    <w:rsid w:val="00A86AA5"/>
    <w:rsid w:val="00A86DD9"/>
    <w:rsid w:val="00A86EE1"/>
    <w:rsid w:val="00A933F3"/>
    <w:rsid w:val="00A94F73"/>
    <w:rsid w:val="00A966DB"/>
    <w:rsid w:val="00A97DE6"/>
    <w:rsid w:val="00AA00CF"/>
    <w:rsid w:val="00AA0E74"/>
    <w:rsid w:val="00AA48AC"/>
    <w:rsid w:val="00AA5EAB"/>
    <w:rsid w:val="00AB4BA7"/>
    <w:rsid w:val="00AB5142"/>
    <w:rsid w:val="00AB74AB"/>
    <w:rsid w:val="00AC2469"/>
    <w:rsid w:val="00AC33E4"/>
    <w:rsid w:val="00AC735E"/>
    <w:rsid w:val="00AD10EE"/>
    <w:rsid w:val="00AD3EC6"/>
    <w:rsid w:val="00AD4CBA"/>
    <w:rsid w:val="00AD52C0"/>
    <w:rsid w:val="00AD606C"/>
    <w:rsid w:val="00AD65C8"/>
    <w:rsid w:val="00AD6B2B"/>
    <w:rsid w:val="00AD6FFA"/>
    <w:rsid w:val="00AE1613"/>
    <w:rsid w:val="00AE4B5E"/>
    <w:rsid w:val="00AE50F6"/>
    <w:rsid w:val="00AE6598"/>
    <w:rsid w:val="00AF28D0"/>
    <w:rsid w:val="00AF42A9"/>
    <w:rsid w:val="00AF45DF"/>
    <w:rsid w:val="00AF6BA7"/>
    <w:rsid w:val="00B009D0"/>
    <w:rsid w:val="00B10E3C"/>
    <w:rsid w:val="00B1245B"/>
    <w:rsid w:val="00B12F66"/>
    <w:rsid w:val="00B150C2"/>
    <w:rsid w:val="00B15952"/>
    <w:rsid w:val="00B21D33"/>
    <w:rsid w:val="00B21D44"/>
    <w:rsid w:val="00B261A1"/>
    <w:rsid w:val="00B263CD"/>
    <w:rsid w:val="00B30F65"/>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35C0"/>
    <w:rsid w:val="00B64724"/>
    <w:rsid w:val="00B65260"/>
    <w:rsid w:val="00B6634A"/>
    <w:rsid w:val="00B677A7"/>
    <w:rsid w:val="00B71199"/>
    <w:rsid w:val="00B74235"/>
    <w:rsid w:val="00B74488"/>
    <w:rsid w:val="00B74737"/>
    <w:rsid w:val="00B77ED3"/>
    <w:rsid w:val="00B86587"/>
    <w:rsid w:val="00B86AF7"/>
    <w:rsid w:val="00B87F67"/>
    <w:rsid w:val="00B917B7"/>
    <w:rsid w:val="00B92B66"/>
    <w:rsid w:val="00B95211"/>
    <w:rsid w:val="00BA009F"/>
    <w:rsid w:val="00BA0930"/>
    <w:rsid w:val="00BA0E1B"/>
    <w:rsid w:val="00BA1A34"/>
    <w:rsid w:val="00BA4E6F"/>
    <w:rsid w:val="00BB04DD"/>
    <w:rsid w:val="00BB1D0F"/>
    <w:rsid w:val="00BB3615"/>
    <w:rsid w:val="00BB408E"/>
    <w:rsid w:val="00BB72A4"/>
    <w:rsid w:val="00BC2211"/>
    <w:rsid w:val="00BC4634"/>
    <w:rsid w:val="00BD00B4"/>
    <w:rsid w:val="00BD1282"/>
    <w:rsid w:val="00BD1885"/>
    <w:rsid w:val="00BD1911"/>
    <w:rsid w:val="00BD4CD0"/>
    <w:rsid w:val="00BD5C29"/>
    <w:rsid w:val="00BD79A9"/>
    <w:rsid w:val="00BE0DD1"/>
    <w:rsid w:val="00BE3622"/>
    <w:rsid w:val="00BE439A"/>
    <w:rsid w:val="00BE58E7"/>
    <w:rsid w:val="00BF0B6C"/>
    <w:rsid w:val="00BF1F26"/>
    <w:rsid w:val="00BF3E26"/>
    <w:rsid w:val="00BF45C9"/>
    <w:rsid w:val="00BF51E7"/>
    <w:rsid w:val="00C0008B"/>
    <w:rsid w:val="00C023DD"/>
    <w:rsid w:val="00C06265"/>
    <w:rsid w:val="00C1502D"/>
    <w:rsid w:val="00C165C1"/>
    <w:rsid w:val="00C22B1C"/>
    <w:rsid w:val="00C23C5A"/>
    <w:rsid w:val="00C258D1"/>
    <w:rsid w:val="00C26DEA"/>
    <w:rsid w:val="00C30D9B"/>
    <w:rsid w:val="00C33FD2"/>
    <w:rsid w:val="00C40097"/>
    <w:rsid w:val="00C42B2C"/>
    <w:rsid w:val="00C45F0D"/>
    <w:rsid w:val="00C4737F"/>
    <w:rsid w:val="00C51C2A"/>
    <w:rsid w:val="00C525E1"/>
    <w:rsid w:val="00C534CF"/>
    <w:rsid w:val="00C54FAC"/>
    <w:rsid w:val="00C56931"/>
    <w:rsid w:val="00C57887"/>
    <w:rsid w:val="00C60964"/>
    <w:rsid w:val="00C63174"/>
    <w:rsid w:val="00C63C71"/>
    <w:rsid w:val="00C65D98"/>
    <w:rsid w:val="00C70FC3"/>
    <w:rsid w:val="00C715C2"/>
    <w:rsid w:val="00C80E47"/>
    <w:rsid w:val="00C83159"/>
    <w:rsid w:val="00C84689"/>
    <w:rsid w:val="00C90838"/>
    <w:rsid w:val="00C90BFD"/>
    <w:rsid w:val="00C91D26"/>
    <w:rsid w:val="00C940E5"/>
    <w:rsid w:val="00C96231"/>
    <w:rsid w:val="00C965DF"/>
    <w:rsid w:val="00CA134D"/>
    <w:rsid w:val="00CA1908"/>
    <w:rsid w:val="00CB1152"/>
    <w:rsid w:val="00CB4D26"/>
    <w:rsid w:val="00CB54CF"/>
    <w:rsid w:val="00CB7F31"/>
    <w:rsid w:val="00CC144A"/>
    <w:rsid w:val="00CC73A4"/>
    <w:rsid w:val="00CC7C64"/>
    <w:rsid w:val="00CD5071"/>
    <w:rsid w:val="00CE1252"/>
    <w:rsid w:val="00CE6A29"/>
    <w:rsid w:val="00CE6B52"/>
    <w:rsid w:val="00CE71F8"/>
    <w:rsid w:val="00CE77BC"/>
    <w:rsid w:val="00CE7A8C"/>
    <w:rsid w:val="00CF0827"/>
    <w:rsid w:val="00CF4A4F"/>
    <w:rsid w:val="00D04E6C"/>
    <w:rsid w:val="00D12B71"/>
    <w:rsid w:val="00D12F04"/>
    <w:rsid w:val="00D17599"/>
    <w:rsid w:val="00D17FF7"/>
    <w:rsid w:val="00D25405"/>
    <w:rsid w:val="00D27F0C"/>
    <w:rsid w:val="00D30852"/>
    <w:rsid w:val="00D3127C"/>
    <w:rsid w:val="00D31C75"/>
    <w:rsid w:val="00D345A6"/>
    <w:rsid w:val="00D3501F"/>
    <w:rsid w:val="00D359AA"/>
    <w:rsid w:val="00D40395"/>
    <w:rsid w:val="00D406F1"/>
    <w:rsid w:val="00D40AD9"/>
    <w:rsid w:val="00D437FE"/>
    <w:rsid w:val="00D4707D"/>
    <w:rsid w:val="00D50432"/>
    <w:rsid w:val="00D52578"/>
    <w:rsid w:val="00D53135"/>
    <w:rsid w:val="00D5359F"/>
    <w:rsid w:val="00D55580"/>
    <w:rsid w:val="00D61DA6"/>
    <w:rsid w:val="00D64262"/>
    <w:rsid w:val="00D6564D"/>
    <w:rsid w:val="00D65A87"/>
    <w:rsid w:val="00D71FC4"/>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B91"/>
    <w:rsid w:val="00DA4F4A"/>
    <w:rsid w:val="00DA4FBA"/>
    <w:rsid w:val="00DB008C"/>
    <w:rsid w:val="00DB0109"/>
    <w:rsid w:val="00DB402F"/>
    <w:rsid w:val="00DB51D6"/>
    <w:rsid w:val="00DB5BA5"/>
    <w:rsid w:val="00DB6F31"/>
    <w:rsid w:val="00DC0671"/>
    <w:rsid w:val="00DC65A4"/>
    <w:rsid w:val="00DC66EE"/>
    <w:rsid w:val="00DC7A5A"/>
    <w:rsid w:val="00DD4F3A"/>
    <w:rsid w:val="00DD710B"/>
    <w:rsid w:val="00DE2CFB"/>
    <w:rsid w:val="00DE36BC"/>
    <w:rsid w:val="00DE38BA"/>
    <w:rsid w:val="00DE4E5A"/>
    <w:rsid w:val="00DE553D"/>
    <w:rsid w:val="00DE5BDB"/>
    <w:rsid w:val="00DE6A25"/>
    <w:rsid w:val="00DE6FD1"/>
    <w:rsid w:val="00DE78FB"/>
    <w:rsid w:val="00DF31D5"/>
    <w:rsid w:val="00DF36A1"/>
    <w:rsid w:val="00DF3DFD"/>
    <w:rsid w:val="00E0727C"/>
    <w:rsid w:val="00E11FB6"/>
    <w:rsid w:val="00E12F33"/>
    <w:rsid w:val="00E14037"/>
    <w:rsid w:val="00E15B35"/>
    <w:rsid w:val="00E22BE8"/>
    <w:rsid w:val="00E25E87"/>
    <w:rsid w:val="00E26451"/>
    <w:rsid w:val="00E300BC"/>
    <w:rsid w:val="00E323F1"/>
    <w:rsid w:val="00E34FFD"/>
    <w:rsid w:val="00E4095F"/>
    <w:rsid w:val="00E41567"/>
    <w:rsid w:val="00E41B1A"/>
    <w:rsid w:val="00E4319B"/>
    <w:rsid w:val="00E45EA1"/>
    <w:rsid w:val="00E46A73"/>
    <w:rsid w:val="00E474D7"/>
    <w:rsid w:val="00E508DE"/>
    <w:rsid w:val="00E532F7"/>
    <w:rsid w:val="00E543A8"/>
    <w:rsid w:val="00E56717"/>
    <w:rsid w:val="00E5672A"/>
    <w:rsid w:val="00E60DA7"/>
    <w:rsid w:val="00E628CA"/>
    <w:rsid w:val="00E64E39"/>
    <w:rsid w:val="00E6538D"/>
    <w:rsid w:val="00E653F8"/>
    <w:rsid w:val="00E65532"/>
    <w:rsid w:val="00E655D3"/>
    <w:rsid w:val="00E657AA"/>
    <w:rsid w:val="00E702E1"/>
    <w:rsid w:val="00E71394"/>
    <w:rsid w:val="00E719A3"/>
    <w:rsid w:val="00E74015"/>
    <w:rsid w:val="00E807BC"/>
    <w:rsid w:val="00E80FB2"/>
    <w:rsid w:val="00E84C1B"/>
    <w:rsid w:val="00E908A8"/>
    <w:rsid w:val="00E92ECF"/>
    <w:rsid w:val="00EA2761"/>
    <w:rsid w:val="00EA5587"/>
    <w:rsid w:val="00EA6414"/>
    <w:rsid w:val="00EA6C73"/>
    <w:rsid w:val="00EB0318"/>
    <w:rsid w:val="00EB45C5"/>
    <w:rsid w:val="00EC570E"/>
    <w:rsid w:val="00EC6A86"/>
    <w:rsid w:val="00ED3355"/>
    <w:rsid w:val="00ED3A11"/>
    <w:rsid w:val="00ED459B"/>
    <w:rsid w:val="00ED4988"/>
    <w:rsid w:val="00ED4F4A"/>
    <w:rsid w:val="00ED5319"/>
    <w:rsid w:val="00ED5631"/>
    <w:rsid w:val="00ED587E"/>
    <w:rsid w:val="00ED590B"/>
    <w:rsid w:val="00ED79EF"/>
    <w:rsid w:val="00ED7BD8"/>
    <w:rsid w:val="00EE0F22"/>
    <w:rsid w:val="00EE1574"/>
    <w:rsid w:val="00EE6138"/>
    <w:rsid w:val="00EE6D39"/>
    <w:rsid w:val="00EE6F6D"/>
    <w:rsid w:val="00EF29CA"/>
    <w:rsid w:val="00EF4D49"/>
    <w:rsid w:val="00EF52D2"/>
    <w:rsid w:val="00EF5B16"/>
    <w:rsid w:val="00EF5E3E"/>
    <w:rsid w:val="00F020D6"/>
    <w:rsid w:val="00F02128"/>
    <w:rsid w:val="00F05F1E"/>
    <w:rsid w:val="00F068AE"/>
    <w:rsid w:val="00F104B3"/>
    <w:rsid w:val="00F10D5F"/>
    <w:rsid w:val="00F1230E"/>
    <w:rsid w:val="00F14624"/>
    <w:rsid w:val="00F16B61"/>
    <w:rsid w:val="00F22198"/>
    <w:rsid w:val="00F25143"/>
    <w:rsid w:val="00F32543"/>
    <w:rsid w:val="00F341DB"/>
    <w:rsid w:val="00F4151C"/>
    <w:rsid w:val="00F42932"/>
    <w:rsid w:val="00F45135"/>
    <w:rsid w:val="00F460D9"/>
    <w:rsid w:val="00F52216"/>
    <w:rsid w:val="00F52CCB"/>
    <w:rsid w:val="00F53770"/>
    <w:rsid w:val="00F5465E"/>
    <w:rsid w:val="00F6171C"/>
    <w:rsid w:val="00F65587"/>
    <w:rsid w:val="00F65C5C"/>
    <w:rsid w:val="00F66CEE"/>
    <w:rsid w:val="00F66E66"/>
    <w:rsid w:val="00F71646"/>
    <w:rsid w:val="00F71700"/>
    <w:rsid w:val="00F71F52"/>
    <w:rsid w:val="00F72527"/>
    <w:rsid w:val="00F76E6C"/>
    <w:rsid w:val="00F813E4"/>
    <w:rsid w:val="00F82B35"/>
    <w:rsid w:val="00F844A9"/>
    <w:rsid w:val="00F907E2"/>
    <w:rsid w:val="00F93890"/>
    <w:rsid w:val="00F96E78"/>
    <w:rsid w:val="00F97EF7"/>
    <w:rsid w:val="00FA0AF9"/>
    <w:rsid w:val="00FA2B72"/>
    <w:rsid w:val="00FA407A"/>
    <w:rsid w:val="00FA5B1C"/>
    <w:rsid w:val="00FA70D3"/>
    <w:rsid w:val="00FA71C5"/>
    <w:rsid w:val="00FB0FF3"/>
    <w:rsid w:val="00FB1051"/>
    <w:rsid w:val="00FB1169"/>
    <w:rsid w:val="00FB1C9E"/>
    <w:rsid w:val="00FB4BD7"/>
    <w:rsid w:val="00FB4C72"/>
    <w:rsid w:val="00FB6C29"/>
    <w:rsid w:val="00FB7EE2"/>
    <w:rsid w:val="00FC3A78"/>
    <w:rsid w:val="00FC42E1"/>
    <w:rsid w:val="00FC45D7"/>
    <w:rsid w:val="00FC7C62"/>
    <w:rsid w:val="00FD1835"/>
    <w:rsid w:val="00FD1FA9"/>
    <w:rsid w:val="00FD33F8"/>
    <w:rsid w:val="00FD4C9F"/>
    <w:rsid w:val="00FD5437"/>
    <w:rsid w:val="00FD5D01"/>
    <w:rsid w:val="00FD631F"/>
    <w:rsid w:val="00FD795D"/>
    <w:rsid w:val="00FE0623"/>
    <w:rsid w:val="00FE06A2"/>
    <w:rsid w:val="00FE1277"/>
    <w:rsid w:val="00FE2BA4"/>
    <w:rsid w:val="00FE2CCE"/>
    <w:rsid w:val="00FE353F"/>
    <w:rsid w:val="00FE3DC1"/>
    <w:rsid w:val="00FE7C4B"/>
    <w:rsid w:val="00FF11DC"/>
    <w:rsid w:val="00FF26B1"/>
    <w:rsid w:val="00FF52B8"/>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D508A7"/>
  <w15:docId w15:val="{B8673DAE-1312-451A-943A-D174F79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5A"/>
    <w:rPr>
      <w:sz w:val="24"/>
      <w:szCs w:val="24"/>
    </w:rPr>
  </w:style>
  <w:style w:type="paragraph" w:styleId="Heading2">
    <w:name w:val="heading 2"/>
    <w:basedOn w:val="Normal"/>
    <w:next w:val="Normal"/>
    <w:link w:val="Heading2Char"/>
    <w:uiPriority w:val="99"/>
    <w:qFormat/>
    <w:rsid w:val="00C23C5A"/>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938FA"/>
    <w:rPr>
      <w:rFonts w:ascii="Cambria" w:hAnsi="Cambria" w:cs="Cambria"/>
      <w:b/>
      <w:bCs/>
      <w:i/>
      <w:iCs/>
      <w:sz w:val="28"/>
      <w:szCs w:val="28"/>
    </w:rPr>
  </w:style>
  <w:style w:type="paragraph" w:styleId="Header">
    <w:name w:val="header"/>
    <w:basedOn w:val="Normal"/>
    <w:link w:val="HeaderChar"/>
    <w:uiPriority w:val="99"/>
    <w:rsid w:val="00C23C5A"/>
    <w:pPr>
      <w:tabs>
        <w:tab w:val="center" w:pos="4320"/>
        <w:tab w:val="right" w:pos="8640"/>
      </w:tabs>
    </w:pPr>
  </w:style>
  <w:style w:type="character" w:customStyle="1" w:styleId="HeaderChar">
    <w:name w:val="Header Char"/>
    <w:basedOn w:val="DefaultParagraphFont"/>
    <w:link w:val="Header"/>
    <w:uiPriority w:val="99"/>
    <w:semiHidden/>
    <w:locked/>
    <w:rsid w:val="003938FA"/>
    <w:rPr>
      <w:sz w:val="24"/>
      <w:szCs w:val="24"/>
    </w:rPr>
  </w:style>
  <w:style w:type="character" w:styleId="PageNumber">
    <w:name w:val="page number"/>
    <w:basedOn w:val="DefaultParagraphFont"/>
    <w:uiPriority w:val="99"/>
    <w:rsid w:val="00C23C5A"/>
  </w:style>
  <w:style w:type="paragraph" w:styleId="Footer">
    <w:name w:val="footer"/>
    <w:basedOn w:val="Normal"/>
    <w:link w:val="FooterChar"/>
    <w:uiPriority w:val="99"/>
    <w:rsid w:val="00C23C5A"/>
    <w:pPr>
      <w:tabs>
        <w:tab w:val="center" w:pos="4320"/>
        <w:tab w:val="right" w:pos="8640"/>
      </w:tabs>
    </w:pPr>
  </w:style>
  <w:style w:type="character" w:customStyle="1" w:styleId="FooterChar">
    <w:name w:val="Footer Char"/>
    <w:basedOn w:val="DefaultParagraphFont"/>
    <w:link w:val="Footer"/>
    <w:uiPriority w:val="99"/>
    <w:semiHidden/>
    <w:locked/>
    <w:rsid w:val="003938FA"/>
    <w:rPr>
      <w:sz w:val="24"/>
      <w:szCs w:val="24"/>
    </w:rPr>
  </w:style>
  <w:style w:type="paragraph" w:styleId="BalloonText">
    <w:name w:val="Balloon Text"/>
    <w:basedOn w:val="Normal"/>
    <w:link w:val="BalloonTextChar"/>
    <w:uiPriority w:val="99"/>
    <w:semiHidden/>
    <w:rsid w:val="00C23C5A"/>
    <w:rPr>
      <w:sz w:val="16"/>
      <w:szCs w:val="16"/>
    </w:rPr>
  </w:style>
  <w:style w:type="character" w:customStyle="1" w:styleId="BalloonTextChar">
    <w:name w:val="Balloon Text Char"/>
    <w:basedOn w:val="DefaultParagraphFont"/>
    <w:link w:val="BalloonText"/>
    <w:uiPriority w:val="99"/>
    <w:semiHidden/>
    <w:locked/>
    <w:rsid w:val="003938FA"/>
    <w:rPr>
      <w:sz w:val="2"/>
      <w:szCs w:val="2"/>
    </w:rPr>
  </w:style>
  <w:style w:type="character" w:styleId="Strong">
    <w:name w:val="Strong"/>
    <w:basedOn w:val="DefaultParagraphFont"/>
    <w:uiPriority w:val="99"/>
    <w:qFormat/>
    <w:rsid w:val="00C23C5A"/>
    <w:rPr>
      <w:b/>
      <w:bCs/>
    </w:rPr>
  </w:style>
  <w:style w:type="paragraph" w:styleId="FootnoteText">
    <w:name w:val="footnote text"/>
    <w:basedOn w:val="Normal"/>
    <w:link w:val="FootnoteTextChar"/>
    <w:uiPriority w:val="99"/>
    <w:semiHidden/>
    <w:rsid w:val="00C23C5A"/>
    <w:pPr>
      <w:tabs>
        <w:tab w:val="left" w:pos="360"/>
      </w:tabs>
      <w:ind w:left="360" w:hanging="360"/>
      <w:jc w:val="both"/>
    </w:pPr>
    <w:rPr>
      <w:sz w:val="18"/>
      <w:szCs w:val="18"/>
      <w:lang w:val="es-ES"/>
    </w:rPr>
  </w:style>
  <w:style w:type="character" w:customStyle="1" w:styleId="FootnoteTextChar">
    <w:name w:val="Footnote Text Char"/>
    <w:basedOn w:val="DefaultParagraphFont"/>
    <w:link w:val="FootnoteText"/>
    <w:uiPriority w:val="99"/>
    <w:semiHidden/>
    <w:locked/>
    <w:rsid w:val="003938FA"/>
    <w:rPr>
      <w:sz w:val="20"/>
      <w:szCs w:val="20"/>
    </w:rPr>
  </w:style>
  <w:style w:type="character" w:styleId="FootnoteReference">
    <w:name w:val="footnote reference"/>
    <w:basedOn w:val="DefaultParagraphFont"/>
    <w:uiPriority w:val="99"/>
    <w:semiHidden/>
    <w:rsid w:val="00C23C5A"/>
    <w:rPr>
      <w:color w:val="auto"/>
      <w:vertAlign w:val="baseline"/>
    </w:rPr>
  </w:style>
  <w:style w:type="character" w:customStyle="1" w:styleId="tw4winMark">
    <w:name w:val="tw4winMark"/>
    <w:uiPriority w:val="99"/>
    <w:rsid w:val="00C23C5A"/>
    <w:rPr>
      <w:rFonts w:ascii="Courier New" w:hAnsi="Courier New" w:cs="Courier New"/>
      <w:vanish/>
      <w:color w:val="800080"/>
      <w:sz w:val="24"/>
      <w:szCs w:val="24"/>
      <w:vertAlign w:val="subscript"/>
    </w:rPr>
  </w:style>
  <w:style w:type="character" w:customStyle="1" w:styleId="tw4winError">
    <w:name w:val="tw4winError"/>
    <w:uiPriority w:val="99"/>
    <w:rsid w:val="00C23C5A"/>
    <w:rPr>
      <w:rFonts w:ascii="Courier New" w:hAnsi="Courier New" w:cs="Courier New"/>
      <w:color w:val="00FF00"/>
      <w:sz w:val="40"/>
      <w:szCs w:val="40"/>
    </w:rPr>
  </w:style>
  <w:style w:type="character" w:customStyle="1" w:styleId="tw4winTerm">
    <w:name w:val="tw4winTerm"/>
    <w:uiPriority w:val="99"/>
    <w:rsid w:val="00C23C5A"/>
    <w:rPr>
      <w:color w:val="0000FF"/>
    </w:rPr>
  </w:style>
  <w:style w:type="character" w:customStyle="1" w:styleId="tw4winPopup">
    <w:name w:val="tw4winPopup"/>
    <w:uiPriority w:val="99"/>
    <w:rsid w:val="00C23C5A"/>
    <w:rPr>
      <w:rFonts w:ascii="Courier New" w:hAnsi="Courier New" w:cs="Courier New"/>
      <w:noProof/>
      <w:color w:val="008000"/>
    </w:rPr>
  </w:style>
  <w:style w:type="character" w:customStyle="1" w:styleId="tw4winJump">
    <w:name w:val="tw4winJump"/>
    <w:uiPriority w:val="99"/>
    <w:rsid w:val="00C23C5A"/>
    <w:rPr>
      <w:rFonts w:ascii="Courier New" w:hAnsi="Courier New" w:cs="Courier New"/>
      <w:noProof/>
      <w:color w:val="008080"/>
    </w:rPr>
  </w:style>
  <w:style w:type="character" w:customStyle="1" w:styleId="tw4winExternal">
    <w:name w:val="tw4winExternal"/>
    <w:uiPriority w:val="99"/>
    <w:rsid w:val="00C23C5A"/>
    <w:rPr>
      <w:rFonts w:ascii="Courier New" w:hAnsi="Courier New" w:cs="Courier New"/>
      <w:noProof/>
      <w:color w:val="808080"/>
    </w:rPr>
  </w:style>
  <w:style w:type="character" w:customStyle="1" w:styleId="tw4winInternal">
    <w:name w:val="tw4winInternal"/>
    <w:uiPriority w:val="99"/>
    <w:rsid w:val="00C23C5A"/>
    <w:rPr>
      <w:rFonts w:ascii="Courier New" w:hAnsi="Courier New" w:cs="Courier New"/>
      <w:noProof/>
      <w:color w:val="FF0000"/>
    </w:rPr>
  </w:style>
  <w:style w:type="character" w:customStyle="1" w:styleId="DONOTTRANSLATE">
    <w:name w:val="DO_NOT_TRANSLATE"/>
    <w:uiPriority w:val="99"/>
    <w:rsid w:val="00C23C5A"/>
    <w:rPr>
      <w:rFonts w:ascii="Courier New" w:hAnsi="Courier New" w:cs="Courier New"/>
      <w:noProof/>
      <w:color w:val="800000"/>
    </w:rPr>
  </w:style>
  <w:style w:type="paragraph" w:styleId="ListParagraph">
    <w:name w:val="List Paragraph"/>
    <w:basedOn w:val="Normal"/>
    <w:uiPriority w:val="99"/>
    <w:qFormat/>
    <w:rsid w:val="00D04E6C"/>
    <w:pPr>
      <w:ind w:left="720"/>
    </w:pPr>
  </w:style>
  <w:style w:type="character" w:styleId="CommentReference">
    <w:name w:val="annotation reference"/>
    <w:basedOn w:val="DefaultParagraphFont"/>
    <w:uiPriority w:val="99"/>
    <w:semiHidden/>
    <w:rsid w:val="00845B60"/>
    <w:rPr>
      <w:sz w:val="16"/>
      <w:szCs w:val="16"/>
    </w:rPr>
  </w:style>
  <w:style w:type="paragraph" w:styleId="CommentText">
    <w:name w:val="annotation text"/>
    <w:basedOn w:val="Normal"/>
    <w:link w:val="CommentTextChar"/>
    <w:uiPriority w:val="99"/>
    <w:semiHidden/>
    <w:rsid w:val="00845B60"/>
    <w:rPr>
      <w:sz w:val="20"/>
      <w:szCs w:val="20"/>
    </w:rPr>
  </w:style>
  <w:style w:type="character" w:customStyle="1" w:styleId="CommentTextChar">
    <w:name w:val="Comment Text Char"/>
    <w:basedOn w:val="DefaultParagraphFont"/>
    <w:link w:val="CommentText"/>
    <w:uiPriority w:val="99"/>
    <w:locked/>
    <w:rsid w:val="00845B60"/>
    <w:rPr>
      <w:snapToGrid w:val="0"/>
      <w:lang w:val="en-US" w:eastAsia="en-US"/>
    </w:rPr>
  </w:style>
  <w:style w:type="paragraph" w:styleId="CommentSubject">
    <w:name w:val="annotation subject"/>
    <w:basedOn w:val="CommentText"/>
    <w:next w:val="CommentText"/>
    <w:link w:val="CommentSubjectChar"/>
    <w:uiPriority w:val="99"/>
    <w:semiHidden/>
    <w:rsid w:val="00845B60"/>
    <w:rPr>
      <w:b/>
      <w:bCs/>
    </w:rPr>
  </w:style>
  <w:style w:type="character" w:customStyle="1" w:styleId="CommentSubjectChar">
    <w:name w:val="Comment Subject Char"/>
    <w:basedOn w:val="CommentTextChar"/>
    <w:link w:val="CommentSubject"/>
    <w:uiPriority w:val="99"/>
    <w:locked/>
    <w:rsid w:val="00845B60"/>
    <w:rPr>
      <w:b/>
      <w:bCs/>
      <w:snapToGrid w:val="0"/>
      <w:lang w:val="en-US" w:eastAsia="en-US"/>
    </w:rPr>
  </w:style>
  <w:style w:type="paragraph" w:styleId="Revision">
    <w:name w:val="Revision"/>
    <w:hidden/>
    <w:uiPriority w:val="99"/>
    <w:semiHidden/>
    <w:rsid w:val="00845B60"/>
    <w:rPr>
      <w:sz w:val="24"/>
      <w:szCs w:val="24"/>
    </w:rPr>
  </w:style>
  <w:style w:type="table" w:styleId="TableGrid">
    <w:name w:val="Table Grid"/>
    <w:basedOn w:val="TableNormal"/>
    <w:uiPriority w:val="99"/>
    <w:rsid w:val="00421EB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E2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264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385</Words>
  <Characters>2080</Characters>
  <Application>Microsoft Office Word</Application>
  <DocSecurity>0</DocSecurity>
  <Lines>17</Lines>
  <Paragraphs>4</Paragraphs>
  <ScaleCrop>false</ScaleCrop>
  <Company>ms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dc:description/>
  <cp:lastModifiedBy>Santos, Ada</cp:lastModifiedBy>
  <cp:revision>15</cp:revision>
  <cp:lastPrinted>2019-05-14T16:34:00Z</cp:lastPrinted>
  <dcterms:created xsi:type="dcterms:W3CDTF">2021-07-21T13:10:00Z</dcterms:created>
  <dcterms:modified xsi:type="dcterms:W3CDTF">2021-07-29T19:05:00Z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