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9B17" w14:textId="77777777" w:rsidR="001115BC" w:rsidRPr="00B61A0F" w:rsidRDefault="001115BC" w:rsidP="001115BC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B61A0F">
        <w:rPr>
          <w:b/>
          <w:caps/>
          <w:sz w:val="22"/>
          <w:szCs w:val="22"/>
        </w:rPr>
        <w:t>CONFERENCE OF THE STATES PARTIES OF THE</w:t>
      </w:r>
    </w:p>
    <w:p w14:paraId="0B6EAB28" w14:textId="77777777" w:rsidR="001115BC" w:rsidRPr="00B61A0F" w:rsidRDefault="001115BC" w:rsidP="001115BC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B61A0F">
        <w:rPr>
          <w:b/>
          <w:caps/>
          <w:sz w:val="22"/>
          <w:szCs w:val="22"/>
        </w:rPr>
        <w:t xml:space="preserve">INTER-AMERICAN CONVENTION AGAINST THE ILLICIT </w:t>
      </w:r>
    </w:p>
    <w:p w14:paraId="2FA8E34A" w14:textId="77777777" w:rsidR="001115BC" w:rsidRPr="00B61A0F" w:rsidRDefault="001115BC" w:rsidP="001115BC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B61A0F">
        <w:rPr>
          <w:b/>
          <w:caps/>
          <w:sz w:val="22"/>
          <w:szCs w:val="22"/>
        </w:rPr>
        <w:t xml:space="preserve">MANUFACTURING OF AND TRAFFICKING IN FIREARMS, </w:t>
      </w:r>
    </w:p>
    <w:p w14:paraId="7D246BD7" w14:textId="77777777" w:rsidR="001115BC" w:rsidRPr="00B61A0F" w:rsidRDefault="001115BC" w:rsidP="001115BC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B61A0F">
        <w:rPr>
          <w:b/>
          <w:caps/>
          <w:sz w:val="22"/>
          <w:szCs w:val="22"/>
        </w:rPr>
        <w:t>AMMUNITION, eXPLOSIVES, AND OTHER RELATED MATERIALS</w:t>
      </w:r>
    </w:p>
    <w:p w14:paraId="794A0EC3" w14:textId="77777777" w:rsidR="001115BC" w:rsidRPr="00B61A0F" w:rsidRDefault="001115BC" w:rsidP="001115BC">
      <w:pPr>
        <w:tabs>
          <w:tab w:val="left" w:pos="6840"/>
        </w:tabs>
        <w:suppressAutoHyphens/>
        <w:ind w:right="-29"/>
        <w:jc w:val="center"/>
        <w:rPr>
          <w:b/>
          <w:caps/>
          <w:sz w:val="22"/>
          <w:szCs w:val="22"/>
        </w:rPr>
      </w:pPr>
      <w:r w:rsidRPr="00B61A0F">
        <w:rPr>
          <w:b/>
          <w:caps/>
          <w:sz w:val="22"/>
          <w:szCs w:val="22"/>
        </w:rPr>
        <w:t xml:space="preserve"> (CIFTA)</w:t>
      </w:r>
    </w:p>
    <w:p w14:paraId="29255231" w14:textId="77777777" w:rsidR="001115BC" w:rsidRPr="00B61A0F" w:rsidRDefault="001115BC" w:rsidP="001115BC">
      <w:pPr>
        <w:tabs>
          <w:tab w:val="left" w:pos="6545"/>
        </w:tabs>
        <w:rPr>
          <w:sz w:val="22"/>
          <w:szCs w:val="22"/>
        </w:rPr>
      </w:pPr>
    </w:p>
    <w:p w14:paraId="17CEE550" w14:textId="77777777" w:rsidR="001115BC" w:rsidRPr="00B61A0F" w:rsidRDefault="001115BC" w:rsidP="001115BC">
      <w:pPr>
        <w:tabs>
          <w:tab w:val="left" w:pos="6545"/>
        </w:tabs>
        <w:rPr>
          <w:sz w:val="22"/>
          <w:szCs w:val="22"/>
        </w:rPr>
      </w:pPr>
    </w:p>
    <w:p w14:paraId="773FFAC9" w14:textId="77777777" w:rsidR="001115BC" w:rsidRPr="00B61A0F" w:rsidRDefault="001115BC" w:rsidP="001115BC">
      <w:pPr>
        <w:tabs>
          <w:tab w:val="left" w:pos="6545"/>
        </w:tabs>
        <w:rPr>
          <w:sz w:val="22"/>
          <w:szCs w:val="22"/>
        </w:rPr>
      </w:pPr>
      <w:r w:rsidRPr="00B61A0F">
        <w:rPr>
          <w:b/>
          <w:sz w:val="22"/>
          <w:szCs w:val="22"/>
        </w:rPr>
        <w:t>FIFTH CONFERENCE OF THE</w:t>
      </w:r>
      <w:r w:rsidRPr="00B61A0F">
        <w:rPr>
          <w:b/>
          <w:sz w:val="22"/>
          <w:szCs w:val="22"/>
        </w:rPr>
        <w:tab/>
      </w:r>
      <w:r w:rsidRPr="00B61A0F">
        <w:rPr>
          <w:sz w:val="22"/>
          <w:szCs w:val="22"/>
        </w:rPr>
        <w:t>OEA/</w:t>
      </w:r>
      <w:proofErr w:type="spellStart"/>
      <w:r w:rsidRPr="00B61A0F">
        <w:rPr>
          <w:sz w:val="22"/>
          <w:szCs w:val="22"/>
        </w:rPr>
        <w:t>Ser.L</w:t>
      </w:r>
      <w:proofErr w:type="spellEnd"/>
      <w:r w:rsidRPr="00B61A0F">
        <w:rPr>
          <w:sz w:val="22"/>
          <w:szCs w:val="22"/>
        </w:rPr>
        <w:t>/XXII.4.5</w:t>
      </w:r>
    </w:p>
    <w:p w14:paraId="6C84F138" w14:textId="77777777" w:rsidR="001115BC" w:rsidRPr="00B61A0F" w:rsidRDefault="001115BC" w:rsidP="001115BC">
      <w:pPr>
        <w:tabs>
          <w:tab w:val="left" w:pos="6545"/>
        </w:tabs>
        <w:ind w:right="-1069"/>
        <w:rPr>
          <w:sz w:val="22"/>
          <w:szCs w:val="22"/>
        </w:rPr>
      </w:pPr>
      <w:r w:rsidRPr="00B61A0F">
        <w:rPr>
          <w:b/>
          <w:sz w:val="22"/>
          <w:szCs w:val="22"/>
        </w:rPr>
        <w:t>STATES PARTIES TO THE CIFTA</w:t>
      </w:r>
      <w:r w:rsidRPr="00B61A0F">
        <w:rPr>
          <w:sz w:val="22"/>
          <w:szCs w:val="22"/>
        </w:rPr>
        <w:tab/>
        <w:t>CIFTA/CEP-V/doc.4/21 rev.</w:t>
      </w:r>
      <w:r>
        <w:rPr>
          <w:sz w:val="22"/>
          <w:szCs w:val="22"/>
        </w:rPr>
        <w:t>2</w:t>
      </w:r>
    </w:p>
    <w:p w14:paraId="4326E974" w14:textId="77777777" w:rsidR="001115BC" w:rsidRPr="00B61A0F" w:rsidRDefault="001115BC" w:rsidP="001115BC">
      <w:pPr>
        <w:tabs>
          <w:tab w:val="left" w:pos="6545"/>
        </w:tabs>
        <w:rPr>
          <w:sz w:val="22"/>
          <w:szCs w:val="22"/>
        </w:rPr>
      </w:pPr>
      <w:r w:rsidRPr="00B61A0F">
        <w:rPr>
          <w:sz w:val="22"/>
          <w:szCs w:val="22"/>
        </w:rPr>
        <w:t xml:space="preserve">October 5, </w:t>
      </w:r>
      <w:proofErr w:type="gramStart"/>
      <w:r w:rsidRPr="00B61A0F">
        <w:rPr>
          <w:sz w:val="22"/>
          <w:szCs w:val="22"/>
        </w:rPr>
        <w:t>2021</w:t>
      </w:r>
      <w:proofErr w:type="gramEnd"/>
      <w:r w:rsidRPr="00B61A0F">
        <w:rPr>
          <w:sz w:val="22"/>
          <w:szCs w:val="22"/>
        </w:rPr>
        <w:tab/>
      </w:r>
      <w:r>
        <w:rPr>
          <w:sz w:val="22"/>
          <w:szCs w:val="22"/>
        </w:rPr>
        <w:t>4 October</w:t>
      </w:r>
      <w:r w:rsidRPr="00B61A0F">
        <w:rPr>
          <w:sz w:val="22"/>
          <w:szCs w:val="22"/>
        </w:rPr>
        <w:t xml:space="preserve"> 2021</w:t>
      </w:r>
    </w:p>
    <w:p w14:paraId="46D6E793" w14:textId="77777777" w:rsidR="001115BC" w:rsidRPr="00B61A0F" w:rsidRDefault="001115BC" w:rsidP="001115BC">
      <w:pPr>
        <w:tabs>
          <w:tab w:val="left" w:pos="6545"/>
        </w:tabs>
        <w:rPr>
          <w:sz w:val="22"/>
          <w:szCs w:val="22"/>
        </w:rPr>
      </w:pPr>
      <w:r w:rsidRPr="00B61A0F">
        <w:rPr>
          <w:sz w:val="22"/>
          <w:szCs w:val="22"/>
        </w:rPr>
        <w:t>Virtual format</w:t>
      </w:r>
      <w:r w:rsidRPr="00B61A0F">
        <w:rPr>
          <w:sz w:val="22"/>
          <w:szCs w:val="22"/>
        </w:rPr>
        <w:tab/>
        <w:t>Original: Spanish</w:t>
      </w:r>
    </w:p>
    <w:p w14:paraId="3D7EC37A" w14:textId="77777777" w:rsidR="001115BC" w:rsidRPr="00B61A0F" w:rsidRDefault="001115BC" w:rsidP="001115B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431DE754" w14:textId="77777777" w:rsidR="001115BC" w:rsidRPr="00B61A0F" w:rsidRDefault="001115BC" w:rsidP="001115BC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14:paraId="6D404A58" w14:textId="77777777" w:rsidR="001115BC" w:rsidRPr="00B61A0F" w:rsidRDefault="001115BC" w:rsidP="001115BC">
      <w:pPr>
        <w:jc w:val="center"/>
        <w:rPr>
          <w:b/>
          <w:sz w:val="22"/>
          <w:szCs w:val="22"/>
        </w:rPr>
      </w:pPr>
      <w:r w:rsidRPr="00B61A0F">
        <w:rPr>
          <w:rFonts w:eastAsia="Calibri"/>
          <w:sz w:val="22"/>
          <w:szCs w:val="22"/>
        </w:rPr>
        <w:tab/>
      </w:r>
      <w:r w:rsidRPr="00B61A0F">
        <w:rPr>
          <w:b/>
          <w:sz w:val="22"/>
          <w:szCs w:val="22"/>
        </w:rPr>
        <w:t>DRAFT AGENDA OF THE</w:t>
      </w:r>
    </w:p>
    <w:p w14:paraId="56710116" w14:textId="77777777" w:rsidR="001115BC" w:rsidRPr="00B61A0F" w:rsidRDefault="001115BC" w:rsidP="001115BC">
      <w:pPr>
        <w:jc w:val="center"/>
        <w:rPr>
          <w:b/>
          <w:sz w:val="22"/>
          <w:szCs w:val="22"/>
        </w:rPr>
      </w:pPr>
      <w:r w:rsidRPr="00B61A0F">
        <w:rPr>
          <w:b/>
          <w:sz w:val="22"/>
          <w:szCs w:val="22"/>
        </w:rPr>
        <w:t>FIFTH CONFERENCE OF THE STATES PARTIES TO THE CIFTA</w:t>
      </w:r>
    </w:p>
    <w:p w14:paraId="48439138" w14:textId="77777777" w:rsidR="001115BC" w:rsidRPr="00B61A0F" w:rsidRDefault="001115BC" w:rsidP="001115BC">
      <w:pPr>
        <w:jc w:val="center"/>
        <w:rPr>
          <w:b/>
          <w:sz w:val="22"/>
          <w:szCs w:val="22"/>
        </w:rPr>
      </w:pPr>
    </w:p>
    <w:p w14:paraId="6326DE38" w14:textId="77777777" w:rsidR="001115BC" w:rsidRPr="00B61A0F" w:rsidRDefault="001115BC" w:rsidP="001115BC">
      <w:pPr>
        <w:jc w:val="center"/>
        <w:rPr>
          <w:bCs/>
          <w:sz w:val="22"/>
          <w:szCs w:val="22"/>
        </w:rPr>
      </w:pPr>
      <w:r w:rsidRPr="00B61A0F">
        <w:rPr>
          <w:bCs/>
          <w:sz w:val="22"/>
          <w:szCs w:val="22"/>
        </w:rPr>
        <w:t>(</w:t>
      </w:r>
      <w:r w:rsidRPr="00D728EC">
        <w:rPr>
          <w:bCs/>
          <w:sz w:val="22"/>
          <w:szCs w:val="22"/>
        </w:rPr>
        <w:t>Agreed at the Second Preparatory Meeting held on September 30, 2021</w:t>
      </w:r>
      <w:r w:rsidRPr="00B61A0F">
        <w:rPr>
          <w:bCs/>
          <w:sz w:val="22"/>
          <w:szCs w:val="22"/>
        </w:rPr>
        <w:t>)</w:t>
      </w:r>
    </w:p>
    <w:p w14:paraId="6527F21E" w14:textId="77777777" w:rsidR="001115BC" w:rsidRPr="00B61A0F" w:rsidRDefault="001115BC" w:rsidP="001115BC">
      <w:pPr>
        <w:jc w:val="center"/>
        <w:rPr>
          <w:bCs/>
          <w:sz w:val="22"/>
          <w:szCs w:val="22"/>
        </w:rPr>
      </w:pPr>
    </w:p>
    <w:p w14:paraId="488058B1" w14:textId="77777777" w:rsidR="001115BC" w:rsidRPr="00B61A0F" w:rsidRDefault="001115BC" w:rsidP="001115BC">
      <w:pPr>
        <w:rPr>
          <w:sz w:val="22"/>
          <w:szCs w:val="22"/>
        </w:rPr>
      </w:pPr>
    </w:p>
    <w:p w14:paraId="7ED75870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left" w:pos="72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>Election of officers of the Fifth Conference of the States Parties:</w:t>
      </w:r>
    </w:p>
    <w:p w14:paraId="2668AE3C" w14:textId="77777777" w:rsidR="001115BC" w:rsidRPr="00B61A0F" w:rsidRDefault="001115BC" w:rsidP="001115BC">
      <w:pPr>
        <w:numPr>
          <w:ilvl w:val="1"/>
          <w:numId w:val="5"/>
        </w:numPr>
        <w:tabs>
          <w:tab w:val="left" w:pos="360"/>
        </w:tabs>
        <w:rPr>
          <w:sz w:val="22"/>
          <w:szCs w:val="22"/>
        </w:rPr>
      </w:pPr>
      <w:r w:rsidRPr="00B61A0F">
        <w:rPr>
          <w:sz w:val="22"/>
          <w:szCs w:val="22"/>
        </w:rPr>
        <w:t>Chair</w:t>
      </w:r>
    </w:p>
    <w:p w14:paraId="18F0FCDB" w14:textId="77777777" w:rsidR="001115BC" w:rsidRPr="00B61A0F" w:rsidRDefault="001115BC" w:rsidP="001115BC">
      <w:pPr>
        <w:numPr>
          <w:ilvl w:val="1"/>
          <w:numId w:val="5"/>
        </w:numPr>
        <w:tabs>
          <w:tab w:val="left" w:pos="360"/>
        </w:tabs>
        <w:rPr>
          <w:sz w:val="22"/>
          <w:szCs w:val="22"/>
        </w:rPr>
      </w:pPr>
      <w:r w:rsidRPr="00B61A0F">
        <w:rPr>
          <w:sz w:val="22"/>
          <w:szCs w:val="22"/>
        </w:rPr>
        <w:t>Vice Chair</w:t>
      </w:r>
    </w:p>
    <w:p w14:paraId="702114DA" w14:textId="77777777" w:rsidR="001115BC" w:rsidRPr="00B61A0F" w:rsidRDefault="001115BC" w:rsidP="001115BC">
      <w:pPr>
        <w:tabs>
          <w:tab w:val="left" w:pos="720"/>
          <w:tab w:val="left" w:pos="810"/>
        </w:tabs>
        <w:ind w:left="360"/>
        <w:rPr>
          <w:sz w:val="22"/>
          <w:szCs w:val="22"/>
        </w:rPr>
      </w:pPr>
    </w:p>
    <w:p w14:paraId="4029F159" w14:textId="77777777" w:rsidR="001115BC" w:rsidRPr="00B61A0F" w:rsidRDefault="001115BC" w:rsidP="001115BC">
      <w:pPr>
        <w:numPr>
          <w:ilvl w:val="0"/>
          <w:numId w:val="5"/>
        </w:numPr>
        <w:tabs>
          <w:tab w:val="num" w:pos="270"/>
          <w:tab w:val="left" w:pos="360"/>
        </w:tabs>
        <w:ind w:left="270" w:hanging="270"/>
        <w:rPr>
          <w:sz w:val="22"/>
          <w:szCs w:val="22"/>
        </w:rPr>
      </w:pPr>
      <w:r w:rsidRPr="00B61A0F">
        <w:rPr>
          <w:sz w:val="22"/>
          <w:szCs w:val="22"/>
        </w:rPr>
        <w:t>Consideration and adoption of the Draft Agenda and Draft Schedule of the Fifth Conference of the States Parties</w:t>
      </w:r>
    </w:p>
    <w:p w14:paraId="241CAA71" w14:textId="77777777" w:rsidR="001115BC" w:rsidRPr="00B61A0F" w:rsidRDefault="001115BC" w:rsidP="001115BC">
      <w:pPr>
        <w:rPr>
          <w:sz w:val="22"/>
          <w:szCs w:val="22"/>
        </w:rPr>
      </w:pPr>
    </w:p>
    <w:p w14:paraId="7AC372FC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 xml:space="preserve">High Level Panel: </w:t>
      </w:r>
      <w:r w:rsidRPr="00B61A0F">
        <w:rPr>
          <w:sz w:val="22"/>
          <w:szCs w:val="22"/>
        </w:rPr>
        <w:tab/>
        <w:t xml:space="preserve">Towards the strengthening of the universal commitment to prevent and counter the illicit trafficking and diversion of the arms trade </w:t>
      </w:r>
    </w:p>
    <w:p w14:paraId="371F27C1" w14:textId="77777777" w:rsidR="001115BC" w:rsidRDefault="001115BC" w:rsidP="001115BC">
      <w:pPr>
        <w:ind w:left="3690" w:hanging="1350"/>
        <w:rPr>
          <w:sz w:val="22"/>
          <w:szCs w:val="22"/>
        </w:rPr>
      </w:pPr>
    </w:p>
    <w:p w14:paraId="4144FAD8" w14:textId="77777777" w:rsidR="001115BC" w:rsidRPr="00B61A0F" w:rsidRDefault="001115BC" w:rsidP="001115BC">
      <w:pPr>
        <w:ind w:left="3690" w:hanging="1350"/>
        <w:rPr>
          <w:sz w:val="22"/>
          <w:szCs w:val="22"/>
        </w:rPr>
      </w:pPr>
      <w:r w:rsidRPr="00B61A0F">
        <w:rPr>
          <w:sz w:val="22"/>
          <w:szCs w:val="22"/>
        </w:rPr>
        <w:t xml:space="preserve">a. Panelist 1 – </w:t>
      </w:r>
      <w:r>
        <w:rPr>
          <w:sz w:val="22"/>
          <w:szCs w:val="22"/>
        </w:rPr>
        <w:t>The</w:t>
      </w:r>
      <w:r w:rsidRPr="00B61A0F">
        <w:rPr>
          <w:sz w:val="22"/>
          <w:szCs w:val="22"/>
        </w:rPr>
        <w:t xml:space="preserve"> importance of complementarity and the generation of synergies - Executive Secretariat (UNODC) </w:t>
      </w:r>
    </w:p>
    <w:p w14:paraId="0E58013F" w14:textId="77777777" w:rsidR="001115BC" w:rsidRDefault="001115BC" w:rsidP="001115BC">
      <w:pPr>
        <w:ind w:left="2340"/>
        <w:rPr>
          <w:sz w:val="22"/>
          <w:szCs w:val="22"/>
        </w:rPr>
      </w:pPr>
    </w:p>
    <w:p w14:paraId="61347A05" w14:textId="7B187BE0" w:rsidR="001115BC" w:rsidRPr="00B61A0F" w:rsidRDefault="001115BC" w:rsidP="001115BC">
      <w:pPr>
        <w:ind w:left="3690" w:hanging="1350"/>
        <w:rPr>
          <w:sz w:val="22"/>
          <w:szCs w:val="22"/>
        </w:rPr>
      </w:pPr>
      <w:r w:rsidRPr="00B61A0F">
        <w:rPr>
          <w:sz w:val="22"/>
          <w:szCs w:val="22"/>
        </w:rPr>
        <w:t xml:space="preserve">b. Panelist 2 – </w:t>
      </w:r>
      <w:r w:rsidR="00C84CB8" w:rsidRPr="007024ED">
        <w:rPr>
          <w:sz w:val="22"/>
          <w:szCs w:val="22"/>
        </w:rPr>
        <w:t>Addressing the consequences of illicit arms trafficking and diversion: a humanity-centered approach - Carina Solmirano, Control</w:t>
      </w:r>
      <w:r w:rsidR="00C84CB8">
        <w:rPr>
          <w:sz w:val="22"/>
          <w:szCs w:val="22"/>
        </w:rPr>
        <w:t xml:space="preserve"> </w:t>
      </w:r>
      <w:r w:rsidR="00C84CB8" w:rsidRPr="007024ED">
        <w:rPr>
          <w:sz w:val="22"/>
          <w:szCs w:val="22"/>
        </w:rPr>
        <w:t>Arms</w:t>
      </w:r>
      <w:r w:rsidR="00C84CB8" w:rsidRPr="007024ED" w:rsidDel="00112CB1">
        <w:rPr>
          <w:sz w:val="22"/>
          <w:szCs w:val="22"/>
        </w:rPr>
        <w:t xml:space="preserve"> </w:t>
      </w:r>
    </w:p>
    <w:p w14:paraId="3539EB22" w14:textId="77777777" w:rsidR="001115BC" w:rsidRDefault="001115BC" w:rsidP="001115BC">
      <w:pPr>
        <w:ind w:left="2340"/>
        <w:rPr>
          <w:sz w:val="22"/>
          <w:szCs w:val="22"/>
        </w:rPr>
      </w:pPr>
    </w:p>
    <w:p w14:paraId="09FE3E9D" w14:textId="75553F86" w:rsidR="001115BC" w:rsidRPr="00B61A0F" w:rsidRDefault="001115BC" w:rsidP="001115BC">
      <w:pPr>
        <w:ind w:left="3690" w:hanging="1350"/>
        <w:rPr>
          <w:sz w:val="22"/>
          <w:szCs w:val="22"/>
        </w:rPr>
      </w:pPr>
      <w:r w:rsidRPr="00B61A0F">
        <w:rPr>
          <w:sz w:val="22"/>
          <w:szCs w:val="22"/>
        </w:rPr>
        <w:t xml:space="preserve">c. Panelist 3 – </w:t>
      </w:r>
      <w:r w:rsidR="00C84CB8">
        <w:rPr>
          <w:sz w:val="22"/>
          <w:szCs w:val="22"/>
        </w:rPr>
        <w:t>Responsibility</w:t>
      </w:r>
      <w:r w:rsidR="00C84CB8" w:rsidRPr="00B61A0F">
        <w:rPr>
          <w:sz w:val="22"/>
          <w:szCs w:val="22"/>
        </w:rPr>
        <w:t xml:space="preserve"> and integrity of all actors in the prevention of trafficking and diversion of the arms trade </w:t>
      </w:r>
      <w:r w:rsidR="00C84CB8" w:rsidRPr="00112CB1">
        <w:rPr>
          <w:sz w:val="22"/>
          <w:szCs w:val="22"/>
        </w:rPr>
        <w:t xml:space="preserve">Alejandro </w:t>
      </w:r>
      <w:proofErr w:type="spellStart"/>
      <w:r w:rsidR="00C84CB8" w:rsidRPr="00112CB1">
        <w:rPr>
          <w:sz w:val="22"/>
          <w:szCs w:val="22"/>
        </w:rPr>
        <w:t>Celorio</w:t>
      </w:r>
      <w:proofErr w:type="spellEnd"/>
      <w:r w:rsidR="00C84CB8" w:rsidRPr="00112CB1">
        <w:rPr>
          <w:sz w:val="22"/>
          <w:szCs w:val="22"/>
        </w:rPr>
        <w:t xml:space="preserve"> </w:t>
      </w:r>
      <w:proofErr w:type="spellStart"/>
      <w:r w:rsidR="00C84CB8" w:rsidRPr="00112CB1">
        <w:rPr>
          <w:sz w:val="22"/>
          <w:szCs w:val="22"/>
        </w:rPr>
        <w:t>Alcántara</w:t>
      </w:r>
      <w:proofErr w:type="spellEnd"/>
      <w:r w:rsidR="00C84CB8" w:rsidRPr="00112CB1">
        <w:rPr>
          <w:sz w:val="22"/>
          <w:szCs w:val="22"/>
        </w:rPr>
        <w:t>, Legal Consultant of the Ministry of Foreign Affairs of Mexico</w:t>
      </w:r>
    </w:p>
    <w:p w14:paraId="79B4B68B" w14:textId="77777777" w:rsidR="001115BC" w:rsidRPr="00B61A0F" w:rsidRDefault="001115BC" w:rsidP="001115BC">
      <w:pPr>
        <w:ind w:left="2340"/>
        <w:rPr>
          <w:sz w:val="22"/>
          <w:szCs w:val="22"/>
        </w:rPr>
      </w:pPr>
    </w:p>
    <w:p w14:paraId="24CBE477" w14:textId="77777777" w:rsidR="001115BC" w:rsidRPr="00B61A0F" w:rsidRDefault="001115BC" w:rsidP="001115BC">
      <w:pPr>
        <w:ind w:left="2340"/>
        <w:rPr>
          <w:sz w:val="22"/>
          <w:szCs w:val="22"/>
          <w:lang w:val="fr-CA"/>
        </w:rPr>
      </w:pPr>
      <w:r w:rsidRPr="00B61A0F">
        <w:rPr>
          <w:rFonts w:eastAsia="Calibri"/>
          <w:sz w:val="22"/>
          <w:szCs w:val="22"/>
          <w:lang w:val="fr-CA"/>
        </w:rPr>
        <w:t xml:space="preserve">Dialogue </w:t>
      </w:r>
      <w:proofErr w:type="spellStart"/>
      <w:r w:rsidRPr="00B61A0F">
        <w:rPr>
          <w:rFonts w:eastAsia="Calibri"/>
          <w:sz w:val="22"/>
          <w:szCs w:val="22"/>
          <w:lang w:val="fr-CA"/>
        </w:rPr>
        <w:t>among</w:t>
      </w:r>
      <w:proofErr w:type="spellEnd"/>
      <w:r w:rsidRPr="00B61A0F">
        <w:rPr>
          <w:rFonts w:eastAsia="Calibri"/>
          <w:sz w:val="22"/>
          <w:szCs w:val="22"/>
          <w:lang w:val="fr-CA"/>
        </w:rPr>
        <w:t xml:space="preserve"> participants, States Parties, and Non-Parties</w:t>
      </w:r>
    </w:p>
    <w:p w14:paraId="3D086759" w14:textId="77777777" w:rsidR="001115BC" w:rsidRPr="00B61A0F" w:rsidRDefault="001115BC" w:rsidP="001115BC">
      <w:pPr>
        <w:rPr>
          <w:sz w:val="22"/>
          <w:szCs w:val="22"/>
          <w:lang w:val="fr-CA"/>
        </w:rPr>
      </w:pPr>
    </w:p>
    <w:p w14:paraId="06718B11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>T</w:t>
      </w:r>
      <w:r>
        <w:rPr>
          <w:sz w:val="22"/>
          <w:szCs w:val="22"/>
        </w:rPr>
        <w:t>echnical</w:t>
      </w:r>
      <w:r w:rsidRPr="00B61A0F">
        <w:rPr>
          <w:sz w:val="22"/>
          <w:szCs w:val="22"/>
        </w:rPr>
        <w:t xml:space="preserve"> Panel: </w:t>
      </w:r>
      <w:r w:rsidRPr="00B61A0F">
        <w:rPr>
          <w:sz w:val="22"/>
          <w:szCs w:val="22"/>
        </w:rPr>
        <w:tab/>
        <w:t xml:space="preserve">The challenges and opportunities presented by emerging technologies for the prevention and control of the flow of </w:t>
      </w:r>
      <w:r>
        <w:rPr>
          <w:sz w:val="22"/>
          <w:szCs w:val="22"/>
        </w:rPr>
        <w:t>Small Arms and Light Weapons (</w:t>
      </w:r>
      <w:r w:rsidRPr="00B61A0F">
        <w:rPr>
          <w:sz w:val="22"/>
          <w:szCs w:val="22"/>
        </w:rPr>
        <w:t>SALW</w:t>
      </w:r>
      <w:r>
        <w:rPr>
          <w:sz w:val="22"/>
          <w:szCs w:val="22"/>
        </w:rPr>
        <w:t>)</w:t>
      </w:r>
    </w:p>
    <w:p w14:paraId="4CF0B476" w14:textId="77777777" w:rsidR="001115BC" w:rsidRDefault="001115BC" w:rsidP="001115BC">
      <w:pPr>
        <w:ind w:left="720" w:firstLine="1620"/>
        <w:rPr>
          <w:sz w:val="22"/>
          <w:szCs w:val="22"/>
        </w:rPr>
      </w:pPr>
    </w:p>
    <w:p w14:paraId="4947EFEE" w14:textId="77777777" w:rsidR="001115BC" w:rsidRPr="00B61A0F" w:rsidRDefault="001115BC" w:rsidP="001115BC">
      <w:pPr>
        <w:ind w:left="3420" w:hanging="1080"/>
        <w:rPr>
          <w:sz w:val="22"/>
          <w:szCs w:val="22"/>
        </w:rPr>
      </w:pPr>
      <w:r w:rsidRPr="00B61A0F">
        <w:rPr>
          <w:sz w:val="22"/>
          <w:szCs w:val="22"/>
        </w:rPr>
        <w:lastRenderedPageBreak/>
        <w:t xml:space="preserve">Moderator: </w:t>
      </w:r>
      <w:r w:rsidRPr="00112CB1">
        <w:rPr>
          <w:sz w:val="22"/>
          <w:szCs w:val="22"/>
        </w:rPr>
        <w:t xml:space="preserve">Michal </w:t>
      </w:r>
      <w:proofErr w:type="spellStart"/>
      <w:r w:rsidRPr="00112CB1">
        <w:rPr>
          <w:sz w:val="22"/>
          <w:szCs w:val="22"/>
        </w:rPr>
        <w:t>Adamowicz</w:t>
      </w:r>
      <w:proofErr w:type="spellEnd"/>
      <w:r w:rsidRPr="00112CB1">
        <w:rPr>
          <w:sz w:val="22"/>
          <w:szCs w:val="22"/>
        </w:rPr>
        <w:t>, Representative for Disarmament, Non-Proliferation and Arms Export Control, European External Action Service, European Union</w:t>
      </w:r>
    </w:p>
    <w:p w14:paraId="67CC47DD" w14:textId="77777777" w:rsidR="001115BC" w:rsidRDefault="001115BC" w:rsidP="001115BC">
      <w:pPr>
        <w:ind w:left="3420" w:hanging="1080"/>
        <w:rPr>
          <w:sz w:val="22"/>
          <w:szCs w:val="22"/>
        </w:rPr>
      </w:pPr>
    </w:p>
    <w:p w14:paraId="22EDD14A" w14:textId="77777777" w:rsidR="001115BC" w:rsidRPr="00B61A0F" w:rsidRDefault="001115BC" w:rsidP="001115BC">
      <w:pPr>
        <w:ind w:left="3600" w:hanging="1260"/>
        <w:rPr>
          <w:sz w:val="22"/>
          <w:szCs w:val="22"/>
        </w:rPr>
      </w:pPr>
      <w:r w:rsidRPr="00B61A0F">
        <w:rPr>
          <w:sz w:val="22"/>
          <w:szCs w:val="22"/>
        </w:rPr>
        <w:t xml:space="preserve">a. </w:t>
      </w:r>
      <w:r w:rsidRPr="004A2C94">
        <w:rPr>
          <w:sz w:val="22"/>
          <w:szCs w:val="22"/>
        </w:rPr>
        <w:t xml:space="preserve">Panelist 1 – </w:t>
      </w:r>
      <w:r w:rsidRPr="00B61A0F">
        <w:rPr>
          <w:sz w:val="22"/>
          <w:szCs w:val="22"/>
        </w:rPr>
        <w:t>MCTA and Inventory Software</w:t>
      </w:r>
      <w:r>
        <w:rPr>
          <w:sz w:val="22"/>
          <w:szCs w:val="22"/>
        </w:rPr>
        <w:t>-</w:t>
      </w:r>
      <w:r w:rsidRPr="004A2C94">
        <w:rPr>
          <w:sz w:val="22"/>
          <w:szCs w:val="22"/>
        </w:rPr>
        <w:t>Carlos Orozco, Regional Coordina</w:t>
      </w:r>
      <w:r>
        <w:rPr>
          <w:sz w:val="22"/>
          <w:szCs w:val="22"/>
        </w:rPr>
        <w:t>t</w:t>
      </w:r>
      <w:r w:rsidRPr="004A2C94">
        <w:rPr>
          <w:sz w:val="22"/>
          <w:szCs w:val="22"/>
        </w:rPr>
        <w:t xml:space="preserve">or PACAM, </w:t>
      </w:r>
      <w:r>
        <w:rPr>
          <w:sz w:val="22"/>
          <w:szCs w:val="22"/>
        </w:rPr>
        <w:t>and</w:t>
      </w:r>
      <w:r w:rsidRPr="004A2C94">
        <w:rPr>
          <w:sz w:val="22"/>
          <w:szCs w:val="22"/>
        </w:rPr>
        <w:t xml:space="preserve"> Pier Angelli De Luca, </w:t>
      </w:r>
      <w:r>
        <w:rPr>
          <w:sz w:val="22"/>
          <w:szCs w:val="22"/>
        </w:rPr>
        <w:t>S</w:t>
      </w:r>
      <w:r w:rsidRPr="004A2C94">
        <w:rPr>
          <w:sz w:val="22"/>
          <w:szCs w:val="22"/>
        </w:rPr>
        <w:t>pecialist</w:t>
      </w:r>
      <w:r>
        <w:rPr>
          <w:sz w:val="22"/>
          <w:szCs w:val="22"/>
        </w:rPr>
        <w:t xml:space="preserve"> D</w:t>
      </w:r>
      <w:r w:rsidRPr="004A2C94">
        <w:rPr>
          <w:sz w:val="22"/>
          <w:szCs w:val="22"/>
        </w:rPr>
        <w:t>PS/O</w:t>
      </w:r>
      <w:r>
        <w:rPr>
          <w:sz w:val="22"/>
          <w:szCs w:val="22"/>
        </w:rPr>
        <w:t>AS</w:t>
      </w:r>
    </w:p>
    <w:p w14:paraId="1882BBDB" w14:textId="77777777" w:rsidR="001115BC" w:rsidRDefault="001115BC" w:rsidP="001115BC">
      <w:pPr>
        <w:ind w:left="2430" w:hanging="90"/>
        <w:rPr>
          <w:sz w:val="22"/>
          <w:szCs w:val="22"/>
        </w:rPr>
      </w:pPr>
    </w:p>
    <w:p w14:paraId="6A6D8E55" w14:textId="77777777" w:rsidR="001115BC" w:rsidRPr="00B61A0F" w:rsidRDefault="001115BC" w:rsidP="001115BC">
      <w:pPr>
        <w:ind w:left="2430" w:hanging="90"/>
        <w:rPr>
          <w:sz w:val="22"/>
          <w:szCs w:val="22"/>
        </w:rPr>
      </w:pPr>
      <w:r w:rsidRPr="00B61A0F">
        <w:rPr>
          <w:sz w:val="22"/>
          <w:szCs w:val="22"/>
        </w:rPr>
        <w:t xml:space="preserve">b. </w:t>
      </w:r>
      <w:r w:rsidRPr="004A2C94">
        <w:rPr>
          <w:sz w:val="22"/>
          <w:szCs w:val="22"/>
        </w:rPr>
        <w:t xml:space="preserve">Panelist 2 – </w:t>
      </w:r>
      <w:r w:rsidRPr="00B61A0F">
        <w:rPr>
          <w:sz w:val="22"/>
          <w:szCs w:val="22"/>
        </w:rPr>
        <w:t>IArms</w:t>
      </w:r>
      <w:r>
        <w:rPr>
          <w:sz w:val="22"/>
          <w:szCs w:val="22"/>
        </w:rPr>
        <w:t>-</w:t>
      </w:r>
      <w:r w:rsidRPr="00B61A0F">
        <w:rPr>
          <w:sz w:val="22"/>
          <w:szCs w:val="22"/>
        </w:rPr>
        <w:t xml:space="preserve"> </w:t>
      </w:r>
      <w:r w:rsidRPr="004A2C94">
        <w:rPr>
          <w:sz w:val="22"/>
          <w:szCs w:val="22"/>
        </w:rPr>
        <w:t xml:space="preserve">Line Haidar, </w:t>
      </w:r>
      <w:r>
        <w:rPr>
          <w:sz w:val="22"/>
          <w:szCs w:val="22"/>
        </w:rPr>
        <w:t xml:space="preserve">Security Specialist </w:t>
      </w:r>
      <w:r w:rsidRPr="00B61A0F">
        <w:rPr>
          <w:sz w:val="22"/>
          <w:szCs w:val="22"/>
        </w:rPr>
        <w:t>(INTERPOL)</w:t>
      </w:r>
    </w:p>
    <w:p w14:paraId="07FA418D" w14:textId="77777777" w:rsidR="001115BC" w:rsidRDefault="001115BC" w:rsidP="001115BC">
      <w:pPr>
        <w:ind w:left="3600" w:hanging="1260"/>
        <w:rPr>
          <w:sz w:val="22"/>
          <w:szCs w:val="22"/>
        </w:rPr>
      </w:pPr>
    </w:p>
    <w:p w14:paraId="26B17C91" w14:textId="77777777" w:rsidR="001115BC" w:rsidRPr="00B61A0F" w:rsidRDefault="001115BC" w:rsidP="001115BC">
      <w:pPr>
        <w:ind w:left="3600" w:hanging="1260"/>
        <w:rPr>
          <w:sz w:val="22"/>
          <w:szCs w:val="22"/>
        </w:rPr>
      </w:pPr>
      <w:r w:rsidRPr="00B61A0F">
        <w:rPr>
          <w:sz w:val="22"/>
          <w:szCs w:val="22"/>
        </w:rPr>
        <w:t xml:space="preserve">c. Panelist 3 – </w:t>
      </w:r>
      <w:r w:rsidRPr="004A2C94">
        <w:rPr>
          <w:sz w:val="22"/>
          <w:szCs w:val="22"/>
        </w:rPr>
        <w:t>Integrated systems for the issuance of licenses - Raúl Carvajal, Head of the Office for Commercialization and Disposal of the General Directorate of Armament of the Ministry of Public Security of Costa Rica</w:t>
      </w:r>
    </w:p>
    <w:p w14:paraId="02047EF3" w14:textId="77777777" w:rsidR="001115BC" w:rsidRPr="00B61A0F" w:rsidRDefault="001115BC" w:rsidP="001115BC">
      <w:pPr>
        <w:ind w:left="720"/>
        <w:rPr>
          <w:sz w:val="22"/>
          <w:szCs w:val="22"/>
        </w:rPr>
      </w:pPr>
    </w:p>
    <w:p w14:paraId="0186F391" w14:textId="77777777" w:rsidR="001115BC" w:rsidRPr="00B61A0F" w:rsidRDefault="001115BC" w:rsidP="001115BC">
      <w:pPr>
        <w:ind w:left="2340"/>
        <w:rPr>
          <w:sz w:val="22"/>
          <w:szCs w:val="22"/>
          <w:lang w:val="fr-CA"/>
        </w:rPr>
      </w:pPr>
      <w:r w:rsidRPr="00B61A0F">
        <w:rPr>
          <w:rFonts w:eastAsia="Calibri"/>
          <w:sz w:val="22"/>
          <w:szCs w:val="22"/>
          <w:lang w:val="fr-CA"/>
        </w:rPr>
        <w:t xml:space="preserve">Dialogue </w:t>
      </w:r>
      <w:proofErr w:type="spellStart"/>
      <w:r w:rsidRPr="00B61A0F">
        <w:rPr>
          <w:rFonts w:eastAsia="Calibri"/>
          <w:sz w:val="22"/>
          <w:szCs w:val="22"/>
          <w:lang w:val="fr-CA"/>
        </w:rPr>
        <w:t>among</w:t>
      </w:r>
      <w:proofErr w:type="spellEnd"/>
      <w:r w:rsidRPr="00B61A0F">
        <w:rPr>
          <w:rFonts w:eastAsia="Calibri"/>
          <w:sz w:val="22"/>
          <w:szCs w:val="22"/>
          <w:lang w:val="fr-CA"/>
        </w:rPr>
        <w:t xml:space="preserve"> participants, States Parties, and Non-Parties</w:t>
      </w:r>
    </w:p>
    <w:p w14:paraId="313AB980" w14:textId="77777777" w:rsidR="001115BC" w:rsidRPr="00B61A0F" w:rsidRDefault="001115BC" w:rsidP="001115BC">
      <w:pPr>
        <w:ind w:left="2340"/>
        <w:rPr>
          <w:sz w:val="22"/>
          <w:szCs w:val="22"/>
          <w:lang w:val="fr-CA"/>
        </w:rPr>
      </w:pPr>
    </w:p>
    <w:p w14:paraId="34EB3A56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>T</w:t>
      </w:r>
      <w:r>
        <w:rPr>
          <w:sz w:val="22"/>
          <w:szCs w:val="22"/>
        </w:rPr>
        <w:t>echnical</w:t>
      </w:r>
      <w:r w:rsidRPr="00B61A0F">
        <w:rPr>
          <w:sz w:val="22"/>
          <w:szCs w:val="22"/>
        </w:rPr>
        <w:t xml:space="preserve"> Panel: </w:t>
      </w:r>
      <w:r w:rsidRPr="00B61A0F">
        <w:rPr>
          <w:sz w:val="22"/>
          <w:szCs w:val="22"/>
        </w:rPr>
        <w:tab/>
        <w:t>Combating Illicit Trafficking in Firearms</w:t>
      </w:r>
    </w:p>
    <w:p w14:paraId="3F29CFF1" w14:textId="77777777" w:rsidR="001115BC" w:rsidRDefault="001115BC" w:rsidP="001115BC">
      <w:pPr>
        <w:ind w:left="2340"/>
        <w:rPr>
          <w:sz w:val="22"/>
          <w:szCs w:val="22"/>
        </w:rPr>
      </w:pPr>
    </w:p>
    <w:p w14:paraId="421B38D0" w14:textId="77777777" w:rsidR="001115BC" w:rsidRPr="00B61A0F" w:rsidRDefault="001115BC" w:rsidP="001115BC">
      <w:pPr>
        <w:ind w:left="2340"/>
        <w:rPr>
          <w:sz w:val="22"/>
          <w:szCs w:val="22"/>
        </w:rPr>
      </w:pPr>
      <w:r w:rsidRPr="00B61A0F">
        <w:rPr>
          <w:sz w:val="22"/>
          <w:szCs w:val="22"/>
        </w:rPr>
        <w:t xml:space="preserve">Moderator: </w:t>
      </w:r>
      <w:proofErr w:type="spellStart"/>
      <w:r>
        <w:rPr>
          <w:sz w:val="22"/>
          <w:szCs w:val="22"/>
        </w:rPr>
        <w:t>Lic</w:t>
      </w:r>
      <w:proofErr w:type="spellEnd"/>
      <w:r>
        <w:rPr>
          <w:sz w:val="22"/>
          <w:szCs w:val="22"/>
        </w:rPr>
        <w:t>. Gastón Schulmeister, Director of DTOC</w:t>
      </w:r>
    </w:p>
    <w:p w14:paraId="295F6712" w14:textId="77777777" w:rsidR="001115BC" w:rsidRDefault="001115BC" w:rsidP="001115BC">
      <w:pPr>
        <w:ind w:left="2340"/>
        <w:rPr>
          <w:sz w:val="22"/>
          <w:szCs w:val="22"/>
        </w:rPr>
      </w:pPr>
    </w:p>
    <w:p w14:paraId="4C01D968" w14:textId="77777777" w:rsidR="001115BC" w:rsidRPr="00B61A0F" w:rsidRDefault="001115BC" w:rsidP="001115BC">
      <w:pPr>
        <w:ind w:left="3600" w:hanging="1260"/>
        <w:rPr>
          <w:sz w:val="22"/>
          <w:szCs w:val="22"/>
        </w:rPr>
      </w:pPr>
      <w:r w:rsidRPr="00B61A0F">
        <w:rPr>
          <w:sz w:val="22"/>
          <w:szCs w:val="22"/>
        </w:rPr>
        <w:t xml:space="preserve">a. Panelist 1 – </w:t>
      </w:r>
      <w:r>
        <w:rPr>
          <w:sz w:val="22"/>
          <w:szCs w:val="22"/>
        </w:rPr>
        <w:t>Mrs. Hennie Verbeek-Kusters, Chair of the Egmont Group</w:t>
      </w:r>
      <w:r w:rsidRPr="00B61A0F">
        <w:rPr>
          <w:sz w:val="22"/>
          <w:szCs w:val="22"/>
        </w:rPr>
        <w:t xml:space="preserve"> </w:t>
      </w:r>
    </w:p>
    <w:p w14:paraId="7DFE49A3" w14:textId="77777777" w:rsidR="001115BC" w:rsidRDefault="001115BC" w:rsidP="001115BC">
      <w:pPr>
        <w:ind w:left="3600" w:hanging="1260"/>
        <w:rPr>
          <w:sz w:val="22"/>
          <w:szCs w:val="22"/>
        </w:rPr>
      </w:pPr>
    </w:p>
    <w:p w14:paraId="1F5BF0C5" w14:textId="77777777" w:rsidR="001115BC" w:rsidRPr="00B61A0F" w:rsidRDefault="001115BC" w:rsidP="001115BC">
      <w:pPr>
        <w:ind w:left="3600" w:hanging="1260"/>
        <w:rPr>
          <w:sz w:val="22"/>
          <w:szCs w:val="22"/>
        </w:rPr>
      </w:pPr>
      <w:r w:rsidRPr="00B61A0F">
        <w:rPr>
          <w:sz w:val="22"/>
          <w:szCs w:val="22"/>
        </w:rPr>
        <w:t xml:space="preserve">b. Panelist 2 – </w:t>
      </w:r>
      <w:r w:rsidRPr="004A2C94">
        <w:rPr>
          <w:sz w:val="22"/>
          <w:szCs w:val="22"/>
        </w:rPr>
        <w:t xml:space="preserve">Carlos Roberto </w:t>
      </w:r>
      <w:proofErr w:type="spellStart"/>
      <w:r w:rsidRPr="004A2C94">
        <w:rPr>
          <w:sz w:val="22"/>
          <w:szCs w:val="22"/>
        </w:rPr>
        <w:t>Izquierdo</w:t>
      </w:r>
      <w:proofErr w:type="spellEnd"/>
      <w:r w:rsidRPr="004A2C94">
        <w:rPr>
          <w:sz w:val="22"/>
          <w:szCs w:val="22"/>
        </w:rPr>
        <w:t xml:space="preserve">, Director of DECOC, </w:t>
      </w:r>
      <w:r>
        <w:rPr>
          <w:sz w:val="22"/>
          <w:szCs w:val="22"/>
        </w:rPr>
        <w:t xml:space="preserve">Office of the </w:t>
      </w:r>
      <w:r w:rsidRPr="004A2C94">
        <w:rPr>
          <w:sz w:val="22"/>
          <w:szCs w:val="22"/>
        </w:rPr>
        <w:t>Attorney General of</w:t>
      </w:r>
      <w:r>
        <w:rPr>
          <w:sz w:val="22"/>
          <w:szCs w:val="22"/>
        </w:rPr>
        <w:t xml:space="preserve"> </w:t>
      </w:r>
      <w:r w:rsidRPr="004A2C94">
        <w:rPr>
          <w:sz w:val="22"/>
          <w:szCs w:val="22"/>
        </w:rPr>
        <w:t>Colombia</w:t>
      </w:r>
      <w:r w:rsidRPr="00B61A0F">
        <w:rPr>
          <w:sz w:val="22"/>
          <w:szCs w:val="22"/>
        </w:rPr>
        <w:t xml:space="preserve"> </w:t>
      </w:r>
    </w:p>
    <w:p w14:paraId="25308777" w14:textId="77777777" w:rsidR="001115BC" w:rsidRDefault="001115BC" w:rsidP="001115BC">
      <w:pPr>
        <w:ind w:left="3600" w:hanging="1260"/>
        <w:rPr>
          <w:sz w:val="22"/>
          <w:szCs w:val="22"/>
        </w:rPr>
      </w:pPr>
    </w:p>
    <w:p w14:paraId="51C9A829" w14:textId="77777777" w:rsidR="001115BC" w:rsidRPr="004A2C94" w:rsidRDefault="001115BC" w:rsidP="001115BC">
      <w:pPr>
        <w:ind w:left="3600" w:hanging="1260"/>
        <w:rPr>
          <w:sz w:val="22"/>
          <w:szCs w:val="22"/>
        </w:rPr>
      </w:pPr>
      <w:r w:rsidRPr="004A2C94">
        <w:rPr>
          <w:sz w:val="22"/>
          <w:szCs w:val="22"/>
        </w:rPr>
        <w:t xml:space="preserve">c. Panelist 3 – </w:t>
      </w:r>
      <w:r w:rsidRPr="003E385F">
        <w:rPr>
          <w:sz w:val="22"/>
          <w:szCs w:val="22"/>
        </w:rPr>
        <w:t>Andrei Serbin Point, Senior Fellow of Florida International University and Director of CRIES - Regional Coordinator of Economic and Social Research</w:t>
      </w:r>
    </w:p>
    <w:p w14:paraId="4045151F" w14:textId="77777777" w:rsidR="001115BC" w:rsidRPr="004A2C94" w:rsidRDefault="001115BC" w:rsidP="001115BC">
      <w:pPr>
        <w:ind w:left="2340"/>
        <w:rPr>
          <w:sz w:val="22"/>
          <w:szCs w:val="22"/>
        </w:rPr>
      </w:pPr>
    </w:p>
    <w:p w14:paraId="35481324" w14:textId="77777777" w:rsidR="001115BC" w:rsidRPr="00B61A0F" w:rsidRDefault="001115BC" w:rsidP="001115BC">
      <w:pPr>
        <w:ind w:left="2340"/>
        <w:rPr>
          <w:sz w:val="22"/>
          <w:szCs w:val="22"/>
          <w:lang w:val="fr-CA"/>
        </w:rPr>
      </w:pPr>
      <w:r w:rsidRPr="00B61A0F">
        <w:rPr>
          <w:rFonts w:eastAsia="Calibri"/>
          <w:sz w:val="22"/>
          <w:szCs w:val="22"/>
          <w:lang w:val="fr-CA"/>
        </w:rPr>
        <w:t xml:space="preserve">Dialogue </w:t>
      </w:r>
      <w:proofErr w:type="spellStart"/>
      <w:r w:rsidRPr="00B61A0F">
        <w:rPr>
          <w:rFonts w:eastAsia="Calibri"/>
          <w:sz w:val="22"/>
          <w:szCs w:val="22"/>
          <w:lang w:val="fr-CA"/>
        </w:rPr>
        <w:t>among</w:t>
      </w:r>
      <w:proofErr w:type="spellEnd"/>
      <w:r w:rsidRPr="00B61A0F">
        <w:rPr>
          <w:rFonts w:eastAsia="Calibri"/>
          <w:sz w:val="22"/>
          <w:szCs w:val="22"/>
          <w:lang w:val="fr-CA"/>
        </w:rPr>
        <w:t xml:space="preserve"> participants, States Parties, and Non-Parties</w:t>
      </w:r>
    </w:p>
    <w:p w14:paraId="29130D7E" w14:textId="77777777" w:rsidR="001115BC" w:rsidRPr="00B61A0F" w:rsidRDefault="001115BC" w:rsidP="001115BC">
      <w:pPr>
        <w:ind w:left="2340"/>
        <w:rPr>
          <w:sz w:val="22"/>
          <w:szCs w:val="22"/>
          <w:lang w:val="fr-CA"/>
        </w:rPr>
      </w:pPr>
    </w:p>
    <w:p w14:paraId="5AF96434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 xml:space="preserve">Adoption of the Recommendations of the Fifth Conference of States Parties to the CIFTA </w:t>
      </w:r>
    </w:p>
    <w:p w14:paraId="2C85F908" w14:textId="77777777" w:rsidR="001115BC" w:rsidRPr="00B61A0F" w:rsidRDefault="001115BC" w:rsidP="001115BC">
      <w:pPr>
        <w:ind w:left="360"/>
        <w:jc w:val="both"/>
        <w:rPr>
          <w:sz w:val="22"/>
          <w:szCs w:val="22"/>
        </w:rPr>
      </w:pPr>
    </w:p>
    <w:p w14:paraId="2AAF6F17" w14:textId="77777777" w:rsidR="001115BC" w:rsidRPr="00B61A0F" w:rsidRDefault="001115BC" w:rsidP="001115BC">
      <w:pPr>
        <w:numPr>
          <w:ilvl w:val="0"/>
          <w:numId w:val="5"/>
        </w:numPr>
        <w:tabs>
          <w:tab w:val="left" w:pos="360"/>
          <w:tab w:val="num" w:pos="2340"/>
        </w:tabs>
        <w:ind w:left="2340" w:hanging="2340"/>
        <w:rPr>
          <w:sz w:val="22"/>
          <w:szCs w:val="22"/>
        </w:rPr>
      </w:pPr>
      <w:r w:rsidRPr="00B61A0F">
        <w:rPr>
          <w:sz w:val="22"/>
          <w:szCs w:val="22"/>
        </w:rPr>
        <w:t>Other business</w:t>
      </w:r>
    </w:p>
    <w:p w14:paraId="27458E43" w14:textId="77777777" w:rsidR="001115BC" w:rsidRPr="00B61A0F" w:rsidRDefault="001115BC" w:rsidP="001115BC">
      <w:pPr>
        <w:rPr>
          <w:szCs w:val="22"/>
          <w:lang w:val="es-AR"/>
        </w:rPr>
      </w:pPr>
    </w:p>
    <w:p w14:paraId="326F7011" w14:textId="77777777" w:rsidR="001115BC" w:rsidRPr="00B61A0F" w:rsidRDefault="001115BC" w:rsidP="001115BC">
      <w:pPr>
        <w:rPr>
          <w:szCs w:val="22"/>
          <w:lang w:val="es-AR"/>
        </w:rPr>
      </w:pPr>
    </w:p>
    <w:p w14:paraId="782AF9D7" w14:textId="77777777" w:rsidR="001115BC" w:rsidRPr="00B61A0F" w:rsidRDefault="001115BC" w:rsidP="001115BC">
      <w:pPr>
        <w:rPr>
          <w:szCs w:val="22"/>
          <w:lang w:val="es-AR"/>
        </w:rPr>
      </w:pPr>
    </w:p>
    <w:p w14:paraId="23BF99C1" w14:textId="77777777" w:rsidR="001115BC" w:rsidRPr="00B61A0F" w:rsidRDefault="001115BC" w:rsidP="001115BC">
      <w:pPr>
        <w:rPr>
          <w:szCs w:val="22"/>
          <w:lang w:val="es-AR"/>
        </w:rPr>
      </w:pPr>
    </w:p>
    <w:p w14:paraId="087A4347" w14:textId="77777777" w:rsidR="001115BC" w:rsidRPr="00B61A0F" w:rsidRDefault="001115BC" w:rsidP="001115BC">
      <w:pPr>
        <w:tabs>
          <w:tab w:val="left" w:pos="5760"/>
        </w:tabs>
        <w:rPr>
          <w:szCs w:val="22"/>
          <w:lang w:val="es-AR"/>
        </w:rPr>
      </w:pPr>
      <w:r w:rsidRPr="00B61A0F">
        <w:rPr>
          <w:szCs w:val="22"/>
          <w:lang w:val="es-AR"/>
        </w:rPr>
        <w:tab/>
      </w:r>
    </w:p>
    <w:p w14:paraId="5573BD2E" w14:textId="77777777" w:rsidR="001115BC" w:rsidRPr="00B61A0F" w:rsidRDefault="001115BC" w:rsidP="001115BC">
      <w:pPr>
        <w:rPr>
          <w:szCs w:val="22"/>
          <w:lang w:val="es-AR"/>
        </w:rPr>
      </w:pPr>
    </w:p>
    <w:p w14:paraId="542D6500" w14:textId="77777777" w:rsidR="001115BC" w:rsidRPr="00B61A0F" w:rsidRDefault="001115BC" w:rsidP="001115BC">
      <w:pPr>
        <w:rPr>
          <w:szCs w:val="22"/>
          <w:lang w:val="es-AR"/>
        </w:rPr>
      </w:pPr>
    </w:p>
    <w:p w14:paraId="6C88A24A" w14:textId="77777777" w:rsidR="001115BC" w:rsidRPr="00B61A0F" w:rsidRDefault="001115BC" w:rsidP="001115BC">
      <w:pPr>
        <w:rPr>
          <w:szCs w:val="22"/>
          <w:lang w:val="es-AR"/>
        </w:rPr>
      </w:pPr>
    </w:p>
    <w:p w14:paraId="50C6E34C" w14:textId="77777777" w:rsidR="001115BC" w:rsidRPr="00B61A0F" w:rsidRDefault="001115BC" w:rsidP="001115BC">
      <w:pPr>
        <w:rPr>
          <w:szCs w:val="22"/>
          <w:lang w:val="es-AR"/>
        </w:rPr>
      </w:pPr>
    </w:p>
    <w:p w14:paraId="790AC288" w14:textId="77777777" w:rsidR="001115BC" w:rsidRPr="00B61A0F" w:rsidRDefault="001115BC" w:rsidP="001115BC">
      <w:pPr>
        <w:rPr>
          <w:szCs w:val="22"/>
          <w:lang w:val="es-AR"/>
        </w:rPr>
      </w:pPr>
    </w:p>
    <w:p w14:paraId="04B9E342" w14:textId="77777777" w:rsidR="001115BC" w:rsidRPr="00B61A0F" w:rsidRDefault="001115BC" w:rsidP="001115BC">
      <w:pPr>
        <w:rPr>
          <w:szCs w:val="22"/>
          <w:lang w:val="es-AR"/>
        </w:rPr>
      </w:pPr>
    </w:p>
    <w:p w14:paraId="6A4FFB32" w14:textId="77777777" w:rsidR="001115BC" w:rsidRPr="00B61A0F" w:rsidRDefault="001115BC" w:rsidP="001115BC">
      <w:pPr>
        <w:rPr>
          <w:szCs w:val="22"/>
          <w:lang w:val="es-AR"/>
        </w:rPr>
      </w:pPr>
      <w:r w:rsidRPr="00B61A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648B0D" wp14:editId="41373C0D">
                <wp:simplePos x="0" y="0"/>
                <wp:positionH relativeFrom="column">
                  <wp:posOffset>752475</wp:posOffset>
                </wp:positionH>
                <wp:positionV relativeFrom="page">
                  <wp:posOffset>8326120</wp:posOffset>
                </wp:positionV>
                <wp:extent cx="338328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13ED7" w14:textId="6780CACB" w:rsidR="001115BC" w:rsidRDefault="001115BC" w:rsidP="001115B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CIFTA009</w:t>
                            </w:r>
                            <w:r w:rsidR="00163C67">
                              <w:rPr>
                                <w:noProof/>
                                <w:sz w:val="18"/>
                              </w:rPr>
                              <w:t>22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48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655.6pt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Ua8g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" filled="f" stroked="f">
                <v:textbox>
                  <w:txbxContent>
                    <w:p w14:paraId="31213ED7" w14:textId="6780CACB" w:rsidR="001115BC" w:rsidRDefault="001115BC" w:rsidP="001115B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CIFTA009</w:t>
                      </w:r>
                      <w:r w:rsidR="00163C67">
                        <w:rPr>
                          <w:noProof/>
                          <w:sz w:val="18"/>
                        </w:rPr>
                        <w:t>22</w:t>
                      </w:r>
                      <w:r>
                        <w:rPr>
                          <w:noProof/>
                          <w:sz w:val="18"/>
                        </w:rPr>
                        <w:t>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7C5E49C" w14:textId="77777777" w:rsidR="00391A8F" w:rsidRPr="001115BC" w:rsidRDefault="00391A8F" w:rsidP="001115BC"/>
    <w:sectPr w:rsidR="00391A8F" w:rsidRPr="001115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A3"/>
    <w:multiLevelType w:val="hybridMultilevel"/>
    <w:tmpl w:val="21BEDEC2"/>
    <w:lvl w:ilvl="0" w:tplc="2522D5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EEE87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B5A2A"/>
    <w:multiLevelType w:val="hybridMultilevel"/>
    <w:tmpl w:val="BBD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287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9CA6D08">
      <w:start w:val="1"/>
      <w:numFmt w:val="lowerLetter"/>
      <w:lvlText w:val="%3)"/>
      <w:lvlJc w:val="left"/>
      <w:pPr>
        <w:tabs>
          <w:tab w:val="num" w:pos="1669"/>
        </w:tabs>
        <w:ind w:left="1669" w:hanging="360"/>
      </w:pPr>
    </w:lvl>
    <w:lvl w:ilvl="3" w:tplc="648CD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94F7B"/>
    <w:multiLevelType w:val="hybridMultilevel"/>
    <w:tmpl w:val="EBF0FEFA"/>
    <w:lvl w:ilvl="0" w:tplc="5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6F13EE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31997424"/>
    <w:multiLevelType w:val="hybridMultilevel"/>
    <w:tmpl w:val="9AD2D6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9F62C4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82E6DCC"/>
    <w:multiLevelType w:val="hybridMultilevel"/>
    <w:tmpl w:val="CA48E5AE"/>
    <w:lvl w:ilvl="0" w:tplc="04090019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 w:tplc="363287E6">
      <w:numFmt w:val="decimal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E9EEE87A">
      <w:start w:val="1"/>
      <w:numFmt w:val="lowerRoman"/>
      <w:lvlText w:val="%3."/>
      <w:lvlJc w:val="left"/>
      <w:pPr>
        <w:tabs>
          <w:tab w:val="num" w:pos="2389"/>
        </w:tabs>
        <w:ind w:left="2389" w:hanging="360"/>
      </w:pPr>
      <w:rPr>
        <w:rFonts w:ascii="Times New Roman" w:hAnsi="Times New Roman" w:cs="Times New Roman" w:hint="default"/>
      </w:rPr>
    </w:lvl>
    <w:lvl w:ilvl="3" w:tplc="648CD3A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77F66777"/>
    <w:multiLevelType w:val="hybridMultilevel"/>
    <w:tmpl w:val="66286E94"/>
    <w:lvl w:ilvl="0" w:tplc="44F2430A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23C"/>
    <w:rsid w:val="001115BC"/>
    <w:rsid w:val="00163C67"/>
    <w:rsid w:val="001C15A6"/>
    <w:rsid w:val="00314E16"/>
    <w:rsid w:val="00391A8F"/>
    <w:rsid w:val="006508B3"/>
    <w:rsid w:val="008D1406"/>
    <w:rsid w:val="00C84CB8"/>
    <w:rsid w:val="00D73E73"/>
    <w:rsid w:val="00DF70B2"/>
    <w:rsid w:val="00E8323C"/>
    <w:rsid w:val="00F4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1706F"/>
  <w15:docId w15:val="{57506C8B-9043-4BB6-8A67-678B0649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fsole</dc:creator>
  <cp:lastModifiedBy>Bejos, Michael</cp:lastModifiedBy>
  <cp:revision>8</cp:revision>
  <dcterms:created xsi:type="dcterms:W3CDTF">2013-09-04T21:02:00Z</dcterms:created>
  <dcterms:modified xsi:type="dcterms:W3CDTF">2021-10-04T23:45:00Z</dcterms:modified>
</cp:coreProperties>
</file>