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5A19" w14:textId="77777777" w:rsidR="000A31FC" w:rsidRPr="000A31FC" w:rsidRDefault="000A31FC" w:rsidP="000A31FC">
      <w:pPr>
        <w:tabs>
          <w:tab w:val="left" w:pos="7560"/>
        </w:tabs>
        <w:ind w:left="0" w:right="-1469" w:hanging="2"/>
        <w:rPr>
          <w:rFonts w:ascii="Times New Roman" w:hAnsi="Times New Roman"/>
          <w:szCs w:val="22"/>
          <w:lang w:val="en-US"/>
        </w:rPr>
      </w:pPr>
      <w:r>
        <w:rPr>
          <w:rFonts w:ascii="Times New Roman" w:hAnsi="Times New Roman"/>
          <w:noProof/>
          <w:szCs w:val="22"/>
        </w:rPr>
        <w:object w:dxaOrig="1440" w:dyaOrig="1440" w14:anchorId="18254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23.85pt;margin-top:57.6pt;width:320.05pt;height:28.05pt;z-index:-251653120;mso-wrap-edited:f;mso-position-vertical-relative:page" wrapcoords="3572 1580 2041 2634 170 7376 170 11590 2381 19493 5272 20020 11055 20020 17008 20020 21260 12117 21600 4215 18709 2107 9524 1580 3572 1580" o:allowincell="f" fillcolor="window">
            <v:imagedata r:id="rId10" o:title=""/>
            <w10:wrap type="square" anchory="page"/>
          </v:shape>
          <o:OLEObject Type="Embed" ProgID="Word.Picture.8" ShapeID="_x0000_s2050" DrawAspect="Content" ObjectID="_1776853233" r:id="rId11"/>
        </w:object>
      </w:r>
      <w:r w:rsidRPr="000A31FC">
        <w:rPr>
          <w:rFonts w:ascii="Times New Roman" w:hAnsi="Times New Roman"/>
          <w:szCs w:val="22"/>
          <w:lang w:val="en-US"/>
        </w:rPr>
        <w:t>FIFTY-FOURTH REGULAR SESSION</w:t>
      </w:r>
      <w:r w:rsidRPr="000A31FC">
        <w:rPr>
          <w:rFonts w:ascii="Times New Roman" w:hAnsi="Times New Roman"/>
          <w:szCs w:val="22"/>
          <w:lang w:val="en-US"/>
        </w:rPr>
        <w:tab/>
        <w:t>OEA/</w:t>
      </w:r>
      <w:proofErr w:type="spellStart"/>
      <w:r w:rsidRPr="000A31FC">
        <w:rPr>
          <w:rFonts w:ascii="Times New Roman" w:hAnsi="Times New Roman"/>
          <w:szCs w:val="22"/>
          <w:lang w:val="en-US"/>
        </w:rPr>
        <w:t>Ser.P</w:t>
      </w:r>
      <w:proofErr w:type="spellEnd"/>
    </w:p>
    <w:p w14:paraId="7A035D93" w14:textId="77777777" w:rsidR="000A31FC" w:rsidRPr="000A31FC" w:rsidRDefault="000A31FC" w:rsidP="000A31FC">
      <w:pPr>
        <w:tabs>
          <w:tab w:val="left" w:pos="7560"/>
        </w:tabs>
        <w:ind w:left="0" w:right="-1469" w:hanging="2"/>
        <w:rPr>
          <w:rFonts w:ascii="Times New Roman" w:hAnsi="Times New Roman"/>
          <w:szCs w:val="22"/>
          <w:lang w:val="en-US"/>
        </w:rPr>
      </w:pPr>
      <w:r w:rsidRPr="000A31FC">
        <w:rPr>
          <w:rFonts w:ascii="Times New Roman" w:hAnsi="Times New Roman"/>
          <w:szCs w:val="22"/>
          <w:lang w:val="en-US"/>
        </w:rPr>
        <w:t>June 26 to 28, 2024</w:t>
      </w:r>
      <w:r w:rsidRPr="000A31FC">
        <w:rPr>
          <w:rFonts w:ascii="Times New Roman" w:hAnsi="Times New Roman"/>
          <w:szCs w:val="22"/>
          <w:lang w:val="en-US"/>
        </w:rPr>
        <w:tab/>
        <w:t>AG/INF.788/24</w:t>
      </w:r>
    </w:p>
    <w:p w14:paraId="6E29D134" w14:textId="77777777" w:rsidR="000A31FC" w:rsidRPr="000A31FC" w:rsidRDefault="000A31FC" w:rsidP="000A31FC">
      <w:pPr>
        <w:tabs>
          <w:tab w:val="left" w:pos="7560"/>
        </w:tabs>
        <w:ind w:left="0" w:right="-1109" w:hanging="2"/>
        <w:rPr>
          <w:rFonts w:ascii="Times New Roman" w:hAnsi="Times New Roman"/>
          <w:szCs w:val="22"/>
          <w:lang w:val="en-US"/>
        </w:rPr>
      </w:pPr>
      <w:r w:rsidRPr="000A31FC">
        <w:rPr>
          <w:rFonts w:ascii="Times New Roman" w:hAnsi="Times New Roman"/>
          <w:szCs w:val="22"/>
          <w:lang w:val="en-US"/>
        </w:rPr>
        <w:t>Asunción, Paraguay</w:t>
      </w:r>
      <w:r w:rsidRPr="000A31FC">
        <w:rPr>
          <w:rFonts w:ascii="Times New Roman" w:hAnsi="Times New Roman"/>
          <w:szCs w:val="22"/>
          <w:lang w:val="en-US"/>
        </w:rPr>
        <w:tab/>
        <w:t>10 May 2024</w:t>
      </w:r>
    </w:p>
    <w:p w14:paraId="554B9B05" w14:textId="77777777" w:rsidR="000A31FC" w:rsidRPr="000A31FC" w:rsidRDefault="000A31FC" w:rsidP="000A31FC">
      <w:pPr>
        <w:tabs>
          <w:tab w:val="left" w:pos="7560"/>
        </w:tabs>
        <w:ind w:left="0" w:right="-1469" w:hanging="2"/>
        <w:rPr>
          <w:rFonts w:ascii="Times New Roman" w:hAnsi="Times New Roman"/>
          <w:szCs w:val="22"/>
          <w:lang w:val="en-US"/>
        </w:rPr>
      </w:pPr>
      <w:r w:rsidRPr="000A31FC">
        <w:rPr>
          <w:rFonts w:ascii="Times New Roman" w:hAnsi="Times New Roman"/>
          <w:szCs w:val="22"/>
          <w:lang w:val="en-US"/>
        </w:rPr>
        <w:tab/>
      </w:r>
      <w:r w:rsidRPr="000A31FC">
        <w:rPr>
          <w:rFonts w:ascii="Times New Roman" w:hAnsi="Times New Roman"/>
          <w:szCs w:val="22"/>
          <w:lang w:val="en-US"/>
        </w:rPr>
        <w:tab/>
        <w:t>Original: Spanish</w:t>
      </w:r>
    </w:p>
    <w:p w14:paraId="5086F4A5" w14:textId="77777777" w:rsidR="000A31FC" w:rsidRPr="000A31FC" w:rsidRDefault="000A31FC" w:rsidP="000A31FC">
      <w:pPr>
        <w:ind w:left="0" w:hanging="2"/>
        <w:rPr>
          <w:rFonts w:ascii="Times New Roman" w:hAnsi="Times New Roman"/>
          <w:szCs w:val="22"/>
          <w:lang w:val="en-US"/>
        </w:rPr>
      </w:pPr>
    </w:p>
    <w:p w14:paraId="64643202" w14:textId="77777777" w:rsidR="000A31FC" w:rsidRPr="000A31FC" w:rsidRDefault="000A31FC" w:rsidP="000A31FC">
      <w:pPr>
        <w:ind w:left="0" w:hanging="2"/>
        <w:rPr>
          <w:rFonts w:ascii="Times New Roman" w:hAnsi="Times New Roman"/>
          <w:szCs w:val="22"/>
          <w:lang w:val="en-US"/>
        </w:rPr>
      </w:pPr>
    </w:p>
    <w:p w14:paraId="72DF6F49" w14:textId="77777777" w:rsidR="000A31FC" w:rsidRPr="000A31FC" w:rsidRDefault="000A31FC" w:rsidP="000A31FC">
      <w:pPr>
        <w:ind w:left="0" w:hanging="2"/>
        <w:rPr>
          <w:rFonts w:ascii="Times New Roman" w:hAnsi="Times New Roman"/>
          <w:szCs w:val="22"/>
          <w:lang w:val="en-US"/>
        </w:rPr>
      </w:pPr>
    </w:p>
    <w:p w14:paraId="00BD2754" w14:textId="77777777" w:rsidR="000A31FC" w:rsidRPr="000A31FC" w:rsidRDefault="000A31FC" w:rsidP="000A31FC">
      <w:pPr>
        <w:ind w:left="0" w:hanging="2"/>
        <w:rPr>
          <w:rFonts w:ascii="Times New Roman" w:hAnsi="Times New Roman"/>
          <w:szCs w:val="22"/>
          <w:lang w:val="en-US"/>
        </w:rPr>
      </w:pPr>
    </w:p>
    <w:p w14:paraId="739A72E4" w14:textId="77777777" w:rsidR="000A31FC" w:rsidRPr="000A31FC" w:rsidRDefault="000A31FC" w:rsidP="000A31FC">
      <w:pPr>
        <w:ind w:left="0" w:hanging="2"/>
        <w:rPr>
          <w:rFonts w:ascii="Times New Roman" w:hAnsi="Times New Roman"/>
          <w:szCs w:val="22"/>
          <w:lang w:val="en-US"/>
        </w:rPr>
      </w:pPr>
    </w:p>
    <w:p w14:paraId="07368992" w14:textId="77777777" w:rsidR="000A31FC" w:rsidRPr="000A31FC" w:rsidRDefault="000A31FC" w:rsidP="000A31FC">
      <w:pPr>
        <w:ind w:left="0" w:hanging="2"/>
        <w:rPr>
          <w:rFonts w:ascii="Times New Roman" w:hAnsi="Times New Roman"/>
          <w:szCs w:val="22"/>
          <w:lang w:val="en-US"/>
        </w:rPr>
      </w:pPr>
    </w:p>
    <w:p w14:paraId="524864E7" w14:textId="77777777" w:rsidR="000A31FC" w:rsidRPr="000A31FC" w:rsidRDefault="000A31FC" w:rsidP="000A31FC">
      <w:pPr>
        <w:ind w:left="0" w:hanging="2"/>
        <w:rPr>
          <w:rFonts w:ascii="Times New Roman" w:hAnsi="Times New Roman"/>
          <w:szCs w:val="22"/>
          <w:lang w:val="en-US"/>
        </w:rPr>
      </w:pPr>
    </w:p>
    <w:p w14:paraId="3E53DAF8" w14:textId="77777777" w:rsidR="000A31FC" w:rsidRPr="000A31FC" w:rsidRDefault="000A31FC" w:rsidP="000A31FC">
      <w:pPr>
        <w:ind w:left="0" w:hanging="2"/>
        <w:rPr>
          <w:rFonts w:ascii="Times New Roman" w:hAnsi="Times New Roman"/>
          <w:szCs w:val="22"/>
          <w:lang w:val="en-US"/>
        </w:rPr>
      </w:pPr>
    </w:p>
    <w:p w14:paraId="320428E5" w14:textId="77777777" w:rsidR="000A31FC" w:rsidRPr="000A31FC" w:rsidRDefault="000A31FC" w:rsidP="000A31FC">
      <w:pPr>
        <w:ind w:left="0" w:hanging="2"/>
        <w:rPr>
          <w:rFonts w:ascii="Times New Roman" w:hAnsi="Times New Roman"/>
          <w:szCs w:val="22"/>
          <w:lang w:val="en-US"/>
        </w:rPr>
      </w:pPr>
    </w:p>
    <w:p w14:paraId="64A1B9FF" w14:textId="77777777" w:rsidR="000A31FC" w:rsidRPr="000A31FC" w:rsidRDefault="000A31FC" w:rsidP="000A31FC">
      <w:pPr>
        <w:ind w:left="0" w:hanging="2"/>
        <w:rPr>
          <w:rFonts w:ascii="Times New Roman" w:hAnsi="Times New Roman"/>
          <w:szCs w:val="22"/>
          <w:lang w:val="en-US"/>
        </w:rPr>
      </w:pPr>
    </w:p>
    <w:p w14:paraId="2B695F8D" w14:textId="77777777" w:rsidR="000A31FC" w:rsidRPr="000A31FC" w:rsidRDefault="000A31FC" w:rsidP="000A31FC">
      <w:pPr>
        <w:ind w:left="0" w:hanging="2"/>
        <w:rPr>
          <w:rFonts w:ascii="Times New Roman" w:hAnsi="Times New Roman"/>
          <w:szCs w:val="22"/>
          <w:lang w:val="en-US"/>
        </w:rPr>
      </w:pPr>
    </w:p>
    <w:p w14:paraId="04837DFE" w14:textId="77777777" w:rsidR="000A31FC" w:rsidRPr="000A31FC" w:rsidRDefault="000A31FC" w:rsidP="000A31FC">
      <w:pPr>
        <w:ind w:left="0" w:hanging="2"/>
        <w:rPr>
          <w:rFonts w:ascii="Times New Roman" w:hAnsi="Times New Roman"/>
          <w:szCs w:val="22"/>
          <w:lang w:val="en-US"/>
        </w:rPr>
      </w:pPr>
    </w:p>
    <w:p w14:paraId="43851D9D" w14:textId="77777777" w:rsidR="000A31FC" w:rsidRPr="000A31FC" w:rsidRDefault="000A31FC" w:rsidP="000A31FC">
      <w:pPr>
        <w:ind w:left="0" w:hanging="2"/>
        <w:rPr>
          <w:rFonts w:ascii="Times New Roman" w:hAnsi="Times New Roman"/>
          <w:szCs w:val="22"/>
          <w:lang w:val="en-US"/>
        </w:rPr>
      </w:pPr>
    </w:p>
    <w:p w14:paraId="64CDED8B" w14:textId="77777777" w:rsidR="000A31FC" w:rsidRPr="000A31FC" w:rsidRDefault="000A31FC" w:rsidP="000A31FC">
      <w:pPr>
        <w:ind w:left="0" w:hanging="2"/>
        <w:rPr>
          <w:rFonts w:ascii="Times New Roman" w:hAnsi="Times New Roman"/>
          <w:szCs w:val="22"/>
          <w:lang w:val="en-US"/>
        </w:rPr>
      </w:pPr>
    </w:p>
    <w:p w14:paraId="4B1EE1B6" w14:textId="0E9C8561" w:rsidR="000A31FC" w:rsidRPr="000A31FC" w:rsidRDefault="000A31FC" w:rsidP="000A31FC">
      <w:pPr>
        <w:ind w:left="0" w:hanging="2"/>
        <w:jc w:val="center"/>
        <w:rPr>
          <w:rFonts w:ascii="Times New Roman" w:hAnsi="Times New Roman"/>
          <w:szCs w:val="22"/>
          <w:lang w:val="en-US"/>
        </w:rPr>
      </w:pPr>
      <w:r w:rsidRPr="000A31FC">
        <w:rPr>
          <w:rFonts w:ascii="Times New Roman" w:hAnsi="Times New Roman"/>
          <w:szCs w:val="22"/>
          <w:lang w:val="en-US"/>
        </w:rPr>
        <w:t xml:space="preserve">INFORMATION BULLETIN </w:t>
      </w:r>
    </w:p>
    <w:p w14:paraId="7AC5D263" w14:textId="77777777" w:rsidR="000A31FC" w:rsidRPr="000A31FC" w:rsidRDefault="000A31FC" w:rsidP="000A31FC">
      <w:pPr>
        <w:ind w:leftChars="0" w:left="2" w:hanging="2"/>
        <w:rPr>
          <w:rFonts w:asciiTheme="majorHAnsi" w:hAnsiTheme="majorHAnsi" w:cstheme="majorHAnsi"/>
          <w:b/>
          <w:sz w:val="22"/>
          <w:szCs w:val="22"/>
          <w:lang w:val="en-US"/>
        </w:rPr>
      </w:pPr>
    </w:p>
    <w:p w14:paraId="122526EA" w14:textId="77777777" w:rsidR="000A31FC" w:rsidRPr="000A31FC" w:rsidRDefault="000A31FC" w:rsidP="000A31FC">
      <w:pPr>
        <w:ind w:leftChars="0" w:left="2" w:hanging="2"/>
        <w:rPr>
          <w:rFonts w:asciiTheme="majorHAnsi" w:hAnsiTheme="majorHAnsi" w:cstheme="majorHAnsi"/>
          <w:b/>
          <w:sz w:val="22"/>
          <w:szCs w:val="22"/>
          <w:lang w:val="en-US"/>
        </w:rPr>
      </w:pPr>
    </w:p>
    <w:p w14:paraId="30034CC0" w14:textId="77777777" w:rsidR="000A31FC" w:rsidRDefault="000A31FC" w:rsidP="00F81503">
      <w:pPr>
        <w:spacing w:line="240" w:lineRule="auto"/>
        <w:ind w:leftChars="0" w:left="2" w:hanging="2"/>
        <w:rPr>
          <w:rFonts w:cs="Calibri"/>
          <w:b/>
          <w:bCs/>
          <w:sz w:val="22"/>
          <w:szCs w:val="22"/>
          <w:lang w:val="en-US"/>
        </w:rPr>
        <w:sectPr w:rsidR="000A31FC" w:rsidSect="000A31FC">
          <w:headerReference w:type="even" r:id="rId12"/>
          <w:headerReference w:type="default" r:id="rId13"/>
          <w:footerReference w:type="even" r:id="rId14"/>
          <w:footerReference w:type="default" r:id="rId15"/>
          <w:headerReference w:type="first" r:id="rId16"/>
          <w:footerReference w:type="first" r:id="rId17"/>
          <w:pgSz w:w="12240" w:h="15840" w:code="1"/>
          <w:pgMar w:top="2160" w:right="1570" w:bottom="1296" w:left="1699" w:header="720" w:footer="720" w:gutter="0"/>
          <w:pgNumType w:start="1"/>
          <w:cols w:space="720"/>
          <w:docGrid w:linePitch="326"/>
        </w:sectPr>
      </w:pPr>
    </w:p>
    <w:p w14:paraId="32253A8F" w14:textId="4E2C5699" w:rsidR="006D47A6" w:rsidRPr="00F81503" w:rsidRDefault="006D47A6" w:rsidP="00F81503">
      <w:pPr>
        <w:spacing w:line="240" w:lineRule="auto"/>
        <w:ind w:leftChars="0" w:left="2" w:hanging="2"/>
        <w:rPr>
          <w:rFonts w:cs="Calibri"/>
          <w:b/>
          <w:sz w:val="22"/>
          <w:szCs w:val="22"/>
          <w:lang w:val="en-US"/>
        </w:rPr>
      </w:pPr>
      <w:r w:rsidRPr="00F81503">
        <w:rPr>
          <w:rFonts w:cs="Calibri"/>
          <w:b/>
          <w:bCs/>
          <w:sz w:val="22"/>
          <w:szCs w:val="22"/>
          <w:lang w:val="en-US"/>
        </w:rPr>
        <w:lastRenderedPageBreak/>
        <w:t>FIFTY-FOURTH REGULAR SESSION OF THE</w:t>
      </w:r>
    </w:p>
    <w:p w14:paraId="5944543E" w14:textId="77777777" w:rsidR="006D47A6" w:rsidRPr="00F81503" w:rsidRDefault="006D47A6" w:rsidP="00F81503">
      <w:pPr>
        <w:spacing w:line="240" w:lineRule="auto"/>
        <w:ind w:leftChars="0" w:left="2" w:hanging="2"/>
        <w:rPr>
          <w:rFonts w:cs="Calibri"/>
          <w:b/>
          <w:sz w:val="22"/>
          <w:szCs w:val="22"/>
          <w:lang w:val="en-US"/>
        </w:rPr>
      </w:pPr>
      <w:r w:rsidRPr="00F81503">
        <w:rPr>
          <w:rFonts w:cs="Calibri"/>
          <w:b/>
          <w:bCs/>
          <w:sz w:val="22"/>
          <w:szCs w:val="22"/>
          <w:lang w:val="en-US"/>
        </w:rPr>
        <w:t>OAS GENERAL ASSEMBLY</w:t>
      </w:r>
    </w:p>
    <w:p w14:paraId="2D60B5A0" w14:textId="77777777" w:rsidR="006D47A6" w:rsidRPr="00F81503" w:rsidRDefault="006D47A6" w:rsidP="00F81503">
      <w:pPr>
        <w:spacing w:line="240" w:lineRule="auto"/>
        <w:ind w:leftChars="0" w:left="2" w:hanging="2"/>
        <w:rPr>
          <w:rFonts w:cs="Calibri"/>
          <w:b/>
          <w:sz w:val="22"/>
          <w:szCs w:val="22"/>
          <w:lang w:val="en-US"/>
        </w:rPr>
      </w:pPr>
      <w:r w:rsidRPr="00F81503">
        <w:rPr>
          <w:rFonts w:cs="Calibri"/>
          <w:b/>
          <w:bCs/>
          <w:sz w:val="22"/>
          <w:szCs w:val="22"/>
          <w:lang w:val="en-US"/>
        </w:rPr>
        <w:t>June 26 to 28, 2024</w:t>
      </w:r>
    </w:p>
    <w:p w14:paraId="72249290" w14:textId="77777777" w:rsidR="006D47A6" w:rsidRPr="00F81503" w:rsidRDefault="006D47A6" w:rsidP="00F81503">
      <w:pPr>
        <w:spacing w:line="240" w:lineRule="auto"/>
        <w:ind w:leftChars="0" w:left="2" w:hanging="2"/>
        <w:rPr>
          <w:rFonts w:cs="Calibri"/>
          <w:b/>
          <w:sz w:val="22"/>
          <w:szCs w:val="22"/>
          <w:lang w:val="en-US"/>
        </w:rPr>
      </w:pPr>
      <w:r w:rsidRPr="00F81503">
        <w:rPr>
          <w:rFonts w:cs="Calibri"/>
          <w:b/>
          <w:bCs/>
          <w:sz w:val="22"/>
          <w:szCs w:val="22"/>
          <w:lang w:val="en-US"/>
        </w:rPr>
        <w:t>Asunción, Paraguay</w:t>
      </w:r>
    </w:p>
    <w:p w14:paraId="00179D8C" w14:textId="77777777" w:rsidR="006D47A6" w:rsidRPr="00F81503" w:rsidRDefault="006D47A6" w:rsidP="00F81503">
      <w:pPr>
        <w:spacing w:line="240" w:lineRule="auto"/>
        <w:ind w:leftChars="0" w:left="2" w:hanging="2"/>
        <w:rPr>
          <w:rFonts w:cs="Calibri"/>
          <w:b/>
          <w:sz w:val="22"/>
          <w:szCs w:val="22"/>
          <w:lang w:val="en-US"/>
        </w:rPr>
      </w:pPr>
    </w:p>
    <w:p w14:paraId="7A4EABB2" w14:textId="77777777" w:rsidR="00F81503" w:rsidRPr="00F81503" w:rsidRDefault="00F81503" w:rsidP="00F81503">
      <w:pPr>
        <w:spacing w:line="240" w:lineRule="auto"/>
        <w:ind w:leftChars="0" w:left="2" w:hanging="2"/>
        <w:rPr>
          <w:rFonts w:cs="Calibri"/>
          <w:b/>
          <w:sz w:val="22"/>
          <w:szCs w:val="22"/>
          <w:lang w:val="en-US"/>
        </w:rPr>
      </w:pPr>
    </w:p>
    <w:p w14:paraId="0B3048B8" w14:textId="77777777" w:rsidR="00F81503" w:rsidRPr="00F81503" w:rsidRDefault="00F81503" w:rsidP="00F81503">
      <w:pPr>
        <w:spacing w:line="240" w:lineRule="auto"/>
        <w:ind w:leftChars="0" w:left="2" w:hanging="2"/>
        <w:rPr>
          <w:rFonts w:cs="Calibri"/>
          <w:b/>
          <w:sz w:val="22"/>
          <w:szCs w:val="22"/>
          <w:lang w:val="en-US"/>
        </w:rPr>
      </w:pPr>
    </w:p>
    <w:p w14:paraId="192391FB" w14:textId="77777777" w:rsidR="00F81503" w:rsidRPr="00F81503" w:rsidRDefault="00F81503" w:rsidP="00F81503">
      <w:pPr>
        <w:spacing w:line="240" w:lineRule="auto"/>
        <w:ind w:leftChars="0" w:left="2" w:hanging="2"/>
        <w:rPr>
          <w:rFonts w:cs="Calibri"/>
          <w:b/>
          <w:sz w:val="22"/>
          <w:szCs w:val="22"/>
          <w:lang w:val="en-US"/>
        </w:rPr>
      </w:pPr>
    </w:p>
    <w:p w14:paraId="2503A175" w14:textId="77777777" w:rsidR="006D47A6" w:rsidRPr="00F81503" w:rsidRDefault="006D47A6" w:rsidP="00F81503">
      <w:pPr>
        <w:shd w:val="clear" w:color="auto" w:fill="FFFFFF"/>
        <w:spacing w:line="240" w:lineRule="auto"/>
        <w:ind w:leftChars="0" w:left="2" w:hanging="2"/>
        <w:jc w:val="center"/>
        <w:rPr>
          <w:rFonts w:cs="Calibri"/>
          <w:color w:val="000000"/>
          <w:sz w:val="22"/>
          <w:szCs w:val="22"/>
          <w:lang w:val="en-US"/>
        </w:rPr>
      </w:pPr>
      <w:r w:rsidRPr="00F81503">
        <w:rPr>
          <w:rFonts w:cs="Calibri"/>
          <w:b/>
          <w:bCs/>
          <w:color w:val="000000"/>
          <w:sz w:val="22"/>
          <w:szCs w:val="22"/>
          <w:u w:val="single"/>
          <w:lang w:val="en-US"/>
        </w:rPr>
        <w:t>INFORMATION BULLETIN</w:t>
      </w:r>
    </w:p>
    <w:p w14:paraId="1755D5AE" w14:textId="37814A31" w:rsidR="006D47A6" w:rsidRPr="00F81503" w:rsidRDefault="006D47A6" w:rsidP="00F81503">
      <w:pPr>
        <w:spacing w:line="240" w:lineRule="auto"/>
        <w:ind w:leftChars="0" w:left="2" w:hanging="2"/>
        <w:rPr>
          <w:rFonts w:cs="Calibri"/>
          <w:b/>
          <w:color w:val="000000"/>
          <w:sz w:val="22"/>
          <w:szCs w:val="22"/>
          <w:highlight w:val="white"/>
          <w:lang w:val="en-US"/>
        </w:rPr>
      </w:pPr>
      <w:r w:rsidRPr="00F81503">
        <w:rPr>
          <w:rFonts w:cs="Calibri"/>
          <w:noProof/>
          <w:lang w:val="en-US"/>
        </w:rPr>
        <mc:AlternateContent>
          <mc:Choice Requires="wps">
            <w:drawing>
              <wp:anchor distT="0" distB="0" distL="114300" distR="114300" simplePos="0" relativeHeight="251659264" behindDoc="0" locked="0" layoutInCell="1" allowOverlap="1" wp14:anchorId="0477E23E" wp14:editId="5ABA48A2">
                <wp:simplePos x="0" y="0"/>
                <wp:positionH relativeFrom="margin">
                  <wp:posOffset>-1270</wp:posOffset>
                </wp:positionH>
                <wp:positionV relativeFrom="paragraph">
                  <wp:posOffset>139700</wp:posOffset>
                </wp:positionV>
                <wp:extent cx="5843905" cy="795020"/>
                <wp:effectExtent l="0" t="0" r="23495" b="24130"/>
                <wp:wrapNone/>
                <wp:docPr id="9" name="Rectangle 9"/>
                <wp:cNvGraphicFramePr/>
                <a:graphic xmlns:a="http://schemas.openxmlformats.org/drawingml/2006/main">
                  <a:graphicData uri="http://schemas.microsoft.com/office/word/2010/wordprocessingShape">
                    <wps:wsp>
                      <wps:cNvSpPr/>
                      <wps:spPr>
                        <a:xfrm>
                          <a:off x="0" y="0"/>
                          <a:ext cx="5843270" cy="795020"/>
                        </a:xfrm>
                        <a:prstGeom prst="rect">
                          <a:avLst/>
                        </a:prstGeom>
                        <a:noFill/>
                        <a:ln w="19050" cap="flat" cmpd="sng">
                          <a:solidFill>
                            <a:srgbClr val="79242F"/>
                          </a:solidFill>
                          <a:prstDash val="solid"/>
                          <a:round/>
                          <a:headEnd type="none" w="sm" len="sm"/>
                          <a:tailEnd type="none" w="sm" len="sm"/>
                        </a:ln>
                      </wps:spPr>
                      <wps:txbx>
                        <w:txbxContent>
                          <w:p w14:paraId="631C4220" w14:textId="77777777" w:rsidR="006D47A6" w:rsidRPr="00E35CD7" w:rsidRDefault="006D47A6" w:rsidP="006D47A6">
                            <w:pPr>
                              <w:spacing w:line="240" w:lineRule="auto"/>
                              <w:ind w:leftChars="0" w:left="2" w:hanging="2"/>
                              <w:rPr>
                                <w:lang w:val="en-US"/>
                              </w:rPr>
                            </w:pPr>
                            <w:r>
                              <w:rPr>
                                <w:rFonts w:cs="Calibri"/>
                                <w:i/>
                                <w:iCs/>
                                <w:color w:val="000000"/>
                                <w:sz w:val="22"/>
                                <w:lang w:val="en-US"/>
                              </w:rPr>
                              <w:t xml:space="preserve">Delegations may download the documents here: </w:t>
                            </w:r>
                            <w:hyperlink r:id="rId18" w:history="1">
                              <w:r>
                                <w:rPr>
                                  <w:rStyle w:val="Hyperlink"/>
                                  <w:rFonts w:cs="Calibri"/>
                                  <w:sz w:val="22"/>
                                  <w:lang w:val="en-US"/>
                                </w:rPr>
                                <w:t>www.oas.org/54AG</w:t>
                              </w:r>
                            </w:hyperlink>
                            <w:r>
                              <w:rPr>
                                <w:rFonts w:cs="Calibri"/>
                                <w:color w:val="0000FF"/>
                                <w:sz w:val="22"/>
                                <w:u w:val="single"/>
                                <w:lang w:val="en-US"/>
                              </w:rPr>
                              <w:t xml:space="preserve"> </w:t>
                            </w:r>
                          </w:p>
                        </w:txbxContent>
                      </wps:txbx>
                      <wps:bodyPr spcFirstLastPara="1" vertOverflow="clip" horzOverflow="clip"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477E23E" id="Rectangle 9" o:spid="_x0000_s1026" style="position:absolute;left:0;text-align:left;margin-left:-.1pt;margin-top:11pt;width:460.15pt;height:6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" filled="f" strokecolor="#79242f" strokeweight="1.5pt">
                <v:stroke startarrowwidth="narrow" startarrowlength="short" endarrowwidth="narrow" endarrowlength="short" joinstyle="round"/>
                <v:textbox inset="2.53958mm,1.2694mm,2.53958mm,1.2694mm">
                  <w:txbxContent>
                    <w:p w14:paraId="631C4220" w14:textId="77777777" w:rsidR="006D47A6" w:rsidRPr="00E35CD7" w:rsidRDefault="006D47A6" w:rsidP="006D47A6">
                      <w:pPr>
                        <w:spacing w:line="240" w:lineRule="auto"/>
                        <w:ind w:leftChars="0" w:left="2" w:hanging="2"/>
                        <w:rPr>
                          <w:lang w:val="en-US"/>
                        </w:rPr>
                      </w:pPr>
                      <w:r>
                        <w:rPr>
                          <w:rFonts w:cs="Calibri"/>
                          <w:i/>
                          <w:iCs/>
                          <w:color w:val="000000"/>
                          <w:sz w:val="22"/>
                          <w:lang w:val="en-US"/>
                        </w:rPr>
                        <w:t xml:space="preserve">Delegations may download the documents here: </w:t>
                      </w:r>
                      <w:hyperlink r:id="rId19" w:history="1">
                        <w:r>
                          <w:rPr>
                            <w:rStyle w:val="Hyperlink"/>
                            <w:rFonts w:cs="Calibri"/>
                            <w:sz w:val="22"/>
                            <w:lang w:val="en-US"/>
                          </w:rPr>
                          <w:t>www.oas.org/54AG</w:t>
                        </w:r>
                      </w:hyperlink>
                      <w:r>
                        <w:rPr>
                          <w:rFonts w:cs="Calibri"/>
                          <w:color w:val="0000FF"/>
                          <w:sz w:val="22"/>
                          <w:u w:val="single"/>
                          <w:lang w:val="en-US"/>
                        </w:rPr>
                        <w:t xml:space="preserve"> </w:t>
                      </w:r>
                    </w:p>
                  </w:txbxContent>
                </v:textbox>
                <w10:wrap anchorx="margin"/>
              </v:rect>
            </w:pict>
          </mc:Fallback>
        </mc:AlternateContent>
      </w:r>
      <w:r w:rsidRPr="00F81503">
        <w:rPr>
          <w:rFonts w:cs="Calibri"/>
          <w:noProof/>
          <w:lang w:val="en-US"/>
        </w:rPr>
        <w:drawing>
          <wp:anchor distT="0" distB="0" distL="114300" distR="114300" simplePos="0" relativeHeight="251660288" behindDoc="0" locked="0" layoutInCell="1" allowOverlap="1" wp14:anchorId="062F05B8" wp14:editId="65E585E3">
            <wp:simplePos x="0" y="0"/>
            <wp:positionH relativeFrom="column">
              <wp:posOffset>5027930</wp:posOffset>
            </wp:positionH>
            <wp:positionV relativeFrom="paragraph">
              <wp:posOffset>152400</wp:posOffset>
            </wp:positionV>
            <wp:extent cx="776605" cy="768985"/>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l="4875" t="4994" r="4301" b="5029"/>
                    <a:stretch>
                      <a:fillRect/>
                    </a:stretch>
                  </pic:blipFill>
                  <pic:spPr bwMode="auto">
                    <a:xfrm>
                      <a:off x="0" y="0"/>
                      <a:ext cx="776605" cy="768985"/>
                    </a:xfrm>
                    <a:prstGeom prst="rect">
                      <a:avLst/>
                    </a:prstGeom>
                    <a:noFill/>
                  </pic:spPr>
                </pic:pic>
              </a:graphicData>
            </a:graphic>
            <wp14:sizeRelH relativeFrom="page">
              <wp14:pctWidth>0</wp14:pctWidth>
            </wp14:sizeRelH>
            <wp14:sizeRelV relativeFrom="page">
              <wp14:pctHeight>0</wp14:pctHeight>
            </wp14:sizeRelV>
          </wp:anchor>
        </w:drawing>
      </w:r>
    </w:p>
    <w:p w14:paraId="52F342F6" w14:textId="77777777" w:rsidR="006D47A6" w:rsidRPr="00F81503" w:rsidRDefault="006D47A6" w:rsidP="00F81503">
      <w:pPr>
        <w:spacing w:line="240" w:lineRule="auto"/>
        <w:ind w:leftChars="0" w:left="2" w:hanging="2"/>
        <w:rPr>
          <w:rFonts w:cs="Calibri"/>
          <w:sz w:val="22"/>
          <w:szCs w:val="22"/>
          <w:lang w:val="en-US"/>
        </w:rPr>
      </w:pPr>
    </w:p>
    <w:p w14:paraId="595CAD89" w14:textId="77777777" w:rsidR="006D47A6" w:rsidRPr="00F81503" w:rsidRDefault="006D47A6" w:rsidP="00F81503">
      <w:pPr>
        <w:spacing w:line="240" w:lineRule="auto"/>
        <w:ind w:leftChars="0" w:left="2" w:hanging="2"/>
        <w:rPr>
          <w:rFonts w:cs="Calibri"/>
          <w:sz w:val="22"/>
          <w:szCs w:val="22"/>
          <w:lang w:val="en-US"/>
        </w:rPr>
      </w:pPr>
    </w:p>
    <w:p w14:paraId="537A3643" w14:textId="77777777" w:rsidR="006D47A6" w:rsidRPr="00F81503" w:rsidRDefault="006D47A6" w:rsidP="00F81503">
      <w:pPr>
        <w:spacing w:line="240" w:lineRule="auto"/>
        <w:ind w:leftChars="0" w:left="2" w:hanging="2"/>
        <w:rPr>
          <w:rFonts w:cs="Calibri"/>
          <w:i/>
          <w:sz w:val="22"/>
          <w:szCs w:val="22"/>
          <w:lang w:val="en-US"/>
        </w:rPr>
      </w:pPr>
    </w:p>
    <w:p w14:paraId="12808BD9" w14:textId="77777777" w:rsidR="006D47A6" w:rsidRPr="00F81503" w:rsidRDefault="006D47A6" w:rsidP="00F81503">
      <w:pPr>
        <w:spacing w:line="240" w:lineRule="auto"/>
        <w:ind w:leftChars="0" w:left="2" w:hanging="2"/>
        <w:rPr>
          <w:rFonts w:cs="Calibri"/>
          <w:sz w:val="22"/>
          <w:szCs w:val="22"/>
          <w:lang w:val="en-US"/>
        </w:rPr>
      </w:pPr>
    </w:p>
    <w:p w14:paraId="6881BFB3" w14:textId="77777777" w:rsidR="006D47A6" w:rsidRPr="00F81503" w:rsidRDefault="006D47A6" w:rsidP="00F81503">
      <w:pPr>
        <w:spacing w:line="240" w:lineRule="auto"/>
        <w:ind w:leftChars="0" w:left="2" w:hanging="2"/>
        <w:rPr>
          <w:rFonts w:cs="Calibri"/>
          <w:sz w:val="22"/>
          <w:szCs w:val="22"/>
          <w:lang w:val="en-US"/>
        </w:rPr>
      </w:pPr>
    </w:p>
    <w:p w14:paraId="54A414E3" w14:textId="77777777" w:rsidR="006D47A6" w:rsidRPr="00F81503" w:rsidRDefault="006D47A6" w:rsidP="00F81503">
      <w:pPr>
        <w:spacing w:line="240" w:lineRule="auto"/>
        <w:ind w:leftChars="0" w:left="2" w:hanging="2"/>
        <w:rPr>
          <w:rFonts w:cs="Calibri"/>
          <w:sz w:val="22"/>
          <w:szCs w:val="22"/>
          <w:lang w:val="en-US"/>
        </w:rPr>
      </w:pPr>
    </w:p>
    <w:p w14:paraId="35C220A8" w14:textId="77777777" w:rsidR="006D47A6" w:rsidRPr="00F81503" w:rsidRDefault="006D47A6" w:rsidP="00F81503">
      <w:pPr>
        <w:shd w:val="clear" w:color="auto" w:fill="FFFFFF"/>
        <w:spacing w:line="240" w:lineRule="auto"/>
        <w:ind w:leftChars="0" w:left="2" w:hanging="2"/>
        <w:rPr>
          <w:rFonts w:cs="Calibri"/>
          <w:sz w:val="22"/>
          <w:szCs w:val="22"/>
          <w:lang w:val="en-US"/>
        </w:rPr>
      </w:pPr>
      <w:r w:rsidRPr="00F81503">
        <w:rPr>
          <w:rFonts w:cs="Calibri"/>
          <w:b/>
          <w:bCs/>
          <w:sz w:val="22"/>
          <w:szCs w:val="22"/>
          <w:lang w:val="en-US"/>
        </w:rPr>
        <w:t>1.</w:t>
      </w:r>
      <w:r w:rsidRPr="00F81503">
        <w:rPr>
          <w:rFonts w:cs="Calibri"/>
          <w:b/>
          <w:bCs/>
          <w:sz w:val="22"/>
          <w:szCs w:val="22"/>
          <w:lang w:val="en-US"/>
        </w:rPr>
        <w:tab/>
        <w:t>Venue of the General Assembly</w:t>
      </w:r>
    </w:p>
    <w:p w14:paraId="736B9EDA" w14:textId="77777777" w:rsidR="006D47A6" w:rsidRPr="00F81503" w:rsidRDefault="006D47A6" w:rsidP="00F81503">
      <w:pPr>
        <w:spacing w:line="240" w:lineRule="auto"/>
        <w:ind w:leftChars="0" w:left="2" w:hanging="2"/>
        <w:rPr>
          <w:rFonts w:cs="Calibri"/>
          <w:sz w:val="22"/>
          <w:szCs w:val="22"/>
          <w:lang w:val="en-US"/>
        </w:rPr>
      </w:pPr>
    </w:p>
    <w:p w14:paraId="02B9F887" w14:textId="77777777" w:rsidR="006D47A6" w:rsidRPr="00F81503" w:rsidRDefault="006D47A6" w:rsidP="00F81503">
      <w:pPr>
        <w:spacing w:line="240" w:lineRule="auto"/>
        <w:ind w:leftChars="0" w:left="2" w:hanging="2"/>
        <w:jc w:val="both"/>
        <w:rPr>
          <w:rFonts w:cs="Calibri"/>
          <w:color w:val="000000"/>
          <w:sz w:val="22"/>
          <w:szCs w:val="22"/>
          <w:lang w:val="en-US"/>
        </w:rPr>
      </w:pPr>
      <w:r w:rsidRPr="00F81503">
        <w:rPr>
          <w:rFonts w:cs="Calibri"/>
          <w:color w:val="000000"/>
          <w:sz w:val="22"/>
          <w:szCs w:val="22"/>
          <w:lang w:val="en-US"/>
        </w:rPr>
        <w:t xml:space="preserve">The fifty-fourth regular session of the General Assembly will be held in Asunción, Paraguay, from June 26 to 28, 2024. </w:t>
      </w:r>
      <w:r w:rsidRPr="00F81503">
        <w:rPr>
          <w:rFonts w:cs="Calibri"/>
          <w:sz w:val="22"/>
          <w:szCs w:val="22"/>
          <w:lang w:val="en-US"/>
        </w:rPr>
        <w:t xml:space="preserve">The meetings will take place in the CONMEBOL Convention Center, located at Avenida </w:t>
      </w:r>
      <w:r w:rsidRPr="00F81503">
        <w:rPr>
          <w:rFonts w:cs="Calibri"/>
          <w:color w:val="000000"/>
          <w:sz w:val="22"/>
          <w:szCs w:val="22"/>
          <w:lang w:val="en-US"/>
        </w:rPr>
        <w:t xml:space="preserve">Sudamericana 110917, </w:t>
      </w:r>
      <w:proofErr w:type="spellStart"/>
      <w:r w:rsidRPr="00F81503">
        <w:rPr>
          <w:rFonts w:cs="Calibri"/>
          <w:color w:val="000000"/>
          <w:sz w:val="22"/>
          <w:szCs w:val="22"/>
          <w:lang w:val="en-US"/>
        </w:rPr>
        <w:t>Luque</w:t>
      </w:r>
      <w:proofErr w:type="spellEnd"/>
      <w:r w:rsidRPr="00F81503">
        <w:rPr>
          <w:rFonts w:cs="Calibri"/>
          <w:color w:val="000000"/>
          <w:sz w:val="22"/>
          <w:szCs w:val="22"/>
          <w:lang w:val="en-US"/>
        </w:rPr>
        <w:t>, Gran Asunción, Paraguay.</w:t>
      </w:r>
    </w:p>
    <w:p w14:paraId="337FF2BD" w14:textId="77777777" w:rsidR="006D47A6" w:rsidRPr="00F81503" w:rsidRDefault="006D47A6" w:rsidP="00F81503">
      <w:pPr>
        <w:spacing w:line="240" w:lineRule="auto"/>
        <w:ind w:leftChars="0" w:left="2" w:hanging="2"/>
        <w:jc w:val="both"/>
        <w:rPr>
          <w:rFonts w:cs="Calibri"/>
          <w:sz w:val="22"/>
          <w:szCs w:val="22"/>
          <w:lang w:val="en-US"/>
        </w:rPr>
      </w:pPr>
    </w:p>
    <w:p w14:paraId="4E901022" w14:textId="77777777" w:rsidR="006D47A6" w:rsidRPr="00F81503" w:rsidRDefault="006D47A6" w:rsidP="00F81503">
      <w:pPr>
        <w:spacing w:line="240" w:lineRule="auto"/>
        <w:ind w:leftChars="0" w:left="2" w:hanging="2"/>
        <w:jc w:val="both"/>
        <w:rPr>
          <w:rFonts w:cs="Calibri"/>
          <w:b/>
          <w:sz w:val="22"/>
          <w:szCs w:val="22"/>
          <w:lang w:val="en-US"/>
        </w:rPr>
      </w:pPr>
      <w:r w:rsidRPr="00F81503">
        <w:rPr>
          <w:rFonts w:cs="Calibri"/>
          <w:b/>
          <w:bCs/>
          <w:sz w:val="22"/>
          <w:szCs w:val="22"/>
          <w:lang w:val="en-US"/>
        </w:rPr>
        <w:t>2.</w:t>
      </w:r>
      <w:r w:rsidRPr="00F81503">
        <w:rPr>
          <w:rFonts w:cs="Calibri"/>
          <w:b/>
          <w:bCs/>
          <w:sz w:val="22"/>
          <w:szCs w:val="22"/>
          <w:lang w:val="en-US"/>
        </w:rPr>
        <w:tab/>
        <w:t>National Coordination</w:t>
      </w:r>
    </w:p>
    <w:p w14:paraId="07C7C02C" w14:textId="77777777" w:rsidR="006D47A6" w:rsidRPr="00F81503" w:rsidRDefault="006D47A6" w:rsidP="00F81503">
      <w:pPr>
        <w:spacing w:line="240" w:lineRule="auto"/>
        <w:ind w:leftChars="0" w:left="2" w:hanging="2"/>
        <w:jc w:val="both"/>
        <w:rPr>
          <w:rFonts w:cs="Calibri"/>
          <w:sz w:val="22"/>
          <w:szCs w:val="22"/>
          <w:lang w:val="en-US"/>
        </w:rPr>
      </w:pPr>
    </w:p>
    <w:p w14:paraId="152406F8" w14:textId="77777777" w:rsidR="006D47A6" w:rsidRPr="00F81503" w:rsidRDefault="006D47A6" w:rsidP="00F81503">
      <w:pPr>
        <w:tabs>
          <w:tab w:val="left" w:pos="-720"/>
          <w:tab w:val="left" w:pos="0"/>
        </w:tabs>
        <w:spacing w:line="240" w:lineRule="auto"/>
        <w:ind w:leftChars="0" w:left="2" w:hanging="2"/>
        <w:rPr>
          <w:rFonts w:cs="Calibri"/>
          <w:b/>
          <w:color w:val="000000"/>
          <w:sz w:val="22"/>
          <w:szCs w:val="22"/>
          <w:lang w:val="en-US"/>
        </w:rPr>
      </w:pPr>
      <w:r w:rsidRPr="00F81503">
        <w:rPr>
          <w:rFonts w:cs="Calibri"/>
          <w:lang w:val="en-US"/>
        </w:rPr>
        <w:tab/>
      </w:r>
      <w:r w:rsidRPr="00F81503">
        <w:rPr>
          <w:rFonts w:cs="Calibri"/>
          <w:b/>
          <w:bCs/>
          <w:color w:val="000000"/>
          <w:sz w:val="22"/>
          <w:szCs w:val="22"/>
          <w:lang w:val="en-US"/>
        </w:rPr>
        <w:t>Ambassador Victor Verdun</w:t>
      </w:r>
    </w:p>
    <w:p w14:paraId="222C074D" w14:textId="77777777" w:rsidR="006D47A6" w:rsidRPr="00F81503" w:rsidRDefault="006D47A6" w:rsidP="00F81503">
      <w:pPr>
        <w:tabs>
          <w:tab w:val="left" w:pos="-720"/>
          <w:tab w:val="left" w:pos="0"/>
        </w:tabs>
        <w:spacing w:line="240" w:lineRule="auto"/>
        <w:ind w:leftChars="0" w:left="2" w:hanging="2"/>
        <w:rPr>
          <w:rFonts w:cs="Calibri"/>
          <w:color w:val="000000"/>
          <w:sz w:val="22"/>
          <w:szCs w:val="22"/>
          <w:lang w:val="en-US"/>
        </w:rPr>
      </w:pPr>
      <w:r w:rsidRPr="00F81503">
        <w:rPr>
          <w:rFonts w:cs="Calibri"/>
          <w:color w:val="000000"/>
          <w:sz w:val="22"/>
          <w:szCs w:val="22"/>
          <w:lang w:val="en-US"/>
        </w:rPr>
        <w:tab/>
        <w:t>National Coordinator</w:t>
      </w:r>
    </w:p>
    <w:p w14:paraId="0E20D916" w14:textId="77777777" w:rsidR="006D47A6" w:rsidRPr="00F81503" w:rsidRDefault="006D47A6" w:rsidP="00F81503">
      <w:pPr>
        <w:tabs>
          <w:tab w:val="left" w:pos="-720"/>
          <w:tab w:val="left" w:pos="0"/>
        </w:tabs>
        <w:spacing w:line="240" w:lineRule="auto"/>
        <w:ind w:leftChars="0" w:left="2" w:hanging="2"/>
        <w:rPr>
          <w:rFonts w:cs="Calibri"/>
          <w:color w:val="000000"/>
          <w:sz w:val="22"/>
          <w:szCs w:val="22"/>
          <w:lang w:val="en-US"/>
        </w:rPr>
      </w:pPr>
      <w:r w:rsidRPr="00F81503">
        <w:rPr>
          <w:rFonts w:cs="Calibri"/>
          <w:lang w:val="en-US"/>
        </w:rPr>
        <w:tab/>
      </w:r>
    </w:p>
    <w:p w14:paraId="1D34D8BE" w14:textId="77777777" w:rsidR="006D47A6" w:rsidRPr="00F81503" w:rsidRDefault="006D47A6" w:rsidP="00F81503">
      <w:pPr>
        <w:tabs>
          <w:tab w:val="left" w:pos="-720"/>
          <w:tab w:val="left" w:pos="0"/>
        </w:tabs>
        <w:spacing w:line="240" w:lineRule="auto"/>
        <w:ind w:leftChars="0" w:left="2" w:hanging="2"/>
        <w:rPr>
          <w:rFonts w:cs="Calibri"/>
          <w:color w:val="000000"/>
          <w:sz w:val="22"/>
          <w:szCs w:val="22"/>
          <w:lang w:val="en-US"/>
        </w:rPr>
      </w:pPr>
      <w:r w:rsidRPr="00F81503">
        <w:rPr>
          <w:rFonts w:cs="Calibri"/>
          <w:color w:val="000000"/>
          <w:sz w:val="22"/>
          <w:szCs w:val="22"/>
          <w:lang w:val="en-US"/>
        </w:rPr>
        <w:tab/>
      </w:r>
      <w:r w:rsidRPr="00F81503">
        <w:rPr>
          <w:rFonts w:cs="Calibri"/>
          <w:b/>
          <w:bCs/>
          <w:color w:val="000000"/>
          <w:sz w:val="22"/>
          <w:szCs w:val="22"/>
          <w:lang w:val="en-US"/>
        </w:rPr>
        <w:t xml:space="preserve">Ambassador Helena </w:t>
      </w:r>
      <w:proofErr w:type="spellStart"/>
      <w:r w:rsidRPr="00F81503">
        <w:rPr>
          <w:rFonts w:cs="Calibri"/>
          <w:b/>
          <w:bCs/>
          <w:color w:val="000000"/>
          <w:sz w:val="22"/>
          <w:szCs w:val="22"/>
          <w:lang w:val="en-US"/>
        </w:rPr>
        <w:t>Felip</w:t>
      </w:r>
      <w:proofErr w:type="spellEnd"/>
    </w:p>
    <w:p w14:paraId="0F6BA9E6" w14:textId="77777777" w:rsidR="006D47A6" w:rsidRPr="00F81503" w:rsidRDefault="006D47A6" w:rsidP="00F81503">
      <w:pPr>
        <w:tabs>
          <w:tab w:val="left" w:pos="-720"/>
          <w:tab w:val="left" w:pos="0"/>
        </w:tabs>
        <w:spacing w:line="240" w:lineRule="auto"/>
        <w:ind w:leftChars="0" w:left="2" w:hanging="2"/>
        <w:rPr>
          <w:rFonts w:cs="Calibri"/>
          <w:color w:val="000000"/>
          <w:sz w:val="22"/>
          <w:szCs w:val="22"/>
          <w:lang w:val="en-US"/>
        </w:rPr>
      </w:pPr>
      <w:r w:rsidRPr="00F81503">
        <w:rPr>
          <w:rFonts w:cs="Calibri"/>
          <w:color w:val="000000"/>
          <w:sz w:val="22"/>
          <w:szCs w:val="22"/>
          <w:lang w:val="en-US"/>
        </w:rPr>
        <w:tab/>
        <w:t>Deputy National Coordinator</w:t>
      </w:r>
    </w:p>
    <w:p w14:paraId="30618ADD" w14:textId="77777777" w:rsidR="006D47A6" w:rsidRPr="00F81503" w:rsidRDefault="006D47A6" w:rsidP="00F81503">
      <w:pPr>
        <w:tabs>
          <w:tab w:val="left" w:pos="-720"/>
          <w:tab w:val="left" w:pos="0"/>
        </w:tabs>
        <w:spacing w:line="240" w:lineRule="auto"/>
        <w:ind w:leftChars="0" w:left="2" w:hanging="2"/>
        <w:rPr>
          <w:rFonts w:cs="Calibri"/>
          <w:color w:val="000000"/>
          <w:sz w:val="22"/>
          <w:szCs w:val="22"/>
          <w:lang w:val="en-US"/>
        </w:rPr>
      </w:pPr>
    </w:p>
    <w:p w14:paraId="2918FD81" w14:textId="77777777" w:rsidR="006D47A6" w:rsidRPr="00F81503" w:rsidRDefault="006D47A6" w:rsidP="00F81503">
      <w:pPr>
        <w:tabs>
          <w:tab w:val="left" w:pos="-720"/>
          <w:tab w:val="left" w:pos="0"/>
        </w:tabs>
        <w:spacing w:line="240" w:lineRule="auto"/>
        <w:ind w:leftChars="0" w:left="2" w:hanging="2"/>
        <w:rPr>
          <w:rFonts w:cs="Calibri"/>
          <w:b/>
          <w:color w:val="000000"/>
          <w:sz w:val="22"/>
          <w:szCs w:val="22"/>
          <w:lang w:val="en-US"/>
        </w:rPr>
      </w:pPr>
      <w:r w:rsidRPr="00F81503">
        <w:rPr>
          <w:rFonts w:cs="Calibri"/>
          <w:color w:val="000000"/>
          <w:sz w:val="22"/>
          <w:szCs w:val="22"/>
          <w:lang w:val="en-US"/>
        </w:rPr>
        <w:tab/>
      </w:r>
      <w:r w:rsidRPr="00F81503">
        <w:rPr>
          <w:rFonts w:cs="Calibri"/>
          <w:b/>
          <w:bCs/>
          <w:color w:val="000000"/>
          <w:sz w:val="22"/>
          <w:szCs w:val="22"/>
          <w:lang w:val="en-US"/>
        </w:rPr>
        <w:t xml:space="preserve">Minister Fernando </w:t>
      </w:r>
      <w:proofErr w:type="spellStart"/>
      <w:r w:rsidRPr="00F81503">
        <w:rPr>
          <w:rFonts w:cs="Calibri"/>
          <w:b/>
          <w:bCs/>
          <w:color w:val="000000"/>
          <w:sz w:val="22"/>
          <w:szCs w:val="22"/>
          <w:lang w:val="en-US"/>
        </w:rPr>
        <w:t>Fronciani</w:t>
      </w:r>
      <w:proofErr w:type="spellEnd"/>
    </w:p>
    <w:p w14:paraId="3EC200B3" w14:textId="77777777" w:rsidR="006D47A6" w:rsidRPr="00F81503" w:rsidRDefault="006D47A6" w:rsidP="00F81503">
      <w:pPr>
        <w:tabs>
          <w:tab w:val="left" w:pos="-720"/>
          <w:tab w:val="left" w:pos="0"/>
        </w:tabs>
        <w:spacing w:line="240" w:lineRule="auto"/>
        <w:ind w:leftChars="0" w:left="2" w:hanging="2"/>
        <w:rPr>
          <w:rFonts w:cs="Calibri"/>
          <w:color w:val="000000"/>
          <w:sz w:val="22"/>
          <w:szCs w:val="22"/>
          <w:lang w:val="en-US"/>
        </w:rPr>
      </w:pPr>
      <w:r w:rsidRPr="00F81503">
        <w:rPr>
          <w:rFonts w:cs="Calibri"/>
          <w:color w:val="000000"/>
          <w:sz w:val="22"/>
          <w:szCs w:val="22"/>
          <w:lang w:val="en-US"/>
        </w:rPr>
        <w:tab/>
        <w:t>Executive Coordinator</w:t>
      </w:r>
    </w:p>
    <w:p w14:paraId="33A1ADC4" w14:textId="77777777" w:rsidR="006D47A6" w:rsidRPr="00F81503" w:rsidRDefault="006D47A6" w:rsidP="00F81503">
      <w:pPr>
        <w:tabs>
          <w:tab w:val="left" w:pos="-720"/>
          <w:tab w:val="left" w:pos="0"/>
        </w:tabs>
        <w:spacing w:line="240" w:lineRule="auto"/>
        <w:ind w:leftChars="0" w:left="2" w:hanging="2"/>
        <w:rPr>
          <w:rFonts w:cs="Calibri"/>
          <w:sz w:val="22"/>
          <w:szCs w:val="22"/>
          <w:lang w:val="en-US"/>
        </w:rPr>
      </w:pPr>
      <w:r w:rsidRPr="00F81503">
        <w:rPr>
          <w:rFonts w:cs="Calibri"/>
          <w:lang w:val="en-US"/>
        </w:rPr>
        <w:tab/>
      </w:r>
    </w:p>
    <w:p w14:paraId="5C9410C4" w14:textId="77777777" w:rsidR="006D47A6" w:rsidRPr="00F81503" w:rsidRDefault="006D47A6" w:rsidP="00F81503">
      <w:pPr>
        <w:spacing w:line="240" w:lineRule="auto"/>
        <w:ind w:leftChars="0" w:left="2" w:hanging="2"/>
        <w:rPr>
          <w:rFonts w:cs="Calibri"/>
          <w:color w:val="0000FF"/>
          <w:sz w:val="22"/>
          <w:szCs w:val="22"/>
          <w:u w:val="single"/>
          <w:lang w:val="en-US"/>
        </w:rPr>
      </w:pPr>
      <w:r w:rsidRPr="00F81503">
        <w:rPr>
          <w:rFonts w:cs="Calibri"/>
          <w:sz w:val="22"/>
          <w:szCs w:val="22"/>
          <w:lang w:val="en-US"/>
        </w:rPr>
        <w:t xml:space="preserve">E-mail: </w:t>
      </w:r>
      <w:hyperlink r:id="rId21" w:history="1">
        <w:r w:rsidRPr="00F81503">
          <w:rPr>
            <w:rStyle w:val="Hyperlink"/>
            <w:rFonts w:cs="Calibri"/>
            <w:sz w:val="22"/>
            <w:szCs w:val="22"/>
            <w:lang w:val="en-US"/>
          </w:rPr>
          <w:t>secretaria.oea@mre.gov.py</w:t>
        </w:r>
      </w:hyperlink>
    </w:p>
    <w:p w14:paraId="375423DE" w14:textId="77777777" w:rsidR="006D47A6" w:rsidRPr="003F2A83" w:rsidRDefault="006D47A6" w:rsidP="00F81503">
      <w:pPr>
        <w:spacing w:line="240" w:lineRule="auto"/>
        <w:ind w:leftChars="0" w:left="2" w:hanging="2"/>
        <w:rPr>
          <w:rFonts w:cs="Calibri"/>
          <w:sz w:val="22"/>
          <w:szCs w:val="22"/>
          <w:u w:val="single"/>
          <w:lang w:val="en-US"/>
        </w:rPr>
      </w:pPr>
    </w:p>
    <w:p w14:paraId="31F0CE5F" w14:textId="77777777" w:rsidR="006D47A6" w:rsidRPr="00F81503" w:rsidRDefault="006D47A6" w:rsidP="00F81503">
      <w:pPr>
        <w:spacing w:line="240" w:lineRule="auto"/>
        <w:ind w:leftChars="0" w:left="2" w:hanging="2"/>
        <w:rPr>
          <w:rFonts w:cs="Calibri"/>
          <w:b/>
          <w:bCs/>
          <w:sz w:val="22"/>
          <w:szCs w:val="22"/>
          <w:lang w:val="en-US"/>
        </w:rPr>
      </w:pPr>
      <w:r w:rsidRPr="00F81503">
        <w:rPr>
          <w:rFonts w:cs="Calibri"/>
          <w:b/>
          <w:bCs/>
          <w:sz w:val="22"/>
          <w:szCs w:val="22"/>
          <w:lang w:val="en-US"/>
        </w:rPr>
        <w:t xml:space="preserve">3. </w:t>
      </w:r>
      <w:r w:rsidRPr="00F81503">
        <w:rPr>
          <w:rFonts w:cs="Calibri"/>
          <w:sz w:val="22"/>
          <w:szCs w:val="22"/>
          <w:lang w:val="en-US"/>
        </w:rPr>
        <w:tab/>
      </w:r>
      <w:r w:rsidRPr="00F81503">
        <w:rPr>
          <w:rFonts w:cs="Calibri"/>
          <w:b/>
          <w:bCs/>
          <w:sz w:val="22"/>
          <w:szCs w:val="22"/>
          <w:lang w:val="en-US"/>
        </w:rPr>
        <w:t>OAS Coordination</w:t>
      </w:r>
    </w:p>
    <w:p w14:paraId="7E29DA5D" w14:textId="77777777" w:rsidR="006D47A6" w:rsidRPr="00F81503" w:rsidRDefault="006D47A6" w:rsidP="00F81503">
      <w:pPr>
        <w:spacing w:line="240" w:lineRule="auto"/>
        <w:ind w:leftChars="0" w:left="2" w:hanging="2"/>
        <w:rPr>
          <w:rFonts w:cs="Calibri"/>
          <w:sz w:val="22"/>
          <w:szCs w:val="22"/>
          <w:lang w:val="en-US"/>
        </w:rPr>
      </w:pPr>
    </w:p>
    <w:p w14:paraId="26AB2968" w14:textId="77777777" w:rsidR="006D47A6" w:rsidRPr="00F81503" w:rsidRDefault="006D47A6" w:rsidP="00F81503">
      <w:pPr>
        <w:spacing w:line="240" w:lineRule="auto"/>
        <w:ind w:leftChars="0" w:left="2" w:hanging="2"/>
        <w:rPr>
          <w:rFonts w:cs="Calibri"/>
          <w:b/>
          <w:bCs/>
          <w:sz w:val="22"/>
          <w:szCs w:val="22"/>
          <w:lang w:val="en-US"/>
        </w:rPr>
      </w:pPr>
      <w:r w:rsidRPr="00F81503">
        <w:rPr>
          <w:rFonts w:cs="Calibri"/>
          <w:b/>
          <w:bCs/>
          <w:sz w:val="22"/>
          <w:szCs w:val="22"/>
          <w:lang w:val="en-US"/>
        </w:rPr>
        <w:t>Ambassador Nestor Mendez</w:t>
      </w:r>
    </w:p>
    <w:p w14:paraId="0F604BEF" w14:textId="77777777" w:rsidR="006D47A6" w:rsidRPr="00F81503" w:rsidRDefault="006D47A6" w:rsidP="00F81503">
      <w:pPr>
        <w:spacing w:line="240" w:lineRule="auto"/>
        <w:ind w:leftChars="0" w:left="2" w:hanging="2"/>
        <w:rPr>
          <w:rFonts w:cs="Calibri"/>
          <w:sz w:val="22"/>
          <w:szCs w:val="22"/>
          <w:lang w:val="en-US"/>
        </w:rPr>
      </w:pPr>
      <w:r w:rsidRPr="00F81503">
        <w:rPr>
          <w:rFonts w:cs="Calibri"/>
          <w:sz w:val="22"/>
          <w:szCs w:val="22"/>
          <w:lang w:val="en-US"/>
        </w:rPr>
        <w:t xml:space="preserve">Assistant Secretary General </w:t>
      </w:r>
    </w:p>
    <w:p w14:paraId="7C4DB86F" w14:textId="77777777" w:rsidR="006D47A6" w:rsidRPr="00F81503" w:rsidRDefault="006D47A6" w:rsidP="00F81503">
      <w:pPr>
        <w:spacing w:line="240" w:lineRule="auto"/>
        <w:ind w:leftChars="0" w:left="2" w:hanging="2"/>
        <w:rPr>
          <w:rFonts w:cs="Calibri"/>
          <w:sz w:val="22"/>
          <w:szCs w:val="22"/>
          <w:lang w:val="en-US"/>
        </w:rPr>
      </w:pPr>
      <w:r w:rsidRPr="00F81503">
        <w:rPr>
          <w:rFonts w:cs="Calibri"/>
          <w:sz w:val="22"/>
          <w:szCs w:val="22"/>
          <w:lang w:val="en-US"/>
        </w:rPr>
        <w:t>General Coordinator</w:t>
      </w:r>
    </w:p>
    <w:p w14:paraId="4CA96565" w14:textId="77777777" w:rsidR="006D47A6" w:rsidRPr="00F81503" w:rsidRDefault="006D47A6" w:rsidP="00F81503">
      <w:pPr>
        <w:spacing w:line="240" w:lineRule="auto"/>
        <w:ind w:leftChars="0" w:left="2" w:hanging="2"/>
        <w:rPr>
          <w:rFonts w:cs="Calibri"/>
          <w:sz w:val="22"/>
          <w:szCs w:val="22"/>
          <w:lang w:val="en-US"/>
        </w:rPr>
      </w:pPr>
    </w:p>
    <w:p w14:paraId="19A3C343" w14:textId="77777777" w:rsidR="006D47A6" w:rsidRPr="00F81503" w:rsidRDefault="006D47A6" w:rsidP="00F81503">
      <w:pPr>
        <w:spacing w:line="240" w:lineRule="auto"/>
        <w:ind w:leftChars="0" w:left="2" w:hanging="2"/>
        <w:rPr>
          <w:rFonts w:cs="Calibri"/>
          <w:b/>
          <w:bCs/>
          <w:sz w:val="22"/>
          <w:szCs w:val="22"/>
          <w:lang w:val="en-US"/>
        </w:rPr>
      </w:pPr>
      <w:r w:rsidRPr="00F81503">
        <w:rPr>
          <w:rFonts w:cs="Calibri"/>
          <w:b/>
          <w:bCs/>
          <w:sz w:val="22"/>
          <w:szCs w:val="22"/>
          <w:lang w:val="en-US"/>
        </w:rPr>
        <w:t xml:space="preserve">Ambassador Francisco </w:t>
      </w:r>
      <w:proofErr w:type="spellStart"/>
      <w:r w:rsidRPr="00F81503">
        <w:rPr>
          <w:rFonts w:cs="Calibri"/>
          <w:b/>
          <w:bCs/>
          <w:sz w:val="22"/>
          <w:szCs w:val="22"/>
          <w:lang w:val="en-US"/>
        </w:rPr>
        <w:t>Laínez</w:t>
      </w:r>
      <w:proofErr w:type="spellEnd"/>
    </w:p>
    <w:p w14:paraId="3A86A693" w14:textId="77777777" w:rsidR="006D47A6" w:rsidRPr="00F81503" w:rsidRDefault="006D47A6" w:rsidP="00F81503">
      <w:pPr>
        <w:spacing w:line="240" w:lineRule="auto"/>
        <w:ind w:leftChars="0" w:left="2" w:hanging="2"/>
        <w:rPr>
          <w:rFonts w:cs="Calibri"/>
          <w:sz w:val="22"/>
          <w:szCs w:val="22"/>
          <w:lang w:val="en-US"/>
        </w:rPr>
      </w:pPr>
      <w:r w:rsidRPr="00F81503">
        <w:rPr>
          <w:rFonts w:cs="Calibri"/>
          <w:sz w:val="22"/>
          <w:szCs w:val="22"/>
          <w:lang w:val="en-US"/>
        </w:rPr>
        <w:t>Director, Department of Conferences and Meetings Management</w:t>
      </w:r>
    </w:p>
    <w:p w14:paraId="5AB128F2" w14:textId="77777777" w:rsidR="006D47A6" w:rsidRPr="00F81503" w:rsidRDefault="006D47A6" w:rsidP="00F81503">
      <w:pPr>
        <w:spacing w:line="240" w:lineRule="auto"/>
        <w:ind w:leftChars="0" w:left="2" w:hanging="2"/>
        <w:rPr>
          <w:rFonts w:cs="Calibri"/>
          <w:sz w:val="22"/>
          <w:szCs w:val="22"/>
          <w:lang w:val="en-US"/>
        </w:rPr>
      </w:pPr>
      <w:r w:rsidRPr="00F81503">
        <w:rPr>
          <w:rFonts w:cs="Calibri"/>
          <w:sz w:val="22"/>
          <w:szCs w:val="22"/>
          <w:lang w:val="en-US"/>
        </w:rPr>
        <w:t>Logistics Coordinator</w:t>
      </w:r>
    </w:p>
    <w:p w14:paraId="597CBA0F" w14:textId="77777777" w:rsidR="006D47A6" w:rsidRPr="00F81503" w:rsidRDefault="006D47A6" w:rsidP="00F81503">
      <w:pPr>
        <w:spacing w:line="240" w:lineRule="auto"/>
        <w:ind w:leftChars="0" w:left="2" w:hanging="2"/>
        <w:rPr>
          <w:rFonts w:cs="Calibri"/>
          <w:sz w:val="22"/>
          <w:szCs w:val="22"/>
          <w:u w:val="single"/>
          <w:lang w:val="en-US"/>
        </w:rPr>
      </w:pPr>
    </w:p>
    <w:p w14:paraId="20FAABBD" w14:textId="77777777" w:rsidR="006D47A6" w:rsidRPr="00F81503" w:rsidRDefault="006D47A6" w:rsidP="00F81503">
      <w:pPr>
        <w:keepNext/>
        <w:spacing w:line="240" w:lineRule="auto"/>
        <w:ind w:leftChars="0" w:left="2" w:hanging="2"/>
        <w:jc w:val="both"/>
        <w:rPr>
          <w:rFonts w:cs="Calibri"/>
          <w:b/>
          <w:sz w:val="22"/>
          <w:szCs w:val="22"/>
          <w:lang w:val="en-US"/>
        </w:rPr>
      </w:pPr>
      <w:r w:rsidRPr="00F81503">
        <w:rPr>
          <w:rFonts w:cs="Calibri"/>
          <w:b/>
          <w:bCs/>
          <w:sz w:val="22"/>
          <w:szCs w:val="22"/>
          <w:lang w:val="en-US"/>
        </w:rPr>
        <w:lastRenderedPageBreak/>
        <w:t>4.</w:t>
      </w:r>
      <w:r w:rsidRPr="00F81503">
        <w:rPr>
          <w:rFonts w:cs="Calibri"/>
          <w:b/>
          <w:bCs/>
          <w:sz w:val="22"/>
          <w:szCs w:val="22"/>
          <w:lang w:val="en-US"/>
        </w:rPr>
        <w:tab/>
        <w:t>Lodging</w:t>
      </w:r>
    </w:p>
    <w:p w14:paraId="4B9B46C7" w14:textId="77777777" w:rsidR="006D47A6" w:rsidRPr="00F81503" w:rsidRDefault="006D47A6" w:rsidP="00F81503">
      <w:pPr>
        <w:keepNext/>
        <w:spacing w:line="240" w:lineRule="auto"/>
        <w:ind w:leftChars="0" w:left="2" w:hanging="2"/>
        <w:jc w:val="both"/>
        <w:rPr>
          <w:rFonts w:cs="Calibri"/>
          <w:sz w:val="22"/>
          <w:szCs w:val="22"/>
          <w:lang w:val="en-US"/>
        </w:rPr>
      </w:pPr>
    </w:p>
    <w:p w14:paraId="1EF72752" w14:textId="77777777" w:rsidR="006D47A6" w:rsidRPr="00F81503" w:rsidRDefault="006D47A6" w:rsidP="00F81503">
      <w:pPr>
        <w:spacing w:line="240" w:lineRule="auto"/>
        <w:ind w:leftChars="0" w:left="2" w:hanging="2"/>
        <w:jc w:val="both"/>
        <w:rPr>
          <w:rFonts w:cs="Calibri"/>
          <w:sz w:val="22"/>
          <w:szCs w:val="22"/>
          <w:lang w:val="en-US"/>
        </w:rPr>
      </w:pPr>
      <w:r w:rsidRPr="00F81503">
        <w:rPr>
          <w:rFonts w:cs="Calibri"/>
          <w:sz w:val="22"/>
          <w:szCs w:val="22"/>
          <w:lang w:val="en-US"/>
        </w:rPr>
        <w:t xml:space="preserve">The Ministry of Foreign Affairs of Paraguay, through the National Coordination, has selected </w:t>
      </w:r>
      <w:r w:rsidRPr="00F81503">
        <w:rPr>
          <w:rFonts w:cs="Calibri"/>
          <w:b/>
          <w:bCs/>
          <w:sz w:val="22"/>
          <w:szCs w:val="22"/>
          <w:lang w:val="en-US"/>
        </w:rPr>
        <w:t>Hotel</w:t>
      </w:r>
      <w:r w:rsidRPr="00F81503">
        <w:rPr>
          <w:rFonts w:cs="Calibri"/>
          <w:sz w:val="22"/>
          <w:szCs w:val="22"/>
          <w:lang w:val="en-US"/>
        </w:rPr>
        <w:t xml:space="preserve"> </w:t>
      </w:r>
      <w:r w:rsidRPr="00F81503">
        <w:rPr>
          <w:rFonts w:cs="Calibri"/>
          <w:b/>
          <w:bCs/>
          <w:sz w:val="22"/>
          <w:szCs w:val="22"/>
          <w:lang w:val="en-US"/>
        </w:rPr>
        <w:t xml:space="preserve">Gran Bourbon Asunción </w:t>
      </w:r>
      <w:r w:rsidRPr="00F81503">
        <w:rPr>
          <w:rFonts w:cs="Calibri"/>
          <w:sz w:val="22"/>
          <w:szCs w:val="22"/>
          <w:lang w:val="en-US"/>
        </w:rPr>
        <w:t xml:space="preserve">for the heads of delegation of the member states. The National Coordination will centralize room reservations and cover lodging costs for a maximum of three nights, from June 26 to 28, for the heads of delegation of the member states only. Any additional expenses of the heads of delegation at the hotel must be covered by each delegation and paid directly to the hotel. </w:t>
      </w:r>
    </w:p>
    <w:p w14:paraId="0AAC4544" w14:textId="77777777" w:rsidR="006D47A6" w:rsidRPr="00F81503" w:rsidRDefault="006D47A6" w:rsidP="00F81503">
      <w:pPr>
        <w:spacing w:line="240" w:lineRule="auto"/>
        <w:ind w:leftChars="0" w:left="2" w:hanging="2"/>
        <w:jc w:val="both"/>
        <w:rPr>
          <w:rFonts w:cs="Calibri"/>
          <w:sz w:val="22"/>
          <w:szCs w:val="22"/>
          <w:lang w:val="en-US"/>
        </w:rPr>
      </w:pPr>
    </w:p>
    <w:p w14:paraId="0DE9F854" w14:textId="77777777" w:rsidR="006D47A6" w:rsidRPr="00F81503" w:rsidRDefault="006D47A6" w:rsidP="00F81503">
      <w:pPr>
        <w:spacing w:line="240" w:lineRule="auto"/>
        <w:ind w:leftChars="0" w:left="2" w:hanging="2"/>
        <w:jc w:val="both"/>
        <w:rPr>
          <w:rFonts w:cs="Calibri"/>
          <w:sz w:val="22"/>
          <w:szCs w:val="22"/>
          <w:lang w:val="en-US"/>
        </w:rPr>
      </w:pPr>
      <w:r w:rsidRPr="00F81503">
        <w:rPr>
          <w:rFonts w:cs="Calibri"/>
          <w:sz w:val="22"/>
          <w:szCs w:val="22"/>
          <w:lang w:val="en-US"/>
        </w:rPr>
        <w:t>Likewise, the National Coordination has blocked two additional rooms per participating delegation at Hotel Gran Bourbon Asunción, which must be confirmed by the representatives of the delegations by note sent to the National Coordination (</w:t>
      </w:r>
      <w:hyperlink r:id="rId22" w:history="1">
        <w:r w:rsidRPr="00F81503">
          <w:rPr>
            <w:rStyle w:val="Hyperlink"/>
            <w:rFonts w:cs="Calibri"/>
            <w:color w:val="auto"/>
            <w:sz w:val="22"/>
            <w:szCs w:val="22"/>
            <w:lang w:val="en-US"/>
          </w:rPr>
          <w:t>secretaria.oea@mre.gov.py</w:t>
        </w:r>
      </w:hyperlink>
      <w:r w:rsidRPr="00F81503">
        <w:rPr>
          <w:rFonts w:cs="Calibri"/>
          <w:sz w:val="22"/>
          <w:szCs w:val="22"/>
          <w:lang w:val="en-US"/>
        </w:rPr>
        <w:t>).</w:t>
      </w:r>
    </w:p>
    <w:p w14:paraId="63E871F3" w14:textId="77777777" w:rsidR="006D47A6" w:rsidRPr="00F81503" w:rsidRDefault="006D47A6" w:rsidP="00F81503">
      <w:pPr>
        <w:spacing w:line="240" w:lineRule="auto"/>
        <w:ind w:leftChars="0" w:left="2" w:hanging="2"/>
        <w:jc w:val="both"/>
        <w:rPr>
          <w:rFonts w:cs="Calibri"/>
          <w:sz w:val="22"/>
          <w:szCs w:val="22"/>
          <w:lang w:val="en-US"/>
        </w:rPr>
      </w:pPr>
    </w:p>
    <w:p w14:paraId="67686366" w14:textId="77777777" w:rsidR="006D47A6" w:rsidRPr="00F81503" w:rsidRDefault="006D47A6" w:rsidP="00F81503">
      <w:pPr>
        <w:tabs>
          <w:tab w:val="left" w:pos="660"/>
        </w:tabs>
        <w:spacing w:line="240" w:lineRule="auto"/>
        <w:ind w:leftChars="0" w:left="2" w:hanging="2"/>
        <w:jc w:val="both"/>
        <w:rPr>
          <w:rFonts w:cs="Calibri"/>
          <w:b/>
          <w:color w:val="000000"/>
          <w:sz w:val="22"/>
          <w:szCs w:val="22"/>
        </w:rPr>
      </w:pPr>
      <w:r w:rsidRPr="00F81503">
        <w:rPr>
          <w:rFonts w:cs="Calibri"/>
          <w:b/>
          <w:bCs/>
          <w:sz w:val="22"/>
          <w:szCs w:val="22"/>
          <w:lang w:val="en-US"/>
        </w:rPr>
        <w:t xml:space="preserve">4.1. </w:t>
      </w:r>
      <w:r w:rsidRPr="00F81503">
        <w:rPr>
          <w:rFonts w:cs="Calibri"/>
          <w:sz w:val="22"/>
          <w:szCs w:val="22"/>
          <w:lang w:val="en-US"/>
        </w:rPr>
        <w:tab/>
      </w:r>
      <w:r w:rsidRPr="00F81503">
        <w:rPr>
          <w:rFonts w:cs="Calibri"/>
          <w:b/>
          <w:bCs/>
          <w:sz w:val="22"/>
          <w:szCs w:val="22"/>
          <w:lang w:val="en-US"/>
        </w:rPr>
        <w:t>Corporate rates and r</w:t>
      </w:r>
      <w:r w:rsidRPr="00F81503">
        <w:rPr>
          <w:rFonts w:cs="Calibri"/>
          <w:b/>
          <w:bCs/>
          <w:color w:val="000000"/>
          <w:sz w:val="22"/>
          <w:szCs w:val="22"/>
          <w:lang w:val="en-US"/>
        </w:rPr>
        <w:t>oom reservations</w:t>
      </w:r>
    </w:p>
    <w:p w14:paraId="2ABA1E04" w14:textId="77777777" w:rsidR="006D47A6" w:rsidRPr="00F81503" w:rsidRDefault="006D47A6" w:rsidP="00F81503">
      <w:pPr>
        <w:spacing w:line="240" w:lineRule="auto"/>
        <w:ind w:leftChars="0" w:left="2" w:hanging="2"/>
        <w:jc w:val="both"/>
        <w:rPr>
          <w:rFonts w:cs="Calibri"/>
          <w:sz w:val="22"/>
          <w:szCs w:val="22"/>
        </w:rPr>
      </w:pPr>
    </w:p>
    <w:tbl>
      <w:tblPr>
        <w:tblStyle w:val="Style59"/>
        <w:tblpPr w:leftFromText="141" w:rightFromText="141" w:vertAnchor="text"/>
        <w:tblW w:w="898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609"/>
        <w:gridCol w:w="3640"/>
        <w:gridCol w:w="2736"/>
      </w:tblGrid>
      <w:tr w:rsidR="006D47A6" w:rsidRPr="00F81503" w14:paraId="765CDAF2" w14:textId="77777777" w:rsidTr="006D47A6">
        <w:trPr>
          <w:cantSplit/>
          <w:trHeight w:val="256"/>
          <w:tblHeader/>
        </w:trPr>
        <w:tc>
          <w:tcPr>
            <w:tcW w:w="2608" w:type="dxa"/>
            <w:tcBorders>
              <w:top w:val="single" w:sz="6" w:space="0" w:color="000000"/>
              <w:left w:val="single" w:sz="6" w:space="0" w:color="000000"/>
              <w:bottom w:val="single" w:sz="6" w:space="0" w:color="000000"/>
              <w:right w:val="single" w:sz="6" w:space="0" w:color="000000"/>
            </w:tcBorders>
            <w:shd w:val="clear" w:color="auto" w:fill="E6E6E6"/>
            <w:hideMark/>
          </w:tcPr>
          <w:p w14:paraId="411E50C0" w14:textId="77777777" w:rsidR="006D47A6" w:rsidRPr="00F81503" w:rsidRDefault="006D47A6" w:rsidP="00F81503">
            <w:pPr>
              <w:spacing w:line="240" w:lineRule="auto"/>
              <w:ind w:leftChars="0" w:left="2" w:hanging="2"/>
              <w:jc w:val="center"/>
              <w:rPr>
                <w:rFonts w:cs="Calibri"/>
                <w:b/>
              </w:rPr>
            </w:pPr>
            <w:r w:rsidRPr="00F81503">
              <w:rPr>
                <w:rFonts w:cs="Calibri"/>
                <w:b/>
                <w:bCs/>
                <w:lang w:val="en-US"/>
              </w:rPr>
              <w:t>Hotel</w:t>
            </w:r>
          </w:p>
        </w:tc>
        <w:tc>
          <w:tcPr>
            <w:tcW w:w="3638" w:type="dxa"/>
            <w:tcBorders>
              <w:top w:val="single" w:sz="6" w:space="0" w:color="000000"/>
              <w:left w:val="single" w:sz="6" w:space="0" w:color="000000"/>
              <w:bottom w:val="single" w:sz="6" w:space="0" w:color="000000"/>
              <w:right w:val="single" w:sz="6" w:space="0" w:color="000000"/>
            </w:tcBorders>
            <w:shd w:val="clear" w:color="auto" w:fill="E6E6E6"/>
            <w:hideMark/>
          </w:tcPr>
          <w:p w14:paraId="430CB2A9" w14:textId="77777777" w:rsidR="006D47A6" w:rsidRPr="00F81503" w:rsidRDefault="006D47A6" w:rsidP="00F81503">
            <w:pPr>
              <w:spacing w:line="240" w:lineRule="auto"/>
              <w:ind w:leftChars="0" w:left="2" w:hanging="2"/>
              <w:jc w:val="center"/>
              <w:rPr>
                <w:rFonts w:cs="Calibri"/>
                <w:b/>
                <w:i/>
                <w:u w:val="single"/>
              </w:rPr>
            </w:pPr>
            <w:r w:rsidRPr="00F81503">
              <w:rPr>
                <w:rFonts w:cs="Calibri"/>
                <w:b/>
                <w:bCs/>
                <w:lang w:val="en-US"/>
              </w:rPr>
              <w:t>Rate (US$ incl. VAT)</w:t>
            </w:r>
          </w:p>
        </w:tc>
        <w:tc>
          <w:tcPr>
            <w:tcW w:w="2734" w:type="dxa"/>
            <w:tcBorders>
              <w:top w:val="single" w:sz="6" w:space="0" w:color="000000"/>
              <w:left w:val="single" w:sz="6" w:space="0" w:color="000000"/>
              <w:bottom w:val="single" w:sz="6" w:space="0" w:color="000000"/>
              <w:right w:val="single" w:sz="6" w:space="0" w:color="000000"/>
            </w:tcBorders>
            <w:shd w:val="clear" w:color="auto" w:fill="E6E6E6"/>
            <w:hideMark/>
          </w:tcPr>
          <w:p w14:paraId="592EE039" w14:textId="77777777" w:rsidR="006D47A6" w:rsidRPr="00F81503" w:rsidRDefault="006D47A6" w:rsidP="00F81503">
            <w:pPr>
              <w:spacing w:line="240" w:lineRule="auto"/>
              <w:ind w:leftChars="0" w:left="2" w:hanging="2"/>
              <w:jc w:val="center"/>
              <w:rPr>
                <w:rFonts w:cs="Calibri"/>
                <w:b/>
              </w:rPr>
            </w:pPr>
            <w:r w:rsidRPr="00F81503">
              <w:rPr>
                <w:rFonts w:cs="Calibri"/>
                <w:b/>
                <w:bCs/>
                <w:lang w:val="en-US"/>
              </w:rPr>
              <w:t>Website</w:t>
            </w:r>
          </w:p>
        </w:tc>
      </w:tr>
      <w:tr w:rsidR="006D47A6" w:rsidRPr="00F81503" w14:paraId="11ABFA8F" w14:textId="77777777" w:rsidTr="006D47A6">
        <w:trPr>
          <w:cantSplit/>
          <w:trHeight w:val="792"/>
          <w:tblHeader/>
        </w:trPr>
        <w:tc>
          <w:tcPr>
            <w:tcW w:w="2608" w:type="dxa"/>
            <w:tcBorders>
              <w:top w:val="single" w:sz="6" w:space="0" w:color="000000"/>
              <w:left w:val="single" w:sz="6" w:space="0" w:color="000000"/>
              <w:bottom w:val="single" w:sz="6" w:space="0" w:color="000000"/>
              <w:right w:val="single" w:sz="6" w:space="0" w:color="000000"/>
            </w:tcBorders>
            <w:vAlign w:val="center"/>
            <w:hideMark/>
          </w:tcPr>
          <w:p w14:paraId="634879DC" w14:textId="77777777" w:rsidR="006D47A6" w:rsidRPr="00F81503" w:rsidRDefault="006D47A6" w:rsidP="00F81503">
            <w:pPr>
              <w:spacing w:line="240" w:lineRule="auto"/>
              <w:ind w:leftChars="0" w:left="2" w:hanging="2"/>
              <w:jc w:val="center"/>
              <w:rPr>
                <w:rFonts w:cs="Calibri"/>
                <w:sz w:val="18"/>
                <w:szCs w:val="18"/>
              </w:rPr>
            </w:pPr>
            <w:r w:rsidRPr="00F81503">
              <w:rPr>
                <w:rFonts w:cs="Calibri"/>
                <w:sz w:val="22"/>
                <w:szCs w:val="22"/>
                <w:lang w:val="en-US"/>
              </w:rPr>
              <w:t>Hotel Gran Bourbon Asuncion</w:t>
            </w:r>
          </w:p>
        </w:tc>
        <w:tc>
          <w:tcPr>
            <w:tcW w:w="3638" w:type="dxa"/>
            <w:tcBorders>
              <w:top w:val="single" w:sz="6" w:space="0" w:color="000000"/>
              <w:left w:val="single" w:sz="6" w:space="0" w:color="000000"/>
              <w:bottom w:val="single" w:sz="6" w:space="0" w:color="000000"/>
              <w:right w:val="single" w:sz="6" w:space="0" w:color="000000"/>
            </w:tcBorders>
            <w:vAlign w:val="center"/>
          </w:tcPr>
          <w:p w14:paraId="6E77E82D" w14:textId="77777777" w:rsidR="006D47A6" w:rsidRPr="00F81503" w:rsidRDefault="006D47A6" w:rsidP="00F81503">
            <w:pPr>
              <w:spacing w:line="240" w:lineRule="auto"/>
              <w:ind w:leftChars="0" w:left="2" w:hanging="2"/>
              <w:rPr>
                <w:rFonts w:cs="Calibri"/>
                <w:b/>
                <w:sz w:val="18"/>
                <w:szCs w:val="18"/>
                <w:lang w:val="en-US"/>
              </w:rPr>
            </w:pPr>
          </w:p>
          <w:p w14:paraId="0912FED6" w14:textId="77777777" w:rsidR="006D47A6" w:rsidRPr="00F81503" w:rsidRDefault="006D47A6" w:rsidP="00F81503">
            <w:pPr>
              <w:spacing w:line="240" w:lineRule="auto"/>
              <w:ind w:leftChars="0" w:left="2" w:hanging="2"/>
              <w:rPr>
                <w:rFonts w:cs="Calibri"/>
                <w:sz w:val="18"/>
                <w:szCs w:val="18"/>
                <w:lang w:val="en-US"/>
              </w:rPr>
            </w:pPr>
            <w:r w:rsidRPr="00F81503">
              <w:rPr>
                <w:rFonts w:cs="Calibri"/>
                <w:b/>
                <w:bCs/>
                <w:sz w:val="18"/>
                <w:szCs w:val="18"/>
                <w:lang w:val="en-US"/>
              </w:rPr>
              <w:t xml:space="preserve">Superior single room: </w:t>
            </w:r>
            <w:r w:rsidRPr="00F81503">
              <w:rPr>
                <w:rFonts w:cs="Calibri"/>
                <w:sz w:val="18"/>
                <w:szCs w:val="18"/>
                <w:lang w:val="en-US"/>
              </w:rPr>
              <w:t>US$106</w:t>
            </w:r>
          </w:p>
          <w:p w14:paraId="38C70E37" w14:textId="77777777" w:rsidR="006D47A6" w:rsidRPr="00F81503" w:rsidRDefault="006D47A6" w:rsidP="00F81503">
            <w:pPr>
              <w:spacing w:line="240" w:lineRule="auto"/>
              <w:ind w:leftChars="0" w:left="2" w:hanging="2"/>
              <w:rPr>
                <w:rFonts w:cs="Calibri"/>
                <w:sz w:val="18"/>
                <w:szCs w:val="18"/>
                <w:lang w:val="en-US"/>
              </w:rPr>
            </w:pPr>
            <w:r w:rsidRPr="00F81503">
              <w:rPr>
                <w:rFonts w:cs="Calibri"/>
                <w:b/>
                <w:bCs/>
                <w:sz w:val="18"/>
                <w:szCs w:val="18"/>
                <w:lang w:val="en-US"/>
              </w:rPr>
              <w:t>Premier single room:</w:t>
            </w:r>
            <w:r w:rsidRPr="00F81503">
              <w:rPr>
                <w:rFonts w:cs="Calibri"/>
                <w:sz w:val="18"/>
                <w:szCs w:val="18"/>
                <w:lang w:val="en-US"/>
              </w:rPr>
              <w:t xml:space="preserve"> US$111</w:t>
            </w:r>
          </w:p>
          <w:p w14:paraId="47792FD8" w14:textId="77777777" w:rsidR="006D47A6" w:rsidRPr="00F81503" w:rsidRDefault="006D47A6" w:rsidP="00F81503">
            <w:pPr>
              <w:spacing w:line="240" w:lineRule="auto"/>
              <w:ind w:leftChars="0" w:left="2" w:hanging="2"/>
              <w:rPr>
                <w:rFonts w:cs="Calibri"/>
                <w:sz w:val="18"/>
                <w:szCs w:val="18"/>
                <w:lang w:val="en-US"/>
              </w:rPr>
            </w:pPr>
            <w:r w:rsidRPr="00F81503">
              <w:rPr>
                <w:rFonts w:cs="Calibri"/>
                <w:b/>
                <w:bCs/>
                <w:sz w:val="18"/>
                <w:szCs w:val="18"/>
                <w:lang w:val="en-US"/>
              </w:rPr>
              <w:t xml:space="preserve">Premier double room: </w:t>
            </w:r>
            <w:r w:rsidRPr="00F81503">
              <w:rPr>
                <w:rFonts w:cs="Calibri"/>
                <w:sz w:val="18"/>
                <w:szCs w:val="18"/>
                <w:lang w:val="en-US"/>
              </w:rPr>
              <w:t>US$111</w:t>
            </w:r>
          </w:p>
          <w:p w14:paraId="0F2D3F79" w14:textId="77777777" w:rsidR="006D47A6" w:rsidRPr="00F81503" w:rsidRDefault="006D47A6" w:rsidP="00F81503">
            <w:pPr>
              <w:spacing w:line="240" w:lineRule="auto"/>
              <w:ind w:leftChars="0" w:left="2" w:hanging="2"/>
              <w:rPr>
                <w:rFonts w:cs="Calibri"/>
                <w:sz w:val="18"/>
                <w:szCs w:val="18"/>
                <w:lang w:val="en-US"/>
              </w:rPr>
            </w:pPr>
            <w:r w:rsidRPr="00F81503">
              <w:rPr>
                <w:rFonts w:cs="Calibri"/>
                <w:b/>
                <w:bCs/>
                <w:sz w:val="18"/>
                <w:szCs w:val="18"/>
                <w:lang w:val="en-US"/>
              </w:rPr>
              <w:t xml:space="preserve">Junior suite: </w:t>
            </w:r>
            <w:r w:rsidRPr="00F81503">
              <w:rPr>
                <w:rFonts w:cs="Calibri"/>
                <w:sz w:val="18"/>
                <w:szCs w:val="18"/>
                <w:lang w:val="en-US"/>
              </w:rPr>
              <w:t>US$223</w:t>
            </w:r>
          </w:p>
          <w:p w14:paraId="55E8BBCE" w14:textId="77777777" w:rsidR="006D47A6" w:rsidRPr="00F81503" w:rsidRDefault="006D47A6" w:rsidP="00F81503">
            <w:pPr>
              <w:spacing w:line="240" w:lineRule="auto"/>
              <w:ind w:leftChars="0" w:left="2" w:hanging="2"/>
              <w:rPr>
                <w:rFonts w:cs="Calibri"/>
                <w:sz w:val="18"/>
                <w:szCs w:val="18"/>
                <w:lang w:val="en-US"/>
              </w:rPr>
            </w:pPr>
            <w:r w:rsidRPr="00F81503">
              <w:rPr>
                <w:rFonts w:cs="Calibri"/>
                <w:b/>
                <w:bCs/>
                <w:sz w:val="18"/>
                <w:szCs w:val="18"/>
                <w:lang w:val="en-US"/>
              </w:rPr>
              <w:t>Premier suite:</w:t>
            </w:r>
            <w:r w:rsidRPr="00F81503">
              <w:rPr>
                <w:rFonts w:cs="Calibri"/>
                <w:sz w:val="18"/>
                <w:szCs w:val="18"/>
                <w:lang w:val="en-US"/>
              </w:rPr>
              <w:t xml:space="preserve"> US$263</w:t>
            </w:r>
          </w:p>
          <w:p w14:paraId="5C79A62D" w14:textId="77777777" w:rsidR="006D47A6" w:rsidRPr="00F81503" w:rsidRDefault="006D47A6" w:rsidP="00F81503">
            <w:pPr>
              <w:spacing w:line="240" w:lineRule="auto"/>
              <w:ind w:leftChars="0" w:left="2" w:hanging="2"/>
              <w:rPr>
                <w:rFonts w:cs="Calibri"/>
                <w:sz w:val="18"/>
                <w:szCs w:val="18"/>
                <w:lang w:val="en-US"/>
              </w:rPr>
            </w:pPr>
            <w:r w:rsidRPr="00F81503">
              <w:rPr>
                <w:rFonts w:cs="Calibri"/>
                <w:b/>
                <w:bCs/>
                <w:sz w:val="18"/>
                <w:szCs w:val="18"/>
                <w:lang w:val="en-US"/>
              </w:rPr>
              <w:t>Classic suite:</w:t>
            </w:r>
            <w:r w:rsidRPr="00F81503">
              <w:rPr>
                <w:rFonts w:cs="Calibri"/>
                <w:sz w:val="18"/>
                <w:szCs w:val="18"/>
                <w:lang w:val="en-US"/>
              </w:rPr>
              <w:t xml:space="preserve"> US$835</w:t>
            </w:r>
          </w:p>
          <w:p w14:paraId="41E8EC1B" w14:textId="77777777" w:rsidR="006D47A6" w:rsidRPr="00F81503" w:rsidRDefault="006D47A6" w:rsidP="00F81503">
            <w:pPr>
              <w:spacing w:line="240" w:lineRule="auto"/>
              <w:ind w:leftChars="0" w:left="2" w:hanging="2"/>
              <w:rPr>
                <w:rFonts w:cs="Calibri"/>
                <w:sz w:val="18"/>
                <w:szCs w:val="18"/>
                <w:lang w:val="en-US"/>
              </w:rPr>
            </w:pPr>
            <w:r w:rsidRPr="00F81503">
              <w:rPr>
                <w:rFonts w:cs="Calibri"/>
                <w:b/>
                <w:bCs/>
                <w:sz w:val="18"/>
                <w:szCs w:val="18"/>
                <w:lang w:val="en-US"/>
              </w:rPr>
              <w:t>Superior double room:</w:t>
            </w:r>
            <w:r w:rsidRPr="00F81503">
              <w:rPr>
                <w:rFonts w:cs="Calibri"/>
                <w:sz w:val="18"/>
                <w:szCs w:val="18"/>
                <w:lang w:val="en-US"/>
              </w:rPr>
              <w:t xml:space="preserve"> US$111</w:t>
            </w:r>
          </w:p>
          <w:p w14:paraId="1FB6A6E5" w14:textId="77777777" w:rsidR="006D47A6" w:rsidRPr="00F81503" w:rsidRDefault="006D47A6" w:rsidP="00F81503">
            <w:pPr>
              <w:spacing w:line="240" w:lineRule="auto"/>
              <w:ind w:leftChars="0" w:left="2" w:hanging="2"/>
              <w:rPr>
                <w:rFonts w:cs="Calibri"/>
                <w:sz w:val="18"/>
                <w:szCs w:val="18"/>
                <w:lang w:val="en-US"/>
              </w:rPr>
            </w:pPr>
          </w:p>
        </w:tc>
        <w:tc>
          <w:tcPr>
            <w:tcW w:w="2734" w:type="dxa"/>
            <w:tcBorders>
              <w:top w:val="single" w:sz="6" w:space="0" w:color="000000"/>
              <w:left w:val="single" w:sz="6" w:space="0" w:color="000000"/>
              <w:bottom w:val="single" w:sz="6" w:space="0" w:color="000000"/>
              <w:right w:val="single" w:sz="6" w:space="0" w:color="000000"/>
            </w:tcBorders>
            <w:vAlign w:val="center"/>
            <w:hideMark/>
          </w:tcPr>
          <w:p w14:paraId="3D2D65ED" w14:textId="77777777" w:rsidR="006D47A6" w:rsidRPr="00F81503" w:rsidRDefault="0010545B" w:rsidP="00F81503">
            <w:pPr>
              <w:spacing w:line="240" w:lineRule="auto"/>
              <w:ind w:leftChars="0" w:left="2" w:hanging="2"/>
              <w:jc w:val="center"/>
              <w:rPr>
                <w:rFonts w:cs="Calibri"/>
              </w:rPr>
            </w:pPr>
            <w:hyperlink r:id="rId23" w:history="1">
              <w:r w:rsidR="00247110" w:rsidRPr="00F81503">
                <w:rPr>
                  <w:rStyle w:val="Hyperlink"/>
                  <w:rFonts w:cs="Calibri"/>
                  <w:sz w:val="20"/>
                  <w:szCs w:val="20"/>
                  <w:lang w:val="en-US"/>
                </w:rPr>
                <w:t>CLICK HERE</w:t>
              </w:r>
            </w:hyperlink>
            <w:r w:rsidR="00247110" w:rsidRPr="00F81503">
              <w:rPr>
                <w:rFonts w:cs="Calibri"/>
                <w:lang w:val="en-US"/>
              </w:rPr>
              <w:br/>
            </w:r>
            <w:r w:rsidR="00247110" w:rsidRPr="00F81503">
              <w:rPr>
                <w:rFonts w:cs="Calibri"/>
                <w:sz w:val="18"/>
                <w:szCs w:val="18"/>
                <w:lang w:val="en-US"/>
              </w:rPr>
              <w:t>to look around the facilities. See below for reservation instructions.</w:t>
            </w:r>
          </w:p>
        </w:tc>
      </w:tr>
    </w:tbl>
    <w:p w14:paraId="0DB8020A" w14:textId="77777777" w:rsidR="006D47A6" w:rsidRPr="00F81503" w:rsidRDefault="006D47A6" w:rsidP="00F81503">
      <w:pPr>
        <w:spacing w:line="240" w:lineRule="auto"/>
        <w:ind w:leftChars="0" w:left="2" w:hanging="2"/>
        <w:jc w:val="both"/>
        <w:rPr>
          <w:rFonts w:cs="Calibri"/>
          <w:b/>
          <w:sz w:val="22"/>
          <w:szCs w:val="22"/>
        </w:rPr>
      </w:pPr>
    </w:p>
    <w:p w14:paraId="6732F50D" w14:textId="77777777" w:rsidR="006D47A6" w:rsidRPr="00F81503" w:rsidRDefault="006D47A6" w:rsidP="00F81503">
      <w:pPr>
        <w:spacing w:line="240" w:lineRule="auto"/>
        <w:ind w:leftChars="0" w:left="2" w:hanging="2"/>
        <w:jc w:val="both"/>
        <w:rPr>
          <w:rFonts w:cs="Calibri"/>
          <w:sz w:val="22"/>
          <w:szCs w:val="22"/>
          <w:lang w:val="en-US"/>
        </w:rPr>
      </w:pPr>
      <w:r w:rsidRPr="00F81503">
        <w:rPr>
          <w:rFonts w:cs="Calibri"/>
          <w:color w:val="000000"/>
          <w:sz w:val="22"/>
          <w:szCs w:val="22"/>
          <w:lang w:val="en-US"/>
        </w:rPr>
        <w:t xml:space="preserve">To access the </w:t>
      </w:r>
      <w:r w:rsidRPr="00F81503">
        <w:rPr>
          <w:rFonts w:cs="Calibri"/>
          <w:b/>
          <w:bCs/>
          <w:sz w:val="22"/>
          <w:szCs w:val="22"/>
          <w:lang w:val="en-US"/>
        </w:rPr>
        <w:t>list of suggested hotels</w:t>
      </w:r>
      <w:r w:rsidRPr="00F81503">
        <w:rPr>
          <w:rFonts w:cs="Calibri"/>
          <w:sz w:val="22"/>
          <w:szCs w:val="22"/>
          <w:lang w:val="en-US"/>
        </w:rPr>
        <w:t xml:space="preserve">, their rates and additional information, participants can click on </w:t>
      </w:r>
      <w:hyperlink r:id="rId24" w:history="1">
        <w:r w:rsidRPr="00F81503">
          <w:rPr>
            <w:rStyle w:val="Hyperlink"/>
            <w:rFonts w:cs="Calibri"/>
            <w:color w:val="1155CC"/>
            <w:sz w:val="22"/>
            <w:szCs w:val="22"/>
            <w:lang w:val="en-US"/>
          </w:rPr>
          <w:t>https://bit.ly/alojamiento-oea24</w:t>
        </w:r>
      </w:hyperlink>
      <w:r w:rsidRPr="00F81503">
        <w:rPr>
          <w:rFonts w:cs="Calibri"/>
          <w:color w:val="1155CC"/>
          <w:sz w:val="22"/>
          <w:szCs w:val="22"/>
          <w:lang w:val="en-US"/>
        </w:rPr>
        <w:t>.</w:t>
      </w:r>
    </w:p>
    <w:p w14:paraId="28EFCF23" w14:textId="77777777" w:rsidR="006D47A6" w:rsidRPr="00F81503" w:rsidRDefault="006D47A6" w:rsidP="00F81503">
      <w:pPr>
        <w:spacing w:line="240" w:lineRule="auto"/>
        <w:ind w:leftChars="0" w:left="2" w:hanging="2"/>
        <w:jc w:val="both"/>
        <w:rPr>
          <w:rFonts w:cs="Calibri"/>
          <w:sz w:val="22"/>
          <w:szCs w:val="22"/>
          <w:lang w:val="en-US"/>
        </w:rPr>
      </w:pPr>
    </w:p>
    <w:p w14:paraId="4E223166" w14:textId="77777777" w:rsidR="00F81503" w:rsidRDefault="006D47A6" w:rsidP="00F81503">
      <w:pPr>
        <w:spacing w:line="240" w:lineRule="auto"/>
        <w:ind w:leftChars="0" w:left="2" w:hanging="2"/>
        <w:jc w:val="both"/>
        <w:rPr>
          <w:rFonts w:cs="Calibri"/>
          <w:sz w:val="22"/>
          <w:szCs w:val="22"/>
          <w:lang w:val="en-US"/>
        </w:rPr>
      </w:pPr>
      <w:r w:rsidRPr="00F81503">
        <w:rPr>
          <w:rFonts w:cs="Calibri"/>
          <w:sz w:val="22"/>
          <w:szCs w:val="22"/>
          <w:lang w:val="en-US"/>
        </w:rPr>
        <w:t>To make reservations at the venue hotel or at one of the other hotels suggested, delegations are asked to follow the steps mentioned in</w:t>
      </w:r>
      <w:r w:rsidRPr="00F81503">
        <w:rPr>
          <w:rFonts w:cs="Calibri"/>
          <w:b/>
          <w:bCs/>
          <w:sz w:val="22"/>
          <w:szCs w:val="22"/>
          <w:lang w:val="en-US"/>
        </w:rPr>
        <w:t xml:space="preserve"> item 8</w:t>
      </w:r>
      <w:r w:rsidRPr="00F81503">
        <w:rPr>
          <w:rFonts w:cs="Calibri"/>
          <w:sz w:val="22"/>
          <w:szCs w:val="22"/>
          <w:lang w:val="en-US"/>
        </w:rPr>
        <w:t xml:space="preserve"> of this bulletin.</w:t>
      </w:r>
    </w:p>
    <w:p w14:paraId="47003B4B" w14:textId="77777777" w:rsidR="00F81503" w:rsidRDefault="00F81503" w:rsidP="00F81503">
      <w:pPr>
        <w:spacing w:line="240" w:lineRule="auto"/>
        <w:ind w:leftChars="0" w:left="2" w:hanging="2"/>
        <w:jc w:val="both"/>
        <w:rPr>
          <w:rFonts w:cs="Calibri"/>
          <w:sz w:val="22"/>
          <w:szCs w:val="22"/>
          <w:lang w:val="en-US"/>
        </w:rPr>
      </w:pPr>
    </w:p>
    <w:p w14:paraId="3F16F2A4" w14:textId="77777777" w:rsidR="006D47A6" w:rsidRPr="00F81503" w:rsidRDefault="006D47A6" w:rsidP="00F81503">
      <w:pPr>
        <w:spacing w:line="240" w:lineRule="auto"/>
        <w:ind w:leftChars="0" w:left="2" w:hanging="2"/>
        <w:jc w:val="both"/>
        <w:rPr>
          <w:rFonts w:cs="Calibri"/>
          <w:sz w:val="22"/>
          <w:szCs w:val="22"/>
          <w:lang w:val="en-US"/>
        </w:rPr>
      </w:pPr>
      <w:r w:rsidRPr="00F81503">
        <w:rPr>
          <w:rFonts w:cs="Calibri"/>
          <w:sz w:val="22"/>
          <w:szCs w:val="22"/>
          <w:lang w:val="en-US"/>
        </w:rPr>
        <w:t>All hotels on the list offer corporate rates for General Assembly participants.</w:t>
      </w:r>
    </w:p>
    <w:p w14:paraId="6E6753AB" w14:textId="77777777" w:rsidR="006D47A6" w:rsidRPr="00F81503" w:rsidRDefault="006D47A6" w:rsidP="00F81503">
      <w:pPr>
        <w:spacing w:line="240" w:lineRule="auto"/>
        <w:ind w:leftChars="0" w:left="2" w:hanging="2"/>
        <w:jc w:val="both"/>
        <w:rPr>
          <w:rFonts w:cs="Calibri"/>
          <w:color w:val="548DD4"/>
          <w:sz w:val="22"/>
          <w:szCs w:val="22"/>
          <w:lang w:val="en-US"/>
        </w:rPr>
      </w:pPr>
    </w:p>
    <w:p w14:paraId="0D01BC03" w14:textId="77777777" w:rsidR="006D47A6" w:rsidRPr="00F81503" w:rsidRDefault="006D47A6" w:rsidP="00F81503">
      <w:pPr>
        <w:spacing w:line="240" w:lineRule="auto"/>
        <w:ind w:leftChars="0" w:left="2" w:hanging="2"/>
        <w:jc w:val="both"/>
        <w:rPr>
          <w:rFonts w:cs="Calibri"/>
          <w:b/>
          <w:sz w:val="22"/>
          <w:szCs w:val="22"/>
          <w:lang w:val="en-US"/>
        </w:rPr>
      </w:pPr>
      <w:r w:rsidRPr="00F81503">
        <w:rPr>
          <w:rFonts w:cs="Calibri"/>
          <w:b/>
          <w:bCs/>
          <w:sz w:val="22"/>
          <w:szCs w:val="22"/>
          <w:lang w:val="en-US"/>
        </w:rPr>
        <w:t xml:space="preserve">4.2. </w:t>
      </w:r>
      <w:r w:rsidRPr="00F81503">
        <w:rPr>
          <w:rFonts w:cs="Calibri"/>
          <w:sz w:val="22"/>
          <w:szCs w:val="22"/>
          <w:lang w:val="en-US"/>
        </w:rPr>
        <w:tab/>
      </w:r>
      <w:r w:rsidRPr="00F81503">
        <w:rPr>
          <w:rFonts w:cs="Calibri"/>
          <w:b/>
          <w:bCs/>
          <w:sz w:val="22"/>
          <w:szCs w:val="22"/>
          <w:lang w:val="en-US"/>
        </w:rPr>
        <w:t>Host hotel</w:t>
      </w:r>
    </w:p>
    <w:p w14:paraId="1696805B" w14:textId="77777777" w:rsidR="006D47A6" w:rsidRPr="00F81503" w:rsidRDefault="006D47A6" w:rsidP="00F81503">
      <w:pPr>
        <w:spacing w:line="240" w:lineRule="auto"/>
        <w:ind w:leftChars="0" w:left="2" w:hanging="2"/>
        <w:jc w:val="both"/>
        <w:rPr>
          <w:rFonts w:cs="Calibri"/>
          <w:b/>
          <w:sz w:val="22"/>
          <w:szCs w:val="22"/>
          <w:lang w:val="en-US"/>
        </w:rPr>
      </w:pPr>
    </w:p>
    <w:p w14:paraId="26C6DE8E" w14:textId="77777777" w:rsidR="006D47A6" w:rsidRPr="00F81503" w:rsidRDefault="006D47A6" w:rsidP="00F81503">
      <w:pPr>
        <w:spacing w:line="240" w:lineRule="auto"/>
        <w:ind w:leftChars="0" w:left="2" w:hanging="2"/>
        <w:jc w:val="both"/>
        <w:rPr>
          <w:rFonts w:cs="Calibri"/>
          <w:sz w:val="22"/>
          <w:szCs w:val="22"/>
          <w:lang w:val="en-US"/>
        </w:rPr>
      </w:pPr>
      <w:r w:rsidRPr="00F81503">
        <w:rPr>
          <w:rFonts w:cs="Calibri"/>
          <w:sz w:val="22"/>
          <w:szCs w:val="22"/>
          <w:lang w:val="en-US"/>
        </w:rPr>
        <w:t xml:space="preserve">All delegations should make their lodging needs known by </w:t>
      </w:r>
      <w:r w:rsidRPr="00F81503">
        <w:rPr>
          <w:rFonts w:cs="Calibri"/>
          <w:sz w:val="22"/>
          <w:szCs w:val="22"/>
          <w:u w:val="single"/>
          <w:lang w:val="en-US"/>
        </w:rPr>
        <w:t>June 10, without exception</w:t>
      </w:r>
      <w:r w:rsidRPr="00F81503">
        <w:rPr>
          <w:rFonts w:cs="Calibri"/>
          <w:sz w:val="22"/>
          <w:szCs w:val="22"/>
          <w:lang w:val="en-US"/>
        </w:rPr>
        <w:t>. The Ministry of Foreign Affairs assumes no responsibility for quotas and special rates arranged with the host hotel after that date and room blocking will be automatically cancelled.</w:t>
      </w:r>
    </w:p>
    <w:p w14:paraId="3654A99B" w14:textId="77777777" w:rsidR="006D47A6" w:rsidRPr="00F81503" w:rsidRDefault="006D47A6" w:rsidP="00F81503">
      <w:pPr>
        <w:spacing w:line="240" w:lineRule="auto"/>
        <w:ind w:leftChars="0" w:left="2" w:hanging="2"/>
        <w:jc w:val="both"/>
        <w:rPr>
          <w:rFonts w:cs="Calibri"/>
          <w:color w:val="548DD4"/>
          <w:sz w:val="22"/>
          <w:szCs w:val="22"/>
          <w:lang w:val="en-US"/>
        </w:rPr>
      </w:pPr>
    </w:p>
    <w:p w14:paraId="68FB65BD" w14:textId="77777777" w:rsidR="006D47A6" w:rsidRPr="00F81503" w:rsidRDefault="006D47A6" w:rsidP="00F81503">
      <w:pPr>
        <w:spacing w:line="240" w:lineRule="auto"/>
        <w:ind w:leftChars="0" w:left="2" w:hanging="2"/>
        <w:jc w:val="both"/>
        <w:rPr>
          <w:rFonts w:cs="Calibri"/>
          <w:b/>
          <w:sz w:val="22"/>
          <w:szCs w:val="22"/>
          <w:lang w:val="en-US"/>
        </w:rPr>
      </w:pPr>
      <w:r w:rsidRPr="00F81503">
        <w:rPr>
          <w:rFonts w:cs="Calibri"/>
          <w:b/>
          <w:bCs/>
          <w:sz w:val="22"/>
          <w:szCs w:val="22"/>
          <w:lang w:val="en-US"/>
        </w:rPr>
        <w:t xml:space="preserve">4.3. </w:t>
      </w:r>
      <w:r w:rsidRPr="00F81503">
        <w:rPr>
          <w:rFonts w:cs="Calibri"/>
          <w:sz w:val="22"/>
          <w:szCs w:val="22"/>
          <w:lang w:val="en-US"/>
        </w:rPr>
        <w:tab/>
      </w:r>
      <w:r w:rsidRPr="00F81503">
        <w:rPr>
          <w:rFonts w:cs="Calibri"/>
          <w:b/>
          <w:bCs/>
          <w:sz w:val="22"/>
          <w:szCs w:val="22"/>
          <w:lang w:val="en-US"/>
        </w:rPr>
        <w:t>Other hotels</w:t>
      </w:r>
    </w:p>
    <w:p w14:paraId="0F7AF9FA" w14:textId="77777777" w:rsidR="006D47A6" w:rsidRPr="00F81503" w:rsidRDefault="006D47A6" w:rsidP="00F81503">
      <w:pPr>
        <w:spacing w:line="240" w:lineRule="auto"/>
        <w:ind w:leftChars="0" w:left="2" w:hanging="2"/>
        <w:jc w:val="both"/>
        <w:rPr>
          <w:rFonts w:cs="Calibri"/>
          <w:b/>
          <w:sz w:val="22"/>
          <w:szCs w:val="22"/>
          <w:lang w:val="en-US"/>
        </w:rPr>
      </w:pPr>
    </w:p>
    <w:p w14:paraId="7BD49806" w14:textId="77777777" w:rsidR="006D47A6" w:rsidRPr="00F81503" w:rsidRDefault="006D47A6" w:rsidP="00F81503">
      <w:pPr>
        <w:spacing w:line="240" w:lineRule="auto"/>
        <w:ind w:leftChars="0" w:left="2" w:hanging="2"/>
        <w:jc w:val="both"/>
        <w:rPr>
          <w:rFonts w:cs="Calibri"/>
          <w:sz w:val="22"/>
          <w:szCs w:val="22"/>
          <w:lang w:val="en-US"/>
        </w:rPr>
      </w:pPr>
      <w:r w:rsidRPr="00F81503">
        <w:rPr>
          <w:rFonts w:cs="Calibri"/>
          <w:sz w:val="22"/>
          <w:szCs w:val="22"/>
          <w:lang w:val="en-US"/>
        </w:rPr>
        <w:t xml:space="preserve">The Lodging Coordination will provide support and assistance with reservations at the suggested hotels </w:t>
      </w:r>
      <w:r w:rsidRPr="00F81503">
        <w:rPr>
          <w:rFonts w:cs="Calibri"/>
          <w:sz w:val="22"/>
          <w:szCs w:val="22"/>
          <w:u w:val="single"/>
          <w:lang w:val="en-US"/>
        </w:rPr>
        <w:t>until June 15</w:t>
      </w:r>
      <w:r w:rsidRPr="00F81503">
        <w:rPr>
          <w:rFonts w:cs="Calibri"/>
          <w:sz w:val="22"/>
          <w:szCs w:val="22"/>
          <w:lang w:val="en-US"/>
        </w:rPr>
        <w:t>. After that date, delegations should contact their hotels directly to manage their reservations.</w:t>
      </w:r>
    </w:p>
    <w:p w14:paraId="25D924D4" w14:textId="77777777" w:rsidR="006D47A6" w:rsidRPr="00F81503" w:rsidRDefault="006D47A6" w:rsidP="00F81503">
      <w:pPr>
        <w:spacing w:line="240" w:lineRule="auto"/>
        <w:ind w:leftChars="0" w:left="2" w:hanging="2"/>
        <w:jc w:val="both"/>
        <w:rPr>
          <w:rFonts w:cs="Calibri"/>
          <w:sz w:val="22"/>
          <w:szCs w:val="22"/>
          <w:lang w:val="en-US"/>
        </w:rPr>
      </w:pPr>
    </w:p>
    <w:p w14:paraId="16669C3B" w14:textId="77777777" w:rsidR="006D47A6" w:rsidRPr="00F81503" w:rsidRDefault="006D47A6" w:rsidP="00F81503">
      <w:pPr>
        <w:spacing w:line="240" w:lineRule="auto"/>
        <w:ind w:leftChars="0" w:left="2" w:hanging="2"/>
        <w:jc w:val="both"/>
        <w:rPr>
          <w:rFonts w:cs="Calibri"/>
          <w:sz w:val="22"/>
          <w:szCs w:val="22"/>
          <w:lang w:val="en-US"/>
        </w:rPr>
      </w:pPr>
    </w:p>
    <w:p w14:paraId="79843449" w14:textId="77777777" w:rsidR="006D47A6" w:rsidRPr="00F81503" w:rsidRDefault="006D47A6" w:rsidP="00F81503">
      <w:pPr>
        <w:spacing w:line="240" w:lineRule="auto"/>
        <w:ind w:leftChars="0" w:left="2" w:hanging="2"/>
        <w:jc w:val="both"/>
        <w:rPr>
          <w:rFonts w:cs="Calibri"/>
          <w:sz w:val="22"/>
          <w:szCs w:val="22"/>
          <w:lang w:val="en-US"/>
        </w:rPr>
      </w:pPr>
      <w:r w:rsidRPr="00F81503">
        <w:rPr>
          <w:rFonts w:cs="Calibri"/>
          <w:sz w:val="22"/>
          <w:szCs w:val="22"/>
          <w:lang w:val="en-US"/>
        </w:rPr>
        <w:lastRenderedPageBreak/>
        <w:t>For inquiries, please e-mail:</w:t>
      </w:r>
    </w:p>
    <w:p w14:paraId="5FD6BED7" w14:textId="77777777" w:rsidR="006D47A6" w:rsidRPr="00F81503" w:rsidRDefault="006D47A6" w:rsidP="00F81503">
      <w:pPr>
        <w:spacing w:line="240" w:lineRule="auto"/>
        <w:ind w:leftChars="0" w:left="2" w:hanging="2"/>
        <w:jc w:val="both"/>
        <w:rPr>
          <w:rFonts w:cs="Calibri"/>
          <w:b/>
          <w:bCs/>
          <w:sz w:val="22"/>
          <w:szCs w:val="22"/>
          <w:lang w:val="en-US"/>
        </w:rPr>
      </w:pPr>
    </w:p>
    <w:p w14:paraId="4C6434B7" w14:textId="77777777" w:rsidR="006D47A6" w:rsidRPr="00F81503" w:rsidRDefault="006D47A6" w:rsidP="00F81503">
      <w:pPr>
        <w:spacing w:line="240" w:lineRule="auto"/>
        <w:ind w:leftChars="0" w:left="2" w:hanging="2"/>
        <w:jc w:val="both"/>
        <w:rPr>
          <w:rFonts w:cs="Calibri"/>
          <w:b/>
          <w:bCs/>
          <w:sz w:val="22"/>
          <w:szCs w:val="22"/>
          <w:lang w:val="en-US"/>
        </w:rPr>
      </w:pPr>
      <w:r w:rsidRPr="00F81503">
        <w:rPr>
          <w:rFonts w:cs="Calibri"/>
          <w:b/>
          <w:bCs/>
          <w:sz w:val="22"/>
          <w:szCs w:val="22"/>
          <w:lang w:val="en-US"/>
        </w:rPr>
        <w:t>Lodging Coordination</w:t>
      </w:r>
    </w:p>
    <w:p w14:paraId="3B473EED" w14:textId="77777777" w:rsidR="006D47A6" w:rsidRPr="00F81503" w:rsidRDefault="006D47A6" w:rsidP="00F81503">
      <w:pPr>
        <w:spacing w:line="240" w:lineRule="auto"/>
        <w:ind w:leftChars="0" w:left="2" w:hanging="2"/>
        <w:jc w:val="both"/>
        <w:rPr>
          <w:rFonts w:cs="Calibri"/>
          <w:b/>
          <w:bCs/>
          <w:sz w:val="22"/>
          <w:szCs w:val="22"/>
          <w:lang w:val="en-US"/>
        </w:rPr>
      </w:pPr>
      <w:r w:rsidRPr="00F81503">
        <w:rPr>
          <w:rFonts w:cs="Calibri"/>
          <w:b/>
          <w:bCs/>
          <w:sz w:val="22"/>
          <w:szCs w:val="22"/>
          <w:lang w:val="en-US"/>
        </w:rPr>
        <w:t>Guillermo Russo</w:t>
      </w:r>
    </w:p>
    <w:p w14:paraId="3745D9E6" w14:textId="77777777" w:rsidR="006D47A6" w:rsidRPr="00F81503" w:rsidRDefault="0010545B" w:rsidP="00F81503">
      <w:pPr>
        <w:spacing w:line="240" w:lineRule="auto"/>
        <w:ind w:leftChars="0" w:left="2" w:hanging="2"/>
        <w:jc w:val="both"/>
        <w:rPr>
          <w:rFonts w:cs="Calibri"/>
          <w:sz w:val="22"/>
          <w:szCs w:val="22"/>
          <w:lang w:val="en-US"/>
        </w:rPr>
      </w:pPr>
      <w:hyperlink r:id="rId25" w:history="1">
        <w:r w:rsidR="00247110" w:rsidRPr="00F81503">
          <w:rPr>
            <w:rStyle w:val="Hyperlink"/>
            <w:rFonts w:cs="Calibri"/>
            <w:color w:val="1155CC"/>
            <w:sz w:val="22"/>
            <w:szCs w:val="22"/>
            <w:lang w:val="en-US"/>
          </w:rPr>
          <w:t>alojamiento.oea@mre.gov.py</w:t>
        </w:r>
      </w:hyperlink>
    </w:p>
    <w:p w14:paraId="0DC51131" w14:textId="77777777" w:rsidR="006D47A6" w:rsidRPr="00F81503" w:rsidRDefault="006D47A6" w:rsidP="00F81503">
      <w:pPr>
        <w:spacing w:line="240" w:lineRule="auto"/>
        <w:ind w:leftChars="0" w:left="2" w:hanging="2"/>
        <w:jc w:val="both"/>
        <w:rPr>
          <w:rFonts w:cs="Calibri"/>
          <w:color w:val="000000"/>
          <w:sz w:val="22"/>
          <w:szCs w:val="22"/>
          <w:lang w:val="en-US"/>
        </w:rPr>
      </w:pPr>
    </w:p>
    <w:p w14:paraId="5C3146F6" w14:textId="77777777" w:rsidR="006D47A6" w:rsidRPr="00F81503" w:rsidRDefault="006D47A6" w:rsidP="00F81503">
      <w:pPr>
        <w:tabs>
          <w:tab w:val="left" w:pos="660"/>
        </w:tabs>
        <w:spacing w:line="240" w:lineRule="auto"/>
        <w:ind w:leftChars="0" w:left="2" w:hanging="2"/>
        <w:rPr>
          <w:rFonts w:cs="Calibri"/>
          <w:b/>
          <w:color w:val="000000"/>
          <w:sz w:val="22"/>
          <w:szCs w:val="22"/>
          <w:lang w:val="en-US"/>
        </w:rPr>
      </w:pPr>
      <w:r w:rsidRPr="00F81503">
        <w:rPr>
          <w:rFonts w:cs="Calibri"/>
          <w:b/>
          <w:bCs/>
          <w:sz w:val="22"/>
          <w:szCs w:val="22"/>
          <w:lang w:val="en-US"/>
        </w:rPr>
        <w:t xml:space="preserve">5. </w:t>
      </w:r>
      <w:r w:rsidRPr="00F81503">
        <w:rPr>
          <w:rFonts w:cs="Calibri"/>
          <w:sz w:val="22"/>
          <w:szCs w:val="22"/>
          <w:lang w:val="en-US"/>
        </w:rPr>
        <w:tab/>
      </w:r>
      <w:r w:rsidRPr="00F81503">
        <w:rPr>
          <w:rFonts w:cs="Calibri"/>
          <w:b/>
          <w:bCs/>
          <w:color w:val="000000"/>
          <w:sz w:val="22"/>
          <w:szCs w:val="22"/>
          <w:lang w:val="en-US"/>
        </w:rPr>
        <w:t>Requirements for entering and leaving the country</w:t>
      </w:r>
    </w:p>
    <w:p w14:paraId="697C341D" w14:textId="77777777" w:rsidR="006D47A6" w:rsidRPr="00F81503" w:rsidRDefault="006D47A6" w:rsidP="00F81503">
      <w:pPr>
        <w:spacing w:line="240" w:lineRule="auto"/>
        <w:ind w:leftChars="0" w:left="2" w:hanging="2"/>
        <w:rPr>
          <w:rFonts w:cs="Calibri"/>
          <w:sz w:val="22"/>
          <w:szCs w:val="22"/>
          <w:lang w:val="en-US"/>
        </w:rPr>
      </w:pPr>
    </w:p>
    <w:p w14:paraId="5CE83A30" w14:textId="77777777" w:rsidR="006D47A6" w:rsidRPr="00F81503" w:rsidRDefault="006D47A6" w:rsidP="00F81503">
      <w:pPr>
        <w:spacing w:line="240" w:lineRule="auto"/>
        <w:ind w:leftChars="0" w:left="2" w:hanging="2"/>
        <w:jc w:val="both"/>
        <w:rPr>
          <w:rFonts w:cs="Calibri"/>
          <w:color w:val="000000"/>
          <w:sz w:val="22"/>
          <w:szCs w:val="22"/>
        </w:rPr>
      </w:pPr>
      <w:r w:rsidRPr="00F81503">
        <w:rPr>
          <w:rFonts w:cs="Calibri"/>
          <w:color w:val="000000"/>
          <w:sz w:val="22"/>
          <w:szCs w:val="22"/>
          <w:lang w:val="en-US"/>
        </w:rPr>
        <w:t xml:space="preserve">Delegates and other duly accredited persons who intend to participate in the fifty-fourth regular </w:t>
      </w:r>
      <w:r w:rsidRPr="00F81503">
        <w:rPr>
          <w:rFonts w:cs="Calibri"/>
          <w:sz w:val="22"/>
          <w:szCs w:val="22"/>
          <w:lang w:val="en-US"/>
        </w:rPr>
        <w:t>session</w:t>
      </w:r>
      <w:r w:rsidRPr="00F81503">
        <w:rPr>
          <w:rFonts w:cs="Calibri"/>
          <w:color w:val="000000"/>
          <w:sz w:val="22"/>
          <w:szCs w:val="22"/>
          <w:lang w:val="en-US"/>
        </w:rPr>
        <w:t xml:space="preserve"> of the General Assembly and who, because of their nationality, require a visa to enter the country will be granted visas upon arrival at Silvio </w:t>
      </w:r>
      <w:proofErr w:type="spellStart"/>
      <w:r w:rsidRPr="00F81503">
        <w:rPr>
          <w:rFonts w:cs="Calibri"/>
          <w:color w:val="000000"/>
          <w:sz w:val="22"/>
          <w:szCs w:val="22"/>
          <w:lang w:val="en-US"/>
        </w:rPr>
        <w:t>Pettirossi</w:t>
      </w:r>
      <w:proofErr w:type="spellEnd"/>
      <w:r w:rsidRPr="00F81503">
        <w:rPr>
          <w:rFonts w:cs="Calibri"/>
          <w:color w:val="000000"/>
          <w:sz w:val="22"/>
          <w:szCs w:val="22"/>
          <w:lang w:val="en-US"/>
        </w:rPr>
        <w:t xml:space="preserve"> International Airport. If possible, they may also go to diplomatic and consular missions of the Republic of Paraguay. The following documents must be submitted for this purpose:</w:t>
      </w:r>
    </w:p>
    <w:p w14:paraId="540D34BA" w14:textId="77777777" w:rsidR="006D47A6" w:rsidRPr="00F81503" w:rsidRDefault="006D47A6" w:rsidP="00F81503">
      <w:pPr>
        <w:spacing w:line="240" w:lineRule="auto"/>
        <w:ind w:leftChars="0" w:left="2" w:hanging="2"/>
        <w:jc w:val="both"/>
        <w:rPr>
          <w:rFonts w:cs="Calibri"/>
          <w:color w:val="000000"/>
          <w:sz w:val="22"/>
          <w:szCs w:val="22"/>
        </w:rPr>
      </w:pPr>
    </w:p>
    <w:p w14:paraId="19ACB5FD" w14:textId="77777777" w:rsidR="006D47A6" w:rsidRPr="00F81503" w:rsidRDefault="006D47A6" w:rsidP="00F81503">
      <w:pPr>
        <w:pStyle w:val="ListParagraph"/>
        <w:numPr>
          <w:ilvl w:val="0"/>
          <w:numId w:val="6"/>
        </w:numPr>
        <w:spacing w:line="240" w:lineRule="auto"/>
        <w:ind w:leftChars="0" w:firstLineChars="0"/>
        <w:jc w:val="both"/>
        <w:textAlignment w:val="auto"/>
        <w:rPr>
          <w:rFonts w:cs="Calibri"/>
          <w:color w:val="000000"/>
          <w:sz w:val="22"/>
          <w:szCs w:val="22"/>
          <w:lang w:val="en-US"/>
        </w:rPr>
      </w:pPr>
      <w:r w:rsidRPr="00F81503">
        <w:rPr>
          <w:rFonts w:cs="Calibri"/>
          <w:color w:val="000000"/>
          <w:sz w:val="22"/>
          <w:szCs w:val="22"/>
          <w:lang w:val="en-US"/>
        </w:rPr>
        <w:t>Confirmation of accreditation at the event (official invitation or designation note)</w:t>
      </w:r>
    </w:p>
    <w:p w14:paraId="11CE6C67" w14:textId="77777777" w:rsidR="006D47A6" w:rsidRPr="00F81503" w:rsidRDefault="006D47A6" w:rsidP="00F81503">
      <w:pPr>
        <w:pStyle w:val="ListParagraph"/>
        <w:numPr>
          <w:ilvl w:val="0"/>
          <w:numId w:val="6"/>
        </w:numPr>
        <w:spacing w:line="240" w:lineRule="auto"/>
        <w:ind w:leftChars="0" w:firstLineChars="0"/>
        <w:jc w:val="both"/>
        <w:textAlignment w:val="auto"/>
        <w:rPr>
          <w:rFonts w:cs="Calibri"/>
          <w:color w:val="000000"/>
          <w:sz w:val="22"/>
          <w:szCs w:val="22"/>
          <w:lang w:val="en-US"/>
        </w:rPr>
      </w:pPr>
      <w:r w:rsidRPr="00F81503">
        <w:rPr>
          <w:rFonts w:cs="Calibri"/>
          <w:color w:val="000000"/>
          <w:sz w:val="22"/>
          <w:szCs w:val="22"/>
          <w:lang w:val="en-US"/>
        </w:rPr>
        <w:t>Passport valid for at least six months</w:t>
      </w:r>
    </w:p>
    <w:p w14:paraId="37215574" w14:textId="77777777" w:rsidR="006D47A6" w:rsidRPr="00F81503" w:rsidRDefault="006D47A6" w:rsidP="00F81503">
      <w:pPr>
        <w:spacing w:line="240" w:lineRule="auto"/>
        <w:ind w:leftChars="0" w:left="2" w:hanging="2"/>
        <w:jc w:val="both"/>
        <w:rPr>
          <w:rFonts w:cs="Calibri"/>
          <w:sz w:val="22"/>
          <w:szCs w:val="22"/>
          <w:highlight w:val="yellow"/>
          <w:lang w:val="en-US"/>
        </w:rPr>
      </w:pPr>
    </w:p>
    <w:p w14:paraId="14D81929" w14:textId="77777777" w:rsidR="006D47A6" w:rsidRPr="00F81503" w:rsidRDefault="006D47A6" w:rsidP="00F81503">
      <w:pPr>
        <w:spacing w:line="240" w:lineRule="auto"/>
        <w:ind w:leftChars="0" w:left="2" w:hanging="2"/>
        <w:jc w:val="both"/>
        <w:rPr>
          <w:rFonts w:cs="Calibri"/>
          <w:b/>
          <w:sz w:val="22"/>
          <w:szCs w:val="22"/>
          <w:lang w:val="en-US"/>
        </w:rPr>
      </w:pPr>
      <w:r w:rsidRPr="00F81503">
        <w:rPr>
          <w:rFonts w:cs="Calibri"/>
          <w:b/>
          <w:bCs/>
          <w:sz w:val="22"/>
          <w:szCs w:val="22"/>
          <w:lang w:val="en-US"/>
        </w:rPr>
        <w:t>6.</w:t>
      </w:r>
      <w:r w:rsidRPr="00F81503">
        <w:rPr>
          <w:rFonts w:cs="Calibri"/>
          <w:b/>
          <w:bCs/>
          <w:sz w:val="22"/>
          <w:szCs w:val="22"/>
          <w:lang w:val="en-US"/>
        </w:rPr>
        <w:tab/>
        <w:t>Baggage identification</w:t>
      </w:r>
    </w:p>
    <w:p w14:paraId="414A0174" w14:textId="77777777" w:rsidR="006D47A6" w:rsidRPr="00F81503" w:rsidRDefault="006D47A6" w:rsidP="00F81503">
      <w:pPr>
        <w:spacing w:line="240" w:lineRule="auto"/>
        <w:ind w:leftChars="0" w:left="2" w:hanging="2"/>
        <w:jc w:val="both"/>
        <w:rPr>
          <w:rFonts w:cs="Calibri"/>
          <w:sz w:val="22"/>
          <w:szCs w:val="22"/>
          <w:lang w:val="en-US"/>
        </w:rPr>
      </w:pPr>
    </w:p>
    <w:p w14:paraId="4F268486" w14:textId="77777777" w:rsidR="006D47A6" w:rsidRPr="00F81503" w:rsidRDefault="006D47A6" w:rsidP="00F81503">
      <w:pPr>
        <w:spacing w:line="240" w:lineRule="auto"/>
        <w:ind w:leftChars="0" w:left="2" w:hanging="2"/>
        <w:jc w:val="both"/>
        <w:rPr>
          <w:rFonts w:cs="Calibri"/>
          <w:color w:val="000000"/>
          <w:sz w:val="22"/>
          <w:szCs w:val="22"/>
          <w:lang w:val="en-US"/>
        </w:rPr>
      </w:pPr>
      <w:r w:rsidRPr="00F81503">
        <w:rPr>
          <w:rFonts w:cs="Calibri"/>
          <w:color w:val="000000"/>
          <w:sz w:val="22"/>
          <w:szCs w:val="22"/>
          <w:lang w:val="en-US"/>
        </w:rPr>
        <w:t xml:space="preserve">To facilitate arrival and departure procedures at </w:t>
      </w:r>
      <w:proofErr w:type="spellStart"/>
      <w:r w:rsidRPr="00F81503">
        <w:rPr>
          <w:rFonts w:cs="Calibri"/>
          <w:color w:val="000000"/>
          <w:sz w:val="22"/>
          <w:szCs w:val="22"/>
          <w:lang w:val="en-US"/>
        </w:rPr>
        <w:t>Luque</w:t>
      </w:r>
      <w:proofErr w:type="spellEnd"/>
      <w:r w:rsidRPr="00F81503">
        <w:rPr>
          <w:rFonts w:cs="Calibri"/>
          <w:color w:val="000000"/>
          <w:sz w:val="22"/>
          <w:szCs w:val="22"/>
          <w:lang w:val="en-US"/>
        </w:rPr>
        <w:t>, all delegations are requested to use the luggage tag that the OAS will provide in advance through the permanent missions to the Organization.</w:t>
      </w:r>
    </w:p>
    <w:p w14:paraId="13B6EA2A" w14:textId="77777777" w:rsidR="006D47A6" w:rsidRPr="00F81503" w:rsidRDefault="006D47A6" w:rsidP="00F81503">
      <w:pPr>
        <w:spacing w:line="240" w:lineRule="auto"/>
        <w:ind w:leftChars="0" w:left="2" w:hanging="2"/>
        <w:jc w:val="both"/>
        <w:rPr>
          <w:rFonts w:cs="Calibri"/>
          <w:sz w:val="22"/>
          <w:szCs w:val="22"/>
          <w:lang w:val="en-US"/>
        </w:rPr>
      </w:pPr>
    </w:p>
    <w:p w14:paraId="6B420CCB" w14:textId="77777777" w:rsidR="006D47A6" w:rsidRPr="00F81503" w:rsidRDefault="006D47A6" w:rsidP="00F81503">
      <w:pPr>
        <w:spacing w:line="240" w:lineRule="auto"/>
        <w:ind w:leftChars="0" w:left="2" w:hanging="2"/>
        <w:jc w:val="both"/>
        <w:rPr>
          <w:rFonts w:cs="Calibri"/>
          <w:b/>
          <w:sz w:val="22"/>
          <w:szCs w:val="22"/>
          <w:lang w:val="en-US"/>
        </w:rPr>
      </w:pPr>
      <w:r w:rsidRPr="00F81503">
        <w:rPr>
          <w:rFonts w:cs="Calibri"/>
          <w:b/>
          <w:bCs/>
          <w:sz w:val="22"/>
          <w:szCs w:val="22"/>
          <w:lang w:val="en-US"/>
        </w:rPr>
        <w:t>7.</w:t>
      </w:r>
      <w:r w:rsidRPr="00F81503">
        <w:rPr>
          <w:rFonts w:cs="Calibri"/>
          <w:b/>
          <w:bCs/>
          <w:sz w:val="22"/>
          <w:szCs w:val="22"/>
          <w:lang w:val="en-US"/>
        </w:rPr>
        <w:tab/>
        <w:t>Airport</w:t>
      </w:r>
    </w:p>
    <w:p w14:paraId="5FF1C925" w14:textId="77777777" w:rsidR="006D47A6" w:rsidRPr="00F81503" w:rsidRDefault="006D47A6" w:rsidP="00F81503">
      <w:pPr>
        <w:spacing w:line="240" w:lineRule="auto"/>
        <w:ind w:leftChars="0" w:left="2" w:hanging="2"/>
        <w:jc w:val="both"/>
        <w:rPr>
          <w:rFonts w:cs="Calibri"/>
          <w:color w:val="000000"/>
          <w:sz w:val="22"/>
          <w:szCs w:val="22"/>
          <w:lang w:val="en-US"/>
        </w:rPr>
      </w:pPr>
    </w:p>
    <w:p w14:paraId="59BE84F4" w14:textId="77777777" w:rsidR="006D47A6" w:rsidRPr="00F81503" w:rsidRDefault="006D47A6" w:rsidP="00F81503">
      <w:pPr>
        <w:spacing w:line="240" w:lineRule="auto"/>
        <w:ind w:leftChars="0" w:left="2" w:hanging="2"/>
        <w:jc w:val="both"/>
        <w:rPr>
          <w:rFonts w:cs="Calibri"/>
          <w:color w:val="000000"/>
          <w:sz w:val="22"/>
          <w:szCs w:val="22"/>
          <w:lang w:val="en-US"/>
        </w:rPr>
      </w:pPr>
      <w:r w:rsidRPr="00F81503">
        <w:rPr>
          <w:rFonts w:cs="Calibri"/>
          <w:color w:val="000000"/>
          <w:sz w:val="22"/>
          <w:szCs w:val="22"/>
          <w:lang w:val="en-US"/>
        </w:rPr>
        <w:tab/>
        <w:t xml:space="preserve">The Government of Paraguay will have officials on hand to guide General Assembly participants upon their arrival at Silvio </w:t>
      </w:r>
      <w:proofErr w:type="spellStart"/>
      <w:r w:rsidRPr="00F81503">
        <w:rPr>
          <w:rFonts w:cs="Calibri"/>
          <w:color w:val="000000"/>
          <w:sz w:val="22"/>
          <w:szCs w:val="22"/>
          <w:lang w:val="en-US"/>
        </w:rPr>
        <w:t>Pettirossi</w:t>
      </w:r>
      <w:proofErr w:type="spellEnd"/>
      <w:r w:rsidRPr="00F81503">
        <w:rPr>
          <w:rFonts w:cs="Calibri"/>
          <w:color w:val="000000"/>
          <w:sz w:val="22"/>
          <w:szCs w:val="22"/>
          <w:lang w:val="en-US"/>
        </w:rPr>
        <w:t xml:space="preserve"> International Airport in the city of </w:t>
      </w:r>
      <w:proofErr w:type="spellStart"/>
      <w:r w:rsidRPr="00F81503">
        <w:rPr>
          <w:rFonts w:cs="Calibri"/>
          <w:color w:val="000000"/>
          <w:sz w:val="22"/>
          <w:szCs w:val="22"/>
          <w:lang w:val="en-US"/>
        </w:rPr>
        <w:t>Luque</w:t>
      </w:r>
      <w:proofErr w:type="spellEnd"/>
      <w:r w:rsidRPr="00F81503">
        <w:rPr>
          <w:rFonts w:cs="Calibri"/>
          <w:color w:val="000000"/>
          <w:sz w:val="22"/>
          <w:szCs w:val="22"/>
          <w:lang w:val="en-US"/>
        </w:rPr>
        <w:t xml:space="preserve">. Delegates with diplomatic missions in Asunción may also be assisted by their officials. </w:t>
      </w:r>
    </w:p>
    <w:p w14:paraId="7CFF6FC9" w14:textId="77777777" w:rsidR="006D47A6" w:rsidRPr="00F81503" w:rsidRDefault="006D47A6" w:rsidP="00F81503">
      <w:pPr>
        <w:spacing w:line="240" w:lineRule="auto"/>
        <w:ind w:leftChars="0" w:left="2" w:hanging="2"/>
        <w:jc w:val="both"/>
        <w:rPr>
          <w:rFonts w:cs="Calibri"/>
          <w:color w:val="000000"/>
          <w:sz w:val="22"/>
          <w:szCs w:val="22"/>
          <w:lang w:val="en-US"/>
        </w:rPr>
      </w:pPr>
    </w:p>
    <w:p w14:paraId="6E70687B" w14:textId="5E12BD7F" w:rsidR="006D47A6" w:rsidRPr="00F81503" w:rsidRDefault="006D47A6" w:rsidP="00F81503">
      <w:pPr>
        <w:spacing w:line="240" w:lineRule="auto"/>
        <w:ind w:leftChars="0" w:left="2" w:hanging="2"/>
        <w:jc w:val="both"/>
        <w:rPr>
          <w:rFonts w:cs="Calibri"/>
          <w:color w:val="000000"/>
          <w:sz w:val="22"/>
          <w:szCs w:val="22"/>
          <w:lang w:val="en-US"/>
        </w:rPr>
      </w:pPr>
      <w:r w:rsidRPr="00F81503">
        <w:rPr>
          <w:rFonts w:cs="Calibri"/>
          <w:color w:val="000000"/>
          <w:sz w:val="22"/>
          <w:szCs w:val="22"/>
          <w:lang w:val="en-US"/>
        </w:rPr>
        <w:t xml:space="preserve">To make the proper arrangements for </w:t>
      </w:r>
      <w:r w:rsidR="008C550B">
        <w:rPr>
          <w:rFonts w:cs="Calibri"/>
          <w:color w:val="000000"/>
          <w:sz w:val="22"/>
          <w:szCs w:val="22"/>
          <w:lang w:val="en-US"/>
        </w:rPr>
        <w:t>arrivals</w:t>
      </w:r>
      <w:r w:rsidRPr="00F81503">
        <w:rPr>
          <w:rFonts w:cs="Calibri"/>
          <w:color w:val="000000"/>
          <w:sz w:val="22"/>
          <w:szCs w:val="22"/>
          <w:lang w:val="en-US"/>
        </w:rPr>
        <w:t xml:space="preserve"> and departures, it is important that delegates include all information about their flights, whether commercial or private, using the link </w:t>
      </w:r>
      <w:r w:rsidRPr="00F81503">
        <w:rPr>
          <w:rFonts w:cs="Calibri"/>
          <w:sz w:val="22"/>
          <w:szCs w:val="22"/>
          <w:lang w:val="en-US"/>
        </w:rPr>
        <w:t xml:space="preserve">in </w:t>
      </w:r>
      <w:r w:rsidRPr="00F81503">
        <w:rPr>
          <w:rFonts w:cs="Calibri"/>
          <w:b/>
          <w:bCs/>
          <w:sz w:val="22"/>
          <w:szCs w:val="22"/>
          <w:lang w:val="en-US"/>
        </w:rPr>
        <w:t>item 8.</w:t>
      </w:r>
    </w:p>
    <w:p w14:paraId="69651744" w14:textId="77777777" w:rsidR="006D47A6" w:rsidRPr="00F81503" w:rsidRDefault="006D47A6" w:rsidP="00F81503">
      <w:pPr>
        <w:spacing w:line="240" w:lineRule="auto"/>
        <w:ind w:leftChars="0" w:left="2" w:hanging="2"/>
        <w:jc w:val="both"/>
        <w:rPr>
          <w:rFonts w:cs="Calibri"/>
          <w:color w:val="000000"/>
          <w:sz w:val="22"/>
          <w:szCs w:val="22"/>
          <w:lang w:val="en-US"/>
        </w:rPr>
      </w:pPr>
    </w:p>
    <w:p w14:paraId="663A6AC9" w14:textId="77777777" w:rsidR="006D47A6" w:rsidRPr="00F81503" w:rsidRDefault="006D47A6" w:rsidP="00F81503">
      <w:pPr>
        <w:spacing w:line="240" w:lineRule="auto"/>
        <w:ind w:leftChars="0" w:left="2" w:hanging="2"/>
        <w:jc w:val="both"/>
        <w:rPr>
          <w:rFonts w:cs="Calibri"/>
          <w:color w:val="000000"/>
          <w:sz w:val="22"/>
          <w:szCs w:val="22"/>
          <w:lang w:val="en-US"/>
        </w:rPr>
      </w:pPr>
      <w:r w:rsidRPr="00F81503">
        <w:rPr>
          <w:rFonts w:cs="Calibri"/>
          <w:color w:val="000000"/>
          <w:sz w:val="22"/>
          <w:szCs w:val="22"/>
          <w:lang w:val="en-US"/>
        </w:rPr>
        <w:t xml:space="preserve">Delegations arriving on private flights should </w:t>
      </w:r>
      <w:r w:rsidRPr="00F81503">
        <w:rPr>
          <w:rFonts w:cs="Calibri"/>
          <w:sz w:val="22"/>
          <w:szCs w:val="22"/>
          <w:lang w:val="en-US"/>
        </w:rPr>
        <w:t>complete</w:t>
      </w:r>
      <w:r w:rsidRPr="00F81503">
        <w:rPr>
          <w:rFonts w:cs="Calibri"/>
          <w:color w:val="000000"/>
          <w:sz w:val="22"/>
          <w:szCs w:val="22"/>
          <w:lang w:val="en-US"/>
        </w:rPr>
        <w:t xml:space="preserve"> </w:t>
      </w:r>
      <w:r w:rsidRPr="00F81503">
        <w:rPr>
          <w:rFonts w:cs="Calibri"/>
          <w:sz w:val="22"/>
          <w:szCs w:val="22"/>
          <w:lang w:val="en-US"/>
        </w:rPr>
        <w:t>the</w:t>
      </w:r>
      <w:r w:rsidRPr="00F81503">
        <w:rPr>
          <w:rFonts w:cs="Calibri"/>
          <w:color w:val="000000"/>
          <w:sz w:val="22"/>
          <w:szCs w:val="22"/>
          <w:lang w:val="en-US"/>
        </w:rPr>
        <w:t xml:space="preserve"> special flight form (available at the link in item 8) and indicate the airport services required. They must also request the required overflight and landing permits in good time.</w:t>
      </w:r>
    </w:p>
    <w:p w14:paraId="6A1F8E1D" w14:textId="77777777" w:rsidR="006D47A6" w:rsidRPr="00F81503" w:rsidRDefault="006D47A6" w:rsidP="00F81503">
      <w:pPr>
        <w:spacing w:line="240" w:lineRule="auto"/>
        <w:ind w:leftChars="0" w:left="2" w:hanging="2"/>
        <w:jc w:val="both"/>
        <w:rPr>
          <w:rFonts w:cs="Calibri"/>
          <w:color w:val="000000"/>
          <w:sz w:val="22"/>
          <w:szCs w:val="22"/>
          <w:lang w:val="en-US"/>
        </w:rPr>
      </w:pPr>
    </w:p>
    <w:p w14:paraId="579BDA5B" w14:textId="77777777" w:rsidR="006D47A6" w:rsidRPr="00F81503" w:rsidRDefault="006D47A6" w:rsidP="00F81503">
      <w:pPr>
        <w:spacing w:line="240" w:lineRule="auto"/>
        <w:ind w:leftChars="0" w:left="2" w:hanging="2"/>
        <w:jc w:val="both"/>
        <w:rPr>
          <w:rFonts w:cs="Calibri"/>
          <w:sz w:val="22"/>
          <w:szCs w:val="22"/>
          <w:lang w:val="en-US"/>
        </w:rPr>
      </w:pPr>
      <w:r w:rsidRPr="00F81503">
        <w:rPr>
          <w:rFonts w:cs="Calibri"/>
          <w:sz w:val="22"/>
          <w:szCs w:val="22"/>
          <w:lang w:val="en-US"/>
        </w:rPr>
        <w:t xml:space="preserve">The use of VIP lounges at Silvio </w:t>
      </w:r>
      <w:proofErr w:type="spellStart"/>
      <w:r w:rsidRPr="00F81503">
        <w:rPr>
          <w:rFonts w:cs="Calibri"/>
          <w:sz w:val="22"/>
          <w:szCs w:val="22"/>
          <w:lang w:val="en-US"/>
        </w:rPr>
        <w:t>Pettirossi</w:t>
      </w:r>
      <w:proofErr w:type="spellEnd"/>
      <w:r w:rsidRPr="00F81503">
        <w:rPr>
          <w:rFonts w:cs="Calibri"/>
          <w:sz w:val="22"/>
          <w:szCs w:val="22"/>
          <w:lang w:val="en-US"/>
        </w:rPr>
        <w:t xml:space="preserve"> International Airport will be reserved for heads of delegation, who will have access in accordance with their rank and the dates communicated for their arrival and departure.</w:t>
      </w:r>
    </w:p>
    <w:p w14:paraId="1114BD83" w14:textId="77777777" w:rsidR="006D47A6" w:rsidRPr="00F81503" w:rsidRDefault="006D47A6" w:rsidP="00F81503">
      <w:pPr>
        <w:spacing w:line="240" w:lineRule="auto"/>
        <w:ind w:leftChars="0" w:left="2" w:hanging="2"/>
        <w:jc w:val="both"/>
        <w:rPr>
          <w:rFonts w:cs="Calibri"/>
          <w:color w:val="000000"/>
          <w:sz w:val="22"/>
          <w:szCs w:val="22"/>
          <w:lang w:val="en-US"/>
        </w:rPr>
      </w:pPr>
    </w:p>
    <w:p w14:paraId="63B70602" w14:textId="77777777" w:rsidR="006D47A6" w:rsidRPr="00F81503" w:rsidRDefault="006D47A6" w:rsidP="00F81503">
      <w:pPr>
        <w:spacing w:line="240" w:lineRule="auto"/>
        <w:ind w:leftChars="0" w:left="2" w:hanging="2"/>
        <w:jc w:val="both"/>
        <w:rPr>
          <w:rFonts w:cs="Calibri"/>
          <w:color w:val="000000"/>
          <w:sz w:val="22"/>
          <w:szCs w:val="22"/>
          <w:lang w:val="en-US"/>
        </w:rPr>
      </w:pPr>
      <w:r w:rsidRPr="00F81503">
        <w:rPr>
          <w:rFonts w:cs="Calibri"/>
          <w:color w:val="000000"/>
          <w:sz w:val="22"/>
          <w:szCs w:val="22"/>
          <w:lang w:val="en-US"/>
        </w:rPr>
        <w:t xml:space="preserve">Each delegation may designate an accredited official who will </w:t>
      </w:r>
      <w:proofErr w:type="gramStart"/>
      <w:r w:rsidRPr="00F81503">
        <w:rPr>
          <w:rFonts w:cs="Calibri"/>
          <w:color w:val="000000"/>
          <w:sz w:val="22"/>
          <w:szCs w:val="22"/>
          <w:lang w:val="en-US"/>
        </w:rPr>
        <w:t>be in charge of</w:t>
      </w:r>
      <w:proofErr w:type="gramEnd"/>
      <w:r w:rsidRPr="00F81503">
        <w:rPr>
          <w:rFonts w:cs="Calibri"/>
          <w:color w:val="000000"/>
          <w:sz w:val="22"/>
          <w:szCs w:val="22"/>
          <w:lang w:val="en-US"/>
        </w:rPr>
        <w:t xml:space="preserve"> documentation and baggage procedures, who in turn will be assisted by personnel from the Airport Coordination Office, with the facilities provided by the Civil Aviation Authority, the Customs Authority, and the National Immigration Authority. </w:t>
      </w:r>
    </w:p>
    <w:p w14:paraId="7F6E5623" w14:textId="77777777" w:rsidR="006D47A6" w:rsidRPr="00F81503" w:rsidRDefault="006D47A6" w:rsidP="00F81503">
      <w:pPr>
        <w:spacing w:line="240" w:lineRule="auto"/>
        <w:ind w:leftChars="0" w:left="2" w:hanging="2"/>
        <w:jc w:val="both"/>
        <w:rPr>
          <w:rFonts w:cs="Calibri"/>
          <w:color w:val="000000"/>
          <w:sz w:val="22"/>
          <w:szCs w:val="22"/>
          <w:lang w:val="en-US"/>
        </w:rPr>
      </w:pPr>
    </w:p>
    <w:p w14:paraId="46EB6DA2" w14:textId="05479D54" w:rsidR="006D47A6" w:rsidRPr="00F81503" w:rsidRDefault="006D47A6" w:rsidP="00F81503">
      <w:pPr>
        <w:spacing w:line="240" w:lineRule="auto"/>
        <w:ind w:leftChars="0" w:left="2" w:hanging="2"/>
        <w:jc w:val="both"/>
        <w:rPr>
          <w:rFonts w:cs="Calibri"/>
          <w:color w:val="000000"/>
          <w:sz w:val="22"/>
          <w:szCs w:val="22"/>
          <w:lang w:val="en-US"/>
        </w:rPr>
      </w:pPr>
      <w:r w:rsidRPr="00F81503">
        <w:rPr>
          <w:rFonts w:cs="Calibri"/>
          <w:color w:val="000000"/>
          <w:sz w:val="22"/>
          <w:szCs w:val="22"/>
          <w:lang w:val="en-US"/>
        </w:rPr>
        <w:lastRenderedPageBreak/>
        <w:t xml:space="preserve">The Airport Coordination Office is not responsible for </w:t>
      </w:r>
      <w:r w:rsidRPr="00F81503">
        <w:rPr>
          <w:rFonts w:cs="Calibri"/>
          <w:sz w:val="22"/>
          <w:szCs w:val="22"/>
          <w:lang w:val="en-US"/>
        </w:rPr>
        <w:t xml:space="preserve">boarding procedures for departure from the country. Immigration, customs, and security formalities must </w:t>
      </w:r>
      <w:r w:rsidR="00E35CD7" w:rsidRPr="00F81503">
        <w:rPr>
          <w:rFonts w:cs="Calibri"/>
          <w:sz w:val="22"/>
          <w:szCs w:val="22"/>
          <w:lang w:val="en-US"/>
        </w:rPr>
        <w:t xml:space="preserve">be </w:t>
      </w:r>
      <w:r w:rsidRPr="00F81503">
        <w:rPr>
          <w:rFonts w:cs="Calibri"/>
          <w:sz w:val="22"/>
          <w:szCs w:val="22"/>
          <w:lang w:val="en-US"/>
        </w:rPr>
        <w:t xml:space="preserve">seen to by the interested party </w:t>
      </w:r>
      <w:r w:rsidRPr="00F81503">
        <w:rPr>
          <w:rFonts w:cs="Calibri"/>
          <w:color w:val="000000"/>
          <w:sz w:val="22"/>
          <w:szCs w:val="22"/>
          <w:lang w:val="en-US"/>
        </w:rPr>
        <w:t>or a person from the mission or organization assisting them.</w:t>
      </w:r>
    </w:p>
    <w:p w14:paraId="50D9AF80" w14:textId="77777777" w:rsidR="006D47A6" w:rsidRPr="00F81503" w:rsidRDefault="006D47A6" w:rsidP="00F81503">
      <w:pPr>
        <w:spacing w:line="240" w:lineRule="auto"/>
        <w:ind w:leftChars="0" w:left="2" w:hanging="2"/>
        <w:jc w:val="both"/>
        <w:rPr>
          <w:rFonts w:cs="Calibri"/>
          <w:color w:val="000000"/>
          <w:sz w:val="22"/>
          <w:szCs w:val="22"/>
          <w:lang w:val="en-US"/>
        </w:rPr>
      </w:pPr>
    </w:p>
    <w:p w14:paraId="4A2E9E90" w14:textId="77777777" w:rsidR="006D47A6" w:rsidRPr="00F81503" w:rsidRDefault="006D47A6" w:rsidP="00F81503">
      <w:pPr>
        <w:spacing w:line="240" w:lineRule="auto"/>
        <w:ind w:leftChars="0" w:left="2" w:hanging="2"/>
        <w:jc w:val="both"/>
        <w:rPr>
          <w:rFonts w:cs="Calibri"/>
          <w:color w:val="000000"/>
          <w:sz w:val="22"/>
          <w:szCs w:val="22"/>
          <w:lang w:val="en-US"/>
        </w:rPr>
      </w:pPr>
      <w:r w:rsidRPr="00F81503">
        <w:rPr>
          <w:rFonts w:cs="Calibri"/>
          <w:color w:val="000000"/>
          <w:sz w:val="22"/>
          <w:szCs w:val="22"/>
          <w:lang w:val="en-US"/>
        </w:rPr>
        <w:t xml:space="preserve">It is important to remind foreign delegations that the importation of dangerous substances, plants, animals, </w:t>
      </w:r>
      <w:proofErr w:type="gramStart"/>
      <w:r w:rsidRPr="00F81503">
        <w:rPr>
          <w:rFonts w:cs="Calibri"/>
          <w:color w:val="000000"/>
          <w:sz w:val="22"/>
          <w:szCs w:val="22"/>
          <w:lang w:val="en-US"/>
        </w:rPr>
        <w:t>products</w:t>
      </w:r>
      <w:proofErr w:type="gramEnd"/>
      <w:r w:rsidRPr="00F81503">
        <w:rPr>
          <w:rFonts w:cs="Calibri"/>
          <w:color w:val="000000"/>
          <w:sz w:val="22"/>
          <w:szCs w:val="22"/>
          <w:lang w:val="en-US"/>
        </w:rPr>
        <w:t xml:space="preserve"> and by-products in passengers' luggage is prohibited in the Republic of Paraguay.</w:t>
      </w:r>
    </w:p>
    <w:p w14:paraId="7985C4B7" w14:textId="77777777" w:rsidR="006D47A6" w:rsidRPr="00F81503" w:rsidRDefault="006D47A6" w:rsidP="00F81503">
      <w:pPr>
        <w:spacing w:line="240" w:lineRule="auto"/>
        <w:ind w:leftChars="0" w:left="2" w:hanging="2"/>
        <w:jc w:val="both"/>
        <w:rPr>
          <w:rFonts w:cs="Calibri"/>
          <w:color w:val="000000"/>
          <w:sz w:val="22"/>
          <w:szCs w:val="22"/>
          <w:lang w:val="en-US"/>
        </w:rPr>
      </w:pPr>
    </w:p>
    <w:p w14:paraId="1BD8887C" w14:textId="77777777" w:rsidR="006D47A6" w:rsidRPr="00F81503" w:rsidRDefault="006D47A6" w:rsidP="00F81503">
      <w:pPr>
        <w:spacing w:line="240" w:lineRule="auto"/>
        <w:ind w:leftChars="0" w:left="2" w:hanging="2"/>
        <w:jc w:val="both"/>
        <w:rPr>
          <w:rFonts w:cs="Calibri"/>
          <w:color w:val="000000"/>
          <w:sz w:val="22"/>
          <w:szCs w:val="22"/>
          <w:lang w:val="en-US"/>
        </w:rPr>
      </w:pPr>
      <w:r w:rsidRPr="00F81503">
        <w:rPr>
          <w:rFonts w:cs="Calibri"/>
          <w:color w:val="000000"/>
          <w:sz w:val="22"/>
          <w:szCs w:val="22"/>
          <w:lang w:val="en-US"/>
        </w:rPr>
        <w:t>The Government of Paraguay will provide minibus shuttles to transport delegates between the airport and hotels.</w:t>
      </w:r>
    </w:p>
    <w:p w14:paraId="5CF8B504" w14:textId="77777777" w:rsidR="006D47A6" w:rsidRPr="00F81503" w:rsidRDefault="006D47A6" w:rsidP="00F81503">
      <w:pPr>
        <w:spacing w:line="240" w:lineRule="auto"/>
        <w:ind w:leftChars="0" w:left="2" w:hanging="2"/>
        <w:jc w:val="both"/>
        <w:rPr>
          <w:rFonts w:cs="Calibri"/>
          <w:color w:val="000000"/>
          <w:sz w:val="22"/>
          <w:szCs w:val="22"/>
          <w:lang w:val="en-US"/>
        </w:rPr>
      </w:pPr>
    </w:p>
    <w:p w14:paraId="4C454E97" w14:textId="77777777" w:rsidR="006D47A6" w:rsidRPr="00F81503" w:rsidRDefault="006D47A6" w:rsidP="00F81503">
      <w:pPr>
        <w:keepNext/>
        <w:spacing w:line="240" w:lineRule="auto"/>
        <w:ind w:leftChars="0" w:left="2" w:hanging="2"/>
        <w:jc w:val="both"/>
        <w:rPr>
          <w:rFonts w:cs="Calibri"/>
          <w:b/>
          <w:sz w:val="22"/>
          <w:szCs w:val="22"/>
          <w:lang w:val="en-US"/>
        </w:rPr>
      </w:pPr>
      <w:r w:rsidRPr="00F81503">
        <w:rPr>
          <w:rFonts w:cs="Calibri"/>
          <w:b/>
          <w:bCs/>
          <w:sz w:val="22"/>
          <w:szCs w:val="22"/>
          <w:lang w:val="en-US"/>
        </w:rPr>
        <w:t xml:space="preserve">8. </w:t>
      </w:r>
      <w:r w:rsidRPr="00F81503">
        <w:rPr>
          <w:rFonts w:cs="Calibri"/>
          <w:sz w:val="22"/>
          <w:szCs w:val="22"/>
          <w:lang w:val="en-US"/>
        </w:rPr>
        <w:tab/>
      </w:r>
      <w:r w:rsidRPr="00F81503">
        <w:rPr>
          <w:rFonts w:cs="Calibri"/>
          <w:b/>
          <w:bCs/>
          <w:sz w:val="22"/>
          <w:szCs w:val="22"/>
          <w:lang w:val="en-US"/>
        </w:rPr>
        <w:t>Registration of accommodation and flight information</w:t>
      </w:r>
    </w:p>
    <w:p w14:paraId="19E4E587" w14:textId="77777777" w:rsidR="006D47A6" w:rsidRPr="00F81503" w:rsidRDefault="006D47A6" w:rsidP="00F81503">
      <w:pPr>
        <w:spacing w:line="240" w:lineRule="auto"/>
        <w:ind w:leftChars="0" w:left="2" w:hanging="2"/>
        <w:rPr>
          <w:rFonts w:cs="Calibri"/>
          <w:b/>
          <w:sz w:val="22"/>
          <w:szCs w:val="22"/>
          <w:lang w:val="en-US"/>
        </w:rPr>
      </w:pPr>
    </w:p>
    <w:p w14:paraId="7D462A61" w14:textId="276B44AF" w:rsidR="006D47A6" w:rsidRPr="00F81503" w:rsidRDefault="006D47A6" w:rsidP="00F81503">
      <w:pPr>
        <w:spacing w:line="240" w:lineRule="auto"/>
        <w:ind w:leftChars="0" w:left="2" w:hanging="2"/>
        <w:jc w:val="both"/>
        <w:rPr>
          <w:rFonts w:cs="Calibri"/>
          <w:sz w:val="22"/>
          <w:szCs w:val="22"/>
          <w:lang w:val="en-US"/>
        </w:rPr>
      </w:pPr>
      <w:r w:rsidRPr="00F81503">
        <w:rPr>
          <w:rFonts w:cs="Calibri"/>
          <w:sz w:val="22"/>
          <w:szCs w:val="22"/>
          <w:lang w:val="en-US"/>
        </w:rPr>
        <w:t xml:space="preserve">For organization purposes, all participants are requested to complete the accommodation and flight information registration form online at </w:t>
      </w:r>
      <w:hyperlink r:id="rId26" w:history="1">
        <w:r w:rsidRPr="00F81503">
          <w:rPr>
            <w:rStyle w:val="Hyperlink"/>
            <w:rFonts w:cs="Calibri"/>
            <w:color w:val="1155CC"/>
            <w:sz w:val="22"/>
            <w:szCs w:val="22"/>
            <w:lang w:val="en-US"/>
          </w:rPr>
          <w:t>https://bit.ly/asuoea24</w:t>
        </w:r>
      </w:hyperlink>
      <w:r w:rsidRPr="00F81503">
        <w:rPr>
          <w:rFonts w:cs="Calibri"/>
          <w:sz w:val="22"/>
          <w:szCs w:val="22"/>
          <w:lang w:val="en-US"/>
        </w:rPr>
        <w:t xml:space="preserve"> and to send a note verbale by e-mail confirming all members of their delegation </w:t>
      </w:r>
      <w:r w:rsidRPr="00F81503">
        <w:rPr>
          <w:rFonts w:cs="Calibri"/>
          <w:color w:val="548DD4"/>
          <w:sz w:val="22"/>
          <w:szCs w:val="22"/>
          <w:u w:val="single"/>
          <w:lang w:val="en-US"/>
        </w:rPr>
        <w:t xml:space="preserve">secretaria.oea@mre.gov.py </w:t>
      </w:r>
      <w:r w:rsidRPr="00F81503">
        <w:rPr>
          <w:rFonts w:cs="Calibri"/>
          <w:sz w:val="22"/>
          <w:szCs w:val="22"/>
          <w:lang w:val="en-US"/>
        </w:rPr>
        <w:t xml:space="preserve">no later than </w:t>
      </w:r>
      <w:r w:rsidRPr="00F81503">
        <w:rPr>
          <w:rFonts w:cs="Calibri"/>
          <w:sz w:val="22"/>
          <w:szCs w:val="22"/>
          <w:u w:val="single"/>
          <w:lang w:val="en-US"/>
        </w:rPr>
        <w:t>Wednesday, June 12.</w:t>
      </w:r>
      <w:r w:rsidRPr="00F81503">
        <w:rPr>
          <w:rFonts w:cs="Calibri"/>
          <w:sz w:val="22"/>
          <w:szCs w:val="22"/>
          <w:lang w:val="en-US"/>
        </w:rPr>
        <w:t xml:space="preserve"> This form will provide us with essential information to effectively coordinate lodging, airport assistance, and transportation needs. </w:t>
      </w:r>
    </w:p>
    <w:p w14:paraId="07D4D03D" w14:textId="77777777" w:rsidR="006D47A6" w:rsidRPr="00F81503" w:rsidRDefault="006D47A6" w:rsidP="00F81503">
      <w:pPr>
        <w:spacing w:line="240" w:lineRule="auto"/>
        <w:ind w:leftChars="0" w:left="2" w:hanging="2"/>
        <w:jc w:val="both"/>
        <w:rPr>
          <w:rFonts w:cs="Calibri"/>
          <w:sz w:val="22"/>
          <w:szCs w:val="22"/>
          <w:lang w:val="en-US"/>
        </w:rPr>
      </w:pPr>
    </w:p>
    <w:p w14:paraId="0A457786" w14:textId="77777777" w:rsidR="006D47A6" w:rsidRPr="00F81503" w:rsidRDefault="006D47A6" w:rsidP="00F81503">
      <w:pPr>
        <w:spacing w:line="240" w:lineRule="auto"/>
        <w:ind w:leftChars="0" w:left="2" w:hanging="2"/>
        <w:rPr>
          <w:rFonts w:cs="Calibri"/>
          <w:b/>
          <w:sz w:val="22"/>
          <w:szCs w:val="22"/>
          <w:lang w:val="en-US"/>
        </w:rPr>
      </w:pPr>
      <w:r w:rsidRPr="00F81503">
        <w:rPr>
          <w:rFonts w:cs="Calibri"/>
          <w:b/>
          <w:bCs/>
          <w:sz w:val="22"/>
          <w:szCs w:val="22"/>
          <w:lang w:val="en-US"/>
        </w:rPr>
        <w:t xml:space="preserve">9. </w:t>
      </w:r>
      <w:r w:rsidRPr="00F81503">
        <w:rPr>
          <w:rFonts w:cs="Calibri"/>
          <w:sz w:val="22"/>
          <w:szCs w:val="22"/>
          <w:lang w:val="en-US"/>
        </w:rPr>
        <w:tab/>
      </w:r>
      <w:r w:rsidRPr="00F81503">
        <w:rPr>
          <w:rFonts w:cs="Calibri"/>
          <w:b/>
          <w:bCs/>
          <w:sz w:val="22"/>
          <w:szCs w:val="22"/>
          <w:lang w:val="en-US"/>
        </w:rPr>
        <w:t>Transportation</w:t>
      </w:r>
    </w:p>
    <w:p w14:paraId="26070E79" w14:textId="77777777" w:rsidR="006D47A6" w:rsidRPr="00F81503" w:rsidRDefault="006D47A6" w:rsidP="00F81503">
      <w:pPr>
        <w:spacing w:line="240" w:lineRule="auto"/>
        <w:ind w:leftChars="0" w:left="2" w:hanging="2"/>
        <w:rPr>
          <w:rFonts w:cs="Calibri"/>
          <w:color w:val="000000"/>
          <w:sz w:val="22"/>
          <w:szCs w:val="22"/>
          <w:lang w:val="en-US"/>
        </w:rPr>
      </w:pPr>
    </w:p>
    <w:p w14:paraId="77C2F3AC" w14:textId="77777777" w:rsidR="006D47A6" w:rsidRPr="00F81503" w:rsidRDefault="006D47A6" w:rsidP="00F81503">
      <w:pPr>
        <w:spacing w:line="240" w:lineRule="auto"/>
        <w:ind w:leftChars="0" w:left="2" w:hanging="2"/>
        <w:jc w:val="both"/>
        <w:rPr>
          <w:rFonts w:cs="Calibri"/>
          <w:color w:val="000000"/>
          <w:sz w:val="22"/>
          <w:szCs w:val="22"/>
          <w:lang w:val="en-US"/>
        </w:rPr>
      </w:pPr>
      <w:r w:rsidRPr="00F81503">
        <w:rPr>
          <w:rFonts w:cs="Calibri"/>
          <w:color w:val="000000"/>
          <w:sz w:val="22"/>
          <w:szCs w:val="22"/>
          <w:lang w:val="en-US"/>
        </w:rPr>
        <w:t xml:space="preserve">The Government of Paraguay will provide transportation and security for all travel by heads of delegation upon their arrival in Asuncion. </w:t>
      </w:r>
    </w:p>
    <w:p w14:paraId="0D0B04C6" w14:textId="77777777" w:rsidR="006D47A6" w:rsidRPr="00F81503" w:rsidRDefault="006D47A6" w:rsidP="00F81503">
      <w:pPr>
        <w:spacing w:line="240" w:lineRule="auto"/>
        <w:ind w:leftChars="0" w:left="2" w:hanging="2"/>
        <w:jc w:val="both"/>
        <w:rPr>
          <w:rFonts w:cs="Calibri"/>
          <w:color w:val="000000"/>
          <w:sz w:val="22"/>
          <w:szCs w:val="22"/>
          <w:lang w:val="en-US"/>
        </w:rPr>
      </w:pPr>
    </w:p>
    <w:p w14:paraId="7AC2D9FF" w14:textId="77777777" w:rsidR="006D47A6" w:rsidRPr="00F81503" w:rsidRDefault="006D47A6" w:rsidP="00F81503">
      <w:pPr>
        <w:spacing w:line="240" w:lineRule="auto"/>
        <w:ind w:leftChars="0" w:left="2" w:hanging="2"/>
        <w:jc w:val="both"/>
        <w:rPr>
          <w:rFonts w:cs="Calibri"/>
          <w:color w:val="000000"/>
          <w:sz w:val="22"/>
          <w:szCs w:val="22"/>
          <w:lang w:val="en-US"/>
        </w:rPr>
      </w:pPr>
      <w:r w:rsidRPr="00F81503">
        <w:rPr>
          <w:rFonts w:cs="Calibri"/>
          <w:color w:val="000000"/>
          <w:sz w:val="22"/>
          <w:szCs w:val="22"/>
          <w:lang w:val="en-US"/>
        </w:rPr>
        <w:t>The Government of Paraguay will also provide minibus shuttles to transport delegates between the official hotels and the CONMEBOL Convention Center at fixed schedules that will be established for that purpose and published in due course.</w:t>
      </w:r>
    </w:p>
    <w:p w14:paraId="20320313" w14:textId="77777777" w:rsidR="006D47A6" w:rsidRPr="00F81503" w:rsidRDefault="006D47A6" w:rsidP="00F81503">
      <w:pPr>
        <w:spacing w:line="240" w:lineRule="auto"/>
        <w:ind w:leftChars="0" w:left="2" w:hanging="2"/>
        <w:jc w:val="both"/>
        <w:rPr>
          <w:rFonts w:cs="Calibri"/>
          <w:color w:val="000000"/>
          <w:sz w:val="22"/>
          <w:szCs w:val="22"/>
          <w:lang w:val="en-US"/>
        </w:rPr>
      </w:pPr>
    </w:p>
    <w:p w14:paraId="39ACB80F" w14:textId="77777777" w:rsidR="006D47A6" w:rsidRPr="00F81503" w:rsidRDefault="006D47A6" w:rsidP="00F81503">
      <w:pPr>
        <w:spacing w:line="240" w:lineRule="auto"/>
        <w:ind w:leftChars="0" w:left="2" w:hanging="2"/>
        <w:jc w:val="both"/>
        <w:rPr>
          <w:rFonts w:cs="Calibri"/>
          <w:b/>
          <w:color w:val="000000"/>
          <w:sz w:val="22"/>
          <w:szCs w:val="22"/>
          <w:lang w:val="en-US"/>
        </w:rPr>
      </w:pPr>
      <w:r w:rsidRPr="00F81503">
        <w:rPr>
          <w:rFonts w:cs="Calibri"/>
          <w:b/>
          <w:bCs/>
          <w:sz w:val="22"/>
          <w:szCs w:val="22"/>
          <w:lang w:val="en-US"/>
        </w:rPr>
        <w:t xml:space="preserve">10. </w:t>
      </w:r>
      <w:r w:rsidRPr="00F81503">
        <w:rPr>
          <w:rFonts w:cs="Calibri"/>
          <w:sz w:val="22"/>
          <w:szCs w:val="22"/>
          <w:lang w:val="en-US"/>
        </w:rPr>
        <w:tab/>
      </w:r>
      <w:r w:rsidRPr="00F81503">
        <w:rPr>
          <w:rFonts w:cs="Calibri"/>
          <w:b/>
          <w:bCs/>
          <w:sz w:val="22"/>
          <w:szCs w:val="22"/>
          <w:lang w:val="en-US"/>
        </w:rPr>
        <w:t>Accreditation</w:t>
      </w:r>
    </w:p>
    <w:p w14:paraId="321DEE38" w14:textId="77777777" w:rsidR="006D47A6" w:rsidRPr="00F81503" w:rsidRDefault="006D47A6" w:rsidP="00F81503">
      <w:pPr>
        <w:spacing w:line="240" w:lineRule="auto"/>
        <w:ind w:leftChars="0" w:left="2" w:hanging="2"/>
        <w:jc w:val="both"/>
        <w:rPr>
          <w:rFonts w:cs="Calibri"/>
          <w:color w:val="000000"/>
          <w:sz w:val="22"/>
          <w:szCs w:val="22"/>
          <w:lang w:val="en-US"/>
        </w:rPr>
      </w:pPr>
    </w:p>
    <w:p w14:paraId="1969AC76" w14:textId="7E7C0E9F" w:rsidR="006D47A6" w:rsidRPr="00F81503" w:rsidRDefault="006D47A6" w:rsidP="00FC7A63">
      <w:pPr>
        <w:spacing w:line="240" w:lineRule="auto"/>
        <w:ind w:leftChars="0" w:left="2" w:hanging="2"/>
        <w:jc w:val="both"/>
        <w:rPr>
          <w:rFonts w:cs="Calibri"/>
          <w:color w:val="000000"/>
          <w:sz w:val="22"/>
          <w:szCs w:val="22"/>
          <w:lang w:val="en-US"/>
        </w:rPr>
      </w:pPr>
      <w:r w:rsidRPr="00F81503">
        <w:rPr>
          <w:rFonts w:cs="Calibri"/>
          <w:color w:val="000000"/>
          <w:sz w:val="22"/>
          <w:szCs w:val="22"/>
          <w:lang w:val="en-US"/>
        </w:rPr>
        <w:t xml:space="preserve">Official delegations of member states, permanent observers, and special guests should send their letters of accreditation in PDF format and by e-mail only to the following address of the Office of the Secretariat of the General Assembly:  </w:t>
      </w:r>
      <w:hyperlink r:id="rId27" w:history="1">
        <w:r w:rsidR="00247110" w:rsidRPr="00F81503">
          <w:rPr>
            <w:rStyle w:val="Hyperlink"/>
            <w:rFonts w:cs="Calibri"/>
            <w:sz w:val="22"/>
            <w:szCs w:val="22"/>
            <w:lang w:val="en-US"/>
          </w:rPr>
          <w:t>GMayorga@oas.org</w:t>
        </w:r>
      </w:hyperlink>
      <w:r w:rsidR="00247110" w:rsidRPr="00F81503">
        <w:rPr>
          <w:rFonts w:cs="Calibri"/>
          <w:color w:val="000000"/>
          <w:sz w:val="22"/>
          <w:szCs w:val="22"/>
          <w:lang w:val="en-US"/>
        </w:rPr>
        <w:t xml:space="preserve"> with a copy to </w:t>
      </w:r>
      <w:hyperlink r:id="rId28" w:history="1">
        <w:r w:rsidR="00247110" w:rsidRPr="00F81503">
          <w:rPr>
            <w:rStyle w:val="Hyperlink"/>
            <w:rFonts w:cs="Calibri"/>
            <w:sz w:val="22"/>
            <w:szCs w:val="22"/>
            <w:lang w:val="en-US"/>
          </w:rPr>
          <w:t>54AGOEA@oas.org</w:t>
        </w:r>
      </w:hyperlink>
    </w:p>
    <w:p w14:paraId="0609E9BC" w14:textId="77777777" w:rsidR="006D47A6" w:rsidRPr="00F81503" w:rsidRDefault="006D47A6" w:rsidP="00F81503">
      <w:pPr>
        <w:spacing w:line="240" w:lineRule="auto"/>
        <w:ind w:leftChars="0" w:left="2" w:hanging="2"/>
        <w:rPr>
          <w:rFonts w:cs="Calibri"/>
          <w:color w:val="000000"/>
          <w:sz w:val="22"/>
          <w:szCs w:val="22"/>
          <w:lang w:val="en-US"/>
        </w:rPr>
      </w:pPr>
    </w:p>
    <w:p w14:paraId="455893FC" w14:textId="77777777" w:rsidR="006D47A6" w:rsidRPr="00F81503" w:rsidRDefault="006D47A6" w:rsidP="00F81503">
      <w:pPr>
        <w:keepNext/>
        <w:spacing w:line="240" w:lineRule="auto"/>
        <w:ind w:leftChars="0" w:left="2" w:hanging="2"/>
        <w:jc w:val="both"/>
        <w:rPr>
          <w:rFonts w:cs="Calibri"/>
          <w:b/>
          <w:color w:val="000000"/>
          <w:sz w:val="22"/>
          <w:szCs w:val="22"/>
          <w:lang w:val="en-US"/>
        </w:rPr>
      </w:pPr>
      <w:r w:rsidRPr="00F81503">
        <w:rPr>
          <w:rFonts w:cs="Calibri"/>
          <w:b/>
          <w:bCs/>
          <w:sz w:val="22"/>
          <w:szCs w:val="22"/>
          <w:lang w:val="en-US"/>
        </w:rPr>
        <w:t>11.</w:t>
      </w:r>
      <w:r w:rsidRPr="00F81503">
        <w:rPr>
          <w:rFonts w:cs="Calibri"/>
          <w:b/>
          <w:bCs/>
          <w:sz w:val="22"/>
          <w:szCs w:val="22"/>
          <w:lang w:val="en-US"/>
        </w:rPr>
        <w:tab/>
      </w:r>
      <w:r w:rsidRPr="00F81503">
        <w:rPr>
          <w:rFonts w:cs="Calibri"/>
          <w:b/>
          <w:bCs/>
          <w:color w:val="000000"/>
          <w:sz w:val="22"/>
          <w:szCs w:val="22"/>
          <w:lang w:val="en-US"/>
        </w:rPr>
        <w:t>Registration</w:t>
      </w:r>
    </w:p>
    <w:p w14:paraId="7231F758" w14:textId="77777777" w:rsidR="006D47A6" w:rsidRPr="00F81503" w:rsidRDefault="006D47A6" w:rsidP="00F81503">
      <w:pPr>
        <w:keepNext/>
        <w:shd w:val="clear" w:color="auto" w:fill="FFFFFF"/>
        <w:spacing w:line="240" w:lineRule="auto"/>
        <w:ind w:leftChars="0" w:left="2" w:hanging="2"/>
        <w:rPr>
          <w:rFonts w:cs="Calibri"/>
          <w:color w:val="000000"/>
          <w:sz w:val="22"/>
          <w:szCs w:val="22"/>
          <w:lang w:val="en-US"/>
        </w:rPr>
      </w:pPr>
    </w:p>
    <w:p w14:paraId="01EAF225" w14:textId="77777777" w:rsidR="006D47A6" w:rsidRPr="00F81503" w:rsidRDefault="006D47A6" w:rsidP="00F81503">
      <w:pPr>
        <w:shd w:val="clear" w:color="auto" w:fill="FFFFFF"/>
        <w:spacing w:line="240" w:lineRule="auto"/>
        <w:ind w:leftChars="0" w:left="2" w:hanging="2"/>
        <w:jc w:val="both"/>
        <w:rPr>
          <w:rFonts w:cs="Calibri"/>
          <w:sz w:val="22"/>
          <w:szCs w:val="22"/>
          <w:lang w:val="en-US"/>
        </w:rPr>
      </w:pPr>
      <w:r w:rsidRPr="00F81503">
        <w:rPr>
          <w:rFonts w:cs="Calibri"/>
          <w:color w:val="000000"/>
          <w:sz w:val="22"/>
          <w:szCs w:val="22"/>
          <w:lang w:val="en-US"/>
        </w:rPr>
        <w:t xml:space="preserve">After delegations have sent their letters of accreditation, they should register online under the participant registration section at the website </w:t>
      </w:r>
      <w:hyperlink r:id="rId29" w:history="1">
        <w:r w:rsidRPr="00F81503">
          <w:rPr>
            <w:rStyle w:val="Hyperlink"/>
            <w:rFonts w:cs="Calibri"/>
            <w:sz w:val="22"/>
            <w:szCs w:val="22"/>
            <w:lang w:val="en-US"/>
          </w:rPr>
          <w:t>www.oas.org/54AG</w:t>
        </w:r>
      </w:hyperlink>
      <w:r w:rsidRPr="00F81503">
        <w:rPr>
          <w:rFonts w:cs="Calibri"/>
          <w:sz w:val="22"/>
          <w:szCs w:val="22"/>
          <w:lang w:val="en-US"/>
        </w:rPr>
        <w:t>.</w:t>
      </w:r>
    </w:p>
    <w:p w14:paraId="2D581CA1" w14:textId="77777777" w:rsidR="006D47A6" w:rsidRPr="00F81503" w:rsidRDefault="006D47A6" w:rsidP="00F81503">
      <w:pPr>
        <w:shd w:val="clear" w:color="auto" w:fill="FFFFFF"/>
        <w:spacing w:line="240" w:lineRule="auto"/>
        <w:ind w:leftChars="0" w:left="2" w:hanging="2"/>
        <w:jc w:val="both"/>
        <w:rPr>
          <w:rFonts w:cs="Calibri"/>
          <w:sz w:val="22"/>
          <w:szCs w:val="22"/>
          <w:lang w:val="en-US"/>
        </w:rPr>
      </w:pPr>
    </w:p>
    <w:p w14:paraId="284F2642" w14:textId="77777777" w:rsidR="006D47A6" w:rsidRPr="00F81503" w:rsidRDefault="006D47A6" w:rsidP="00F81503">
      <w:pPr>
        <w:spacing w:line="240" w:lineRule="auto"/>
        <w:ind w:leftChars="0" w:left="2" w:hanging="2"/>
        <w:jc w:val="both"/>
        <w:rPr>
          <w:rFonts w:cs="Calibri"/>
          <w:sz w:val="22"/>
          <w:szCs w:val="22"/>
          <w:lang w:val="en-US"/>
        </w:rPr>
      </w:pPr>
      <w:r w:rsidRPr="00F81503">
        <w:rPr>
          <w:rFonts w:cs="Calibri"/>
          <w:sz w:val="22"/>
          <w:szCs w:val="22"/>
          <w:lang w:val="en-US"/>
        </w:rPr>
        <w:t xml:space="preserve">From Sunday, June 23, 2024, onwards, ID cards may be collected from 8:00 a.m. to 5:00 p.m., in the Copa America room at Hotel Gran Bourbon Asuncion, located at Avenida Sudamericana 3104, </w:t>
      </w:r>
      <w:proofErr w:type="spellStart"/>
      <w:r w:rsidRPr="00F81503">
        <w:rPr>
          <w:rFonts w:cs="Calibri"/>
          <w:sz w:val="22"/>
          <w:szCs w:val="22"/>
          <w:lang w:val="en-US"/>
        </w:rPr>
        <w:t>Luque</w:t>
      </w:r>
      <w:proofErr w:type="spellEnd"/>
      <w:r w:rsidRPr="00F81503">
        <w:rPr>
          <w:rFonts w:cs="Calibri"/>
          <w:sz w:val="22"/>
          <w:szCs w:val="22"/>
          <w:lang w:val="en-US"/>
        </w:rPr>
        <w:t xml:space="preserve">, Paraguay. </w:t>
      </w:r>
    </w:p>
    <w:p w14:paraId="7F7B6D51" w14:textId="77777777" w:rsidR="006D47A6" w:rsidRPr="00F81503" w:rsidRDefault="006D47A6" w:rsidP="00F81503">
      <w:pPr>
        <w:shd w:val="clear" w:color="auto" w:fill="FFFFFF"/>
        <w:spacing w:line="240" w:lineRule="auto"/>
        <w:ind w:leftChars="0" w:left="2" w:right="108" w:hanging="2"/>
        <w:jc w:val="both"/>
        <w:rPr>
          <w:rFonts w:cs="Calibri"/>
          <w:color w:val="000000"/>
          <w:sz w:val="22"/>
          <w:szCs w:val="22"/>
          <w:lang w:val="en-US"/>
        </w:rPr>
      </w:pPr>
    </w:p>
    <w:p w14:paraId="3D1DB73C" w14:textId="77777777" w:rsidR="006D47A6" w:rsidRPr="00F81503" w:rsidRDefault="006D47A6" w:rsidP="00F81503">
      <w:pPr>
        <w:shd w:val="clear" w:color="auto" w:fill="FFFFFF"/>
        <w:spacing w:line="240" w:lineRule="auto"/>
        <w:ind w:leftChars="0" w:left="2" w:hanging="2"/>
        <w:jc w:val="both"/>
        <w:rPr>
          <w:rFonts w:cs="Calibri"/>
          <w:color w:val="000000"/>
          <w:sz w:val="22"/>
          <w:szCs w:val="22"/>
          <w:lang w:val="en-US"/>
        </w:rPr>
      </w:pPr>
      <w:r w:rsidRPr="00F81503">
        <w:rPr>
          <w:rFonts w:cs="Calibri"/>
          <w:color w:val="000000"/>
          <w:sz w:val="22"/>
          <w:szCs w:val="22"/>
          <w:lang w:val="en-US"/>
        </w:rPr>
        <w:t>For security reasons, the IDs will be required for access to all General Assembly activities.</w:t>
      </w:r>
    </w:p>
    <w:p w14:paraId="380B478C" w14:textId="77777777" w:rsidR="006D47A6" w:rsidRPr="00F81503" w:rsidRDefault="006D47A6" w:rsidP="00F81503">
      <w:pPr>
        <w:shd w:val="clear" w:color="auto" w:fill="FFFFFF"/>
        <w:spacing w:line="240" w:lineRule="auto"/>
        <w:ind w:leftChars="0" w:left="2" w:hanging="2"/>
        <w:jc w:val="both"/>
        <w:rPr>
          <w:rFonts w:cs="Calibri"/>
          <w:color w:val="000000"/>
          <w:sz w:val="22"/>
          <w:szCs w:val="22"/>
          <w:lang w:val="en-US"/>
        </w:rPr>
      </w:pPr>
    </w:p>
    <w:p w14:paraId="23C49C07" w14:textId="77777777" w:rsidR="006D47A6" w:rsidRPr="00F81503" w:rsidRDefault="006D47A6" w:rsidP="003F2A83">
      <w:pPr>
        <w:keepNext/>
        <w:spacing w:line="240" w:lineRule="auto"/>
        <w:ind w:leftChars="0" w:left="2" w:hanging="2"/>
        <w:jc w:val="both"/>
        <w:rPr>
          <w:rFonts w:cs="Calibri"/>
          <w:b/>
          <w:color w:val="000000"/>
          <w:sz w:val="22"/>
          <w:szCs w:val="22"/>
          <w:lang w:val="en-US"/>
        </w:rPr>
      </w:pPr>
      <w:r w:rsidRPr="00F81503">
        <w:rPr>
          <w:rFonts w:cs="Calibri"/>
          <w:b/>
          <w:bCs/>
          <w:sz w:val="22"/>
          <w:szCs w:val="22"/>
          <w:lang w:val="en-US"/>
        </w:rPr>
        <w:lastRenderedPageBreak/>
        <w:t>12.</w:t>
      </w:r>
      <w:r w:rsidRPr="00F81503">
        <w:rPr>
          <w:rFonts w:cs="Calibri"/>
          <w:b/>
          <w:bCs/>
          <w:sz w:val="22"/>
          <w:szCs w:val="22"/>
          <w:lang w:val="en-US"/>
        </w:rPr>
        <w:tab/>
        <w:t xml:space="preserve">Working languages </w:t>
      </w:r>
      <w:r w:rsidRPr="00F81503">
        <w:rPr>
          <w:rFonts w:cs="Calibri"/>
          <w:b/>
          <w:bCs/>
          <w:color w:val="000000"/>
          <w:sz w:val="22"/>
          <w:szCs w:val="22"/>
          <w:lang w:val="en-US"/>
        </w:rPr>
        <w:t>and</w:t>
      </w:r>
      <w:r w:rsidRPr="00F81503">
        <w:rPr>
          <w:rFonts w:cs="Calibri"/>
          <w:b/>
          <w:bCs/>
          <w:sz w:val="22"/>
          <w:szCs w:val="22"/>
          <w:lang w:val="en-US"/>
        </w:rPr>
        <w:t xml:space="preserve"> documents</w:t>
      </w:r>
    </w:p>
    <w:p w14:paraId="48A28E09" w14:textId="77777777" w:rsidR="006D47A6" w:rsidRPr="00F81503" w:rsidRDefault="006D47A6" w:rsidP="003F2A83">
      <w:pPr>
        <w:keepNext/>
        <w:spacing w:line="240" w:lineRule="auto"/>
        <w:ind w:leftChars="0" w:left="2" w:hanging="2"/>
        <w:rPr>
          <w:rFonts w:cs="Calibri"/>
          <w:sz w:val="22"/>
          <w:szCs w:val="22"/>
          <w:lang w:val="en-US"/>
        </w:rPr>
      </w:pPr>
    </w:p>
    <w:p w14:paraId="1F2FD2C7" w14:textId="77777777" w:rsidR="006D47A6" w:rsidRPr="00F81503" w:rsidRDefault="006D47A6" w:rsidP="00F81503">
      <w:pPr>
        <w:spacing w:line="240" w:lineRule="auto"/>
        <w:ind w:leftChars="0" w:left="2" w:hanging="2"/>
        <w:jc w:val="both"/>
        <w:rPr>
          <w:rFonts w:cs="Calibri"/>
          <w:color w:val="0000FF"/>
          <w:sz w:val="22"/>
          <w:szCs w:val="22"/>
          <w:u w:val="single"/>
          <w:lang w:val="en-US"/>
        </w:rPr>
      </w:pPr>
      <w:r w:rsidRPr="00F81503">
        <w:rPr>
          <w:rFonts w:cs="Calibri"/>
          <w:sz w:val="22"/>
          <w:szCs w:val="22"/>
          <w:lang w:val="en-US"/>
        </w:rPr>
        <w:tab/>
        <w:t xml:space="preserve">The working sessions of the General Assembly will be held in the official languages of the Organization (Spanish, French, English, and Portuguese) with simultaneous interpretation provided in them all. To protect the environment and reduce paper waste, document printing will be limited. Therefore, participants are kindly requested to keep their documents at all meetings and to obtain the General Assembly documents online at </w:t>
      </w:r>
      <w:hyperlink r:id="rId30" w:history="1">
        <w:r w:rsidRPr="00F81503">
          <w:rPr>
            <w:rStyle w:val="Hyperlink"/>
            <w:rFonts w:cs="Calibri"/>
            <w:sz w:val="22"/>
            <w:szCs w:val="22"/>
            <w:lang w:val="en-US"/>
          </w:rPr>
          <w:t>www.oas.org/54AG</w:t>
        </w:r>
      </w:hyperlink>
      <w:r w:rsidRPr="00F81503">
        <w:rPr>
          <w:rFonts w:cs="Calibri"/>
          <w:lang w:val="en-US"/>
        </w:rPr>
        <w:t>.</w:t>
      </w:r>
    </w:p>
    <w:p w14:paraId="08B5D82A" w14:textId="77777777" w:rsidR="006D47A6" w:rsidRPr="00F81503" w:rsidRDefault="006D47A6" w:rsidP="00F81503">
      <w:pPr>
        <w:spacing w:line="240" w:lineRule="auto"/>
        <w:ind w:leftChars="0" w:left="2" w:hanging="2"/>
        <w:jc w:val="both"/>
        <w:rPr>
          <w:rFonts w:cs="Calibri"/>
          <w:sz w:val="22"/>
          <w:szCs w:val="22"/>
          <w:lang w:val="en-US"/>
        </w:rPr>
      </w:pPr>
    </w:p>
    <w:p w14:paraId="43327BC1" w14:textId="77777777" w:rsidR="006D47A6" w:rsidRPr="00F81503" w:rsidRDefault="006D47A6" w:rsidP="00F81503">
      <w:pPr>
        <w:spacing w:line="240" w:lineRule="auto"/>
        <w:ind w:leftChars="0" w:left="2" w:hanging="2"/>
        <w:jc w:val="both"/>
        <w:rPr>
          <w:rFonts w:cs="Calibri"/>
          <w:b/>
          <w:sz w:val="22"/>
          <w:szCs w:val="22"/>
          <w:lang w:val="en-US"/>
        </w:rPr>
      </w:pPr>
      <w:r w:rsidRPr="00F81503">
        <w:rPr>
          <w:rFonts w:cs="Calibri"/>
          <w:b/>
          <w:bCs/>
          <w:sz w:val="22"/>
          <w:szCs w:val="22"/>
          <w:lang w:val="en-US"/>
        </w:rPr>
        <w:t>13.</w:t>
      </w:r>
      <w:r w:rsidRPr="00F81503">
        <w:rPr>
          <w:rFonts w:cs="Calibri"/>
          <w:b/>
          <w:bCs/>
          <w:sz w:val="22"/>
          <w:szCs w:val="22"/>
          <w:lang w:val="en-US"/>
        </w:rPr>
        <w:tab/>
        <w:t>Medical assistance</w:t>
      </w:r>
    </w:p>
    <w:p w14:paraId="02C2734F" w14:textId="77777777" w:rsidR="006D47A6" w:rsidRPr="00F81503" w:rsidRDefault="006D47A6" w:rsidP="00F81503">
      <w:pPr>
        <w:spacing w:line="240" w:lineRule="auto"/>
        <w:ind w:leftChars="0" w:left="2" w:hanging="2"/>
        <w:jc w:val="both"/>
        <w:rPr>
          <w:rFonts w:cs="Calibri"/>
          <w:sz w:val="22"/>
          <w:szCs w:val="22"/>
          <w:lang w:val="en-US"/>
        </w:rPr>
      </w:pPr>
    </w:p>
    <w:p w14:paraId="78CE4928" w14:textId="77777777" w:rsidR="006D47A6" w:rsidRPr="00F81503" w:rsidRDefault="006D47A6" w:rsidP="00F81503">
      <w:pPr>
        <w:spacing w:line="240" w:lineRule="auto"/>
        <w:ind w:leftChars="0" w:left="2" w:hanging="2"/>
        <w:jc w:val="both"/>
        <w:rPr>
          <w:rFonts w:cs="Calibri"/>
          <w:sz w:val="22"/>
          <w:szCs w:val="22"/>
          <w:lang w:val="en-US"/>
        </w:rPr>
      </w:pPr>
      <w:r w:rsidRPr="00F81503">
        <w:rPr>
          <w:rFonts w:cs="Calibri"/>
          <w:sz w:val="22"/>
          <w:szCs w:val="22"/>
          <w:lang w:val="en-US"/>
        </w:rPr>
        <w:tab/>
        <w:t>The Government of Paraguay will make available ambulance services to participants with the necessary health staff for any medical attention and first aid needs that may arise during the General Assembly.</w:t>
      </w:r>
    </w:p>
    <w:p w14:paraId="1CD96ADD" w14:textId="77777777" w:rsidR="006D47A6" w:rsidRPr="00F81503" w:rsidRDefault="006D47A6" w:rsidP="00F81503">
      <w:pPr>
        <w:spacing w:line="240" w:lineRule="auto"/>
        <w:ind w:leftChars="0" w:left="2" w:hanging="2"/>
        <w:jc w:val="both"/>
        <w:rPr>
          <w:rFonts w:cs="Calibri"/>
          <w:sz w:val="22"/>
          <w:szCs w:val="22"/>
          <w:lang w:val="en-US"/>
        </w:rPr>
      </w:pPr>
    </w:p>
    <w:p w14:paraId="5BE556E8" w14:textId="7849F5E0" w:rsidR="006D47A6" w:rsidRPr="00F81503" w:rsidRDefault="006D47A6" w:rsidP="00F81503">
      <w:pPr>
        <w:spacing w:line="240" w:lineRule="auto"/>
        <w:ind w:leftChars="0" w:left="0" w:firstLineChars="0" w:firstLine="0"/>
        <w:rPr>
          <w:rFonts w:cs="Calibri"/>
          <w:b/>
          <w:bCs/>
          <w:sz w:val="22"/>
          <w:szCs w:val="22"/>
          <w:lang w:val="en-US"/>
        </w:rPr>
      </w:pPr>
      <w:r w:rsidRPr="00F81503">
        <w:rPr>
          <w:rFonts w:cs="Calibri"/>
          <w:b/>
          <w:bCs/>
          <w:sz w:val="22"/>
          <w:szCs w:val="22"/>
          <w:lang w:val="en-US"/>
        </w:rPr>
        <w:t>14.</w:t>
      </w:r>
      <w:r w:rsidRPr="00F81503">
        <w:rPr>
          <w:rFonts w:cs="Calibri"/>
          <w:b/>
          <w:bCs/>
          <w:sz w:val="22"/>
          <w:szCs w:val="22"/>
          <w:lang w:val="en-US"/>
        </w:rPr>
        <w:tab/>
      </w:r>
      <w:proofErr w:type="spellStart"/>
      <w:r w:rsidRPr="00F81503">
        <w:rPr>
          <w:rFonts w:cs="Calibri"/>
          <w:b/>
          <w:bCs/>
          <w:sz w:val="22"/>
          <w:szCs w:val="22"/>
          <w:lang w:val="en-US"/>
        </w:rPr>
        <w:t>Infodesk</w:t>
      </w:r>
      <w:proofErr w:type="spellEnd"/>
    </w:p>
    <w:p w14:paraId="0843EC15" w14:textId="77777777" w:rsidR="006D47A6" w:rsidRPr="00F81503" w:rsidRDefault="006D47A6" w:rsidP="00F81503">
      <w:pPr>
        <w:spacing w:line="240" w:lineRule="auto"/>
        <w:ind w:leftChars="0" w:left="2" w:hanging="2"/>
        <w:jc w:val="both"/>
        <w:rPr>
          <w:rFonts w:cs="Calibri"/>
          <w:b/>
          <w:sz w:val="22"/>
          <w:szCs w:val="22"/>
          <w:lang w:val="en-US"/>
        </w:rPr>
      </w:pPr>
    </w:p>
    <w:p w14:paraId="30C4A763" w14:textId="77777777" w:rsidR="006D47A6" w:rsidRPr="00F81503" w:rsidRDefault="006D47A6" w:rsidP="00F81503">
      <w:pPr>
        <w:spacing w:line="240" w:lineRule="auto"/>
        <w:ind w:leftChars="0" w:left="2" w:hanging="2"/>
        <w:jc w:val="both"/>
        <w:rPr>
          <w:rFonts w:cs="Calibri"/>
          <w:bCs/>
          <w:sz w:val="22"/>
          <w:szCs w:val="22"/>
          <w:lang w:val="en-US"/>
        </w:rPr>
      </w:pPr>
      <w:r w:rsidRPr="00F81503">
        <w:rPr>
          <w:rFonts w:cs="Calibri"/>
          <w:sz w:val="22"/>
          <w:szCs w:val="22"/>
          <w:lang w:val="en-US"/>
        </w:rPr>
        <w:t>At each of the official hotels, there will be an information desk where participants can obtain further details regarding transportation routes and schedules, the General Assembly venue, hours for registration and late accreditation, and general information on the city of Asunción.</w:t>
      </w:r>
    </w:p>
    <w:p w14:paraId="03565EEE" w14:textId="77777777" w:rsidR="006D47A6" w:rsidRPr="00F81503" w:rsidRDefault="006D47A6" w:rsidP="00F81503">
      <w:pPr>
        <w:spacing w:line="240" w:lineRule="auto"/>
        <w:ind w:leftChars="0" w:left="2" w:hanging="2"/>
        <w:jc w:val="both"/>
        <w:rPr>
          <w:rFonts w:cs="Calibri"/>
          <w:b/>
          <w:sz w:val="22"/>
          <w:szCs w:val="22"/>
          <w:lang w:val="en-US"/>
        </w:rPr>
      </w:pPr>
    </w:p>
    <w:p w14:paraId="23847B66" w14:textId="77777777" w:rsidR="006D47A6" w:rsidRPr="00F81503" w:rsidRDefault="006D47A6" w:rsidP="00F81503">
      <w:pPr>
        <w:spacing w:line="240" w:lineRule="auto"/>
        <w:ind w:leftChars="0" w:left="2" w:hanging="2"/>
        <w:jc w:val="both"/>
        <w:rPr>
          <w:rFonts w:cs="Calibri"/>
          <w:b/>
          <w:sz w:val="22"/>
          <w:szCs w:val="22"/>
          <w:lang w:val="en-US"/>
        </w:rPr>
      </w:pPr>
      <w:r w:rsidRPr="00F81503">
        <w:rPr>
          <w:rFonts w:cs="Calibri"/>
          <w:b/>
          <w:bCs/>
          <w:sz w:val="22"/>
          <w:szCs w:val="22"/>
          <w:lang w:val="en-US"/>
        </w:rPr>
        <w:t xml:space="preserve">15. </w:t>
      </w:r>
      <w:r w:rsidRPr="00F81503">
        <w:rPr>
          <w:rFonts w:cs="Calibri"/>
          <w:sz w:val="22"/>
          <w:szCs w:val="22"/>
          <w:lang w:val="en-US"/>
        </w:rPr>
        <w:tab/>
      </w:r>
      <w:r w:rsidRPr="00F81503">
        <w:rPr>
          <w:rFonts w:cs="Calibri"/>
          <w:b/>
          <w:bCs/>
          <w:sz w:val="22"/>
          <w:szCs w:val="22"/>
          <w:lang w:val="en-US"/>
        </w:rPr>
        <w:t>General Data</w:t>
      </w:r>
    </w:p>
    <w:p w14:paraId="2C7EAE9B" w14:textId="77777777" w:rsidR="006D47A6" w:rsidRPr="00F81503" w:rsidRDefault="006D47A6" w:rsidP="00F81503">
      <w:pPr>
        <w:spacing w:line="240" w:lineRule="auto"/>
        <w:ind w:leftChars="0" w:left="2" w:hanging="2"/>
        <w:jc w:val="both"/>
        <w:rPr>
          <w:rFonts w:cs="Calibri"/>
          <w:b/>
          <w:sz w:val="22"/>
          <w:szCs w:val="22"/>
          <w:lang w:val="en-US"/>
        </w:rPr>
      </w:pPr>
    </w:p>
    <w:p w14:paraId="12FD2CC7" w14:textId="77777777" w:rsidR="006D47A6" w:rsidRPr="00F81503" w:rsidRDefault="006D47A6" w:rsidP="00F81503">
      <w:pPr>
        <w:spacing w:line="240" w:lineRule="auto"/>
        <w:ind w:leftChars="0" w:left="0" w:firstLineChars="0" w:firstLine="720"/>
        <w:jc w:val="both"/>
        <w:rPr>
          <w:rFonts w:cs="Calibri"/>
          <w:b/>
          <w:sz w:val="22"/>
          <w:szCs w:val="22"/>
          <w:lang w:val="en-US"/>
        </w:rPr>
      </w:pPr>
      <w:r w:rsidRPr="00F81503">
        <w:rPr>
          <w:rFonts w:cs="Calibri"/>
          <w:b/>
          <w:bCs/>
          <w:sz w:val="22"/>
          <w:szCs w:val="22"/>
          <w:lang w:val="en-US"/>
        </w:rPr>
        <w:t>Currency</w:t>
      </w:r>
    </w:p>
    <w:p w14:paraId="15AB982D" w14:textId="77777777" w:rsidR="006D47A6" w:rsidRPr="00F81503" w:rsidRDefault="006D47A6" w:rsidP="00F81503">
      <w:pPr>
        <w:keepNext/>
        <w:spacing w:line="240" w:lineRule="auto"/>
        <w:ind w:leftChars="0" w:left="2" w:hanging="2"/>
        <w:jc w:val="both"/>
        <w:rPr>
          <w:rFonts w:cs="Calibri"/>
          <w:b/>
          <w:sz w:val="22"/>
          <w:szCs w:val="22"/>
          <w:lang w:val="en-US"/>
        </w:rPr>
      </w:pPr>
    </w:p>
    <w:p w14:paraId="72F9AD91" w14:textId="77777777" w:rsidR="006D47A6" w:rsidRPr="00F81503" w:rsidRDefault="006D47A6" w:rsidP="00FC7A63">
      <w:pPr>
        <w:spacing w:line="240" w:lineRule="auto"/>
        <w:ind w:leftChars="299" w:left="720" w:hanging="2"/>
        <w:jc w:val="both"/>
        <w:rPr>
          <w:rFonts w:cs="Calibri"/>
          <w:sz w:val="22"/>
          <w:szCs w:val="22"/>
          <w:lang w:val="en-US"/>
        </w:rPr>
      </w:pPr>
      <w:r w:rsidRPr="00F81503">
        <w:rPr>
          <w:rFonts w:cs="Calibri"/>
          <w:sz w:val="22"/>
          <w:szCs w:val="22"/>
          <w:lang w:val="en-US"/>
        </w:rPr>
        <w:tab/>
        <w:t xml:space="preserve">The official currency of Paraguay is the </w:t>
      </w:r>
      <w:proofErr w:type="spellStart"/>
      <w:r w:rsidRPr="00F81503">
        <w:rPr>
          <w:rFonts w:cs="Calibri"/>
          <w:sz w:val="22"/>
          <w:szCs w:val="22"/>
          <w:lang w:val="en-US"/>
        </w:rPr>
        <w:t>guarani</w:t>
      </w:r>
      <w:proofErr w:type="spellEnd"/>
      <w:r w:rsidRPr="00F81503">
        <w:rPr>
          <w:rFonts w:cs="Calibri"/>
          <w:sz w:val="22"/>
          <w:szCs w:val="22"/>
          <w:lang w:val="en-US"/>
        </w:rPr>
        <w:t>. International credit cards are accepted at most hotels and commercial establishments.</w:t>
      </w:r>
    </w:p>
    <w:p w14:paraId="6F848EDB" w14:textId="77777777" w:rsidR="006D47A6" w:rsidRPr="00F81503" w:rsidRDefault="006D47A6" w:rsidP="00F81503">
      <w:pPr>
        <w:spacing w:line="240" w:lineRule="auto"/>
        <w:ind w:leftChars="0" w:left="2" w:hanging="2"/>
        <w:jc w:val="both"/>
        <w:rPr>
          <w:rFonts w:cs="Calibri"/>
          <w:b/>
          <w:sz w:val="22"/>
          <w:szCs w:val="22"/>
          <w:lang w:val="en-US"/>
        </w:rPr>
      </w:pPr>
    </w:p>
    <w:p w14:paraId="4B695913" w14:textId="77777777" w:rsidR="006D47A6" w:rsidRPr="00F81503" w:rsidRDefault="006D47A6" w:rsidP="00F81503">
      <w:pPr>
        <w:spacing w:line="240" w:lineRule="auto"/>
        <w:ind w:leftChars="0" w:left="0" w:firstLineChars="0" w:firstLine="720"/>
        <w:jc w:val="both"/>
        <w:rPr>
          <w:rFonts w:cs="Calibri"/>
          <w:b/>
          <w:sz w:val="22"/>
          <w:szCs w:val="22"/>
          <w:lang w:val="en-US"/>
        </w:rPr>
      </w:pPr>
      <w:r w:rsidRPr="00F81503">
        <w:rPr>
          <w:rFonts w:cs="Calibri"/>
          <w:b/>
          <w:bCs/>
          <w:sz w:val="22"/>
          <w:szCs w:val="22"/>
          <w:lang w:val="en-US"/>
        </w:rPr>
        <w:t>Weather</w:t>
      </w:r>
    </w:p>
    <w:p w14:paraId="238B0EF0" w14:textId="77777777" w:rsidR="006D47A6" w:rsidRPr="00F81503" w:rsidRDefault="006D47A6" w:rsidP="00F81503">
      <w:pPr>
        <w:spacing w:line="240" w:lineRule="auto"/>
        <w:ind w:leftChars="0" w:left="2" w:hanging="2"/>
        <w:jc w:val="both"/>
        <w:rPr>
          <w:rFonts w:cs="Calibri"/>
          <w:sz w:val="22"/>
          <w:szCs w:val="22"/>
          <w:lang w:val="en-US"/>
        </w:rPr>
      </w:pPr>
    </w:p>
    <w:p w14:paraId="28C8C948" w14:textId="77777777" w:rsidR="006D47A6" w:rsidRPr="00F81503" w:rsidRDefault="006D47A6" w:rsidP="00FC7A63">
      <w:pPr>
        <w:spacing w:line="240" w:lineRule="auto"/>
        <w:ind w:leftChars="299" w:left="720" w:hanging="2"/>
        <w:jc w:val="both"/>
        <w:rPr>
          <w:rFonts w:cs="Calibri"/>
          <w:sz w:val="22"/>
          <w:szCs w:val="22"/>
          <w:lang w:val="en-US"/>
        </w:rPr>
      </w:pPr>
      <w:r w:rsidRPr="00F81503">
        <w:rPr>
          <w:rFonts w:cs="Calibri"/>
          <w:sz w:val="22"/>
          <w:szCs w:val="22"/>
          <w:lang w:val="en-US"/>
        </w:rPr>
        <w:t xml:space="preserve">At the time of </w:t>
      </w:r>
      <w:proofErr w:type="gramStart"/>
      <w:r w:rsidRPr="00F81503">
        <w:rPr>
          <w:rFonts w:cs="Calibri"/>
          <w:sz w:val="22"/>
          <w:szCs w:val="22"/>
          <w:lang w:val="en-US"/>
        </w:rPr>
        <w:t>year</w:t>
      </w:r>
      <w:proofErr w:type="gramEnd"/>
      <w:r w:rsidRPr="00F81503">
        <w:rPr>
          <w:rFonts w:cs="Calibri"/>
          <w:sz w:val="22"/>
          <w:szCs w:val="22"/>
          <w:lang w:val="en-US"/>
        </w:rPr>
        <w:t xml:space="preserve"> the General Assembly will be held, the average temperature range is between 23 °C (73 °F) and 12 °C (54 °F).</w:t>
      </w:r>
    </w:p>
    <w:p w14:paraId="39DE9C8F" w14:textId="77777777" w:rsidR="006D47A6" w:rsidRPr="00F81503" w:rsidRDefault="006D47A6" w:rsidP="00F81503">
      <w:pPr>
        <w:spacing w:line="240" w:lineRule="auto"/>
        <w:ind w:leftChars="0" w:left="0" w:firstLineChars="0" w:firstLine="0"/>
        <w:jc w:val="both"/>
        <w:rPr>
          <w:rFonts w:cs="Calibri"/>
          <w:color w:val="000000"/>
          <w:sz w:val="22"/>
          <w:szCs w:val="22"/>
          <w:lang w:val="en-US"/>
        </w:rPr>
      </w:pPr>
    </w:p>
    <w:p w14:paraId="2C28E5C7" w14:textId="77777777" w:rsidR="006D47A6" w:rsidRPr="00F81503" w:rsidRDefault="006D47A6" w:rsidP="00F81503">
      <w:pPr>
        <w:spacing w:line="240" w:lineRule="auto"/>
        <w:ind w:leftChars="0" w:left="0" w:firstLineChars="0" w:firstLine="720"/>
        <w:jc w:val="both"/>
        <w:rPr>
          <w:rFonts w:cs="Calibri"/>
          <w:b/>
          <w:sz w:val="22"/>
          <w:szCs w:val="22"/>
          <w:lang w:val="en-US"/>
        </w:rPr>
      </w:pPr>
      <w:r w:rsidRPr="00F81503">
        <w:rPr>
          <w:rFonts w:cs="Calibri"/>
          <w:b/>
          <w:bCs/>
          <w:sz w:val="22"/>
          <w:szCs w:val="22"/>
          <w:lang w:val="en-US"/>
        </w:rPr>
        <w:t>Electricity</w:t>
      </w:r>
    </w:p>
    <w:p w14:paraId="3803D63D" w14:textId="77777777" w:rsidR="006D47A6" w:rsidRPr="00F81503" w:rsidRDefault="006D47A6" w:rsidP="00F81503">
      <w:pPr>
        <w:spacing w:line="240" w:lineRule="auto"/>
        <w:ind w:leftChars="0" w:left="2" w:hanging="2"/>
        <w:jc w:val="both"/>
        <w:rPr>
          <w:rFonts w:cs="Calibri"/>
          <w:sz w:val="22"/>
          <w:szCs w:val="22"/>
          <w:lang w:val="en-US"/>
        </w:rPr>
      </w:pPr>
    </w:p>
    <w:p w14:paraId="063EBEED" w14:textId="77777777" w:rsidR="006D47A6" w:rsidRPr="00F81503" w:rsidRDefault="006D47A6" w:rsidP="00FC7A63">
      <w:pPr>
        <w:spacing w:line="240" w:lineRule="auto"/>
        <w:ind w:leftChars="299" w:left="718" w:firstLineChars="0" w:firstLine="1"/>
        <w:jc w:val="both"/>
        <w:rPr>
          <w:rFonts w:cs="Calibri"/>
          <w:color w:val="000000"/>
          <w:sz w:val="22"/>
          <w:szCs w:val="22"/>
          <w:lang w:val="en-US"/>
        </w:rPr>
      </w:pPr>
      <w:r w:rsidRPr="00F81503">
        <w:rPr>
          <w:rFonts w:cs="Calibri"/>
          <w:color w:val="000000"/>
          <w:sz w:val="22"/>
          <w:szCs w:val="22"/>
          <w:lang w:val="en-US"/>
        </w:rPr>
        <w:t>The electric current is 220 volts, AC.</w:t>
      </w:r>
    </w:p>
    <w:p w14:paraId="302F38A1" w14:textId="77777777" w:rsidR="006D47A6" w:rsidRPr="00F81503" w:rsidRDefault="006D47A6" w:rsidP="00F81503">
      <w:pPr>
        <w:spacing w:line="240" w:lineRule="auto"/>
        <w:ind w:leftChars="0" w:left="2" w:hanging="2"/>
        <w:jc w:val="both"/>
        <w:rPr>
          <w:rFonts w:cs="Calibri"/>
          <w:sz w:val="22"/>
          <w:szCs w:val="22"/>
          <w:lang w:val="en-US"/>
        </w:rPr>
      </w:pPr>
    </w:p>
    <w:p w14:paraId="1E9C4A9D" w14:textId="77777777" w:rsidR="006D47A6" w:rsidRPr="00F81503" w:rsidRDefault="006D47A6" w:rsidP="00F81503">
      <w:pPr>
        <w:spacing w:line="240" w:lineRule="auto"/>
        <w:ind w:leftChars="0" w:left="0" w:firstLineChars="0" w:firstLine="720"/>
        <w:jc w:val="both"/>
        <w:rPr>
          <w:rFonts w:cs="Calibri"/>
          <w:b/>
          <w:sz w:val="22"/>
          <w:szCs w:val="22"/>
          <w:lang w:val="en-US"/>
        </w:rPr>
      </w:pPr>
      <w:r w:rsidRPr="00F81503">
        <w:rPr>
          <w:rFonts w:cs="Calibri"/>
          <w:b/>
          <w:bCs/>
          <w:sz w:val="22"/>
          <w:szCs w:val="22"/>
          <w:lang w:val="en-US"/>
        </w:rPr>
        <w:t>Local time</w:t>
      </w:r>
    </w:p>
    <w:p w14:paraId="6CE71F81" w14:textId="77777777" w:rsidR="006D47A6" w:rsidRPr="00F81503" w:rsidRDefault="006D47A6" w:rsidP="00F81503">
      <w:pPr>
        <w:spacing w:line="240" w:lineRule="auto"/>
        <w:ind w:leftChars="0" w:left="2" w:hanging="2"/>
        <w:jc w:val="both"/>
        <w:rPr>
          <w:rFonts w:cs="Calibri"/>
          <w:b/>
          <w:sz w:val="22"/>
          <w:szCs w:val="22"/>
          <w:lang w:val="en-US"/>
        </w:rPr>
      </w:pPr>
    </w:p>
    <w:p w14:paraId="79B09A16" w14:textId="77777777" w:rsidR="006D47A6" w:rsidRPr="00F81503" w:rsidRDefault="006D47A6" w:rsidP="00FC7A63">
      <w:pPr>
        <w:spacing w:line="240" w:lineRule="auto"/>
        <w:ind w:leftChars="299" w:left="720" w:hanging="2"/>
        <w:jc w:val="both"/>
        <w:rPr>
          <w:rFonts w:cs="Calibri"/>
          <w:sz w:val="22"/>
          <w:szCs w:val="22"/>
          <w:lang w:val="en-US"/>
        </w:rPr>
      </w:pPr>
      <w:r w:rsidRPr="00F81503">
        <w:rPr>
          <w:rFonts w:cs="Calibri"/>
          <w:sz w:val="22"/>
          <w:szCs w:val="22"/>
          <w:lang w:val="en-US"/>
        </w:rPr>
        <w:t>GMT -4</w:t>
      </w:r>
    </w:p>
    <w:p w14:paraId="07143282" w14:textId="77777777" w:rsidR="006D47A6" w:rsidRPr="00F81503" w:rsidRDefault="006D47A6" w:rsidP="00F81503">
      <w:pPr>
        <w:spacing w:line="240" w:lineRule="auto"/>
        <w:ind w:leftChars="-2" w:left="-5" w:firstLineChars="0" w:firstLine="0"/>
        <w:jc w:val="both"/>
        <w:rPr>
          <w:rFonts w:cs="Calibri"/>
          <w:b/>
          <w:sz w:val="22"/>
          <w:szCs w:val="22"/>
          <w:lang w:val="en-US"/>
        </w:rPr>
      </w:pPr>
    </w:p>
    <w:p w14:paraId="2CE26A16" w14:textId="77777777" w:rsidR="006D47A6" w:rsidRPr="00F81503" w:rsidRDefault="006D47A6" w:rsidP="00FC7A63">
      <w:pPr>
        <w:keepNext/>
        <w:spacing w:line="240" w:lineRule="auto"/>
        <w:ind w:leftChars="-2" w:left="-5" w:firstLineChars="0" w:firstLine="0"/>
        <w:jc w:val="both"/>
        <w:rPr>
          <w:rFonts w:cs="Calibri"/>
          <w:b/>
          <w:sz w:val="22"/>
          <w:szCs w:val="22"/>
          <w:lang w:val="en-US"/>
        </w:rPr>
      </w:pPr>
      <w:r w:rsidRPr="00F81503">
        <w:rPr>
          <w:rFonts w:cs="Calibri"/>
          <w:b/>
          <w:bCs/>
          <w:sz w:val="22"/>
          <w:szCs w:val="22"/>
          <w:lang w:val="en-US"/>
        </w:rPr>
        <w:t>Additional information</w:t>
      </w:r>
    </w:p>
    <w:p w14:paraId="050CA510" w14:textId="77777777" w:rsidR="006D47A6" w:rsidRPr="00F81503" w:rsidRDefault="006D47A6" w:rsidP="00F81503">
      <w:pPr>
        <w:spacing w:line="240" w:lineRule="auto"/>
        <w:ind w:leftChars="0" w:left="2" w:hanging="2"/>
        <w:rPr>
          <w:rFonts w:cs="Calibri"/>
          <w:sz w:val="22"/>
          <w:szCs w:val="22"/>
          <w:lang w:val="en-US"/>
        </w:rPr>
      </w:pPr>
    </w:p>
    <w:p w14:paraId="73C26D35" w14:textId="502D9F6B" w:rsidR="007F0C3B" w:rsidRPr="003F2A83" w:rsidRDefault="006D47A6" w:rsidP="003F2A83">
      <w:pPr>
        <w:spacing w:line="240" w:lineRule="auto"/>
        <w:ind w:leftChars="0" w:left="2" w:hanging="2"/>
        <w:jc w:val="both"/>
        <w:rPr>
          <w:rFonts w:cs="Calibri"/>
          <w:sz w:val="22"/>
          <w:szCs w:val="22"/>
          <w:lang w:val="en-US"/>
        </w:rPr>
      </w:pPr>
      <w:r w:rsidRPr="00F81503">
        <w:rPr>
          <w:rFonts w:cs="Calibri"/>
          <w:sz w:val="22"/>
          <w:szCs w:val="22"/>
          <w:lang w:val="en-US"/>
        </w:rPr>
        <w:t xml:space="preserve">For queries regarding the information provided in this bulletin or for further information, please visit the website </w:t>
      </w:r>
      <w:hyperlink r:id="rId31" w:history="1">
        <w:r w:rsidRPr="00F81503">
          <w:rPr>
            <w:rStyle w:val="Hyperlink"/>
            <w:rFonts w:cs="Calibri"/>
            <w:sz w:val="22"/>
            <w:szCs w:val="22"/>
            <w:lang w:val="en-US"/>
          </w:rPr>
          <w:t>www.oas.org/54AG</w:t>
        </w:r>
      </w:hyperlink>
      <w:r w:rsidRPr="00F81503">
        <w:rPr>
          <w:rFonts w:cs="Calibri"/>
          <w:noProof/>
          <w:lang w:val="en-US"/>
        </w:rPr>
        <mc:AlternateContent>
          <mc:Choice Requires="wps">
            <w:drawing>
              <wp:anchor distT="0" distB="0" distL="114300" distR="114300" simplePos="0" relativeHeight="251661312" behindDoc="0" locked="1" layoutInCell="1" allowOverlap="1" wp14:anchorId="54FB293A" wp14:editId="39E19A1E">
                <wp:simplePos x="0" y="0"/>
                <wp:positionH relativeFrom="column">
                  <wp:posOffset>-68580</wp:posOffset>
                </wp:positionH>
                <wp:positionV relativeFrom="page">
                  <wp:posOffset>9486900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E21A0AA" w14:textId="68AD06A7" w:rsidR="006D47A6" w:rsidRDefault="006D47A6" w:rsidP="006D47A6">
                            <w:pPr>
                              <w:ind w:leftChars="0" w:left="2" w:hanging="2"/>
                              <w:rPr>
                                <w:rFonts w:ascii="Times New Roman" w:hAnsi="Times New Roman"/>
                                <w:sz w:val="18"/>
                              </w:rPr>
                            </w:pPr>
                            <w:r>
                              <w:rPr>
                                <w:rFonts w:ascii="Times New Roman" w:hAnsi="Times New Roman"/>
                                <w:sz w:val="18"/>
                                <w:lang w:val="en-US"/>
                              </w:rPr>
                              <w:fldChar w:fldCharType="begin"/>
                            </w:r>
                            <w:r>
                              <w:rPr>
                                <w:rFonts w:ascii="Times New Roman" w:hAnsi="Times New Roman"/>
                                <w:sz w:val="18"/>
                                <w:lang w:val="en-US"/>
                              </w:rPr>
                              <w:instrText xml:space="preserve"> FILENAME  \* MERGEFORMAT </w:instrText>
                            </w:r>
                            <w:r>
                              <w:rPr>
                                <w:rFonts w:ascii="Times New Roman" w:hAnsi="Times New Roman"/>
                                <w:sz w:val="18"/>
                                <w:lang w:val="en-US"/>
                              </w:rPr>
                              <w:fldChar w:fldCharType="separate"/>
                            </w:r>
                            <w:r w:rsidR="0010545B">
                              <w:rPr>
                                <w:rFonts w:ascii="Times New Roman" w:hAnsi="Times New Roman"/>
                                <w:noProof/>
                                <w:sz w:val="18"/>
                                <w:lang w:val="en-US"/>
                              </w:rPr>
                              <w:t>AG08964E01</w:t>
                            </w:r>
                            <w:r>
                              <w:rPr>
                                <w:rFonts w:ascii="Times New Roman" w:hAnsi="Times New Roman"/>
                                <w:sz w:val="18"/>
                                <w:lang w:val="en-US"/>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4FB293A" id="_x0000_t202" coordsize="21600,21600" o:spt="202" path="m,l,21600r21600,l21600,xe">
                <v:stroke joinstyle="miter"/>
                <v:path gradientshapeok="t" o:connecttype="rect"/>
              </v:shapetype>
              <v:shape id="Text Box 7" o:spid="_x0000_s1027" type="#_x0000_t202" style="position:absolute;left:0;text-align:left;margin-left:-5.4pt;margin-top:747pt;width:266.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" filled="f" stroked="f">
                <v:stroke joinstyle="round"/>
                <v:textbox>
                  <w:txbxContent>
                    <w:p w14:paraId="4E21A0AA" w14:textId="68AD06A7" w:rsidR="006D47A6" w:rsidRDefault="006D47A6" w:rsidP="006D47A6">
                      <w:pPr>
                        <w:ind w:leftChars="0" w:left="2" w:hanging="2"/>
                        <w:rPr>
                          <w:rFonts w:ascii="Times New Roman" w:hAnsi="Times New Roman"/>
                          <w:sz w:val="18"/>
                        </w:rPr>
                      </w:pPr>
                      <w:r>
                        <w:rPr>
                          <w:rFonts w:ascii="Times New Roman" w:hAnsi="Times New Roman"/>
                          <w:sz w:val="18"/>
                          <w:lang w:val="en-US"/>
                        </w:rPr>
                        <w:fldChar w:fldCharType="begin"/>
                      </w:r>
                      <w:r>
                        <w:rPr>
                          <w:rFonts w:ascii="Times New Roman" w:hAnsi="Times New Roman"/>
                          <w:sz w:val="18"/>
                          <w:lang w:val="en-US"/>
                        </w:rPr>
                        <w:instrText xml:space="preserve"> FILENAME  \* MERGEFORMAT </w:instrText>
                      </w:r>
                      <w:r>
                        <w:rPr>
                          <w:rFonts w:ascii="Times New Roman" w:hAnsi="Times New Roman"/>
                          <w:sz w:val="18"/>
                          <w:lang w:val="en-US"/>
                        </w:rPr>
                        <w:fldChar w:fldCharType="separate"/>
                      </w:r>
                      <w:r w:rsidR="0010545B">
                        <w:rPr>
                          <w:rFonts w:ascii="Times New Roman" w:hAnsi="Times New Roman"/>
                          <w:noProof/>
                          <w:sz w:val="18"/>
                          <w:lang w:val="en-US"/>
                        </w:rPr>
                        <w:t>AG08964E01</w:t>
                      </w:r>
                      <w:r>
                        <w:rPr>
                          <w:rFonts w:ascii="Times New Roman" w:hAnsi="Times New Roman"/>
                          <w:sz w:val="18"/>
                          <w:lang w:val="en-US"/>
                        </w:rPr>
                        <w:fldChar w:fldCharType="end"/>
                      </w:r>
                    </w:p>
                  </w:txbxContent>
                </v:textbox>
                <w10:wrap anchory="page"/>
                <w10:anchorlock/>
              </v:shape>
            </w:pict>
          </mc:Fallback>
        </mc:AlternateContent>
      </w:r>
      <w:r w:rsidR="003F2A83">
        <w:rPr>
          <w:rFonts w:cs="Calibri"/>
          <w:sz w:val="22"/>
          <w:szCs w:val="22"/>
          <w:lang w:val="en-US"/>
        </w:rPr>
        <w:t>.</w:t>
      </w:r>
    </w:p>
    <w:sectPr w:rsidR="007F0C3B" w:rsidRPr="003F2A83" w:rsidSect="000A31FC">
      <w:type w:val="oddPage"/>
      <w:pgSz w:w="12240" w:h="15840" w:code="1"/>
      <w:pgMar w:top="2160" w:right="1570" w:bottom="864" w:left="169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1AB8" w14:textId="77777777" w:rsidR="00D455BF" w:rsidRDefault="00D455BF">
      <w:pPr>
        <w:spacing w:line="240" w:lineRule="auto"/>
        <w:ind w:left="0" w:hanging="2"/>
      </w:pPr>
      <w:r>
        <w:separator/>
      </w:r>
    </w:p>
  </w:endnote>
  <w:endnote w:type="continuationSeparator" w:id="0">
    <w:p w14:paraId="4CABF173" w14:textId="77777777" w:rsidR="00D455BF" w:rsidRDefault="00D455B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D5D9" w14:textId="77777777" w:rsidR="00442BBF" w:rsidRDefault="00442BB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1811" w14:textId="77777777" w:rsidR="00442BBF" w:rsidRDefault="00442BBF">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7216" w14:textId="77777777" w:rsidR="00442BBF" w:rsidRDefault="00442BB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B16EC" w14:textId="77777777" w:rsidR="00D455BF" w:rsidRDefault="00D455BF">
      <w:pPr>
        <w:spacing w:line="240" w:lineRule="auto"/>
        <w:ind w:left="0" w:hanging="2"/>
      </w:pPr>
      <w:r>
        <w:separator/>
      </w:r>
    </w:p>
  </w:footnote>
  <w:footnote w:type="continuationSeparator" w:id="0">
    <w:p w14:paraId="6D7448BE" w14:textId="77777777" w:rsidR="00D455BF" w:rsidRDefault="00D455B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09EB" w14:textId="77777777" w:rsidR="007F0C3B" w:rsidRDefault="007F0C3B">
    <w:pPr>
      <w:widowControl w:val="0"/>
      <w:tabs>
        <w:tab w:val="center" w:pos="4320"/>
        <w:tab w:val="right" w:pos="8640"/>
      </w:tabs>
      <w:spacing w:line="240" w:lineRule="auto"/>
      <w:ind w:left="0" w:hanging="2"/>
      <w:jc w:val="both"/>
      <w:rPr>
        <w:rFonts w:ascii="CG Times" w:eastAsia="CG Times" w:hAnsi="CG Times" w:cs="CG Times"/>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699C" w14:textId="5D942A3D" w:rsidR="008C550B" w:rsidRPr="008C550B" w:rsidRDefault="008C550B">
    <w:pPr>
      <w:pStyle w:val="Header"/>
      <w:ind w:left="0" w:hanging="2"/>
      <w:jc w:val="center"/>
      <w:rPr>
        <w:rFonts w:ascii="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CA9C" w14:textId="25B62164" w:rsidR="007F0C3B" w:rsidRPr="003F2A83" w:rsidRDefault="003F2A83" w:rsidP="003F2A83">
    <w:pPr>
      <w:pStyle w:val="NormalWeb"/>
      <w:ind w:hanging="2"/>
    </w:pPr>
    <w:r>
      <w:rPr>
        <w:noProof/>
      </w:rPr>
      <w:drawing>
        <wp:anchor distT="0" distB="0" distL="114300" distR="114300" simplePos="0" relativeHeight="251659264" behindDoc="0" locked="0" layoutInCell="1" allowOverlap="1" wp14:anchorId="160AA7EC" wp14:editId="4D06EDD9">
          <wp:simplePos x="0" y="0"/>
          <wp:positionH relativeFrom="column">
            <wp:posOffset>3639185</wp:posOffset>
          </wp:positionH>
          <wp:positionV relativeFrom="paragraph">
            <wp:posOffset>-6350</wp:posOffset>
          </wp:positionV>
          <wp:extent cx="2425700" cy="619742"/>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6197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2646630" wp14:editId="4399D5C1">
          <wp:simplePos x="0" y="0"/>
          <wp:positionH relativeFrom="margin">
            <wp:align>left</wp:align>
          </wp:positionH>
          <wp:positionV relativeFrom="paragraph">
            <wp:posOffset>-406400</wp:posOffset>
          </wp:positionV>
          <wp:extent cx="2894965" cy="1282700"/>
          <wp:effectExtent l="0" t="0" r="63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6652" cy="12833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BF205925"/>
    <w:multiLevelType w:val="multilevel"/>
    <w:tmpl w:val="BF2059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D62ECE"/>
    <w:multiLevelType w:val="multilevel"/>
    <w:tmpl w:val="03D62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D807AC"/>
    <w:multiLevelType w:val="multilevel"/>
    <w:tmpl w:val="EE12DC82"/>
    <w:lvl w:ilvl="0">
      <w:start w:val="3"/>
      <w:numFmt w:val="decimal"/>
      <w:lvlText w:val="%1."/>
      <w:lvlJc w:val="left"/>
      <w:pPr>
        <w:tabs>
          <w:tab w:val="num" w:pos="660"/>
        </w:tabs>
        <w:ind w:left="660" w:hanging="660"/>
      </w:pPr>
      <w:rPr>
        <w:rFonts w:cs="Times New Roman" w:hint="default"/>
        <w:b/>
      </w:rPr>
    </w:lvl>
    <w:lvl w:ilvl="1">
      <w:start w:val="3"/>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9ADCABA"/>
    <w:multiLevelType w:val="multilevel"/>
    <w:tmpl w:val="59AD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4E254C"/>
    <w:multiLevelType w:val="hybridMultilevel"/>
    <w:tmpl w:val="2E8C3346"/>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start w:val="1"/>
      <w:numFmt w:val="bullet"/>
      <w:lvlText w:val=""/>
      <w:lvlJc w:val="left"/>
      <w:pPr>
        <w:ind w:left="2158" w:hanging="360"/>
      </w:pPr>
      <w:rPr>
        <w:rFonts w:ascii="Wingdings" w:hAnsi="Wingdings" w:hint="default"/>
      </w:rPr>
    </w:lvl>
    <w:lvl w:ilvl="3" w:tplc="04090001">
      <w:start w:val="1"/>
      <w:numFmt w:val="bullet"/>
      <w:lvlText w:val=""/>
      <w:lvlJc w:val="left"/>
      <w:pPr>
        <w:ind w:left="2878" w:hanging="360"/>
      </w:pPr>
      <w:rPr>
        <w:rFonts w:ascii="Symbol" w:hAnsi="Symbol" w:hint="default"/>
      </w:rPr>
    </w:lvl>
    <w:lvl w:ilvl="4" w:tplc="04090003">
      <w:start w:val="1"/>
      <w:numFmt w:val="bullet"/>
      <w:lvlText w:val="o"/>
      <w:lvlJc w:val="left"/>
      <w:pPr>
        <w:ind w:left="3598" w:hanging="360"/>
      </w:pPr>
      <w:rPr>
        <w:rFonts w:ascii="Courier New" w:hAnsi="Courier New" w:cs="Courier New" w:hint="default"/>
      </w:rPr>
    </w:lvl>
    <w:lvl w:ilvl="5" w:tplc="04090005">
      <w:start w:val="1"/>
      <w:numFmt w:val="bullet"/>
      <w:lvlText w:val=""/>
      <w:lvlJc w:val="left"/>
      <w:pPr>
        <w:ind w:left="4318" w:hanging="360"/>
      </w:pPr>
      <w:rPr>
        <w:rFonts w:ascii="Wingdings" w:hAnsi="Wingdings" w:hint="default"/>
      </w:rPr>
    </w:lvl>
    <w:lvl w:ilvl="6" w:tplc="04090001">
      <w:start w:val="1"/>
      <w:numFmt w:val="bullet"/>
      <w:lvlText w:val=""/>
      <w:lvlJc w:val="left"/>
      <w:pPr>
        <w:ind w:left="5038" w:hanging="360"/>
      </w:pPr>
      <w:rPr>
        <w:rFonts w:ascii="Symbol" w:hAnsi="Symbol" w:hint="default"/>
      </w:rPr>
    </w:lvl>
    <w:lvl w:ilvl="7" w:tplc="04090003">
      <w:start w:val="1"/>
      <w:numFmt w:val="bullet"/>
      <w:lvlText w:val="o"/>
      <w:lvlJc w:val="left"/>
      <w:pPr>
        <w:ind w:left="5758" w:hanging="360"/>
      </w:pPr>
      <w:rPr>
        <w:rFonts w:ascii="Courier New" w:hAnsi="Courier New" w:cs="Courier New" w:hint="default"/>
      </w:rPr>
    </w:lvl>
    <w:lvl w:ilvl="8" w:tplc="04090005">
      <w:start w:val="1"/>
      <w:numFmt w:val="bullet"/>
      <w:lvlText w:val=""/>
      <w:lvlJc w:val="left"/>
      <w:pPr>
        <w:ind w:left="6478" w:hanging="360"/>
      </w:pPr>
      <w:rPr>
        <w:rFonts w:ascii="Wingdings" w:hAnsi="Wingdings" w:hint="default"/>
      </w:rPr>
    </w:lvl>
  </w:abstractNum>
  <w:num w:numId="1" w16cid:durableId="874342913">
    <w:abstractNumId w:val="4"/>
  </w:num>
  <w:num w:numId="2" w16cid:durableId="2039769934">
    <w:abstractNumId w:val="1"/>
  </w:num>
  <w:num w:numId="3" w16cid:durableId="1393121483">
    <w:abstractNumId w:val="0"/>
  </w:num>
  <w:num w:numId="4" w16cid:durableId="1593732932">
    <w:abstractNumId w:val="2"/>
  </w:num>
  <w:num w:numId="5" w16cid:durableId="1351449596">
    <w:abstractNumId w:val="3"/>
  </w:num>
  <w:num w:numId="6" w16cid:durableId="7616837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C3B"/>
    <w:rsid w:val="00015B3D"/>
    <w:rsid w:val="0004158F"/>
    <w:rsid w:val="00056504"/>
    <w:rsid w:val="0007681E"/>
    <w:rsid w:val="000A16EB"/>
    <w:rsid w:val="000A31FC"/>
    <w:rsid w:val="000A7F9B"/>
    <w:rsid w:val="000B78D8"/>
    <w:rsid w:val="0010545B"/>
    <w:rsid w:val="00114A75"/>
    <w:rsid w:val="00122902"/>
    <w:rsid w:val="00133F5F"/>
    <w:rsid w:val="00162D01"/>
    <w:rsid w:val="00176B4D"/>
    <w:rsid w:val="001C3AC0"/>
    <w:rsid w:val="001E32B2"/>
    <w:rsid w:val="002204A6"/>
    <w:rsid w:val="002210ED"/>
    <w:rsid w:val="00247110"/>
    <w:rsid w:val="0025367C"/>
    <w:rsid w:val="00255785"/>
    <w:rsid w:val="00256D7C"/>
    <w:rsid w:val="00281C3D"/>
    <w:rsid w:val="002834FC"/>
    <w:rsid w:val="002B27A5"/>
    <w:rsid w:val="00320547"/>
    <w:rsid w:val="00360277"/>
    <w:rsid w:val="003F2A83"/>
    <w:rsid w:val="00442BBF"/>
    <w:rsid w:val="00462174"/>
    <w:rsid w:val="004A3B5D"/>
    <w:rsid w:val="004A4792"/>
    <w:rsid w:val="004D304F"/>
    <w:rsid w:val="004F39BE"/>
    <w:rsid w:val="004F4646"/>
    <w:rsid w:val="00534EFB"/>
    <w:rsid w:val="00592713"/>
    <w:rsid w:val="006139BD"/>
    <w:rsid w:val="00634255"/>
    <w:rsid w:val="0065342E"/>
    <w:rsid w:val="0066497B"/>
    <w:rsid w:val="00667639"/>
    <w:rsid w:val="006D47A6"/>
    <w:rsid w:val="0072626F"/>
    <w:rsid w:val="007418F5"/>
    <w:rsid w:val="00796385"/>
    <w:rsid w:val="007B5AC1"/>
    <w:rsid w:val="007E2BDC"/>
    <w:rsid w:val="007F0C3B"/>
    <w:rsid w:val="00822D2D"/>
    <w:rsid w:val="00825DCD"/>
    <w:rsid w:val="00851E0C"/>
    <w:rsid w:val="00882DE5"/>
    <w:rsid w:val="008C550B"/>
    <w:rsid w:val="008F14D7"/>
    <w:rsid w:val="009A6196"/>
    <w:rsid w:val="009B3212"/>
    <w:rsid w:val="009C061E"/>
    <w:rsid w:val="009C32A5"/>
    <w:rsid w:val="009F312C"/>
    <w:rsid w:val="00A03649"/>
    <w:rsid w:val="00A26158"/>
    <w:rsid w:val="00A46E6B"/>
    <w:rsid w:val="00AB49E0"/>
    <w:rsid w:val="00AC7DB0"/>
    <w:rsid w:val="00AD11D5"/>
    <w:rsid w:val="00AD25FA"/>
    <w:rsid w:val="00B75728"/>
    <w:rsid w:val="00BC5204"/>
    <w:rsid w:val="00BD4D0F"/>
    <w:rsid w:val="00BE42AA"/>
    <w:rsid w:val="00C040F4"/>
    <w:rsid w:val="00C12349"/>
    <w:rsid w:val="00C35C59"/>
    <w:rsid w:val="00C97F42"/>
    <w:rsid w:val="00CE4205"/>
    <w:rsid w:val="00D0494B"/>
    <w:rsid w:val="00D418F9"/>
    <w:rsid w:val="00D455BF"/>
    <w:rsid w:val="00D81675"/>
    <w:rsid w:val="00D97A8F"/>
    <w:rsid w:val="00E04630"/>
    <w:rsid w:val="00E33DBD"/>
    <w:rsid w:val="00E35CD7"/>
    <w:rsid w:val="00E83EA3"/>
    <w:rsid w:val="00E94EA2"/>
    <w:rsid w:val="00EA2525"/>
    <w:rsid w:val="00EE2E94"/>
    <w:rsid w:val="00F3465E"/>
    <w:rsid w:val="00F4315F"/>
    <w:rsid w:val="00F46589"/>
    <w:rsid w:val="00F6396A"/>
    <w:rsid w:val="00F81503"/>
    <w:rsid w:val="00F83D52"/>
    <w:rsid w:val="00F844E9"/>
    <w:rsid w:val="00FC7A63"/>
    <w:rsid w:val="00FD5A74"/>
    <w:rsid w:val="2E4F672C"/>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295BA01"/>
  <w15:docId w15:val="{8ADDB739-C8C4-4325-ADCD-1D008946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PY" w:eastAsia="es-PY"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qFormat="1"/>
    <w:lsdException w:name="heading 9" w:semiHidden="1" w:unhideWhenUsed="1" w:qFormat="1"/>
    <w:lsdException w:name="footnote text" w:qFormat="1"/>
    <w:lsdException w:name="header" w:uiPriority="99"/>
    <w:lsdException w:name="caption" w:semiHidden="1" w:unhideWhenUsed="1" w:qFormat="1"/>
    <w:lsdException w:name="footnote reference" w:qFormat="1"/>
    <w:lsdException w:name="Title" w:qFormat="1"/>
    <w:lsdException w:name="Default Paragraph Fo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uppressAutoHyphens/>
      <w:spacing w:line="1" w:lineRule="atLeast"/>
      <w:ind w:leftChars="-1" w:left="-1" w:hangingChars="1" w:hanging="1"/>
      <w:textAlignment w:val="top"/>
      <w:outlineLvl w:val="0"/>
    </w:pPr>
    <w:rPr>
      <w:rFonts w:cs="Times New Roman"/>
      <w:position w:val="-1"/>
      <w:sz w:val="24"/>
      <w:szCs w:val="24"/>
      <w:lang w:val="es-ES" w:eastAsia="en-US"/>
    </w:rPr>
  </w:style>
  <w:style w:type="paragraph" w:styleId="Heading1">
    <w:name w:val="heading 1"/>
    <w:basedOn w:val="Normal"/>
    <w:next w:val="Normal"/>
    <w:qFormat/>
    <w:pPr>
      <w:keepNext/>
      <w:keepLines/>
      <w:spacing w:before="480" w:after="12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next w:val="Normal"/>
    <w:pPr>
      <w:keepNext/>
      <w:suppressAutoHyphens/>
      <w:spacing w:line="1" w:lineRule="atLeast"/>
      <w:ind w:leftChars="-1" w:left="-1" w:hangingChars="1" w:hanging="1"/>
      <w:textAlignment w:val="top"/>
      <w:outlineLvl w:val="3"/>
    </w:pPr>
    <w:rPr>
      <w:rFonts w:ascii="Arial" w:eastAsia="Times New Roman" w:hAnsi="Arial" w:cs="Arial"/>
      <w:b/>
      <w:color w:val="000000"/>
      <w:position w:val="-1"/>
      <w:lang w:val="en-US" w:eastAsia="en-US"/>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next w:val="Normal"/>
    <w:pPr>
      <w:keepNext/>
      <w:suppressAutoHyphens/>
      <w:spacing w:line="1" w:lineRule="atLeast"/>
      <w:ind w:leftChars="-1" w:left="-1" w:hangingChars="1" w:hanging="1"/>
      <w:jc w:val="right"/>
      <w:textAlignment w:val="top"/>
      <w:outlineLvl w:val="5"/>
    </w:pPr>
    <w:rPr>
      <w:rFonts w:ascii="Arial" w:eastAsia="Times New Roman" w:hAnsi="Arial" w:cs="Arial"/>
      <w:b/>
      <w:color w:val="000000"/>
      <w:position w:val="-1"/>
      <w:sz w:val="24"/>
      <w:lang w:val="en-US" w:eastAsia="en-US"/>
    </w:rPr>
  </w:style>
  <w:style w:type="paragraph" w:styleId="Heading7">
    <w:name w:val="heading 7"/>
    <w:basedOn w:val="Normal"/>
    <w:next w:val="Normal"/>
    <w:pPr>
      <w:keepNext/>
      <w:jc w:val="center"/>
      <w:outlineLvl w:val="6"/>
    </w:pPr>
    <w:rPr>
      <w:rFonts w:ascii="Arial" w:eastAsia="Times New Roman" w:hAnsi="Arial" w:cs="Arial"/>
      <w:bCs/>
      <w:color w:val="000000"/>
      <w:szCs w:val="20"/>
      <w:lang w:val="en-US"/>
    </w:rPr>
  </w:style>
  <w:style w:type="paragraph" w:styleId="Heading8">
    <w:name w:val="heading 8"/>
    <w:basedOn w:val="Normal"/>
    <w:next w:val="Normal"/>
    <w:pPr>
      <w:keepNext/>
      <w:outlineLvl w:val="7"/>
    </w:pPr>
    <w:rPr>
      <w:rFonts w:ascii="Arial" w:eastAsia="Times New Roman" w:hAnsi="Arial" w:cs="Arial"/>
      <w:b/>
      <w:color w:val="00000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BodyText">
    <w:name w:val="Body Text"/>
    <w:basedOn w:val="Normal"/>
    <w:rPr>
      <w:rFonts w:ascii="Arial" w:eastAsia="Times New Roman" w:hAnsi="Arial" w:cs="Arial"/>
      <w:bCs/>
      <w:color w:val="000000"/>
      <w:szCs w:val="20"/>
      <w:lang w:val="en-US"/>
    </w:rPr>
  </w:style>
  <w:style w:type="paragraph" w:styleId="BodyText2">
    <w:name w:val="Body Text 2"/>
    <w:basedOn w:val="Normal"/>
    <w:pPr>
      <w:jc w:val="both"/>
    </w:pPr>
    <w:rPr>
      <w:rFonts w:ascii="Arial" w:eastAsia="Times New Roman" w:hAnsi="Arial" w:cs="Arial"/>
      <w:bCs/>
      <w:color w:val="000000"/>
      <w:sz w:val="22"/>
      <w:szCs w:val="20"/>
      <w:lang w:val="es-EC"/>
    </w:rPr>
  </w:style>
  <w:style w:type="paragraph" w:styleId="BodyTextIndent">
    <w:name w:val="Body Text Indent"/>
    <w:basedOn w:val="Normal"/>
    <w:pPr>
      <w:ind w:left="506"/>
    </w:pPr>
    <w:rPr>
      <w:rFonts w:ascii="Times New Roman" w:eastAsia="Times New Roman" w:hAnsi="Times New Roman"/>
      <w:bCs/>
      <w:color w:val="000000"/>
      <w:szCs w:val="20"/>
      <w:lang w:val="en-US"/>
    </w:rPr>
  </w:style>
  <w:style w:type="paragraph" w:styleId="BodyTextIndent2">
    <w:name w:val="Body Text Indent 2"/>
    <w:basedOn w:val="Normal"/>
    <w:pPr>
      <w:ind w:left="720"/>
    </w:pPr>
    <w:rPr>
      <w:rFonts w:ascii="Times New Roman" w:eastAsia="Times New Roman" w:hAnsi="Times New Roman"/>
      <w:bCs/>
      <w:color w:val="000000"/>
      <w:szCs w:val="20"/>
      <w:lang w:val="en-US"/>
    </w:rPr>
  </w:style>
  <w:style w:type="paragraph" w:styleId="BodyTextIndent3">
    <w:name w:val="Body Text Indent 3"/>
    <w:basedOn w:val="Normal"/>
    <w:pPr>
      <w:spacing w:after="120"/>
      <w:ind w:left="360"/>
    </w:pPr>
    <w:rPr>
      <w:rFonts w:ascii="Arial" w:eastAsia="Times New Roman" w:hAnsi="Arial" w:cs="Arial"/>
      <w:bCs/>
      <w:color w:val="000000"/>
      <w:sz w:val="16"/>
      <w:szCs w:val="16"/>
      <w:lang w:val="en-US"/>
    </w:rPr>
  </w:style>
  <w:style w:type="character" w:styleId="FollowedHyperlink">
    <w:name w:val="FollowedHyperlink"/>
    <w:qFormat/>
    <w:rPr>
      <w:color w:val="954F72"/>
      <w:w w:val="100"/>
      <w:position w:val="-1"/>
      <w:u w:val="single"/>
      <w:vertAlign w:val="baseline"/>
      <w:cs w:val="0"/>
    </w:rPr>
  </w:style>
  <w:style w:type="paragraph" w:styleId="Footer">
    <w:name w:val="footer"/>
    <w:basedOn w:val="Normal"/>
    <w:pPr>
      <w:widowControl w:val="0"/>
      <w:tabs>
        <w:tab w:val="center" w:pos="4320"/>
        <w:tab w:val="right" w:pos="8640"/>
      </w:tabs>
      <w:jc w:val="both"/>
    </w:pPr>
    <w:rPr>
      <w:rFonts w:ascii="CG Times" w:eastAsia="Times New Roman" w:hAnsi="CG Times"/>
      <w:sz w:val="22"/>
      <w:szCs w:val="20"/>
    </w:rPr>
  </w:style>
  <w:style w:type="character" w:styleId="FootnoteReference">
    <w:name w:val="footnote reference"/>
    <w:basedOn w:val="DefaultParagraphFont"/>
    <w:qFormat/>
    <w:rPr>
      <w:w w:val="100"/>
      <w:position w:val="-1"/>
      <w:vertAlign w:val="superscript"/>
      <w:cs w:val="0"/>
    </w:rPr>
  </w:style>
  <w:style w:type="paragraph" w:styleId="FootnoteText">
    <w:name w:val="footnote text"/>
    <w:basedOn w:val="Normal"/>
    <w:qFormat/>
    <w:rPr>
      <w:sz w:val="20"/>
      <w:szCs w:val="20"/>
    </w:rPr>
  </w:style>
  <w:style w:type="paragraph" w:styleId="Header">
    <w:name w:val="header"/>
    <w:basedOn w:val="Normal"/>
    <w:link w:val="HeaderChar"/>
    <w:uiPriority w:val="99"/>
    <w:pPr>
      <w:widowControl w:val="0"/>
      <w:tabs>
        <w:tab w:val="center" w:pos="4320"/>
        <w:tab w:val="right" w:pos="8640"/>
      </w:tabs>
      <w:jc w:val="both"/>
    </w:pPr>
    <w:rPr>
      <w:rFonts w:ascii="CG Times" w:eastAsia="Times New Roman" w:hAnsi="CG Times"/>
      <w:sz w:val="22"/>
      <w:szCs w:val="20"/>
    </w:rPr>
  </w:style>
  <w:style w:type="character" w:styleId="Hyperlink">
    <w:name w:val="Hyperlink"/>
    <w:qFormat/>
    <w:rPr>
      <w:color w:val="0000FF"/>
      <w:w w:val="100"/>
      <w:position w:val="-1"/>
      <w:u w:val="single"/>
      <w:vertAlign w:val="baseline"/>
      <w:cs w:val="0"/>
    </w:rPr>
  </w:style>
  <w:style w:type="character" w:styleId="PageNumber">
    <w:name w:val="page number"/>
    <w:basedOn w:val="DefaultParagraphFont"/>
    <w:rPr>
      <w:w w:val="100"/>
      <w:position w:val="-1"/>
      <w:vertAlign w:val="baseline"/>
      <w:cs w:val="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1"/>
    <w:pPr>
      <w:suppressAutoHyphens/>
      <w:spacing w:line="1" w:lineRule="atLeast"/>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paragraph" w:styleId="Title">
    <w:name w:val="Title"/>
    <w:basedOn w:val="Normal"/>
    <w:next w:val="Normal"/>
    <w:qFormat/>
    <w:pPr>
      <w:keepNext/>
      <w:keepLines/>
      <w:spacing w:before="480" w:after="120"/>
    </w:pPr>
    <w:rPr>
      <w:b/>
      <w:sz w:val="72"/>
      <w:szCs w:val="72"/>
    </w:rPr>
  </w:style>
  <w:style w:type="paragraph" w:styleId="TOAHeading">
    <w:name w:val="toa heading"/>
    <w:basedOn w:val="Normal"/>
    <w:next w:val="Normal"/>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val="0"/>
      <w:jc w:val="both"/>
    </w:pPr>
    <w:rPr>
      <w:rFonts w:ascii="CG Times" w:eastAsia="Times New Roman" w:hAnsi="CG Times"/>
      <w:sz w:val="22"/>
      <w:szCs w:val="20"/>
    </w:rPr>
  </w:style>
  <w:style w:type="table" w:customStyle="1" w:styleId="TableNormal2">
    <w:name w:val="Table Normal2"/>
    <w:qFormat/>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character" w:customStyle="1" w:styleId="Ttulo4Car">
    <w:name w:val="Título 4 Car"/>
    <w:rPr>
      <w:rFonts w:ascii="Arial" w:eastAsia="Times New Roman" w:hAnsi="Arial" w:cs="Arial"/>
      <w:b/>
      <w:color w:val="000000"/>
      <w:w w:val="100"/>
      <w:position w:val="-1"/>
      <w:sz w:val="20"/>
      <w:szCs w:val="20"/>
      <w:vertAlign w:val="baseline"/>
      <w:cs w:val="0"/>
      <w:lang w:val="en-US"/>
    </w:rPr>
  </w:style>
  <w:style w:type="character" w:customStyle="1" w:styleId="Ttulo6Car">
    <w:name w:val="Título 6 Car"/>
    <w:rPr>
      <w:rFonts w:ascii="Arial" w:eastAsia="Times New Roman" w:hAnsi="Arial" w:cs="Arial"/>
      <w:b/>
      <w:color w:val="000000"/>
      <w:w w:val="100"/>
      <w:position w:val="-1"/>
      <w:szCs w:val="20"/>
      <w:vertAlign w:val="baseline"/>
      <w:cs w:val="0"/>
      <w:lang w:val="en-US"/>
    </w:rPr>
  </w:style>
  <w:style w:type="character" w:customStyle="1" w:styleId="Ttulo7Car">
    <w:name w:val="Título 7 Car"/>
    <w:rPr>
      <w:rFonts w:ascii="Arial" w:eastAsia="Times New Roman" w:hAnsi="Arial" w:cs="Arial"/>
      <w:bCs/>
      <w:color w:val="000000"/>
      <w:w w:val="100"/>
      <w:position w:val="-1"/>
      <w:szCs w:val="20"/>
      <w:vertAlign w:val="baseline"/>
      <w:cs w:val="0"/>
      <w:lang w:val="en-US"/>
    </w:rPr>
  </w:style>
  <w:style w:type="character" w:customStyle="1" w:styleId="Ttulo8Car">
    <w:name w:val="Título 8 Car"/>
    <w:rPr>
      <w:rFonts w:ascii="Arial" w:eastAsia="Times New Roman" w:hAnsi="Arial" w:cs="Arial"/>
      <w:b/>
      <w:color w:val="000000"/>
      <w:w w:val="100"/>
      <w:position w:val="-1"/>
      <w:szCs w:val="20"/>
      <w:u w:val="single"/>
      <w:vertAlign w:val="baseline"/>
      <w:cs w:val="0"/>
      <w:lang w:val="en-US"/>
    </w:rPr>
  </w:style>
  <w:style w:type="character" w:customStyle="1" w:styleId="TextodegloboCar">
    <w:name w:val="Texto de globo Car"/>
    <w:rPr>
      <w:rFonts w:ascii="Tahoma" w:hAnsi="Tahoma" w:cs="Tahoma"/>
      <w:w w:val="100"/>
      <w:position w:val="-1"/>
      <w:sz w:val="16"/>
      <w:szCs w:val="16"/>
      <w:vertAlign w:val="baseline"/>
      <w:cs w:val="0"/>
    </w:rPr>
  </w:style>
  <w:style w:type="character" w:customStyle="1" w:styleId="TextoindependienteCar">
    <w:name w:val="Texto independiente Car"/>
    <w:rPr>
      <w:rFonts w:ascii="Arial" w:eastAsia="Times New Roman" w:hAnsi="Arial" w:cs="Arial"/>
      <w:bCs/>
      <w:color w:val="000000"/>
      <w:w w:val="100"/>
      <w:position w:val="-1"/>
      <w:szCs w:val="20"/>
      <w:vertAlign w:val="baseline"/>
      <w:cs w:val="0"/>
      <w:lang w:val="en-US"/>
    </w:rPr>
  </w:style>
  <w:style w:type="character" w:customStyle="1" w:styleId="Textoindependiente2Car">
    <w:name w:val="Texto independiente 2 Car"/>
    <w:rPr>
      <w:rFonts w:ascii="Arial" w:eastAsia="Times New Roman" w:hAnsi="Arial" w:cs="Arial"/>
      <w:bCs/>
      <w:color w:val="000000"/>
      <w:w w:val="100"/>
      <w:position w:val="-1"/>
      <w:sz w:val="22"/>
      <w:szCs w:val="20"/>
      <w:vertAlign w:val="baseline"/>
      <w:cs w:val="0"/>
      <w:lang w:val="es-EC"/>
    </w:rPr>
  </w:style>
  <w:style w:type="character" w:customStyle="1" w:styleId="SangradetextonormalCar">
    <w:name w:val="Sangría de texto normal Car"/>
    <w:rPr>
      <w:rFonts w:ascii="Times New Roman" w:eastAsia="Times New Roman" w:hAnsi="Times New Roman" w:cs="Times New Roman"/>
      <w:bCs/>
      <w:color w:val="000000"/>
      <w:w w:val="100"/>
      <w:position w:val="-1"/>
      <w:szCs w:val="20"/>
      <w:vertAlign w:val="baseline"/>
      <w:cs w:val="0"/>
      <w:lang w:val="en-US"/>
    </w:rPr>
  </w:style>
  <w:style w:type="character" w:customStyle="1" w:styleId="Sangra2detindependienteCar">
    <w:name w:val="Sangría 2 de t. independiente Car"/>
    <w:rPr>
      <w:rFonts w:ascii="Times New Roman" w:eastAsia="Times New Roman" w:hAnsi="Times New Roman" w:cs="Times New Roman"/>
      <w:bCs/>
      <w:color w:val="000000"/>
      <w:w w:val="100"/>
      <w:position w:val="-1"/>
      <w:szCs w:val="20"/>
      <w:vertAlign w:val="baseline"/>
      <w:cs w:val="0"/>
      <w:lang w:val="en-US"/>
    </w:rPr>
  </w:style>
  <w:style w:type="character" w:customStyle="1" w:styleId="Sangra3detindependienteCar">
    <w:name w:val="Sangría 3 de t. independiente Car"/>
    <w:rPr>
      <w:rFonts w:ascii="Arial" w:eastAsia="Times New Roman" w:hAnsi="Arial" w:cs="Arial"/>
      <w:bCs/>
      <w:color w:val="000000"/>
      <w:w w:val="100"/>
      <w:position w:val="-1"/>
      <w:sz w:val="16"/>
      <w:szCs w:val="16"/>
      <w:vertAlign w:val="baseline"/>
      <w:cs w:val="0"/>
      <w:lang w:val="en-US"/>
    </w:rPr>
  </w:style>
  <w:style w:type="character" w:customStyle="1" w:styleId="CommentReference1">
    <w:name w:val="Comment Reference1"/>
    <w:basedOn w:val="DefaultParagraphFont"/>
    <w:qFormat/>
    <w:rPr>
      <w:w w:val="100"/>
      <w:position w:val="-1"/>
      <w:sz w:val="16"/>
      <w:szCs w:val="16"/>
      <w:vertAlign w:val="baseline"/>
      <w:cs w:val="0"/>
    </w:rPr>
  </w:style>
  <w:style w:type="paragraph" w:customStyle="1" w:styleId="CommentText1">
    <w:name w:val="Comment Text1"/>
    <w:basedOn w:val="Normal"/>
    <w:qFormat/>
    <w:rPr>
      <w:sz w:val="20"/>
      <w:szCs w:val="20"/>
    </w:rPr>
  </w:style>
  <w:style w:type="character" w:customStyle="1" w:styleId="TextocomentarioCar">
    <w:name w:val="Texto comentario Car"/>
    <w:basedOn w:val="DefaultParagraphFont"/>
    <w:rPr>
      <w:w w:val="100"/>
      <w:position w:val="-1"/>
      <w:vertAlign w:val="baseline"/>
      <w:cs w:val="0"/>
    </w:rPr>
  </w:style>
  <w:style w:type="paragraph" w:customStyle="1" w:styleId="CommentSubject1">
    <w:name w:val="Comment Subject1"/>
    <w:basedOn w:val="CommentText1"/>
    <w:next w:val="CommentText1"/>
    <w:qFormat/>
    <w:rPr>
      <w:b/>
      <w:bCs/>
    </w:rPr>
  </w:style>
  <w:style w:type="character" w:customStyle="1" w:styleId="AsuntodelcomentarioCar">
    <w:name w:val="Asunto del comentario Car"/>
    <w:basedOn w:val="TextocomentarioCar"/>
    <w:rPr>
      <w:b/>
      <w:bCs/>
      <w:w w:val="100"/>
      <w:position w:val="-1"/>
      <w:vertAlign w:val="baseline"/>
      <w:cs w:val="0"/>
    </w:rPr>
  </w:style>
  <w:style w:type="character" w:customStyle="1" w:styleId="PiedepginaCar">
    <w:name w:val="Pie de página Car"/>
    <w:rPr>
      <w:rFonts w:ascii="CG Times" w:eastAsia="Times New Roman" w:hAnsi="CG Times" w:cs="Times New Roman"/>
      <w:w w:val="100"/>
      <w:position w:val="-1"/>
      <w:sz w:val="22"/>
      <w:szCs w:val="20"/>
      <w:vertAlign w:val="baseline"/>
      <w:cs w:val="0"/>
      <w:lang w:val="es-ES"/>
    </w:rPr>
  </w:style>
  <w:style w:type="character" w:customStyle="1" w:styleId="TextonotapieCar">
    <w:name w:val="Texto nota pie Car"/>
    <w:basedOn w:val="DefaultParagraphFont"/>
    <w:rPr>
      <w:w w:val="100"/>
      <w:position w:val="-1"/>
      <w:vertAlign w:val="baseline"/>
      <w:cs w:val="0"/>
    </w:rPr>
  </w:style>
  <w:style w:type="character" w:customStyle="1" w:styleId="EncabezadoCar">
    <w:name w:val="Encabezado Car"/>
    <w:rPr>
      <w:rFonts w:ascii="CG Times" w:eastAsia="Times New Roman" w:hAnsi="CG Times" w:cs="Times New Roman"/>
      <w:w w:val="100"/>
      <w:position w:val="-1"/>
      <w:sz w:val="22"/>
      <w:szCs w:val="20"/>
      <w:vertAlign w:val="baseline"/>
      <w:cs w:val="0"/>
      <w:lang w:val="es-ES"/>
    </w:rPr>
  </w:style>
  <w:style w:type="paragraph" w:customStyle="1" w:styleId="xmsonormal">
    <w:name w:val="x_msonormal"/>
    <w:basedOn w:val="Normal"/>
    <w:pPr>
      <w:spacing w:before="100" w:beforeAutospacing="1" w:after="100" w:afterAutospacing="1"/>
    </w:pPr>
    <w:rPr>
      <w:rFonts w:ascii="Times New Roman" w:hAnsi="Times New Roman"/>
    </w:rPr>
  </w:style>
  <w:style w:type="paragraph" w:customStyle="1" w:styleId="xmsolistparagraph">
    <w:name w:val="x_msolistparagraph"/>
    <w:basedOn w:val="Normal"/>
    <w:pPr>
      <w:spacing w:before="100" w:beforeAutospacing="1" w:after="100" w:afterAutospacing="1"/>
    </w:pPr>
    <w:rPr>
      <w:rFonts w:ascii="Times New Roman" w:hAnsi="Times New Roman"/>
    </w:rPr>
  </w:style>
  <w:style w:type="paragraph" w:customStyle="1" w:styleId="xmsobodytextindent2">
    <w:name w:val="x_msobodytextindent2"/>
    <w:basedOn w:val="Normal"/>
    <w:pPr>
      <w:spacing w:before="100" w:beforeAutospacing="1" w:after="100" w:afterAutospacing="1"/>
    </w:pPr>
    <w:rPr>
      <w:rFonts w:ascii="Times New Roman" w:hAnsi="Times New Roman"/>
    </w:rPr>
  </w:style>
  <w:style w:type="character" w:customStyle="1" w:styleId="xmsohyperlink">
    <w:name w:val="x_msohyperlink"/>
    <w:basedOn w:val="DefaultParagraphFont"/>
    <w:rPr>
      <w:w w:val="100"/>
      <w:position w:val="-1"/>
      <w:vertAlign w:val="baseline"/>
      <w:cs w:val="0"/>
    </w:rPr>
  </w:style>
  <w:style w:type="paragraph" w:styleId="ListParagraph">
    <w:name w:val="List Paragraph"/>
    <w:basedOn w:val="Normal"/>
    <w:qFormat/>
    <w:pPr>
      <w:ind w:left="720"/>
      <w:contextualSpacing/>
    </w:pPr>
  </w:style>
  <w:style w:type="character" w:customStyle="1" w:styleId="Mencinsinresolver1">
    <w:name w:val="Mención sin resolver1"/>
    <w:rPr>
      <w:color w:val="605E5C"/>
      <w:w w:val="100"/>
      <w:position w:val="-1"/>
      <w:shd w:val="clear" w:color="auto" w:fill="E1DFDD"/>
      <w:vertAlign w:val="baseline"/>
      <w:cs w:val="0"/>
    </w:rPr>
  </w:style>
  <w:style w:type="paragraph" w:customStyle="1" w:styleId="Revisin1">
    <w:name w:val="Revisión1"/>
    <w:pPr>
      <w:suppressAutoHyphens/>
      <w:spacing w:line="1" w:lineRule="atLeast"/>
      <w:ind w:leftChars="-1" w:left="-1" w:hangingChars="1" w:hanging="1"/>
      <w:textAlignment w:val="top"/>
      <w:outlineLvl w:val="0"/>
    </w:pPr>
    <w:rPr>
      <w:rFonts w:cs="Times New Roman"/>
      <w:position w:val="-1"/>
      <w:sz w:val="24"/>
      <w:szCs w:val="24"/>
      <w:lang w:val="es-ES" w:eastAsia="en-US"/>
    </w:rPr>
  </w:style>
  <w:style w:type="character" w:customStyle="1" w:styleId="Mencinsinresolver2">
    <w:name w:val="Mención sin resolver2"/>
    <w:basedOn w:val="DefaultParagraphFont"/>
    <w:qFormat/>
    <w:rPr>
      <w:color w:val="605E5C"/>
      <w:w w:val="100"/>
      <w:position w:val="-1"/>
      <w:shd w:val="clear" w:color="auto" w:fill="E1DFDD"/>
      <w:vertAlign w:val="baseline"/>
      <w:cs w:val="0"/>
    </w:rPr>
  </w:style>
  <w:style w:type="character" w:customStyle="1" w:styleId="UnresolvedMention1">
    <w:name w:val="Unresolved Mention1"/>
    <w:basedOn w:val="DefaultParagraphFont"/>
    <w:qFormat/>
    <w:rPr>
      <w:color w:val="605E5C"/>
      <w:w w:val="100"/>
      <w:position w:val="-1"/>
      <w:shd w:val="clear" w:color="auto" w:fill="E1DFDD"/>
      <w:vertAlign w:val="baseline"/>
      <w:cs w:val="0"/>
    </w:rPr>
  </w:style>
  <w:style w:type="table" w:customStyle="1" w:styleId="Style59">
    <w:name w:val="_Style 59"/>
    <w:basedOn w:val="TableNormal1"/>
    <w:tblPr>
      <w:tblCellMar>
        <w:left w:w="108" w:type="dxa"/>
        <w:right w:w="108" w:type="dxa"/>
      </w:tblCellMar>
    </w:tblPr>
  </w:style>
  <w:style w:type="character" w:styleId="UnresolvedMention">
    <w:name w:val="Unresolved Mention"/>
    <w:basedOn w:val="DefaultParagraphFont"/>
    <w:uiPriority w:val="99"/>
    <w:semiHidden/>
    <w:unhideWhenUsed/>
    <w:rsid w:val="00462174"/>
    <w:rPr>
      <w:color w:val="605E5C"/>
      <w:shd w:val="clear" w:color="auto" w:fill="E1DFDD"/>
    </w:rPr>
  </w:style>
  <w:style w:type="paragraph" w:styleId="Revision">
    <w:name w:val="Revision"/>
    <w:hidden/>
    <w:uiPriority w:val="99"/>
    <w:semiHidden/>
    <w:rsid w:val="00EA2525"/>
    <w:rPr>
      <w:rFonts w:cs="Times New Roman"/>
      <w:position w:val="-1"/>
      <w:sz w:val="24"/>
      <w:szCs w:val="24"/>
      <w:lang w:val="es-ES" w:eastAsia="en-US"/>
    </w:rPr>
  </w:style>
  <w:style w:type="character" w:customStyle="1" w:styleId="HeaderChar">
    <w:name w:val="Header Char"/>
    <w:basedOn w:val="DefaultParagraphFont"/>
    <w:link w:val="Header"/>
    <w:uiPriority w:val="99"/>
    <w:rsid w:val="008C550B"/>
    <w:rPr>
      <w:rFonts w:ascii="CG Times" w:eastAsia="Times New Roman" w:hAnsi="CG Times" w:cs="Times New Roman"/>
      <w:position w:val="-1"/>
      <w:sz w:val="22"/>
      <w:lang w:val="es-ES" w:eastAsia="en-US"/>
    </w:rPr>
  </w:style>
  <w:style w:type="paragraph" w:styleId="NormalWeb">
    <w:name w:val="Normal (Web)"/>
    <w:basedOn w:val="Normal"/>
    <w:uiPriority w:val="99"/>
    <w:unhideWhenUsed/>
    <w:rsid w:val="003F2A83"/>
    <w:pPr>
      <w:suppressAutoHyphens w:val="0"/>
      <w:spacing w:before="100" w:beforeAutospacing="1" w:after="100" w:afterAutospacing="1" w:line="240" w:lineRule="auto"/>
      <w:ind w:leftChars="0" w:left="0" w:firstLineChars="0" w:firstLine="0"/>
      <w:textAlignment w:val="auto"/>
      <w:outlineLvl w:val="9"/>
    </w:pPr>
    <w:rPr>
      <w:rFonts w:ascii="Times New Roman" w:eastAsia="Times New Roman" w:hAnsi="Times New Roman"/>
      <w:positio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560777">
      <w:bodyDiv w:val="1"/>
      <w:marLeft w:val="0"/>
      <w:marRight w:val="0"/>
      <w:marTop w:val="0"/>
      <w:marBottom w:val="0"/>
      <w:divBdr>
        <w:top w:val="none" w:sz="0" w:space="0" w:color="auto"/>
        <w:left w:val="none" w:sz="0" w:space="0" w:color="auto"/>
        <w:bottom w:val="none" w:sz="0" w:space="0" w:color="auto"/>
        <w:right w:val="none" w:sz="0" w:space="0" w:color="auto"/>
      </w:divBdr>
    </w:div>
    <w:div w:id="1104426380">
      <w:bodyDiv w:val="1"/>
      <w:marLeft w:val="0"/>
      <w:marRight w:val="0"/>
      <w:marTop w:val="0"/>
      <w:marBottom w:val="0"/>
      <w:divBdr>
        <w:top w:val="none" w:sz="0" w:space="0" w:color="auto"/>
        <w:left w:val="none" w:sz="0" w:space="0" w:color="auto"/>
        <w:bottom w:val="none" w:sz="0" w:space="0" w:color="auto"/>
        <w:right w:val="none" w:sz="0" w:space="0" w:color="auto"/>
      </w:divBdr>
    </w:div>
    <w:div w:id="1161658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oas.org/54AG" TargetMode="External"/><Relationship Id="rId26" Type="http://schemas.openxmlformats.org/officeDocument/2006/relationships/hyperlink" Target="https://bit.ly/asuoea24" TargetMode="External"/><Relationship Id="rId3" Type="http://schemas.openxmlformats.org/officeDocument/2006/relationships/customXml" Target="../customXml/item3.xml"/><Relationship Id="rId21" Type="http://schemas.openxmlformats.org/officeDocument/2006/relationships/hyperlink" Target="mailto:secretaria.oea@mre.gov.py"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alojamiento.oea@mre.gov.p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hyperlink" Target="http://www.oas.org/54A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s://bit.ly/alojamiento-oea24"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bourbon.com.br/es/hotel/bourbon-conmebol-assuncao-convention-hotel" TargetMode="External"/><Relationship Id="rId28" Type="http://schemas.openxmlformats.org/officeDocument/2006/relationships/hyperlink" Target="mailto:54AGOEA@oas.org" TargetMode="External"/><Relationship Id="rId10" Type="http://schemas.openxmlformats.org/officeDocument/2006/relationships/image" Target="media/image1.wmf"/><Relationship Id="rId19" Type="http://schemas.openxmlformats.org/officeDocument/2006/relationships/hyperlink" Target="http://www.oas.org/54AG" TargetMode="External"/><Relationship Id="rId31" Type="http://schemas.openxmlformats.org/officeDocument/2006/relationships/hyperlink" Target="http://www.oas.org/54A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file:///C:\Users\dbritez\Downloads\secretaria.oea@mre.gov.py" TargetMode="External"/><Relationship Id="rId27" Type="http://schemas.openxmlformats.org/officeDocument/2006/relationships/hyperlink" Target="mailto:GMayorga@oas.org" TargetMode="External"/><Relationship Id="rId30" Type="http://schemas.openxmlformats.org/officeDocument/2006/relationships/hyperlink" Target="http://www.oas.org/54AG" TargetMode="External"/><Relationship Id="rId8" Type="http://schemas.openxmlformats.org/officeDocument/2006/relationships/footnotes" Target="footnotes.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jQ+B9NqxgJ6ZZvSgZbCCAWUEgJ8w==">CgMxLjA4AHIhMS01ZWNYT3ZVTEFpLXM5cGFyNjd6OWx5Sl81V3lOTUVR</go:docsCustomData>
</go:gDocsCustomXmlDataStorage>
</file>

<file path=customXml/item3.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0"/>
    <customShpInfo spid="_x0000_s1026" textRotate="1"/>
  </customShpExts>
</s:customData>
</file>

<file path=customXml/itemProps1.xml><?xml version="1.0" encoding="utf-8"?>
<ds:datastoreItem xmlns:ds="http://schemas.openxmlformats.org/officeDocument/2006/customXml" ds:itemID="{3440479B-BB9A-433E-BFED-8CE6FFF4051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1437</Words>
  <Characters>8194</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Itaipu Binacional</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Palmer, Margaret</dc:creator>
  <cp:lastModifiedBy>Mayorga, Georgina</cp:lastModifiedBy>
  <cp:revision>3</cp:revision>
  <cp:lastPrinted>2024-05-03T17:28:00Z</cp:lastPrinted>
  <dcterms:created xsi:type="dcterms:W3CDTF">2024-05-10T17:30:00Z</dcterms:created>
  <dcterms:modified xsi:type="dcterms:W3CDTF">2024-05-10T17:31:00Z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0x010100B5CC61FD27BF4A4FB829803ECB48DB87</vt:lpwstr>
  </property>
  <property fmtid="{D5CDD505-2E9C-101B-9397-08002B2CF9AE}" pid="3" name="Order">
    <vt:r8>1896200</vt:r8>
  </property>
  <property fmtid="{D5CDD505-2E9C-101B-9397-08002B2CF9AE}" pid="4" name="KSOProductBuildVer">
    <vt:lpwstr>1033-12.2.0.13472</vt:lpwstr>
  </property>
  <property fmtid="{D5CDD505-2E9C-101B-9397-08002B2CF9AE}" pid="5" name="ICV">
    <vt:lpwstr>1522BC4B50BB40E092CE46E3411856DA_13</vt:lpwstr>
  </property>
</Properties>
</file>