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11D6" w14:textId="0FDA4421" w:rsidR="00A568E5" w:rsidRPr="00823231" w:rsidRDefault="009724C0" w:rsidP="005B74CA">
      <w:pPr>
        <w:spacing w:after="0" w:line="240" w:lineRule="auto"/>
        <w:ind w:left="7200" w:right="-1289"/>
        <w:rPr>
          <w:rFonts w:ascii="Times New Roman" w:hAnsi="Times New Roman"/>
        </w:rPr>
      </w:pPr>
      <w:r>
        <w:rPr>
          <w:rFonts w:ascii="Times New Roman" w:hAnsi="Times New Roman"/>
        </w:rPr>
        <w:object w:dxaOrig="1440" w:dyaOrig="1440" w14:anchorId="4128C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left:0;text-align:left;margin-left:114.65pt;margin-top:68.15pt;width:320.05pt;height:28pt;z-index:-251658752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7" o:title=""/>
            <w10:wrap type="square" anchory="page"/>
          </v:shape>
          <o:OLEObject Type="Embed" ProgID="Word.Picture.8" ShapeID="_x0000_s2069" DrawAspect="Content" ObjectID="_1736337731" r:id="rId8"/>
        </w:object>
      </w:r>
      <w:r w:rsidR="0076279A" w:rsidRPr="00823231">
        <w:rPr>
          <w:rFonts w:ascii="Times New Roman" w:hAnsi="Times New Roman"/>
        </w:rPr>
        <w:t>OEA/</w:t>
      </w:r>
      <w:proofErr w:type="spellStart"/>
      <w:r w:rsidR="0076279A" w:rsidRPr="00823231">
        <w:rPr>
          <w:rFonts w:ascii="Times New Roman" w:hAnsi="Times New Roman"/>
        </w:rPr>
        <w:t>Ser.G</w:t>
      </w:r>
      <w:proofErr w:type="spellEnd"/>
    </w:p>
    <w:p w14:paraId="799532BA" w14:textId="59D4E7D8" w:rsidR="00A568E5" w:rsidRPr="00823231" w:rsidRDefault="005B74CA" w:rsidP="007E5F7D">
      <w:pPr>
        <w:spacing w:after="0" w:line="240" w:lineRule="auto"/>
        <w:ind w:left="7200" w:right="-1289"/>
        <w:rPr>
          <w:rFonts w:ascii="Times New Roman" w:hAnsi="Times New Roman"/>
        </w:rPr>
      </w:pPr>
      <w:r w:rsidRPr="00823231">
        <w:rPr>
          <w:rFonts w:ascii="Times New Roman" w:hAnsi="Times New Roman"/>
        </w:rPr>
        <w:t>CP/</w:t>
      </w:r>
      <w:r w:rsidRPr="00136309">
        <w:rPr>
          <w:rFonts w:ascii="Times New Roman" w:hAnsi="Times New Roman"/>
        </w:rPr>
        <w:t>INF.</w:t>
      </w:r>
      <w:r w:rsidR="00136309" w:rsidRPr="00136309">
        <w:rPr>
          <w:rFonts w:ascii="Times New Roman" w:hAnsi="Times New Roman"/>
        </w:rPr>
        <w:t>9611</w:t>
      </w:r>
      <w:r w:rsidRPr="00136309">
        <w:rPr>
          <w:rFonts w:ascii="Times New Roman" w:hAnsi="Times New Roman"/>
        </w:rPr>
        <w:t>/</w:t>
      </w:r>
      <w:r w:rsidR="000A5409" w:rsidRPr="00823231">
        <w:rPr>
          <w:rFonts w:ascii="Times New Roman" w:hAnsi="Times New Roman"/>
        </w:rPr>
        <w:t>23</w:t>
      </w:r>
    </w:p>
    <w:p w14:paraId="6BC810AA" w14:textId="54700AAF" w:rsidR="005B74CA" w:rsidRPr="00823231" w:rsidRDefault="00D66AF2" w:rsidP="005B74CA">
      <w:pPr>
        <w:spacing w:after="0" w:line="240" w:lineRule="auto"/>
        <w:ind w:left="7200"/>
        <w:rPr>
          <w:rFonts w:ascii="Times New Roman" w:hAnsi="Times New Roman"/>
        </w:rPr>
      </w:pPr>
      <w:r w:rsidRPr="00823231">
        <w:rPr>
          <w:rFonts w:ascii="Times New Roman" w:hAnsi="Times New Roman"/>
        </w:rPr>
        <w:t>27</w:t>
      </w:r>
      <w:r w:rsidR="00C06537" w:rsidRPr="00823231">
        <w:rPr>
          <w:rFonts w:ascii="Times New Roman" w:hAnsi="Times New Roman"/>
        </w:rPr>
        <w:t xml:space="preserve"> </w:t>
      </w:r>
      <w:r w:rsidR="000A5409" w:rsidRPr="00823231">
        <w:rPr>
          <w:rFonts w:ascii="Times New Roman" w:hAnsi="Times New Roman"/>
        </w:rPr>
        <w:t>janvier</w:t>
      </w:r>
      <w:r w:rsidR="00C06537" w:rsidRPr="00823231">
        <w:rPr>
          <w:rFonts w:ascii="Times New Roman" w:hAnsi="Times New Roman"/>
        </w:rPr>
        <w:t xml:space="preserve"> </w:t>
      </w:r>
      <w:r w:rsidR="000A5409" w:rsidRPr="00823231">
        <w:rPr>
          <w:rFonts w:ascii="Times New Roman" w:hAnsi="Times New Roman"/>
        </w:rPr>
        <w:t>2023</w:t>
      </w:r>
    </w:p>
    <w:p w14:paraId="753436C7" w14:textId="49A994A2" w:rsidR="005B74CA" w:rsidRPr="00823231" w:rsidRDefault="005B74CA" w:rsidP="005B74CA">
      <w:pPr>
        <w:spacing w:after="0" w:line="240" w:lineRule="auto"/>
        <w:ind w:left="7200"/>
        <w:rPr>
          <w:rFonts w:ascii="Times New Roman" w:hAnsi="Times New Roman"/>
        </w:rPr>
      </w:pPr>
      <w:r w:rsidRPr="00823231">
        <w:rPr>
          <w:rFonts w:ascii="Times New Roman" w:hAnsi="Times New Roman"/>
        </w:rPr>
        <w:t>Original: anglais</w:t>
      </w:r>
    </w:p>
    <w:p w14:paraId="6F265538" w14:textId="77777777" w:rsidR="005B74CA" w:rsidRPr="00823231" w:rsidRDefault="005B74CA" w:rsidP="005B74CA">
      <w:pPr>
        <w:spacing w:after="0" w:line="240" w:lineRule="auto"/>
        <w:rPr>
          <w:rFonts w:ascii="Times New Roman" w:hAnsi="Times New Roman"/>
        </w:rPr>
      </w:pPr>
    </w:p>
    <w:p w14:paraId="2CA038F6" w14:textId="77777777" w:rsidR="005B74CA" w:rsidRPr="00823231" w:rsidRDefault="005B74CA" w:rsidP="005B74CA">
      <w:pPr>
        <w:spacing w:after="0" w:line="240" w:lineRule="auto"/>
        <w:rPr>
          <w:rFonts w:ascii="Times New Roman" w:hAnsi="Times New Roman"/>
        </w:rPr>
      </w:pPr>
    </w:p>
    <w:p w14:paraId="19B5F356" w14:textId="77777777" w:rsidR="005B74CA" w:rsidRPr="00823231" w:rsidRDefault="005B74CA" w:rsidP="005B74CA">
      <w:pPr>
        <w:spacing w:after="0" w:line="240" w:lineRule="auto"/>
        <w:rPr>
          <w:rFonts w:ascii="Times New Roman" w:hAnsi="Times New Roman"/>
        </w:rPr>
      </w:pPr>
    </w:p>
    <w:p w14:paraId="7444E608" w14:textId="77777777" w:rsidR="005B74CA" w:rsidRPr="00823231" w:rsidRDefault="005B74CA" w:rsidP="005B74CA">
      <w:pPr>
        <w:spacing w:after="0" w:line="240" w:lineRule="auto"/>
        <w:rPr>
          <w:rFonts w:ascii="Times New Roman" w:hAnsi="Times New Roman"/>
        </w:rPr>
      </w:pPr>
    </w:p>
    <w:p w14:paraId="1239BF2A" w14:textId="03F081E3" w:rsidR="00653027" w:rsidRPr="00823231" w:rsidRDefault="00653027" w:rsidP="00C26FD3">
      <w:pPr>
        <w:spacing w:after="0" w:line="360" w:lineRule="auto"/>
        <w:ind w:firstLine="720"/>
        <w:contextualSpacing/>
        <w:jc w:val="both"/>
        <w:rPr>
          <w:rFonts w:ascii="Times New Roman" w:hAnsi="Times New Roman"/>
        </w:rPr>
      </w:pPr>
      <w:r w:rsidRPr="00823231">
        <w:rPr>
          <w:rFonts w:ascii="Times New Roman" w:hAnsi="Times New Roman"/>
        </w:rPr>
        <w:t>Le Président du Conseil permanent de l</w:t>
      </w:r>
      <w:r w:rsidR="006A2395">
        <w:rPr>
          <w:rFonts w:ascii="Times New Roman" w:hAnsi="Times New Roman"/>
        </w:rPr>
        <w:t>’</w:t>
      </w:r>
      <w:r w:rsidRPr="00823231">
        <w:rPr>
          <w:rFonts w:ascii="Times New Roman" w:hAnsi="Times New Roman"/>
        </w:rPr>
        <w:t>Organisation des États Américains, l</w:t>
      </w:r>
      <w:r w:rsidR="006A2395">
        <w:rPr>
          <w:rFonts w:ascii="Times New Roman" w:hAnsi="Times New Roman"/>
        </w:rPr>
        <w:t>’</w:t>
      </w:r>
      <w:r w:rsidRPr="00823231">
        <w:rPr>
          <w:rFonts w:ascii="Times New Roman" w:hAnsi="Times New Roman"/>
        </w:rPr>
        <w:t xml:space="preserve">Ambassadeur </w:t>
      </w:r>
      <w:r w:rsidR="000A5409" w:rsidRPr="00823231">
        <w:rPr>
          <w:rFonts w:ascii="Times New Roman" w:hAnsi="Times New Roman"/>
        </w:rPr>
        <w:t>Anthony Phillips-Spencer</w:t>
      </w:r>
      <w:r w:rsidRPr="00823231">
        <w:rPr>
          <w:rFonts w:ascii="Times New Roman" w:hAnsi="Times New Roman"/>
        </w:rPr>
        <w:t xml:space="preserve">, Représentant permanent </w:t>
      </w:r>
      <w:r w:rsidR="00994D59" w:rsidRPr="00823231">
        <w:rPr>
          <w:rFonts w:ascii="Times New Roman" w:hAnsi="Times New Roman"/>
        </w:rPr>
        <w:t>de Trinité-et-Tobago</w:t>
      </w:r>
      <w:r w:rsidRPr="00823231">
        <w:rPr>
          <w:rFonts w:ascii="Times New Roman" w:hAnsi="Times New Roman"/>
        </w:rPr>
        <w:t xml:space="preserve">, présente ses compliments à toutes les délégations et a le plaisir de les convoquer à une séance extraordinaire du Conseil permanent le </w:t>
      </w:r>
      <w:r w:rsidR="006A2395">
        <w:rPr>
          <w:rFonts w:ascii="Times New Roman" w:hAnsi="Times New Roman"/>
        </w:rPr>
        <w:t xml:space="preserve">lundi 30 </w:t>
      </w:r>
      <w:r w:rsidR="00994D59" w:rsidRPr="00823231">
        <w:rPr>
          <w:rFonts w:ascii="Times New Roman" w:hAnsi="Times New Roman"/>
        </w:rPr>
        <w:t xml:space="preserve">janvier </w:t>
      </w:r>
      <w:r w:rsidRPr="00823231">
        <w:rPr>
          <w:rFonts w:ascii="Times New Roman" w:hAnsi="Times New Roman"/>
        </w:rPr>
        <w:t>202</w:t>
      </w:r>
      <w:r w:rsidR="00994D59" w:rsidRPr="00823231">
        <w:rPr>
          <w:rFonts w:ascii="Times New Roman" w:hAnsi="Times New Roman"/>
        </w:rPr>
        <w:t>3</w:t>
      </w:r>
      <w:r w:rsidRPr="00823231">
        <w:rPr>
          <w:rFonts w:ascii="Times New Roman" w:hAnsi="Times New Roman"/>
        </w:rPr>
        <w:t xml:space="preserve"> à </w:t>
      </w:r>
      <w:r w:rsidR="006A2395">
        <w:rPr>
          <w:rFonts w:ascii="Times New Roman" w:hAnsi="Times New Roman"/>
        </w:rPr>
        <w:t xml:space="preserve">14 h 30 </w:t>
      </w:r>
      <w:r w:rsidR="00B0417E" w:rsidRPr="00823231">
        <w:rPr>
          <w:rFonts w:ascii="Times New Roman" w:hAnsi="Times New Roman"/>
        </w:rPr>
        <w:t xml:space="preserve">à la demande des missions permanentes </w:t>
      </w:r>
      <w:r w:rsidR="00D66AF2" w:rsidRPr="00823231">
        <w:rPr>
          <w:rFonts w:ascii="Times New Roman" w:hAnsi="Times New Roman"/>
        </w:rPr>
        <w:t xml:space="preserve">de la Colombie,  </w:t>
      </w:r>
      <w:r w:rsidR="00257B28" w:rsidRPr="00823231">
        <w:rPr>
          <w:rFonts w:ascii="Times New Roman" w:hAnsi="Times New Roman"/>
        </w:rPr>
        <w:t>d</w:t>
      </w:r>
      <w:r w:rsidR="006A2395">
        <w:rPr>
          <w:rFonts w:ascii="Times New Roman" w:hAnsi="Times New Roman"/>
        </w:rPr>
        <w:t>’</w:t>
      </w:r>
      <w:r w:rsidR="00257B28" w:rsidRPr="00823231">
        <w:rPr>
          <w:rFonts w:ascii="Times New Roman" w:hAnsi="Times New Roman"/>
        </w:rPr>
        <w:t xml:space="preserve">Antigua-et-Barbuda, </w:t>
      </w:r>
      <w:r w:rsidR="00AC41C2" w:rsidRPr="00823231">
        <w:rPr>
          <w:rFonts w:ascii="Times New Roman" w:hAnsi="Times New Roman"/>
        </w:rPr>
        <w:t>d</w:t>
      </w:r>
      <w:r w:rsidR="006A2395">
        <w:rPr>
          <w:rFonts w:ascii="Times New Roman" w:hAnsi="Times New Roman"/>
        </w:rPr>
        <w:t>’</w:t>
      </w:r>
      <w:r w:rsidR="00AC41C2" w:rsidRPr="00823231">
        <w:rPr>
          <w:rFonts w:ascii="Times New Roman" w:hAnsi="Times New Roman"/>
        </w:rPr>
        <w:t>Haïti</w:t>
      </w:r>
      <w:r w:rsidR="00257B28" w:rsidRPr="00823231">
        <w:rPr>
          <w:rFonts w:ascii="Times New Roman" w:hAnsi="Times New Roman"/>
        </w:rPr>
        <w:t xml:space="preserve">, </w:t>
      </w:r>
      <w:r w:rsidR="00D66AF2" w:rsidRPr="00823231">
        <w:rPr>
          <w:rFonts w:ascii="Times New Roman" w:hAnsi="Times New Roman"/>
        </w:rPr>
        <w:t xml:space="preserve">et </w:t>
      </w:r>
      <w:r w:rsidR="00A5678D" w:rsidRPr="00823231">
        <w:rPr>
          <w:rFonts w:ascii="Times New Roman" w:hAnsi="Times New Roman"/>
        </w:rPr>
        <w:t>du</w:t>
      </w:r>
      <w:r w:rsidR="008A362E" w:rsidRPr="00823231">
        <w:rPr>
          <w:rFonts w:ascii="Times New Roman" w:hAnsi="Times New Roman"/>
        </w:rPr>
        <w:t xml:space="preserve"> Honduras, </w:t>
      </w:r>
      <w:bookmarkStart w:id="0" w:name="_Hlk125724658"/>
      <w:r w:rsidR="00823231" w:rsidRPr="00823231">
        <w:rPr>
          <w:rFonts w:ascii="Times New Roman" w:hAnsi="Times New Roman"/>
        </w:rPr>
        <w:t>afin d</w:t>
      </w:r>
      <w:r w:rsidR="006A2395">
        <w:rPr>
          <w:rFonts w:ascii="Times New Roman" w:hAnsi="Times New Roman"/>
        </w:rPr>
        <w:t>’</w:t>
      </w:r>
      <w:r w:rsidR="00823231" w:rsidRPr="00823231">
        <w:rPr>
          <w:rFonts w:ascii="Times New Roman" w:hAnsi="Times New Roman"/>
        </w:rPr>
        <w:t>aborder les événements survenus récemment en République du Pérou</w:t>
      </w:r>
      <w:bookmarkEnd w:id="0"/>
      <w:r w:rsidR="00823231" w:rsidRPr="00823231">
        <w:rPr>
          <w:rFonts w:ascii="Times New Roman" w:hAnsi="Times New Roman"/>
        </w:rPr>
        <w:t xml:space="preserve"> (</w:t>
      </w:r>
      <w:hyperlink r:id="rId9" w:history="1">
        <w:r w:rsidR="00823231" w:rsidRPr="00823231">
          <w:rPr>
            <w:rStyle w:val="Hyperlink"/>
            <w:rFonts w:ascii="Times New Roman" w:hAnsi="Times New Roman"/>
            <w:snapToGrid w:val="0"/>
            <w:color w:val="0000FF"/>
          </w:rPr>
          <w:t>CP/INF. 9609/22</w:t>
        </w:r>
      </w:hyperlink>
      <w:r w:rsidR="00823231" w:rsidRPr="00823231">
        <w:rPr>
          <w:rFonts w:ascii="Times New Roman" w:hAnsi="Times New Roman"/>
        </w:rPr>
        <w:t>)</w:t>
      </w:r>
    </w:p>
    <w:p w14:paraId="4C676448" w14:textId="77777777" w:rsidR="00653027" w:rsidRPr="00823231" w:rsidRDefault="00653027" w:rsidP="00F666FF">
      <w:pPr>
        <w:pStyle w:val="BodyTextIndent3"/>
        <w:spacing w:line="360" w:lineRule="auto"/>
        <w:ind w:left="0" w:firstLine="0"/>
        <w:contextualSpacing/>
      </w:pPr>
    </w:p>
    <w:p w14:paraId="66B4F59B" w14:textId="7F039B77" w:rsidR="002562D2" w:rsidRPr="00823231" w:rsidRDefault="002562D2" w:rsidP="002562D2">
      <w:pPr>
        <w:spacing w:after="0" w:line="360" w:lineRule="auto"/>
        <w:ind w:firstLine="720"/>
        <w:contextualSpacing/>
        <w:jc w:val="both"/>
        <w:rPr>
          <w:rFonts w:ascii="Times New Roman" w:hAnsi="Times New Roman"/>
        </w:rPr>
      </w:pPr>
      <w:r w:rsidRPr="00823231">
        <w:rPr>
          <w:rFonts w:ascii="Times New Roman" w:hAnsi="Times New Roman"/>
        </w:rPr>
        <w:t xml:space="preserve">Cette séance se déroulera en mode présentiel dans la </w:t>
      </w:r>
      <w:r w:rsidR="006872D8" w:rsidRPr="00823231">
        <w:rPr>
          <w:rFonts w:ascii="Times New Roman" w:hAnsi="Times New Roman"/>
          <w:b/>
          <w:bCs/>
          <w:u w:val="single"/>
        </w:rPr>
        <w:t>s</w:t>
      </w:r>
      <w:r w:rsidRPr="00823231">
        <w:rPr>
          <w:rFonts w:ascii="Times New Roman" w:hAnsi="Times New Roman"/>
          <w:b/>
          <w:bCs/>
          <w:u w:val="single"/>
        </w:rPr>
        <w:t xml:space="preserve">alle </w:t>
      </w:r>
      <w:proofErr w:type="spellStart"/>
      <w:r w:rsidR="00640872" w:rsidRPr="00823231">
        <w:rPr>
          <w:rFonts w:ascii="Times New Roman" w:hAnsi="Times New Roman"/>
          <w:b/>
          <w:bCs/>
          <w:u w:val="single"/>
        </w:rPr>
        <w:t>Rubén</w:t>
      </w:r>
      <w:proofErr w:type="spellEnd"/>
      <w:r w:rsidR="00640872" w:rsidRPr="00823231">
        <w:rPr>
          <w:rFonts w:ascii="Times New Roman" w:hAnsi="Times New Roman"/>
          <w:b/>
          <w:bCs/>
          <w:u w:val="single"/>
        </w:rPr>
        <w:t xml:space="preserve"> Darío</w:t>
      </w:r>
      <w:r w:rsidR="00F7765F" w:rsidRPr="00823231">
        <w:rPr>
          <w:rFonts w:ascii="Times New Roman" w:hAnsi="Times New Roman"/>
        </w:rPr>
        <w:t xml:space="preserve"> (8</w:t>
      </w:r>
      <w:r w:rsidR="00C00A0D" w:rsidRPr="00823231">
        <w:rPr>
          <w:rFonts w:ascii="Times New Roman" w:hAnsi="Times New Roman"/>
          <w:vertAlign w:val="superscript"/>
        </w:rPr>
        <w:t>e</w:t>
      </w:r>
      <w:r w:rsidR="00C00A0D" w:rsidRPr="00823231">
        <w:rPr>
          <w:rFonts w:ascii="Times New Roman" w:hAnsi="Times New Roman"/>
        </w:rPr>
        <w:t xml:space="preserve"> </w:t>
      </w:r>
      <w:r w:rsidR="00F7765F" w:rsidRPr="00823231">
        <w:rPr>
          <w:rFonts w:ascii="Times New Roman" w:hAnsi="Times New Roman"/>
        </w:rPr>
        <w:t>étage du bâtiment du Secrétariat général (GSB), 1889 F, St. NW, Washington, D.C.)</w:t>
      </w:r>
      <w:r w:rsidRPr="00823231">
        <w:rPr>
          <w:rFonts w:ascii="Times New Roman" w:hAnsi="Times New Roman"/>
        </w:rPr>
        <w:t>, avec la possibilité d</w:t>
      </w:r>
      <w:r w:rsidR="006A2395">
        <w:rPr>
          <w:rFonts w:ascii="Times New Roman" w:hAnsi="Times New Roman"/>
        </w:rPr>
        <w:t>’</w:t>
      </w:r>
      <w:r w:rsidRPr="00823231">
        <w:rPr>
          <w:rFonts w:ascii="Times New Roman" w:hAnsi="Times New Roman"/>
        </w:rPr>
        <w:t>une participation virtuelle sur la base des « Recommandations sur les procédures régissant la tenue en mode présentiel des séances du Conseil permanent avec participation virtuelle » (</w:t>
      </w:r>
      <w:hyperlink r:id="rId10" w:history="1">
        <w:r w:rsidRPr="00823231">
          <w:rPr>
            <w:rStyle w:val="Hyperlink"/>
            <w:rFonts w:ascii="Times New Roman" w:hAnsi="Times New Roman"/>
            <w:snapToGrid w:val="0"/>
            <w:color w:val="0000FF"/>
          </w:rPr>
          <w:t>CP/INF. 9344/22</w:t>
        </w:r>
      </w:hyperlink>
      <w:r w:rsidRPr="00823231">
        <w:rPr>
          <w:rFonts w:ascii="Times New Roman" w:hAnsi="Times New Roman"/>
        </w:rPr>
        <w:t>).</w:t>
      </w:r>
    </w:p>
    <w:p w14:paraId="473F3B70" w14:textId="77777777" w:rsidR="002562D2" w:rsidRPr="00823231" w:rsidRDefault="002562D2" w:rsidP="008158E4">
      <w:pPr>
        <w:pStyle w:val="BodyTextIndent3"/>
        <w:spacing w:line="360" w:lineRule="auto"/>
        <w:ind w:left="0" w:firstLine="0"/>
        <w:contextualSpacing/>
      </w:pPr>
    </w:p>
    <w:p w14:paraId="66A3AB2A" w14:textId="11C5218E" w:rsidR="00653027" w:rsidRPr="00823231" w:rsidRDefault="002562D2" w:rsidP="002562D2">
      <w:pPr>
        <w:pStyle w:val="BodyTextIndent3"/>
        <w:spacing w:line="360" w:lineRule="auto"/>
        <w:ind w:left="0" w:firstLine="720"/>
        <w:contextualSpacing/>
        <w:rPr>
          <w:noProof/>
        </w:rPr>
      </w:pPr>
      <w:r w:rsidRPr="00823231">
        <w:t xml:space="preserve">Le Président du Conseil permanent tient à signaler que, </w:t>
      </w:r>
      <w:r w:rsidRPr="00823231">
        <w:rPr>
          <w:u w:val="single"/>
        </w:rPr>
        <w:t>jusqu</w:t>
      </w:r>
      <w:r w:rsidR="006A2395">
        <w:rPr>
          <w:u w:val="single"/>
        </w:rPr>
        <w:t>’</w:t>
      </w:r>
      <w:r w:rsidRPr="00823231">
        <w:rPr>
          <w:u w:val="single"/>
        </w:rPr>
        <w:t>à nouvel ordre, le port du masque est obligatoire dans toutes les séances du Conseil permanent</w:t>
      </w:r>
      <w:r w:rsidRPr="00823231">
        <w:t>.</w:t>
      </w:r>
    </w:p>
    <w:p w14:paraId="2FEA57BB" w14:textId="77777777" w:rsidR="00653027" w:rsidRPr="00823231" w:rsidRDefault="00653027" w:rsidP="008158E4">
      <w:pPr>
        <w:pStyle w:val="BodyTextIndent3"/>
        <w:spacing w:line="360" w:lineRule="auto"/>
        <w:ind w:left="0" w:firstLine="0"/>
        <w:contextualSpacing/>
      </w:pPr>
    </w:p>
    <w:p w14:paraId="4C3462DF" w14:textId="77777777" w:rsidR="005B74CA" w:rsidRPr="00823231" w:rsidRDefault="005B74CA" w:rsidP="005B74CA">
      <w:pPr>
        <w:spacing w:after="0" w:line="480" w:lineRule="auto"/>
        <w:jc w:val="both"/>
        <w:rPr>
          <w:rFonts w:ascii="Times New Roman" w:hAnsi="Times New Roman"/>
        </w:rPr>
      </w:pPr>
    </w:p>
    <w:p w14:paraId="10C1D8DC" w14:textId="77777777" w:rsidR="005B74CA" w:rsidRPr="00823231" w:rsidRDefault="005B74CA" w:rsidP="005B74CA">
      <w:pPr>
        <w:spacing w:after="0" w:line="480" w:lineRule="auto"/>
        <w:jc w:val="both"/>
        <w:rPr>
          <w:rFonts w:ascii="Times New Roman" w:hAnsi="Times New Roman"/>
        </w:rPr>
      </w:pPr>
    </w:p>
    <w:p w14:paraId="77A92D36" w14:textId="77777777" w:rsidR="005B74CA" w:rsidRPr="00823231" w:rsidRDefault="005B74CA" w:rsidP="005B74CA">
      <w:pPr>
        <w:pStyle w:val="Heading"/>
        <w:tabs>
          <w:tab w:val="left" w:pos="720"/>
        </w:tabs>
        <w:jc w:val="center"/>
        <w:sectPr w:rsidR="005B74CA" w:rsidRPr="00823231" w:rsidSect="0076279A"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14:paraId="303860C9" w14:textId="688E3E8B" w:rsidR="005B74CA" w:rsidRPr="00FB205D" w:rsidRDefault="00B83DCF" w:rsidP="004D41D2">
      <w:pPr>
        <w:pStyle w:val="Heading"/>
        <w:tabs>
          <w:tab w:val="left" w:pos="720"/>
        </w:tabs>
        <w:jc w:val="center"/>
      </w:pPr>
      <w:r w:rsidRPr="00FB205D">
        <w:lastRenderedPageBreak/>
        <w:t>PROJET D</w:t>
      </w:r>
      <w:r w:rsidR="006A2395">
        <w:t>’</w:t>
      </w:r>
      <w:r w:rsidRPr="00FB205D">
        <w:t>ORDRE DU JOUR</w:t>
      </w:r>
    </w:p>
    <w:p w14:paraId="7DE5D5B5" w14:textId="77777777" w:rsidR="005B74CA" w:rsidRPr="00FB205D" w:rsidRDefault="005B74CA" w:rsidP="004D41D2">
      <w:pPr>
        <w:pStyle w:val="CenterTittle"/>
        <w:jc w:val="left"/>
      </w:pPr>
    </w:p>
    <w:p w14:paraId="7641E5A9" w14:textId="77777777" w:rsidR="00823231" w:rsidRPr="00FB205D" w:rsidRDefault="00823231" w:rsidP="00823231">
      <w:pPr>
        <w:spacing w:after="0" w:line="240" w:lineRule="auto"/>
        <w:jc w:val="center"/>
        <w:rPr>
          <w:rFonts w:ascii="Times New Roman" w:hAnsi="Times New Roman"/>
        </w:rPr>
      </w:pPr>
      <w:r w:rsidRPr="00FB205D">
        <w:rPr>
          <w:rFonts w:ascii="Times New Roman" w:hAnsi="Times New Roman"/>
        </w:rPr>
        <w:t xml:space="preserve">SÉANCE EXTRAORDINAIRE DU CONSEIL PERMANENT </w:t>
      </w:r>
    </w:p>
    <w:p w14:paraId="01A5E520" w14:textId="53FA94C6" w:rsidR="00823231" w:rsidRPr="00FB205D" w:rsidRDefault="00823231" w:rsidP="00823231">
      <w:pPr>
        <w:spacing w:after="0" w:line="240" w:lineRule="auto"/>
        <w:jc w:val="center"/>
        <w:rPr>
          <w:rFonts w:ascii="Times New Roman" w:hAnsi="Times New Roman"/>
        </w:rPr>
      </w:pPr>
      <w:r w:rsidRPr="00FB205D">
        <w:rPr>
          <w:rFonts w:ascii="Times New Roman" w:hAnsi="Times New Roman"/>
        </w:rPr>
        <w:t>AFIN D</w:t>
      </w:r>
      <w:r w:rsidR="006A2395">
        <w:rPr>
          <w:rFonts w:ascii="Times New Roman" w:hAnsi="Times New Roman"/>
        </w:rPr>
        <w:t>’</w:t>
      </w:r>
      <w:r w:rsidRPr="00FB205D">
        <w:rPr>
          <w:rFonts w:ascii="Times New Roman" w:hAnsi="Times New Roman"/>
        </w:rPr>
        <w:t xml:space="preserve">ABORDER LES ÉVÉNEMENTS SURVENUS RÉCEMMENT </w:t>
      </w:r>
    </w:p>
    <w:p w14:paraId="26BC2653" w14:textId="59147A55" w:rsidR="00C06537" w:rsidRPr="00FB205D" w:rsidRDefault="00823231" w:rsidP="00823231">
      <w:pPr>
        <w:spacing w:after="0" w:line="240" w:lineRule="auto"/>
        <w:jc w:val="center"/>
        <w:rPr>
          <w:rFonts w:ascii="Times New Roman" w:hAnsi="Times New Roman"/>
        </w:rPr>
      </w:pPr>
      <w:r w:rsidRPr="00FB205D">
        <w:rPr>
          <w:rFonts w:ascii="Times New Roman" w:hAnsi="Times New Roman"/>
        </w:rPr>
        <w:t>EN RÉPUBLIQUE DU PÉROU</w:t>
      </w:r>
    </w:p>
    <w:p w14:paraId="7FA219CA" w14:textId="77777777" w:rsidR="00823231" w:rsidRPr="00FB205D" w:rsidRDefault="00823231" w:rsidP="00823231">
      <w:pPr>
        <w:spacing w:after="0" w:line="240" w:lineRule="auto"/>
        <w:jc w:val="center"/>
        <w:rPr>
          <w:rFonts w:ascii="Times New Roman" w:hAnsi="Times New Roman"/>
        </w:rPr>
      </w:pPr>
    </w:p>
    <w:p w14:paraId="29FC4298" w14:textId="77777777" w:rsidR="00823231" w:rsidRPr="00FB205D" w:rsidRDefault="00823231" w:rsidP="00823231">
      <w:pPr>
        <w:spacing w:after="0" w:line="240" w:lineRule="auto"/>
        <w:jc w:val="center"/>
        <w:rPr>
          <w:rFonts w:ascii="Times New Roman" w:hAnsi="Times New Roman"/>
        </w:rPr>
      </w:pPr>
    </w:p>
    <w:p w14:paraId="765A68AD" w14:textId="015B6487" w:rsidR="005B74CA" w:rsidRPr="00FB205D" w:rsidRDefault="005B74CA" w:rsidP="004D41D2">
      <w:pPr>
        <w:pStyle w:val="Horario"/>
        <w:tabs>
          <w:tab w:val="clear" w:pos="2664"/>
          <w:tab w:val="left" w:pos="2880"/>
          <w:tab w:val="left" w:pos="3600"/>
        </w:tabs>
      </w:pPr>
      <w:r w:rsidRPr="00FB205D">
        <w:tab/>
      </w:r>
      <w:r w:rsidRPr="00FB205D">
        <w:rPr>
          <w:u w:val="single"/>
        </w:rPr>
        <w:t>Date</w:t>
      </w:r>
      <w:r w:rsidRPr="00FB205D">
        <w:t> :</w:t>
      </w:r>
      <w:r w:rsidRPr="00FB205D">
        <w:tab/>
      </w:r>
      <w:r w:rsidR="00823231" w:rsidRPr="00FB205D">
        <w:t>lundi</w:t>
      </w:r>
      <w:r w:rsidRPr="00FB205D">
        <w:t xml:space="preserve"> </w:t>
      </w:r>
      <w:r w:rsidR="00823231" w:rsidRPr="00FB205D">
        <w:t>30</w:t>
      </w:r>
      <w:r w:rsidRPr="00FB205D">
        <w:t xml:space="preserve"> </w:t>
      </w:r>
      <w:r w:rsidR="006872D8" w:rsidRPr="00FB205D">
        <w:t>janv</w:t>
      </w:r>
      <w:r w:rsidR="00AD30AC" w:rsidRPr="00FB205D">
        <w:t>ier</w:t>
      </w:r>
      <w:r w:rsidRPr="00FB205D">
        <w:t xml:space="preserve"> </w:t>
      </w:r>
      <w:r w:rsidR="00AD30AC" w:rsidRPr="00FB205D">
        <w:t>2023</w:t>
      </w:r>
      <w:r w:rsidRPr="00FB205D">
        <w:t xml:space="preserve"> </w:t>
      </w:r>
    </w:p>
    <w:p w14:paraId="056EB880" w14:textId="7F541D1E" w:rsidR="005B74CA" w:rsidRPr="00FB205D" w:rsidRDefault="005B74CA" w:rsidP="004D41D2">
      <w:pPr>
        <w:pStyle w:val="Horario"/>
        <w:tabs>
          <w:tab w:val="clear" w:pos="2664"/>
          <w:tab w:val="left" w:pos="2880"/>
          <w:tab w:val="left" w:pos="3600"/>
        </w:tabs>
      </w:pPr>
      <w:r w:rsidRPr="00FB205D">
        <w:tab/>
      </w:r>
      <w:r w:rsidRPr="00FB205D">
        <w:rPr>
          <w:u w:val="single"/>
        </w:rPr>
        <w:t>Heure</w:t>
      </w:r>
      <w:r w:rsidRPr="00FB205D">
        <w:t xml:space="preserve"> :</w:t>
      </w:r>
      <w:r w:rsidRPr="00FB205D">
        <w:tab/>
      </w:r>
      <w:r w:rsidR="00823231" w:rsidRPr="00FB205D">
        <w:t>14</w:t>
      </w:r>
      <w:r w:rsidRPr="00FB205D">
        <w:t xml:space="preserve"> h </w:t>
      </w:r>
      <w:r w:rsidR="00823231" w:rsidRPr="00FB205D">
        <w:t>30</w:t>
      </w:r>
    </w:p>
    <w:p w14:paraId="03A8BF86" w14:textId="639D8214" w:rsidR="005B74CA" w:rsidRPr="00FB205D" w:rsidRDefault="005B74CA" w:rsidP="004D41D2">
      <w:pPr>
        <w:pStyle w:val="Horario"/>
        <w:tabs>
          <w:tab w:val="clear" w:pos="2664"/>
          <w:tab w:val="left" w:pos="2880"/>
          <w:tab w:val="left" w:pos="3600"/>
        </w:tabs>
      </w:pPr>
      <w:r w:rsidRPr="00FB205D">
        <w:tab/>
      </w:r>
      <w:r w:rsidRPr="00FB205D">
        <w:rPr>
          <w:u w:val="single"/>
        </w:rPr>
        <w:t>Lieu</w:t>
      </w:r>
      <w:r w:rsidRPr="00FB205D">
        <w:t xml:space="preserve"> :</w:t>
      </w:r>
      <w:r w:rsidRPr="00FB205D">
        <w:tab/>
      </w:r>
      <w:r w:rsidR="00AD30AC" w:rsidRPr="00FB205D">
        <w:t>s</w:t>
      </w:r>
      <w:r w:rsidRPr="00FB205D">
        <w:t xml:space="preserve">alle </w:t>
      </w:r>
      <w:proofErr w:type="spellStart"/>
      <w:r w:rsidR="00AD30AC" w:rsidRPr="00FB205D">
        <w:t>Rubén</w:t>
      </w:r>
      <w:proofErr w:type="spellEnd"/>
      <w:r w:rsidR="00AD30AC" w:rsidRPr="00FB205D">
        <w:t xml:space="preserve"> Darío</w:t>
      </w:r>
    </w:p>
    <w:p w14:paraId="7BC833EB" w14:textId="77777777" w:rsidR="005B74CA" w:rsidRPr="00FB205D" w:rsidRDefault="005B74CA" w:rsidP="004D41D2">
      <w:pPr>
        <w:suppressAutoHyphens/>
        <w:spacing w:after="0" w:line="240" w:lineRule="auto"/>
        <w:rPr>
          <w:rFonts w:ascii="Times New Roman" w:hAnsi="Times New Roman"/>
        </w:rPr>
      </w:pPr>
    </w:p>
    <w:p w14:paraId="4A7CC012" w14:textId="77777777" w:rsidR="005B74CA" w:rsidRPr="00FB205D" w:rsidRDefault="005B74CA" w:rsidP="004D41D2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1822217C" w14:textId="278777C5" w:rsidR="000441CA" w:rsidRPr="00FB205D" w:rsidRDefault="007A36F4" w:rsidP="00D249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FB205D">
        <w:rPr>
          <w:rFonts w:ascii="Times New Roman" w:hAnsi="Times New Roman"/>
        </w:rPr>
        <w:t>Adoption de l</w:t>
      </w:r>
      <w:r w:rsidR="006A2395">
        <w:rPr>
          <w:rFonts w:ascii="Times New Roman" w:hAnsi="Times New Roman"/>
        </w:rPr>
        <w:t>’</w:t>
      </w:r>
      <w:r w:rsidRPr="00FB205D">
        <w:rPr>
          <w:rFonts w:ascii="Times New Roman" w:hAnsi="Times New Roman"/>
        </w:rPr>
        <w:t>ordre du jour (CP/OD-</w:t>
      </w:r>
      <w:r w:rsidR="00AD30AC" w:rsidRPr="00FB205D">
        <w:rPr>
          <w:rFonts w:ascii="Times New Roman" w:hAnsi="Times New Roman"/>
        </w:rPr>
        <w:t>24</w:t>
      </w:r>
      <w:r w:rsidR="00823231" w:rsidRPr="00FB205D">
        <w:rPr>
          <w:rFonts w:ascii="Times New Roman" w:hAnsi="Times New Roman"/>
        </w:rPr>
        <w:t>12</w:t>
      </w:r>
      <w:r w:rsidRPr="00FB205D">
        <w:rPr>
          <w:rFonts w:ascii="Times New Roman" w:hAnsi="Times New Roman"/>
        </w:rPr>
        <w:t>/</w:t>
      </w:r>
      <w:r w:rsidR="00AD30AC" w:rsidRPr="00FB205D">
        <w:rPr>
          <w:rFonts w:ascii="Times New Roman" w:hAnsi="Times New Roman"/>
        </w:rPr>
        <w:t>23</w:t>
      </w:r>
      <w:r w:rsidRPr="00FB205D">
        <w:rPr>
          <w:rFonts w:ascii="Times New Roman" w:hAnsi="Times New Roman"/>
        </w:rPr>
        <w:t>)</w:t>
      </w:r>
    </w:p>
    <w:p w14:paraId="2B0BA179" w14:textId="77777777" w:rsidR="00D2498D" w:rsidRPr="00FB205D" w:rsidRDefault="00D2498D" w:rsidP="00D2498D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1D44CDEB" w14:textId="1E10BAC2" w:rsidR="0084692A" w:rsidRPr="00FB205D" w:rsidRDefault="000441CA" w:rsidP="00D249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FB205D">
        <w:rPr>
          <w:rFonts w:ascii="Times New Roman" w:hAnsi="Times New Roman"/>
        </w:rPr>
        <w:t>Les événements survenus récemment en République du Pérou</w:t>
      </w:r>
    </w:p>
    <w:p w14:paraId="2D955F91" w14:textId="77777777" w:rsidR="00FB205D" w:rsidRDefault="00D0039A" w:rsidP="00FB205D">
      <w:pPr>
        <w:pStyle w:val="ListParagraph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napToGrid w:val="0"/>
        <w:spacing w:after="0" w:line="240" w:lineRule="auto"/>
        <w:ind w:hanging="720"/>
        <w:jc w:val="both"/>
        <w:rPr>
          <w:rFonts w:ascii="Times New Roman" w:hAnsi="Times New Roman"/>
          <w:lang w:val="fr-FR"/>
        </w:rPr>
      </w:pPr>
      <w:r w:rsidRPr="00FB205D">
        <w:rPr>
          <w:rFonts w:ascii="Times New Roman" w:hAnsi="Times New Roman"/>
          <w:lang w:val="fr-FR"/>
        </w:rPr>
        <w:t>Exposés</w:t>
      </w:r>
      <w:r w:rsidR="00FB205D">
        <w:rPr>
          <w:rFonts w:ascii="Times New Roman" w:hAnsi="Times New Roman"/>
          <w:lang w:val="fr-FR"/>
        </w:rPr>
        <w:t> :</w:t>
      </w:r>
    </w:p>
    <w:p w14:paraId="513200FA" w14:textId="26BCA1BC" w:rsidR="000441CA" w:rsidRPr="00FB205D" w:rsidRDefault="00FB205D" w:rsidP="00FB205D">
      <w:pPr>
        <w:pStyle w:val="ListParagraph"/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napToGrid w:val="0"/>
        <w:spacing w:after="0" w:line="240" w:lineRule="auto"/>
        <w:ind w:hanging="720"/>
        <w:jc w:val="both"/>
        <w:rPr>
          <w:rFonts w:ascii="Times New Roman" w:hAnsi="Times New Roman"/>
          <w:lang w:val="fr-FR"/>
        </w:rPr>
      </w:pPr>
      <w:r w:rsidRPr="00FB205D">
        <w:rPr>
          <w:rFonts w:ascii="Times New Roman" w:hAnsi="Times New Roman"/>
        </w:rPr>
        <w:t>Ambassadeur Luis Ernesto Vargas, Représentant permanent de la Colombie</w:t>
      </w:r>
    </w:p>
    <w:p w14:paraId="16DB87A3" w14:textId="1711EDA1" w:rsidR="00FB205D" w:rsidRPr="00FB205D" w:rsidRDefault="00735954" w:rsidP="00FB205D">
      <w:pPr>
        <w:pStyle w:val="ListParagraph"/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napToGrid w:val="0"/>
        <w:spacing w:after="0" w:line="240" w:lineRule="auto"/>
        <w:ind w:hanging="720"/>
        <w:jc w:val="both"/>
        <w:rPr>
          <w:rFonts w:ascii="Times New Roman" w:hAnsi="Times New Roman"/>
          <w:lang w:val="fr-FR"/>
        </w:rPr>
      </w:pPr>
      <w:r w:rsidRPr="002A26B9">
        <w:rPr>
          <w:rFonts w:ascii="Times New Roman" w:hAnsi="Times New Roman"/>
        </w:rPr>
        <w:t xml:space="preserve">Commissaire Edgar </w:t>
      </w:r>
      <w:proofErr w:type="spellStart"/>
      <w:r w:rsidRPr="002A26B9">
        <w:rPr>
          <w:rFonts w:ascii="Times New Roman" w:hAnsi="Times New Roman"/>
        </w:rPr>
        <w:t>Stuardo</w:t>
      </w:r>
      <w:proofErr w:type="spellEnd"/>
      <w:r w:rsidRPr="002A26B9">
        <w:rPr>
          <w:rFonts w:ascii="Times New Roman" w:hAnsi="Times New Roman"/>
        </w:rPr>
        <w:t xml:space="preserve"> </w:t>
      </w:r>
      <w:proofErr w:type="spellStart"/>
      <w:r w:rsidRPr="002A26B9">
        <w:rPr>
          <w:rFonts w:ascii="Times New Roman" w:hAnsi="Times New Roman"/>
        </w:rPr>
        <w:t>Ralón</w:t>
      </w:r>
      <w:proofErr w:type="spellEnd"/>
      <w:r w:rsidRPr="002A26B9">
        <w:rPr>
          <w:rFonts w:ascii="Times New Roman" w:hAnsi="Times New Roman"/>
        </w:rPr>
        <w:t xml:space="preserve"> </w:t>
      </w:r>
      <w:proofErr w:type="spellStart"/>
      <w:r w:rsidRPr="002A26B9">
        <w:rPr>
          <w:rFonts w:ascii="Times New Roman" w:hAnsi="Times New Roman"/>
        </w:rPr>
        <w:t>Orellana</w:t>
      </w:r>
      <w:proofErr w:type="spellEnd"/>
      <w:r w:rsidRPr="002A26B9">
        <w:rPr>
          <w:rFonts w:ascii="Times New Roman" w:hAnsi="Times New Roman"/>
        </w:rPr>
        <w:t>, Premier Vice-Président et Rapporteur pour Pérou de la Commission interaméricaine des droits de l</w:t>
      </w:r>
      <w:r w:rsidR="006A2395">
        <w:rPr>
          <w:rFonts w:ascii="Times New Roman" w:hAnsi="Times New Roman"/>
        </w:rPr>
        <w:t>’</w:t>
      </w:r>
      <w:r w:rsidRPr="002A26B9">
        <w:rPr>
          <w:rFonts w:ascii="Times New Roman" w:hAnsi="Times New Roman"/>
        </w:rPr>
        <w:t>homme</w:t>
      </w:r>
    </w:p>
    <w:p w14:paraId="1F182B1D" w14:textId="5CAABDEB" w:rsidR="0084692A" w:rsidRPr="00FB205D" w:rsidRDefault="0084692A" w:rsidP="00735954">
      <w:pPr>
        <w:pStyle w:val="ListParagraph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napToGri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735954">
        <w:rPr>
          <w:rFonts w:ascii="Times New Roman" w:hAnsi="Times New Roman"/>
          <w:lang w:val="fr-FR"/>
        </w:rPr>
        <w:t>Interventions</w:t>
      </w:r>
      <w:r w:rsidRPr="00FB205D">
        <w:rPr>
          <w:rFonts w:ascii="Times New Roman" w:hAnsi="Times New Roman"/>
        </w:rPr>
        <w:t xml:space="preserve"> des délégations des États membres</w:t>
      </w:r>
    </w:p>
    <w:p w14:paraId="66E57A6A" w14:textId="37D93BB7" w:rsidR="00A568E5" w:rsidRDefault="00A568E5" w:rsidP="00885CAE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</w:p>
    <w:p w14:paraId="18A2C1D4" w14:textId="18FBAF15" w:rsidR="0008426E" w:rsidRPr="00136309" w:rsidRDefault="00E259A9" w:rsidP="00AC1703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08426E">
        <w:rPr>
          <w:rFonts w:ascii="Times New Roman" w:hAnsi="Times New Roman"/>
        </w:rPr>
        <w:t xml:space="preserve">Examen du projet de « Déclaration sur </w:t>
      </w:r>
      <w:r w:rsidR="003B2CAC" w:rsidRPr="0008426E">
        <w:rPr>
          <w:rFonts w:ascii="Times New Roman" w:hAnsi="Times New Roman"/>
        </w:rPr>
        <w:t xml:space="preserve">les événements survenus récemment en </w:t>
      </w:r>
      <w:r w:rsidR="0008426E" w:rsidRPr="0008426E">
        <w:rPr>
          <w:rFonts w:ascii="Times New Roman" w:hAnsi="Times New Roman"/>
        </w:rPr>
        <w:t>P</w:t>
      </w:r>
      <w:r w:rsidR="003B2CAC" w:rsidRPr="0008426E">
        <w:rPr>
          <w:rFonts w:ascii="Times New Roman" w:hAnsi="Times New Roman"/>
        </w:rPr>
        <w:t>érou</w:t>
      </w:r>
      <w:r w:rsidR="0008426E" w:rsidRPr="0008426E">
        <w:rPr>
          <w:rFonts w:ascii="Times New Roman" w:hAnsi="Times New Roman"/>
        </w:rPr>
        <w:t xml:space="preserve"> </w:t>
      </w:r>
      <w:r w:rsidRPr="0008426E">
        <w:rPr>
          <w:rFonts w:ascii="Times New Roman" w:hAnsi="Times New Roman"/>
        </w:rPr>
        <w:t xml:space="preserve">» </w:t>
      </w:r>
      <w:r w:rsidRPr="00136309">
        <w:rPr>
          <w:rFonts w:ascii="Times New Roman" w:hAnsi="Times New Roman"/>
        </w:rPr>
        <w:t>(</w:t>
      </w:r>
      <w:hyperlink r:id="rId11" w:history="1">
        <w:r w:rsidRPr="00136309">
          <w:rPr>
            <w:rStyle w:val="Hyperlink"/>
            <w:rFonts w:ascii="Times New Roman" w:hAnsi="Times New Roman"/>
            <w:color w:val="0000FF"/>
          </w:rPr>
          <w:t>CP/doc. 5839/23</w:t>
        </w:r>
      </w:hyperlink>
      <w:r w:rsidRPr="00136309">
        <w:rPr>
          <w:rFonts w:ascii="Times New Roman" w:hAnsi="Times New Roman"/>
        </w:rPr>
        <w:t>)</w:t>
      </w:r>
    </w:p>
    <w:p w14:paraId="28175CB6" w14:textId="6E2CFE2B" w:rsidR="00136309" w:rsidRDefault="00136309" w:rsidP="00136309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</w:p>
    <w:p w14:paraId="4F1FB14E" w14:textId="3888EEC7" w:rsidR="00136309" w:rsidRPr="00136309" w:rsidRDefault="00136309" w:rsidP="00136309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1626914" wp14:editId="1AECD538">
            <wp:simplePos x="0" y="0"/>
            <wp:positionH relativeFrom="column">
              <wp:posOffset>5066665</wp:posOffset>
            </wp:positionH>
            <wp:positionV relativeFrom="page">
              <wp:posOffset>8873490</wp:posOffset>
            </wp:positionV>
            <wp:extent cx="713105" cy="713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4C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783D16AB" wp14:editId="595D3A7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B8E9042" w14:textId="1DAE5796" w:rsidR="009724C0" w:rsidRPr="009724C0" w:rsidRDefault="009724C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CP47033F01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D16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" fillcolor="white [3212]" stroked="f">
                <v:stroke joinstyle="round"/>
                <v:textbox>
                  <w:txbxContent>
                    <w:p w14:paraId="1B8E9042" w14:textId="1DAE5796" w:rsidR="009724C0" w:rsidRPr="009724C0" w:rsidRDefault="009724C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CP47033F01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36309" w:rsidRPr="00136309" w:rsidSect="0076279A">
      <w:footerReference w:type="default" r:id="rId13"/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FC38" w14:textId="77777777" w:rsidR="001B7425" w:rsidRPr="00274A3D" w:rsidRDefault="001B7425" w:rsidP="00A568E5">
      <w:pPr>
        <w:spacing w:after="0" w:line="240" w:lineRule="auto"/>
      </w:pPr>
      <w:r>
        <w:separator/>
      </w:r>
    </w:p>
  </w:endnote>
  <w:endnote w:type="continuationSeparator" w:id="0">
    <w:p w14:paraId="0D882F3B" w14:textId="77777777" w:rsidR="001B7425" w:rsidRPr="00274A3D" w:rsidRDefault="001B7425" w:rsidP="00A5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EF8D" w14:textId="603C82E5" w:rsidR="0076279A" w:rsidRDefault="00762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C553" w14:textId="77777777" w:rsidR="001B7425" w:rsidRPr="00274A3D" w:rsidRDefault="001B7425" w:rsidP="00A568E5">
      <w:pPr>
        <w:spacing w:after="0" w:line="240" w:lineRule="auto"/>
      </w:pPr>
      <w:r>
        <w:separator/>
      </w:r>
    </w:p>
  </w:footnote>
  <w:footnote w:type="continuationSeparator" w:id="0">
    <w:p w14:paraId="1384B69C" w14:textId="77777777" w:rsidR="001B7425" w:rsidRPr="00274A3D" w:rsidRDefault="001B7425" w:rsidP="00A56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30D5E"/>
    <w:multiLevelType w:val="hybridMultilevel"/>
    <w:tmpl w:val="3764826E"/>
    <w:lvl w:ilvl="0" w:tplc="65CCB8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C31214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5ED2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CB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CFB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6284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CB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E87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9C37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3079E"/>
    <w:multiLevelType w:val="hybridMultilevel"/>
    <w:tmpl w:val="D48E0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309D6"/>
    <w:multiLevelType w:val="hybridMultilevel"/>
    <w:tmpl w:val="037C25D0"/>
    <w:lvl w:ilvl="0" w:tplc="F01CE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1907B78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4330EAA8" w:tentative="1">
      <w:start w:val="1"/>
      <w:numFmt w:val="lowerRoman"/>
      <w:lvlText w:val="%3."/>
      <w:lvlJc w:val="right"/>
      <w:pPr>
        <w:ind w:left="2880" w:hanging="180"/>
      </w:pPr>
    </w:lvl>
    <w:lvl w:ilvl="3" w:tplc="E196FCDC" w:tentative="1">
      <w:start w:val="1"/>
      <w:numFmt w:val="decimal"/>
      <w:lvlText w:val="%4."/>
      <w:lvlJc w:val="left"/>
      <w:pPr>
        <w:ind w:left="3600" w:hanging="360"/>
      </w:pPr>
    </w:lvl>
    <w:lvl w:ilvl="4" w:tplc="39561700" w:tentative="1">
      <w:start w:val="1"/>
      <w:numFmt w:val="lowerLetter"/>
      <w:lvlText w:val="%5."/>
      <w:lvlJc w:val="left"/>
      <w:pPr>
        <w:ind w:left="4320" w:hanging="360"/>
      </w:pPr>
    </w:lvl>
    <w:lvl w:ilvl="5" w:tplc="9D4CF5B6" w:tentative="1">
      <w:start w:val="1"/>
      <w:numFmt w:val="lowerRoman"/>
      <w:lvlText w:val="%6."/>
      <w:lvlJc w:val="right"/>
      <w:pPr>
        <w:ind w:left="5040" w:hanging="180"/>
      </w:pPr>
    </w:lvl>
    <w:lvl w:ilvl="6" w:tplc="F75878A0" w:tentative="1">
      <w:start w:val="1"/>
      <w:numFmt w:val="decimal"/>
      <w:lvlText w:val="%7."/>
      <w:lvlJc w:val="left"/>
      <w:pPr>
        <w:ind w:left="5760" w:hanging="360"/>
      </w:pPr>
    </w:lvl>
    <w:lvl w:ilvl="7" w:tplc="027ED776" w:tentative="1">
      <w:start w:val="1"/>
      <w:numFmt w:val="lowerLetter"/>
      <w:lvlText w:val="%8."/>
      <w:lvlJc w:val="left"/>
      <w:pPr>
        <w:ind w:left="6480" w:hanging="360"/>
      </w:pPr>
    </w:lvl>
    <w:lvl w:ilvl="8" w:tplc="741E28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8E7252"/>
    <w:multiLevelType w:val="hybridMultilevel"/>
    <w:tmpl w:val="74C07CB8"/>
    <w:lvl w:ilvl="0" w:tplc="DD2A320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F33980"/>
    <w:multiLevelType w:val="hybridMultilevel"/>
    <w:tmpl w:val="2CD44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F129AE"/>
    <w:multiLevelType w:val="hybridMultilevel"/>
    <w:tmpl w:val="7790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7D1485"/>
    <w:multiLevelType w:val="hybridMultilevel"/>
    <w:tmpl w:val="B96019AC"/>
    <w:lvl w:ilvl="0" w:tplc="657A6D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D891C86"/>
    <w:multiLevelType w:val="hybridMultilevel"/>
    <w:tmpl w:val="D3B20536"/>
    <w:lvl w:ilvl="0" w:tplc="85ACBA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992775"/>
    <w:multiLevelType w:val="hybridMultilevel"/>
    <w:tmpl w:val="775C74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9E1F38"/>
    <w:multiLevelType w:val="hybridMultilevel"/>
    <w:tmpl w:val="C9BE2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A90F6B"/>
    <w:multiLevelType w:val="hybridMultilevel"/>
    <w:tmpl w:val="41C0CF86"/>
    <w:lvl w:ilvl="0" w:tplc="809080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3A3749"/>
    <w:multiLevelType w:val="hybridMultilevel"/>
    <w:tmpl w:val="68A852F8"/>
    <w:lvl w:ilvl="0" w:tplc="E806A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38C29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29285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CC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F401D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2AEEB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CB2ED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D8F1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44449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7D9347A6"/>
    <w:multiLevelType w:val="hybridMultilevel"/>
    <w:tmpl w:val="CF84A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2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2"/>
  </w:num>
  <w:num w:numId="14">
    <w:abstractNumId w:val="10"/>
  </w:num>
  <w:num w:numId="15">
    <w:abstractNumId w:val="11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0B3866C-F34C-49F8-89BC-37467C54031C}"/>
    <w:docVar w:name="dgnword-eventsink" w:val="1599402648656"/>
  </w:docVars>
  <w:rsids>
    <w:rsidRoot w:val="00EC3FA8"/>
    <w:rsid w:val="000014A1"/>
    <w:rsid w:val="00027E44"/>
    <w:rsid w:val="000332C8"/>
    <w:rsid w:val="000441CA"/>
    <w:rsid w:val="000544C3"/>
    <w:rsid w:val="00055409"/>
    <w:rsid w:val="0005763D"/>
    <w:rsid w:val="00075577"/>
    <w:rsid w:val="0008426E"/>
    <w:rsid w:val="00090698"/>
    <w:rsid w:val="00091FD1"/>
    <w:rsid w:val="00097006"/>
    <w:rsid w:val="000A0129"/>
    <w:rsid w:val="000A5409"/>
    <w:rsid w:val="00115BDC"/>
    <w:rsid w:val="001233B1"/>
    <w:rsid w:val="0012623D"/>
    <w:rsid w:val="00136309"/>
    <w:rsid w:val="00142228"/>
    <w:rsid w:val="001621D1"/>
    <w:rsid w:val="001916E2"/>
    <w:rsid w:val="001B7425"/>
    <w:rsid w:val="001D0077"/>
    <w:rsid w:val="001D7654"/>
    <w:rsid w:val="00211D27"/>
    <w:rsid w:val="0022340B"/>
    <w:rsid w:val="00251072"/>
    <w:rsid w:val="002562D2"/>
    <w:rsid w:val="00257B28"/>
    <w:rsid w:val="0026695F"/>
    <w:rsid w:val="00267CF9"/>
    <w:rsid w:val="002879A6"/>
    <w:rsid w:val="002A6D63"/>
    <w:rsid w:val="002B4B8A"/>
    <w:rsid w:val="002C6D38"/>
    <w:rsid w:val="002E6080"/>
    <w:rsid w:val="002F43DB"/>
    <w:rsid w:val="002F69C1"/>
    <w:rsid w:val="00300C32"/>
    <w:rsid w:val="00310D1E"/>
    <w:rsid w:val="0031774E"/>
    <w:rsid w:val="00320128"/>
    <w:rsid w:val="003265DE"/>
    <w:rsid w:val="003301CF"/>
    <w:rsid w:val="00356F33"/>
    <w:rsid w:val="00385CD8"/>
    <w:rsid w:val="00390E47"/>
    <w:rsid w:val="003B2300"/>
    <w:rsid w:val="003B2CAC"/>
    <w:rsid w:val="003C40D6"/>
    <w:rsid w:val="003D224A"/>
    <w:rsid w:val="003D5EDE"/>
    <w:rsid w:val="00401184"/>
    <w:rsid w:val="004015D4"/>
    <w:rsid w:val="00405394"/>
    <w:rsid w:val="00410A46"/>
    <w:rsid w:val="0041221A"/>
    <w:rsid w:val="00412626"/>
    <w:rsid w:val="00416C4F"/>
    <w:rsid w:val="00421A09"/>
    <w:rsid w:val="004405AF"/>
    <w:rsid w:val="00480D4C"/>
    <w:rsid w:val="004B19CB"/>
    <w:rsid w:val="004C2625"/>
    <w:rsid w:val="004C7737"/>
    <w:rsid w:val="004D41D2"/>
    <w:rsid w:val="004F57BB"/>
    <w:rsid w:val="00513CDC"/>
    <w:rsid w:val="0054284B"/>
    <w:rsid w:val="00543C09"/>
    <w:rsid w:val="00544D3C"/>
    <w:rsid w:val="00555658"/>
    <w:rsid w:val="005602BD"/>
    <w:rsid w:val="00563747"/>
    <w:rsid w:val="0056488F"/>
    <w:rsid w:val="00574C4A"/>
    <w:rsid w:val="00586252"/>
    <w:rsid w:val="005B74CA"/>
    <w:rsid w:val="005C6828"/>
    <w:rsid w:val="005D6847"/>
    <w:rsid w:val="005D7B62"/>
    <w:rsid w:val="005E51A7"/>
    <w:rsid w:val="005E5992"/>
    <w:rsid w:val="005E6E4C"/>
    <w:rsid w:val="005E6FC3"/>
    <w:rsid w:val="005E7878"/>
    <w:rsid w:val="006172AE"/>
    <w:rsid w:val="00632A1A"/>
    <w:rsid w:val="006403AD"/>
    <w:rsid w:val="00640872"/>
    <w:rsid w:val="00647FB0"/>
    <w:rsid w:val="00653027"/>
    <w:rsid w:val="006546AA"/>
    <w:rsid w:val="00682024"/>
    <w:rsid w:val="00683A09"/>
    <w:rsid w:val="006872D8"/>
    <w:rsid w:val="006A2395"/>
    <w:rsid w:val="006B1096"/>
    <w:rsid w:val="006C0F6A"/>
    <w:rsid w:val="006D2674"/>
    <w:rsid w:val="006E2A13"/>
    <w:rsid w:val="00703584"/>
    <w:rsid w:val="00735954"/>
    <w:rsid w:val="0076279A"/>
    <w:rsid w:val="00764841"/>
    <w:rsid w:val="00766B16"/>
    <w:rsid w:val="007A36F4"/>
    <w:rsid w:val="007C1E2E"/>
    <w:rsid w:val="007D02DD"/>
    <w:rsid w:val="007E0DE1"/>
    <w:rsid w:val="007E5F7D"/>
    <w:rsid w:val="008065A6"/>
    <w:rsid w:val="008158E4"/>
    <w:rsid w:val="00823231"/>
    <w:rsid w:val="008362C2"/>
    <w:rsid w:val="0084692A"/>
    <w:rsid w:val="00861E12"/>
    <w:rsid w:val="00874F45"/>
    <w:rsid w:val="00880C16"/>
    <w:rsid w:val="00885CAE"/>
    <w:rsid w:val="008959BF"/>
    <w:rsid w:val="008A19A6"/>
    <w:rsid w:val="008A1A27"/>
    <w:rsid w:val="008A362E"/>
    <w:rsid w:val="008A4E8B"/>
    <w:rsid w:val="008C538B"/>
    <w:rsid w:val="008D08BD"/>
    <w:rsid w:val="008D3E50"/>
    <w:rsid w:val="008F581C"/>
    <w:rsid w:val="008F6359"/>
    <w:rsid w:val="00921A7B"/>
    <w:rsid w:val="009724C0"/>
    <w:rsid w:val="00994D59"/>
    <w:rsid w:val="009C1497"/>
    <w:rsid w:val="009E0EBB"/>
    <w:rsid w:val="00A170C9"/>
    <w:rsid w:val="00A21B9F"/>
    <w:rsid w:val="00A2652F"/>
    <w:rsid w:val="00A5678D"/>
    <w:rsid w:val="00A568E5"/>
    <w:rsid w:val="00A7445D"/>
    <w:rsid w:val="00A81D2B"/>
    <w:rsid w:val="00A90DF4"/>
    <w:rsid w:val="00A918E3"/>
    <w:rsid w:val="00A925E3"/>
    <w:rsid w:val="00AA203F"/>
    <w:rsid w:val="00AB5211"/>
    <w:rsid w:val="00AC41C2"/>
    <w:rsid w:val="00AD30AC"/>
    <w:rsid w:val="00AD5BFF"/>
    <w:rsid w:val="00AD7061"/>
    <w:rsid w:val="00AE5083"/>
    <w:rsid w:val="00AE5461"/>
    <w:rsid w:val="00AE5B06"/>
    <w:rsid w:val="00AF455D"/>
    <w:rsid w:val="00B03832"/>
    <w:rsid w:val="00B0417E"/>
    <w:rsid w:val="00B2115D"/>
    <w:rsid w:val="00B70160"/>
    <w:rsid w:val="00B73ED6"/>
    <w:rsid w:val="00B74B67"/>
    <w:rsid w:val="00B83DCF"/>
    <w:rsid w:val="00BA67CF"/>
    <w:rsid w:val="00BD2077"/>
    <w:rsid w:val="00BF01C7"/>
    <w:rsid w:val="00BF5C86"/>
    <w:rsid w:val="00C00A0D"/>
    <w:rsid w:val="00C00D18"/>
    <w:rsid w:val="00C06537"/>
    <w:rsid w:val="00C12B82"/>
    <w:rsid w:val="00C26FD3"/>
    <w:rsid w:val="00C533E6"/>
    <w:rsid w:val="00C872DA"/>
    <w:rsid w:val="00CA2000"/>
    <w:rsid w:val="00CB3A05"/>
    <w:rsid w:val="00CC2634"/>
    <w:rsid w:val="00CE13DA"/>
    <w:rsid w:val="00D0039A"/>
    <w:rsid w:val="00D015FB"/>
    <w:rsid w:val="00D2498D"/>
    <w:rsid w:val="00D46BFF"/>
    <w:rsid w:val="00D518EE"/>
    <w:rsid w:val="00D5317C"/>
    <w:rsid w:val="00D66AF2"/>
    <w:rsid w:val="00D71911"/>
    <w:rsid w:val="00DA55E0"/>
    <w:rsid w:val="00DC0CB1"/>
    <w:rsid w:val="00E048CE"/>
    <w:rsid w:val="00E129AA"/>
    <w:rsid w:val="00E25271"/>
    <w:rsid w:val="00E259A9"/>
    <w:rsid w:val="00E30B7C"/>
    <w:rsid w:val="00E36459"/>
    <w:rsid w:val="00E364F5"/>
    <w:rsid w:val="00E454E1"/>
    <w:rsid w:val="00E45F0D"/>
    <w:rsid w:val="00EC3FA8"/>
    <w:rsid w:val="00EE2C81"/>
    <w:rsid w:val="00EE5215"/>
    <w:rsid w:val="00EF2695"/>
    <w:rsid w:val="00EF3AF9"/>
    <w:rsid w:val="00F10481"/>
    <w:rsid w:val="00F214F9"/>
    <w:rsid w:val="00F666FF"/>
    <w:rsid w:val="00F71883"/>
    <w:rsid w:val="00F77055"/>
    <w:rsid w:val="00F7765F"/>
    <w:rsid w:val="00FB205D"/>
    <w:rsid w:val="00FB384B"/>
    <w:rsid w:val="00FC648D"/>
    <w:rsid w:val="00FD4DC0"/>
    <w:rsid w:val="00FE31A4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75890B52"/>
  <w15:chartTrackingRefBased/>
  <w15:docId w15:val="{602A2907-2FE9-4D68-9B8B-117232B9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</w:rPr>
  </w:style>
  <w:style w:type="character" w:customStyle="1" w:styleId="BodyTextIndent3Char">
    <w:name w:val="Body Text Indent 3 Char"/>
    <w:link w:val="BodyTextIndent3"/>
    <w:rsid w:val="00ED6DB5"/>
    <w:rPr>
      <w:snapToGrid/>
      <w:sz w:val="22"/>
      <w:szCs w:val="22"/>
      <w:lang w:val="fr-CA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4A3D"/>
    <w:rPr>
      <w:sz w:val="22"/>
      <w:szCs w:val="22"/>
      <w:lang w:val="fr-CA" w:eastAsia="es-ES"/>
    </w:rPr>
  </w:style>
  <w:style w:type="paragraph" w:styleId="Footer">
    <w:name w:val="footer"/>
    <w:basedOn w:val="Normal"/>
    <w:link w:val="Foot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4A3D"/>
    <w:rPr>
      <w:sz w:val="22"/>
      <w:szCs w:val="22"/>
      <w:lang w:val="fr-CA" w:eastAsia="es-ES"/>
    </w:rPr>
  </w:style>
  <w:style w:type="character" w:styleId="Hyperlink">
    <w:name w:val="Hyperlink"/>
    <w:uiPriority w:val="99"/>
    <w:unhideWhenUsed/>
    <w:rsid w:val="0022340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581C"/>
    <w:rPr>
      <w:color w:val="954F72"/>
      <w:u w:val="single"/>
    </w:rPr>
  </w:style>
  <w:style w:type="paragraph" w:customStyle="1" w:styleId="ColorfulList-Accent11">
    <w:name w:val="Colorful List - Accent 11"/>
    <w:basedOn w:val="Normal"/>
    <w:uiPriority w:val="99"/>
    <w:rsid w:val="002562D2"/>
    <w:pPr>
      <w:ind w:left="720"/>
    </w:pPr>
    <w:rPr>
      <w:rFonts w:cs="Calibri"/>
      <w:lang w:eastAsia="en-US"/>
    </w:rPr>
  </w:style>
  <w:style w:type="character" w:styleId="Strong">
    <w:name w:val="Strong"/>
    <w:basedOn w:val="DefaultParagraphFont"/>
    <w:uiPriority w:val="22"/>
    <w:qFormat/>
    <w:rsid w:val="008D08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83DC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544D3C"/>
    <w:rPr>
      <w:sz w:val="22"/>
      <w:szCs w:val="22"/>
      <w:lang w:val="fr-CA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CP/doc.&amp;classNum=5839&amp;lang=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m.oas.org/doc_public/spanish/HIST_22/CP45816s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doc_public/FRENCH/HIST_23/CP47024F07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Mayorga, Georgina</dc:creator>
  <cp:keywords/>
  <cp:lastModifiedBy>Mayorga, Georgina</cp:lastModifiedBy>
  <cp:revision>3</cp:revision>
  <cp:lastPrinted>2017-10-10T18:58:00Z</cp:lastPrinted>
  <dcterms:created xsi:type="dcterms:W3CDTF">2023-01-27T20:15:00Z</dcterms:created>
  <dcterms:modified xsi:type="dcterms:W3CDTF">2023-01-27T20:15:00Z</dcterms:modified>
</cp:coreProperties>
</file>