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D490" w14:textId="77777777" w:rsidR="00347E37" w:rsidRPr="00347E37" w:rsidRDefault="00347E37" w:rsidP="00347E37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ab/>
        <w:t xml:space="preserve">CONSELHO PERMANENTE DA </w:t>
      </w:r>
      <w:r w:rsidRPr="00347E37">
        <w:rPr>
          <w:rFonts w:ascii="Times New Roman" w:hAnsi="Times New Roman"/>
          <w:lang w:val="pt-BR"/>
        </w:rPr>
        <w:tab/>
        <w:t>OEA/Ser.G</w:t>
      </w:r>
    </w:p>
    <w:p w14:paraId="716273F2" w14:textId="797E2AD6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ab/>
        <w:t>ORGANIZAÇÃO DOS ESTADOS AMERICANOS</w:t>
      </w:r>
      <w:r w:rsidRPr="00347E37">
        <w:rPr>
          <w:rFonts w:ascii="Times New Roman" w:hAnsi="Times New Roman"/>
          <w:lang w:val="pt-BR"/>
        </w:rPr>
        <w:tab/>
        <w:t>CP/CSH-21</w:t>
      </w:r>
      <w:r>
        <w:rPr>
          <w:rFonts w:ascii="Times New Roman" w:hAnsi="Times New Roman"/>
          <w:lang w:val="pt-BR"/>
        </w:rPr>
        <w:t>80</w:t>
      </w:r>
      <w:r w:rsidRPr="00347E37">
        <w:rPr>
          <w:rFonts w:ascii="Times New Roman" w:hAnsi="Times New Roman"/>
          <w:lang w:val="pt-BR"/>
        </w:rPr>
        <w:t>/23</w:t>
      </w:r>
    </w:p>
    <w:p w14:paraId="690710BC" w14:textId="0BFD9C29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ab/>
      </w:r>
      <w:r w:rsidRPr="00347E37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27</w:t>
      </w:r>
      <w:r w:rsidRPr="00347E37">
        <w:rPr>
          <w:rFonts w:ascii="Times New Roman" w:hAnsi="Times New Roman"/>
          <w:lang w:val="pt-BR"/>
        </w:rPr>
        <w:t xml:space="preserve"> janeiro 2023</w:t>
      </w:r>
      <w:r w:rsidRPr="00347E37">
        <w:rPr>
          <w:rFonts w:ascii="Times New Roman" w:hAnsi="Times New Roman"/>
          <w:lang w:val="pt-BR"/>
        </w:rPr>
        <w:tab/>
        <w:t xml:space="preserve">COMISSÃO DE SEGURANÇA HEMISFÉRICA </w:t>
      </w:r>
      <w:r w:rsidRPr="00347E37">
        <w:rPr>
          <w:rFonts w:ascii="Times New Roman" w:hAnsi="Times New Roman"/>
          <w:lang w:val="pt-BR"/>
        </w:rPr>
        <w:tab/>
        <w:t>Original: espanhol</w:t>
      </w:r>
    </w:p>
    <w:p w14:paraId="4F19E605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2F9A32F9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49A2362D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6F052D45" w14:textId="77777777" w:rsidR="00347E37" w:rsidRPr="00347E37" w:rsidRDefault="00347E37" w:rsidP="00347E37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pt-BR"/>
        </w:rPr>
      </w:pPr>
      <w:r w:rsidRPr="00347E37">
        <w:rPr>
          <w:lang w:val="pt-BR"/>
        </w:rPr>
        <w:t>PROJETO DE ORDEM DO DIA</w:t>
      </w:r>
      <w:r w:rsidRPr="00347E37">
        <w:rPr>
          <w:rStyle w:val="FootnoteReference"/>
          <w:szCs w:val="22"/>
          <w:u w:val="single"/>
          <w:vertAlign w:val="superscript"/>
          <w:lang w:val="pt-BR"/>
        </w:rPr>
        <w:footnoteReference w:id="1"/>
      </w:r>
      <w:r w:rsidRPr="00347E37">
        <w:rPr>
          <w:vertAlign w:val="superscript"/>
          <w:lang w:val="pt-BR"/>
        </w:rPr>
        <w:t>/</w:t>
      </w:r>
      <w:r w:rsidRPr="00347E37">
        <w:rPr>
          <w:rStyle w:val="FootnoteReference"/>
          <w:szCs w:val="22"/>
          <w:u w:val="single"/>
          <w:vertAlign w:val="superscript"/>
          <w:lang w:val="pt-BR"/>
        </w:rPr>
        <w:footnoteReference w:id="2"/>
      </w:r>
      <w:r w:rsidRPr="00347E37">
        <w:rPr>
          <w:vertAlign w:val="superscript"/>
          <w:lang w:val="pt-BR"/>
        </w:rPr>
        <w:t>/</w:t>
      </w:r>
    </w:p>
    <w:p w14:paraId="34A69080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75024FA5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74B66247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ab/>
      </w:r>
      <w:r w:rsidRPr="00347E37">
        <w:rPr>
          <w:rFonts w:ascii="Times New Roman" w:hAnsi="Times New Roman"/>
          <w:u w:val="single"/>
          <w:lang w:val="pt-BR"/>
        </w:rPr>
        <w:t>Data:</w:t>
      </w:r>
      <w:r w:rsidRPr="00347E37">
        <w:rPr>
          <w:rFonts w:ascii="Times New Roman" w:hAnsi="Times New Roman"/>
          <w:lang w:val="pt-BR"/>
        </w:rPr>
        <w:tab/>
        <w:t>Quinta-feira, 2 de fevereiro de 2023</w:t>
      </w:r>
    </w:p>
    <w:p w14:paraId="13E52905" w14:textId="4BF6BC5E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ab/>
      </w:r>
      <w:r w:rsidRPr="00347E37">
        <w:rPr>
          <w:rFonts w:ascii="Times New Roman" w:hAnsi="Times New Roman"/>
          <w:u w:val="single"/>
          <w:lang w:val="pt-BR"/>
        </w:rPr>
        <w:t>Hora</w:t>
      </w:r>
      <w:r w:rsidRPr="00347E37">
        <w:rPr>
          <w:rFonts w:ascii="Times New Roman" w:hAnsi="Times New Roman"/>
          <w:lang w:val="pt-BR"/>
        </w:rPr>
        <w:t>:</w:t>
      </w:r>
      <w:r w:rsidRPr="00347E37">
        <w:rPr>
          <w:rFonts w:ascii="Times New Roman" w:hAnsi="Times New Roman"/>
          <w:lang w:val="pt-BR"/>
        </w:rPr>
        <w:tab/>
        <w:t>10h00 - 13h00</w:t>
      </w:r>
    </w:p>
    <w:p w14:paraId="59635598" w14:textId="7AAE1350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ab/>
      </w:r>
      <w:r w:rsidRPr="00347E37">
        <w:rPr>
          <w:rFonts w:ascii="Times New Roman" w:hAnsi="Times New Roman"/>
          <w:u w:val="single"/>
          <w:lang w:val="pt-BR"/>
        </w:rPr>
        <w:t>Local:</w:t>
      </w:r>
      <w:r w:rsidRPr="00347E37">
        <w:rPr>
          <w:rFonts w:ascii="Times New Roman" w:hAnsi="Times New Roman"/>
          <w:lang w:val="pt-BR"/>
        </w:rPr>
        <w:tab/>
        <w:t>A confirmar</w:t>
      </w:r>
    </w:p>
    <w:p w14:paraId="52D78B93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32125AB3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052E45C5" w14:textId="77777777" w:rsidR="00347E37" w:rsidRPr="00347E37" w:rsidRDefault="00347E37" w:rsidP="00347E3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>Aprovação da ordem do dia</w:t>
      </w:r>
    </w:p>
    <w:p w14:paraId="5B3747A5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14:paraId="72C45DCE" w14:textId="77777777" w:rsidR="00347E37" w:rsidRPr="00347E37" w:rsidRDefault="00347E37" w:rsidP="00347E3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Style w:val="Hyperlink"/>
          <w:rFonts w:ascii="Times New Roman" w:hAnsi="Times New Roman"/>
          <w:bCs/>
          <w:color w:val="auto"/>
          <w:szCs w:val="22"/>
          <w:u w:val="none"/>
          <w:lang w:val="pt-BR"/>
        </w:rPr>
      </w:pPr>
      <w:r w:rsidRPr="00347E37">
        <w:rPr>
          <w:rFonts w:ascii="Times New Roman" w:hAnsi="Times New Roman"/>
          <w:lang w:val="pt-BR"/>
        </w:rPr>
        <w:t xml:space="preserve">Consideração da metodologia proposta para a negociação do projeto de resolução </w:t>
      </w:r>
      <w:r w:rsidRPr="00347E37">
        <w:rPr>
          <w:rFonts w:ascii="Times New Roman" w:hAnsi="Times New Roman"/>
          <w:i/>
          <w:iCs/>
          <w:lang w:val="pt-BR"/>
        </w:rPr>
        <w:t>omnibus</w:t>
      </w:r>
      <w:r w:rsidRPr="00347E37">
        <w:rPr>
          <w:rFonts w:ascii="Times New Roman" w:hAnsi="Times New Roman"/>
          <w:lang w:val="pt-BR"/>
        </w:rPr>
        <w:t xml:space="preserve">, documento </w:t>
      </w:r>
      <w:hyperlink r:id="rId8" w:history="1">
        <w:r w:rsidRPr="00347E37">
          <w:rPr>
            <w:rStyle w:val="Hyperlink"/>
            <w:rFonts w:ascii="Times New Roman" w:hAnsi="Times New Roman"/>
            <w:lang w:val="pt-BR"/>
          </w:rPr>
          <w:t>CP/CSH-2176/22</w:t>
        </w:r>
      </w:hyperlink>
    </w:p>
    <w:p w14:paraId="724F9202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14:paraId="71A13F66" w14:textId="77777777" w:rsidR="00347E37" w:rsidRPr="00347E37" w:rsidRDefault="00347E37" w:rsidP="00347E3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u w:val="single"/>
          <w:lang w:val="pt-BR"/>
        </w:rPr>
      </w:pPr>
      <w:r w:rsidRPr="00347E37">
        <w:rPr>
          <w:rFonts w:ascii="Times New Roman" w:hAnsi="Times New Roman"/>
          <w:lang w:val="pt-BR"/>
        </w:rPr>
        <w:t xml:space="preserve">Apresentação a cargo da SSM e da JID sobre a lista de mandatos pendentes de cumprimento e o plano para implementá-los, </w:t>
      </w:r>
      <w:r w:rsidRPr="00347E37">
        <w:rPr>
          <w:rFonts w:ascii="Times New Roman" w:hAnsi="Times New Roman"/>
          <w:u w:val="single"/>
          <w:lang w:val="pt-BR"/>
        </w:rPr>
        <w:t>parágrafo 2</w:t>
      </w:r>
      <w:r w:rsidRPr="00347E37">
        <w:rPr>
          <w:rFonts w:ascii="Times New Roman" w:hAnsi="Times New Roman"/>
          <w:lang w:val="pt-BR"/>
        </w:rPr>
        <w:t xml:space="preserve">. </w:t>
      </w:r>
    </w:p>
    <w:p w14:paraId="520A22D1" w14:textId="77777777" w:rsidR="00347E37" w:rsidRPr="00347E37" w:rsidRDefault="00347E37" w:rsidP="00347E37">
      <w:pPr>
        <w:snapToGrid w:val="0"/>
        <w:ind w:right="-279"/>
        <w:rPr>
          <w:rFonts w:ascii="Times New Roman" w:hAnsi="Times New Roman"/>
          <w:szCs w:val="22"/>
          <w:lang w:val="pt-BR"/>
        </w:rPr>
      </w:pPr>
    </w:p>
    <w:p w14:paraId="69E68204" w14:textId="77777777" w:rsidR="00347E37" w:rsidRPr="00347E37" w:rsidRDefault="00347E37" w:rsidP="00347E3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>Instituições e instrumentos interamericanos</w:t>
      </w:r>
    </w:p>
    <w:p w14:paraId="4B16C857" w14:textId="77777777" w:rsidR="00347E37" w:rsidRPr="00347E37" w:rsidRDefault="00347E37" w:rsidP="00347E37">
      <w:pPr>
        <w:keepNext/>
        <w:snapToGrid w:val="0"/>
        <w:ind w:left="-29" w:right="202"/>
        <w:rPr>
          <w:rFonts w:ascii="Times New Roman" w:hAnsi="Times New Roman"/>
          <w:szCs w:val="22"/>
          <w:lang w:val="pt-BR"/>
        </w:rPr>
      </w:pPr>
    </w:p>
    <w:p w14:paraId="4410993B" w14:textId="77777777" w:rsidR="00347E37" w:rsidRPr="00347E37" w:rsidRDefault="00347E37" w:rsidP="00347E37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jc w:val="left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>Apresentação a cargo da Junta Interamericana de Defesa sobre os seguintes temas:</w:t>
      </w:r>
    </w:p>
    <w:p w14:paraId="4BD34E4A" w14:textId="77777777" w:rsidR="00347E37" w:rsidRPr="00347E37" w:rsidRDefault="00347E37" w:rsidP="001229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196"/>
        <w:jc w:val="left"/>
        <w:rPr>
          <w:rFonts w:ascii="Times New Roman" w:hAnsi="Times New Roman"/>
          <w:szCs w:val="22"/>
          <w:lang w:val="pt-BR"/>
        </w:rPr>
      </w:pPr>
    </w:p>
    <w:p w14:paraId="046F4F45" w14:textId="77777777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Resultados do Projeto 140 “JID 2032: Transformação para a próxima década”, </w:t>
      </w:r>
      <w:r w:rsidRPr="00347E37">
        <w:rPr>
          <w:rFonts w:ascii="Times New Roman" w:hAnsi="Times New Roman"/>
          <w:u w:val="single"/>
          <w:lang w:val="pt-BR"/>
        </w:rPr>
        <w:t>parágrafo 84</w:t>
      </w:r>
      <w:r w:rsidRPr="00347E37">
        <w:rPr>
          <w:rFonts w:ascii="Times New Roman" w:hAnsi="Times New Roman"/>
          <w:lang w:val="pt-BR"/>
        </w:rPr>
        <w:t>.</w:t>
      </w:r>
    </w:p>
    <w:p w14:paraId="3D40AA23" w14:textId="77777777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Fortalecimento de sua relação com a Conferência de Ministros da Defesa das Américas (CMDA) e outros mecanismos regionais e sub-regionais afins, </w:t>
      </w:r>
      <w:r w:rsidRPr="00347E37">
        <w:rPr>
          <w:rFonts w:ascii="Times New Roman" w:hAnsi="Times New Roman"/>
          <w:u w:val="single"/>
          <w:lang w:val="pt-BR"/>
        </w:rPr>
        <w:t>parágrafo 85</w:t>
      </w:r>
      <w:r w:rsidRPr="00347E37">
        <w:rPr>
          <w:rFonts w:ascii="Times New Roman" w:hAnsi="Times New Roman"/>
          <w:lang w:val="pt-BR"/>
        </w:rPr>
        <w:t>.</w:t>
      </w:r>
    </w:p>
    <w:p w14:paraId="74CBD0A9" w14:textId="77777777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Integração da memória histórica da CMDA, </w:t>
      </w:r>
      <w:r w:rsidRPr="00347E37">
        <w:rPr>
          <w:rFonts w:ascii="Times New Roman" w:hAnsi="Times New Roman"/>
          <w:u w:val="single"/>
          <w:lang w:val="pt-BR"/>
        </w:rPr>
        <w:t>parágrafo 86, e.</w:t>
      </w:r>
    </w:p>
    <w:p w14:paraId="4A10DC54" w14:textId="77777777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Apresentação sobre o tema da dissuasão integrada — ar, terra, mar e espaço cibernético, a fim de contribuir para uma análise desse conceito e abordar suas possíveis implicações para os Estados membros, </w:t>
      </w:r>
      <w:r w:rsidRPr="00347E37">
        <w:rPr>
          <w:rFonts w:ascii="Times New Roman" w:hAnsi="Times New Roman"/>
          <w:u w:val="single"/>
          <w:lang w:val="pt-BR"/>
        </w:rPr>
        <w:t>parágrafo 86, d.</w:t>
      </w:r>
    </w:p>
    <w:p w14:paraId="03E162F4" w14:textId="77777777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Assessoria técnica e capacitação em Medidas de Fortalecimento da Confiança e da Segurança (MFCS); remoção humanitária de minas; gestão de arsenais de armas, munições e explosivos; segurança e proteção terrestre, marítima, aérea e espacial; e defesa cibernética, </w:t>
      </w:r>
      <w:r w:rsidRPr="00347E37">
        <w:rPr>
          <w:rFonts w:ascii="Times New Roman" w:hAnsi="Times New Roman"/>
          <w:u w:val="single"/>
          <w:lang w:val="pt-BR"/>
        </w:rPr>
        <w:t>parágrafo 87</w:t>
      </w:r>
      <w:r w:rsidRPr="00347E37">
        <w:rPr>
          <w:rFonts w:ascii="Times New Roman" w:hAnsi="Times New Roman"/>
          <w:lang w:val="pt-BR"/>
        </w:rPr>
        <w:t xml:space="preserve"> </w:t>
      </w:r>
      <w:r w:rsidRPr="00347E37">
        <w:rPr>
          <w:rStyle w:val="FootnoteReference"/>
          <w:rFonts w:ascii="Times New Roman" w:hAnsi="Times New Roman"/>
          <w:u w:val="single"/>
          <w:vertAlign w:val="superscript"/>
          <w:lang w:val="pt-BR"/>
        </w:rPr>
        <w:footnoteReference w:id="3"/>
      </w:r>
      <w:r w:rsidRPr="00347E37">
        <w:rPr>
          <w:rFonts w:ascii="Times New Roman" w:hAnsi="Times New Roman"/>
          <w:lang w:val="pt-BR"/>
        </w:rPr>
        <w:t>.</w:t>
      </w:r>
    </w:p>
    <w:p w14:paraId="789DD559" w14:textId="1B5C7ADC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>Fortalecimento dos mecanismos de cooperação hemisférica em defesa cibernética, direitos humanos, Direito Internacional Humanitário, a</w:t>
      </w:r>
      <w:r w:rsidRPr="00347E37">
        <w:rPr>
          <w:lang w:val="pt-BR"/>
        </w:rPr>
        <w:t xml:space="preserve"> </w:t>
      </w:r>
      <w:r w:rsidRPr="00347E37">
        <w:rPr>
          <w:rFonts w:ascii="Times New Roman" w:hAnsi="Times New Roman"/>
          <w:lang w:val="pt-BR"/>
        </w:rPr>
        <w:lastRenderedPageBreak/>
        <w:t xml:space="preserve">implementação da agenda Mulheres, Paz e Segurança, bem como seu papel e suas possibilidades para mitigar e enfrentar ameaças emergentes, </w:t>
      </w:r>
      <w:r w:rsidRPr="00347E37">
        <w:rPr>
          <w:rFonts w:ascii="Times New Roman" w:hAnsi="Times New Roman"/>
          <w:u w:val="single"/>
          <w:lang w:val="pt-BR"/>
        </w:rPr>
        <w:t>parágrafo 88</w:t>
      </w:r>
      <w:r w:rsidRPr="00347E37">
        <w:rPr>
          <w:rStyle w:val="FootnoteReference"/>
          <w:rFonts w:ascii="Times New Roman" w:hAnsi="Times New Roman"/>
          <w:u w:val="single"/>
          <w:vertAlign w:val="superscript"/>
          <w:lang w:val="pt-BR"/>
        </w:rPr>
        <w:footnoteReference w:id="4"/>
      </w:r>
      <w:r w:rsidRPr="00347E37">
        <w:rPr>
          <w:rFonts w:ascii="Times New Roman" w:hAnsi="Times New Roman"/>
          <w:lang w:val="pt-BR"/>
        </w:rPr>
        <w:t>.</w:t>
      </w:r>
    </w:p>
    <w:p w14:paraId="5A0EA5B3" w14:textId="77777777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Consolidação do programa de mestrado em estudos hemisféricos de defesa e segurança, e a próxima implementação de um programa de doutorado no Colégio Interamericano de Defesa (CID), </w:t>
      </w:r>
      <w:r w:rsidRPr="00347E37">
        <w:rPr>
          <w:rFonts w:ascii="Times New Roman" w:hAnsi="Times New Roman"/>
          <w:u w:val="single"/>
          <w:lang w:val="pt-BR"/>
        </w:rPr>
        <w:t>parágrafo 89</w:t>
      </w:r>
      <w:r w:rsidRPr="00347E37">
        <w:rPr>
          <w:rFonts w:ascii="Times New Roman" w:hAnsi="Times New Roman"/>
          <w:lang w:val="pt-BR"/>
        </w:rPr>
        <w:t>.</w:t>
      </w:r>
    </w:p>
    <w:p w14:paraId="7EF7B34B" w14:textId="77777777" w:rsidR="00347E37" w:rsidRPr="00347E37" w:rsidRDefault="00347E37" w:rsidP="00347E37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Contribuições financeiras voluntárias ao Fundo para a Defesa Interamericana da JID e ao Fundo Educativo voluntário do CID, </w:t>
      </w:r>
      <w:r w:rsidRPr="00347E37">
        <w:rPr>
          <w:rFonts w:ascii="Times New Roman" w:hAnsi="Times New Roman"/>
          <w:u w:val="single"/>
          <w:lang w:val="pt-BR"/>
        </w:rPr>
        <w:t>parágrafo 90</w:t>
      </w:r>
      <w:r w:rsidRPr="00347E37">
        <w:rPr>
          <w:rFonts w:ascii="Times New Roman" w:hAnsi="Times New Roman"/>
          <w:lang w:val="pt-BR"/>
        </w:rPr>
        <w:t xml:space="preserve">. </w:t>
      </w:r>
    </w:p>
    <w:p w14:paraId="7FA63A54" w14:textId="77777777" w:rsidR="00347E37" w:rsidRPr="00347E37" w:rsidRDefault="00347E37" w:rsidP="00347E37">
      <w:pPr>
        <w:snapToGrid w:val="0"/>
        <w:ind w:right="81"/>
        <w:rPr>
          <w:rFonts w:ascii="Times New Roman" w:hAnsi="Times New Roman"/>
          <w:szCs w:val="22"/>
          <w:lang w:val="pt-BR"/>
        </w:rPr>
      </w:pPr>
    </w:p>
    <w:p w14:paraId="2718B2E9" w14:textId="77777777" w:rsidR="00347E37" w:rsidRPr="00347E37" w:rsidRDefault="00347E37" w:rsidP="00347E3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>Perspectiva e revisão da segurança multidimensional no Hemisfério</w:t>
      </w:r>
    </w:p>
    <w:p w14:paraId="79945B00" w14:textId="77777777" w:rsidR="00347E37" w:rsidRPr="00347E37" w:rsidRDefault="00347E37" w:rsidP="0012294F">
      <w:pPr>
        <w:snapToGrid w:val="0"/>
        <w:ind w:right="81"/>
        <w:rPr>
          <w:rFonts w:ascii="Times New Roman" w:eastAsia="SimSun" w:hAnsi="Times New Roman"/>
          <w:szCs w:val="22"/>
          <w:lang w:val="pt-BR"/>
        </w:rPr>
      </w:pPr>
    </w:p>
    <w:p w14:paraId="4B73FE58" w14:textId="77777777" w:rsidR="00347E37" w:rsidRPr="00347E37" w:rsidRDefault="00347E37" w:rsidP="00347E37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jc w:val="left"/>
        <w:rPr>
          <w:rFonts w:ascii="Times New Roma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A </w:t>
      </w:r>
      <w:hyperlink r:id="rId9" w:history="1">
        <w:r w:rsidRPr="00347E37">
          <w:rPr>
            <w:rStyle w:val="Hyperlink"/>
            <w:rFonts w:ascii="Times New Roman" w:hAnsi="Times New Roman"/>
            <w:lang w:val="pt-BR"/>
          </w:rPr>
          <w:t>Declaração de Bridgetown</w:t>
        </w:r>
      </w:hyperlink>
      <w:r w:rsidRPr="00347E37">
        <w:rPr>
          <w:rFonts w:ascii="Times New Roman" w:hAnsi="Times New Roman"/>
          <w:lang w:val="pt-BR"/>
        </w:rPr>
        <w:t xml:space="preserve">: Enfoque multidimensional da segurança hemisférica </w:t>
      </w:r>
    </w:p>
    <w:p w14:paraId="3BF14CD0" w14:textId="77777777" w:rsidR="00347E37" w:rsidRPr="00347E37" w:rsidRDefault="00347E37" w:rsidP="00347E37">
      <w:pPr>
        <w:snapToGrid w:val="0"/>
        <w:ind w:right="196"/>
        <w:rPr>
          <w:rFonts w:ascii="Times New Roman" w:hAnsi="Times New Roman"/>
          <w:szCs w:val="22"/>
          <w:lang w:val="pt-BR"/>
        </w:rPr>
      </w:pPr>
    </w:p>
    <w:p w14:paraId="331C8F0C" w14:textId="77777777" w:rsidR="00347E37" w:rsidRPr="00347E37" w:rsidRDefault="00347E37" w:rsidP="00347E37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eastAsia="SimSu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>Apresentação da SSM</w:t>
      </w:r>
    </w:p>
    <w:p w14:paraId="69A87DC6" w14:textId="77777777" w:rsidR="00347E37" w:rsidRPr="00347E37" w:rsidRDefault="00347E37" w:rsidP="00347E37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eastAsia="SimSun" w:hAnsi="Times New Roman"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 xml:space="preserve">Diálogo sobre a implementação do mandato estabelecido no </w:t>
      </w:r>
      <w:r w:rsidRPr="00347E37">
        <w:rPr>
          <w:rFonts w:ascii="Times New Roman" w:hAnsi="Times New Roman"/>
          <w:u w:val="single"/>
          <w:lang w:val="pt-BR"/>
        </w:rPr>
        <w:t>parágrafo 4.</w:t>
      </w:r>
      <w:r w:rsidRPr="00347E37">
        <w:rPr>
          <w:rFonts w:ascii="Times New Roman" w:hAnsi="Times New Roman"/>
          <w:vertAlign w:val="superscript"/>
          <w:lang w:val="pt-BR"/>
        </w:rPr>
        <w:t xml:space="preserve"> </w:t>
      </w:r>
    </w:p>
    <w:p w14:paraId="7FEDFA87" w14:textId="77777777" w:rsidR="00347E37" w:rsidRPr="00347E37" w:rsidRDefault="00347E37" w:rsidP="00347E3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14:paraId="0732DCEE" w14:textId="66BB08BA" w:rsidR="00347E37" w:rsidRPr="00347E37" w:rsidRDefault="00347E37" w:rsidP="00347E3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pt-BR"/>
        </w:rPr>
      </w:pPr>
      <w:r w:rsidRPr="00347E37">
        <w:rPr>
          <w:rFonts w:ascii="Times New Roman" w:hAnsi="Times New Roman"/>
          <w:bCs/>
          <w:szCs w:val="22"/>
          <w:lang w:val="pt-BR"/>
        </w:rPr>
        <w:t>Criminalidade organizada transnacional</w:t>
      </w:r>
    </w:p>
    <w:p w14:paraId="4552454B" w14:textId="77777777" w:rsidR="00347E37" w:rsidRPr="00347E37" w:rsidRDefault="00347E37" w:rsidP="001229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14:paraId="70787262" w14:textId="77777777" w:rsidR="00347E37" w:rsidRPr="00347E37" w:rsidRDefault="00347E37" w:rsidP="00347E37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jc w:val="left"/>
        <w:rPr>
          <w:rFonts w:ascii="Times New Roman" w:hAnsi="Times New Roman"/>
          <w:lang w:val="pt-BR"/>
        </w:rPr>
      </w:pPr>
      <w:r w:rsidRPr="00347E37">
        <w:rPr>
          <w:rFonts w:ascii="Times New Roman" w:hAnsi="Times New Roman"/>
          <w:lang w:val="pt-BR"/>
        </w:rPr>
        <w:t>Luta contra a criminalidade organizada transnacional</w:t>
      </w:r>
    </w:p>
    <w:p w14:paraId="57C91682" w14:textId="77777777" w:rsidR="00347E37" w:rsidRPr="00347E37" w:rsidRDefault="00347E37" w:rsidP="00347E37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lang w:val="pt-BR"/>
        </w:rPr>
      </w:pPr>
      <w:r w:rsidRPr="00347E37">
        <w:rPr>
          <w:rFonts w:ascii="Times New Roman" w:hAnsi="Times New Roman"/>
          <w:lang w:val="pt-BR"/>
        </w:rPr>
        <w:t xml:space="preserve">Apresentação da Presidência do Grupo de Trabalho Encarregado de Coordenar os Preparativos para a RANDOT-IV sobre os avanços nos trabalhos incumbidos ao referido grupo de trabalho, </w:t>
      </w:r>
      <w:r w:rsidRPr="00347E37">
        <w:rPr>
          <w:rFonts w:ascii="Times New Roman" w:hAnsi="Times New Roman"/>
          <w:u w:val="single"/>
          <w:lang w:val="pt-BR"/>
        </w:rPr>
        <w:t>parágrafo 38</w:t>
      </w:r>
    </w:p>
    <w:p w14:paraId="258859BF" w14:textId="77777777" w:rsidR="00347E37" w:rsidRPr="00347E37" w:rsidRDefault="00347E37" w:rsidP="001229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14:paraId="67B118EF" w14:textId="2E203B1B" w:rsidR="00347E37" w:rsidRPr="00347E37" w:rsidRDefault="00347E37" w:rsidP="00347E3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pt-BR"/>
        </w:rPr>
      </w:pPr>
      <w:r w:rsidRPr="00347E37">
        <w:rPr>
          <w:rFonts w:ascii="Times New Roman" w:hAnsi="Times New Roman"/>
          <w:lang w:val="pt-BR"/>
        </w:rPr>
        <w:t>Outros assuntos</w:t>
      </w:r>
      <w:r w:rsidRPr="00347E37">
        <w:rPr>
          <w:rFonts w:ascii="Times New Roman" w:hAnsi="Times New Roman"/>
          <w:bCs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166776" wp14:editId="468BDD27">
                <wp:simplePos x="0" y="0"/>
                <wp:positionH relativeFrom="margin">
                  <wp:align>left</wp:align>
                </wp:positionH>
                <wp:positionV relativeFrom="page">
                  <wp:posOffset>9454515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76D434" w14:textId="08D6EBDF" w:rsidR="00347E37" w:rsidRPr="005D474A" w:rsidRDefault="00347E37" w:rsidP="00347E3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CP47032P0</w:t>
                            </w:r>
                            <w:r w:rsidR="0012294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67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44.45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KU60zzdAAAACgEAAA8AAAAAAAAAAAAA&#10;AAAAxwQAAGRycy9kb3ducmV2LnhtbFBLBQYAAAAABAAEAPMAAADRBQAAAAA=&#10;" filled="f" stroked="f">
                <v:stroke joinstyle="round"/>
                <v:textbox>
                  <w:txbxContent>
                    <w:p w14:paraId="7D76D434" w14:textId="08D6EBDF" w:rsidR="00347E37" w:rsidRPr="005D474A" w:rsidRDefault="00347E37" w:rsidP="00347E3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CP47032P0</w:t>
                      </w:r>
                      <w:r w:rsidR="0012294F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99A2AC4" w14:textId="32FF0BDC" w:rsidR="00822F3C" w:rsidRPr="00347E37" w:rsidRDefault="00822F3C" w:rsidP="00347E37">
      <w:pPr>
        <w:rPr>
          <w:lang w:val="pt-BR"/>
        </w:rPr>
      </w:pPr>
    </w:p>
    <w:sectPr w:rsidR="00822F3C" w:rsidRPr="00347E37" w:rsidSect="00A27C31">
      <w:headerReference w:type="default" r:id="rId10"/>
      <w:footerReference w:type="default" r:id="rId11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EE5C" w14:textId="77777777" w:rsidR="00DD053B" w:rsidRDefault="00DD053B">
      <w:pPr>
        <w:spacing w:line="20" w:lineRule="exact"/>
      </w:pPr>
    </w:p>
  </w:endnote>
  <w:endnote w:type="continuationSeparator" w:id="0">
    <w:p w14:paraId="39C42804" w14:textId="77777777" w:rsidR="00DD053B" w:rsidRDefault="00DD053B">
      <w:r>
        <w:t xml:space="preserve"> </w:t>
      </w:r>
    </w:p>
  </w:endnote>
  <w:endnote w:type="continuationNotice" w:id="1">
    <w:p w14:paraId="7239622F" w14:textId="77777777" w:rsidR="00DD053B" w:rsidRDefault="00DD05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BE14" w14:textId="7F1F4CE9" w:rsidR="002A7038" w:rsidRDefault="00185D2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0C0D1" wp14:editId="63442345">
          <wp:simplePos x="0" y="0"/>
          <wp:positionH relativeFrom="column">
            <wp:posOffset>5606415</wp:posOffset>
          </wp:positionH>
          <wp:positionV relativeFrom="paragraph">
            <wp:posOffset>-363220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48F4" w14:textId="77777777" w:rsidR="00DD053B" w:rsidRDefault="00DD053B">
      <w:r>
        <w:separator/>
      </w:r>
    </w:p>
  </w:footnote>
  <w:footnote w:type="continuationSeparator" w:id="0">
    <w:p w14:paraId="0B6B359C" w14:textId="77777777" w:rsidR="00DD053B" w:rsidRDefault="00DD053B">
      <w:r>
        <w:continuationSeparator/>
      </w:r>
    </w:p>
  </w:footnote>
  <w:footnote w:id="1">
    <w:p w14:paraId="7EAFFF59" w14:textId="77777777" w:rsidR="00347E37" w:rsidRPr="00347E37" w:rsidRDefault="00347E37" w:rsidP="00347E3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</w:rPr>
        <w:footnoteRef/>
      </w:r>
      <w:r w:rsidRPr="0012294F">
        <w:rPr>
          <w:rFonts w:ascii="Times New Roman" w:hAnsi="Times New Roman"/>
          <w:sz w:val="20"/>
          <w:lang w:val="pt-BR"/>
        </w:rPr>
        <w:t>.</w:t>
      </w:r>
      <w:r w:rsidRPr="00347E37">
        <w:rPr>
          <w:rFonts w:ascii="Times New Roman" w:hAnsi="Times New Roman"/>
          <w:sz w:val="20"/>
          <w:lang w:val="pt-BR"/>
        </w:rPr>
        <w:tab/>
        <w:t>A Presidência solicita atenciosamente a pontualidade das delegações.</w:t>
      </w:r>
    </w:p>
  </w:footnote>
  <w:footnote w:id="2">
    <w:p w14:paraId="40E405E6" w14:textId="77777777" w:rsidR="00347E37" w:rsidRPr="00347E37" w:rsidRDefault="00347E37" w:rsidP="00347E3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sz w:val="20"/>
          <w:lang w:val="pt-BR"/>
        </w:rPr>
      </w:pPr>
      <w:r w:rsidRPr="00347E37">
        <w:rPr>
          <w:rFonts w:ascii="Times New Roman" w:hAnsi="Times New Roman"/>
          <w:sz w:val="20"/>
          <w:lang w:val="pt-BR"/>
        </w:rPr>
        <w:footnoteRef/>
      </w:r>
      <w:r w:rsidRPr="00347E37">
        <w:rPr>
          <w:rFonts w:ascii="Times New Roman" w:hAnsi="Times New Roman"/>
          <w:sz w:val="20"/>
          <w:lang w:val="pt-BR"/>
        </w:rPr>
        <w:t>.</w:t>
      </w:r>
      <w:r w:rsidRPr="00347E37">
        <w:rPr>
          <w:rFonts w:ascii="Times New Roman" w:hAnsi="Times New Roman"/>
          <w:sz w:val="20"/>
          <w:lang w:val="pt-BR"/>
        </w:rPr>
        <w:tab/>
        <w:t>Os números sublinhados correspondem a parágrafos da resolução AG/RES. 2986 (LII-O/22), salvo indicação em contrário.</w:t>
      </w:r>
    </w:p>
  </w:footnote>
  <w:footnote w:id="3">
    <w:p w14:paraId="05A6DE67" w14:textId="77777777" w:rsidR="00347E37" w:rsidRPr="0012294F" w:rsidRDefault="00347E37" w:rsidP="00347E37">
      <w:pPr>
        <w:pStyle w:val="FootnoteText"/>
        <w:ind w:left="720"/>
        <w:rPr>
          <w:lang w:val="pt-BR"/>
        </w:rPr>
      </w:pPr>
      <w:r w:rsidRPr="00347E37">
        <w:rPr>
          <w:rFonts w:ascii="Times New Roman" w:hAnsi="Times New Roman"/>
          <w:sz w:val="20"/>
          <w:lang w:val="pt-BR"/>
        </w:rPr>
        <w:footnoteRef/>
      </w:r>
      <w:r w:rsidRPr="00347E37">
        <w:rPr>
          <w:rFonts w:ascii="Times New Roman" w:hAnsi="Times New Roman"/>
          <w:sz w:val="20"/>
          <w:lang w:val="pt-BR"/>
        </w:rPr>
        <w:t xml:space="preserve">. </w:t>
      </w:r>
      <w:r w:rsidRPr="00347E37">
        <w:rPr>
          <w:rFonts w:ascii="Times New Roman" w:hAnsi="Times New Roman"/>
          <w:sz w:val="20"/>
          <w:lang w:val="pt-BR"/>
        </w:rPr>
        <w:tab/>
        <w:t>A JID apresentará em 30 de março os aspectos relativos à remoção humanitária de minas, em 13 de abril os relacionados à gestão de arsenais de armas, munições e explosivos, e em 2 de março os correspondentes às Medidas de Fortalecimento da Confiança e da Segurança.</w:t>
      </w:r>
    </w:p>
  </w:footnote>
  <w:footnote w:id="4">
    <w:p w14:paraId="6DAED4BB" w14:textId="77777777" w:rsidR="00347E37" w:rsidRPr="0012294F" w:rsidRDefault="00347E37" w:rsidP="00347E37">
      <w:pPr>
        <w:pStyle w:val="FootnoteText"/>
        <w:tabs>
          <w:tab w:val="clear" w:pos="360"/>
          <w:tab w:val="left" w:pos="720"/>
        </w:tabs>
        <w:ind w:left="720"/>
        <w:rPr>
          <w:lang w:val="pt-BR"/>
        </w:rPr>
      </w:pPr>
      <w:r>
        <w:rPr>
          <w:rFonts w:ascii="Times New Roman" w:hAnsi="Times New Roman"/>
          <w:sz w:val="20"/>
        </w:rPr>
        <w:footnoteRef/>
      </w:r>
      <w:r w:rsidRPr="0012294F">
        <w:rPr>
          <w:rFonts w:ascii="Times New Roman" w:hAnsi="Times New Roman"/>
          <w:sz w:val="20"/>
          <w:lang w:val="pt-BR"/>
        </w:rPr>
        <w:t>.</w:t>
      </w:r>
      <w:r w:rsidRPr="0012294F">
        <w:rPr>
          <w:rFonts w:ascii="Times New Roman" w:hAnsi="Times New Roman"/>
          <w:sz w:val="20"/>
          <w:lang w:val="pt-BR"/>
        </w:rPr>
        <w:tab/>
      </w:r>
      <w:r w:rsidRPr="00347E37">
        <w:rPr>
          <w:rFonts w:ascii="Times New Roman" w:hAnsi="Times New Roman"/>
          <w:sz w:val="20"/>
          <w:lang w:val="pt-BR"/>
        </w:rPr>
        <w:t>Em 9 de março, haverá uma reunião conjunta da CSH e da JID sobre o tema Mulheres, Paz e Segurança. Além disso, os aspectos relativos à defesa cibernética serão considerados na reunião de 16 de março.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Default="00246DC3" w:rsidP="00246DC3">
    <w:pPr>
      <w:pStyle w:val="Header"/>
      <w:framePr w:w="565" w:wrap="auto" w:vAnchor="text" w:hAnchor="page" w:x="5977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B9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58603D5F" w:rsidR="00DE336A" w:rsidRDefault="00DE336A" w:rsidP="0052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2D383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0"/>
  </w:num>
  <w:num w:numId="3" w16cid:durableId="1626962809">
    <w:abstractNumId w:val="8"/>
  </w:num>
  <w:num w:numId="4" w16cid:durableId="43872298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4"/>
  </w:num>
  <w:num w:numId="6" w16cid:durableId="1064572059">
    <w:abstractNumId w:val="2"/>
  </w:num>
  <w:num w:numId="7" w16cid:durableId="1610968666">
    <w:abstractNumId w:val="13"/>
  </w:num>
  <w:num w:numId="8" w16cid:durableId="277638606">
    <w:abstractNumId w:val="7"/>
  </w:num>
  <w:num w:numId="9" w16cid:durableId="840509107">
    <w:abstractNumId w:val="14"/>
  </w:num>
  <w:num w:numId="10" w16cid:durableId="1277761162">
    <w:abstractNumId w:val="0"/>
  </w:num>
  <w:num w:numId="11" w16cid:durableId="502554627">
    <w:abstractNumId w:val="11"/>
  </w:num>
  <w:num w:numId="12" w16cid:durableId="303390541">
    <w:abstractNumId w:val="15"/>
  </w:num>
  <w:num w:numId="13" w16cid:durableId="60258780">
    <w:abstractNumId w:val="4"/>
  </w:num>
  <w:num w:numId="14" w16cid:durableId="2044357569">
    <w:abstractNumId w:val="12"/>
  </w:num>
  <w:num w:numId="15" w16cid:durableId="1692952591">
    <w:abstractNumId w:val="0"/>
  </w:num>
  <w:num w:numId="16" w16cid:durableId="481041392">
    <w:abstractNumId w:val="9"/>
  </w:num>
  <w:num w:numId="17" w16cid:durableId="2089036095">
    <w:abstractNumId w:val="3"/>
  </w:num>
  <w:num w:numId="18" w16cid:durableId="1470173588">
    <w:abstractNumId w:val="5"/>
  </w:num>
  <w:num w:numId="19" w16cid:durableId="936015270">
    <w:abstractNumId w:val="6"/>
  </w:num>
  <w:num w:numId="20" w16cid:durableId="108372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421D0E9-9C84-4518-9A84-3B0DE9792E5E}"/>
    <w:docVar w:name="dgnword-eventsink" w:val="2136727610464"/>
  </w:docVars>
  <w:rsids>
    <w:rsidRoot w:val="009A65F5"/>
    <w:rsid w:val="000140A6"/>
    <w:rsid w:val="000324A1"/>
    <w:rsid w:val="00055384"/>
    <w:rsid w:val="00064671"/>
    <w:rsid w:val="00077C08"/>
    <w:rsid w:val="00086E77"/>
    <w:rsid w:val="00090B28"/>
    <w:rsid w:val="000A22B1"/>
    <w:rsid w:val="000B23E2"/>
    <w:rsid w:val="000B4981"/>
    <w:rsid w:val="000C019C"/>
    <w:rsid w:val="000E169F"/>
    <w:rsid w:val="000E6971"/>
    <w:rsid w:val="000F1BDA"/>
    <w:rsid w:val="000F30D7"/>
    <w:rsid w:val="00100E46"/>
    <w:rsid w:val="0010575E"/>
    <w:rsid w:val="001072AD"/>
    <w:rsid w:val="001074CE"/>
    <w:rsid w:val="00107DE2"/>
    <w:rsid w:val="001156F4"/>
    <w:rsid w:val="00117D5F"/>
    <w:rsid w:val="0012294F"/>
    <w:rsid w:val="00134B97"/>
    <w:rsid w:val="001365EE"/>
    <w:rsid w:val="0016645F"/>
    <w:rsid w:val="00167840"/>
    <w:rsid w:val="001762FF"/>
    <w:rsid w:val="00185D2A"/>
    <w:rsid w:val="0019447A"/>
    <w:rsid w:val="001A294E"/>
    <w:rsid w:val="001C21CE"/>
    <w:rsid w:val="001E2DB2"/>
    <w:rsid w:val="001E5B7C"/>
    <w:rsid w:val="00246DC3"/>
    <w:rsid w:val="002571FE"/>
    <w:rsid w:val="002600C4"/>
    <w:rsid w:val="00263B6C"/>
    <w:rsid w:val="00264FB7"/>
    <w:rsid w:val="00266119"/>
    <w:rsid w:val="0026740F"/>
    <w:rsid w:val="00272A64"/>
    <w:rsid w:val="00283969"/>
    <w:rsid w:val="0028537D"/>
    <w:rsid w:val="00292534"/>
    <w:rsid w:val="00296B14"/>
    <w:rsid w:val="002A2CF0"/>
    <w:rsid w:val="002A3161"/>
    <w:rsid w:val="002A7038"/>
    <w:rsid w:val="002B5F1A"/>
    <w:rsid w:val="002C7142"/>
    <w:rsid w:val="002E5B9F"/>
    <w:rsid w:val="00303A92"/>
    <w:rsid w:val="00305A8D"/>
    <w:rsid w:val="00306B0B"/>
    <w:rsid w:val="00315B59"/>
    <w:rsid w:val="003254D1"/>
    <w:rsid w:val="00334373"/>
    <w:rsid w:val="003468AC"/>
    <w:rsid w:val="00347E37"/>
    <w:rsid w:val="003839BB"/>
    <w:rsid w:val="00384744"/>
    <w:rsid w:val="00397947"/>
    <w:rsid w:val="003A2281"/>
    <w:rsid w:val="003B2D2E"/>
    <w:rsid w:val="003C2DBB"/>
    <w:rsid w:val="003D5C60"/>
    <w:rsid w:val="003F1B58"/>
    <w:rsid w:val="003F3AF7"/>
    <w:rsid w:val="004034C7"/>
    <w:rsid w:val="00410884"/>
    <w:rsid w:val="004111DA"/>
    <w:rsid w:val="004406BE"/>
    <w:rsid w:val="00440AB9"/>
    <w:rsid w:val="004536F8"/>
    <w:rsid w:val="00467A8C"/>
    <w:rsid w:val="00475DB1"/>
    <w:rsid w:val="00477881"/>
    <w:rsid w:val="004806D8"/>
    <w:rsid w:val="00483372"/>
    <w:rsid w:val="00492E68"/>
    <w:rsid w:val="004970EA"/>
    <w:rsid w:val="004A203C"/>
    <w:rsid w:val="004A4067"/>
    <w:rsid w:val="004A476F"/>
    <w:rsid w:val="004A6E4E"/>
    <w:rsid w:val="004B054A"/>
    <w:rsid w:val="004B0AE6"/>
    <w:rsid w:val="004B17F6"/>
    <w:rsid w:val="004B3233"/>
    <w:rsid w:val="004B55AF"/>
    <w:rsid w:val="004D0882"/>
    <w:rsid w:val="004D2718"/>
    <w:rsid w:val="004E21B7"/>
    <w:rsid w:val="004E61ED"/>
    <w:rsid w:val="00525C6F"/>
    <w:rsid w:val="0053016F"/>
    <w:rsid w:val="00546C43"/>
    <w:rsid w:val="005613E8"/>
    <w:rsid w:val="00561F1D"/>
    <w:rsid w:val="005834BE"/>
    <w:rsid w:val="005934FC"/>
    <w:rsid w:val="005C4A30"/>
    <w:rsid w:val="005C5CEB"/>
    <w:rsid w:val="005D729E"/>
    <w:rsid w:val="0060256C"/>
    <w:rsid w:val="006047DA"/>
    <w:rsid w:val="0063708A"/>
    <w:rsid w:val="00640D9C"/>
    <w:rsid w:val="00645156"/>
    <w:rsid w:val="00666FF9"/>
    <w:rsid w:val="00671361"/>
    <w:rsid w:val="006815ED"/>
    <w:rsid w:val="006B2F98"/>
    <w:rsid w:val="006D5443"/>
    <w:rsid w:val="006D68EB"/>
    <w:rsid w:val="006F70BE"/>
    <w:rsid w:val="00710377"/>
    <w:rsid w:val="007107AB"/>
    <w:rsid w:val="00723C65"/>
    <w:rsid w:val="00725C4B"/>
    <w:rsid w:val="007333B1"/>
    <w:rsid w:val="00763957"/>
    <w:rsid w:val="00763B40"/>
    <w:rsid w:val="007649B3"/>
    <w:rsid w:val="00772637"/>
    <w:rsid w:val="00773D79"/>
    <w:rsid w:val="0079253D"/>
    <w:rsid w:val="007941C4"/>
    <w:rsid w:val="00797B7F"/>
    <w:rsid w:val="007A4221"/>
    <w:rsid w:val="007A67A6"/>
    <w:rsid w:val="007B24F3"/>
    <w:rsid w:val="007B52A7"/>
    <w:rsid w:val="007C6C43"/>
    <w:rsid w:val="007C7B74"/>
    <w:rsid w:val="007D63F6"/>
    <w:rsid w:val="007E5938"/>
    <w:rsid w:val="007F48C8"/>
    <w:rsid w:val="00806F46"/>
    <w:rsid w:val="008158AF"/>
    <w:rsid w:val="00815D3A"/>
    <w:rsid w:val="00822F3C"/>
    <w:rsid w:val="00823832"/>
    <w:rsid w:val="008331EF"/>
    <w:rsid w:val="008420AF"/>
    <w:rsid w:val="00843351"/>
    <w:rsid w:val="00850EF6"/>
    <w:rsid w:val="00860F54"/>
    <w:rsid w:val="00864AE9"/>
    <w:rsid w:val="00872102"/>
    <w:rsid w:val="00877414"/>
    <w:rsid w:val="0087750F"/>
    <w:rsid w:val="0088008B"/>
    <w:rsid w:val="00887041"/>
    <w:rsid w:val="008905D6"/>
    <w:rsid w:val="008A11EA"/>
    <w:rsid w:val="008B4E0D"/>
    <w:rsid w:val="008C2D62"/>
    <w:rsid w:val="008D2F2B"/>
    <w:rsid w:val="008E1DA6"/>
    <w:rsid w:val="008F711C"/>
    <w:rsid w:val="00912DE2"/>
    <w:rsid w:val="00920D04"/>
    <w:rsid w:val="0092695D"/>
    <w:rsid w:val="00927DBF"/>
    <w:rsid w:val="00932F40"/>
    <w:rsid w:val="009418B1"/>
    <w:rsid w:val="0094576A"/>
    <w:rsid w:val="00966FC6"/>
    <w:rsid w:val="00976C9E"/>
    <w:rsid w:val="0098673B"/>
    <w:rsid w:val="00987F78"/>
    <w:rsid w:val="00994FE2"/>
    <w:rsid w:val="00995916"/>
    <w:rsid w:val="00997EAA"/>
    <w:rsid w:val="009A65F5"/>
    <w:rsid w:val="009B60B9"/>
    <w:rsid w:val="009B67E4"/>
    <w:rsid w:val="009C2347"/>
    <w:rsid w:val="009D3EE8"/>
    <w:rsid w:val="009E273C"/>
    <w:rsid w:val="009E4397"/>
    <w:rsid w:val="00A059F0"/>
    <w:rsid w:val="00A106A2"/>
    <w:rsid w:val="00A10B8B"/>
    <w:rsid w:val="00A26FF8"/>
    <w:rsid w:val="00A27C31"/>
    <w:rsid w:val="00A33B54"/>
    <w:rsid w:val="00A418CB"/>
    <w:rsid w:val="00A41A3A"/>
    <w:rsid w:val="00A539C6"/>
    <w:rsid w:val="00A67A09"/>
    <w:rsid w:val="00A73C13"/>
    <w:rsid w:val="00AA0B5E"/>
    <w:rsid w:val="00AA302C"/>
    <w:rsid w:val="00AD1999"/>
    <w:rsid w:val="00AD26F9"/>
    <w:rsid w:val="00AD33AB"/>
    <w:rsid w:val="00AF1887"/>
    <w:rsid w:val="00B12DF2"/>
    <w:rsid w:val="00B34090"/>
    <w:rsid w:val="00B50BC2"/>
    <w:rsid w:val="00B970CA"/>
    <w:rsid w:val="00BA07D7"/>
    <w:rsid w:val="00BA1D01"/>
    <w:rsid w:val="00BD5DCF"/>
    <w:rsid w:val="00BE3622"/>
    <w:rsid w:val="00BF145F"/>
    <w:rsid w:val="00BF254F"/>
    <w:rsid w:val="00C0310A"/>
    <w:rsid w:val="00C15906"/>
    <w:rsid w:val="00C16182"/>
    <w:rsid w:val="00C32700"/>
    <w:rsid w:val="00C36140"/>
    <w:rsid w:val="00C37A06"/>
    <w:rsid w:val="00C453FD"/>
    <w:rsid w:val="00C635D3"/>
    <w:rsid w:val="00C71497"/>
    <w:rsid w:val="00C80935"/>
    <w:rsid w:val="00C93679"/>
    <w:rsid w:val="00CB2AD6"/>
    <w:rsid w:val="00CD6E7A"/>
    <w:rsid w:val="00CF3319"/>
    <w:rsid w:val="00CF63C6"/>
    <w:rsid w:val="00D157F8"/>
    <w:rsid w:val="00D33D3B"/>
    <w:rsid w:val="00D37433"/>
    <w:rsid w:val="00D4342B"/>
    <w:rsid w:val="00D47F6E"/>
    <w:rsid w:val="00D50A28"/>
    <w:rsid w:val="00D60E59"/>
    <w:rsid w:val="00D6722E"/>
    <w:rsid w:val="00D76457"/>
    <w:rsid w:val="00D87581"/>
    <w:rsid w:val="00D947D5"/>
    <w:rsid w:val="00D9624D"/>
    <w:rsid w:val="00D963AA"/>
    <w:rsid w:val="00DA0458"/>
    <w:rsid w:val="00DC4561"/>
    <w:rsid w:val="00DD053B"/>
    <w:rsid w:val="00DD1EE7"/>
    <w:rsid w:val="00DE121A"/>
    <w:rsid w:val="00DE336A"/>
    <w:rsid w:val="00DF48C6"/>
    <w:rsid w:val="00DF5E10"/>
    <w:rsid w:val="00DF5EDF"/>
    <w:rsid w:val="00E171EB"/>
    <w:rsid w:val="00E32E8A"/>
    <w:rsid w:val="00E34203"/>
    <w:rsid w:val="00E34B0E"/>
    <w:rsid w:val="00E77ADF"/>
    <w:rsid w:val="00EC63E9"/>
    <w:rsid w:val="00ED4E9B"/>
    <w:rsid w:val="00F1557B"/>
    <w:rsid w:val="00F216E7"/>
    <w:rsid w:val="00F55D21"/>
    <w:rsid w:val="00F57F31"/>
    <w:rsid w:val="00F624F6"/>
    <w:rsid w:val="00F73C04"/>
    <w:rsid w:val="00F777F8"/>
    <w:rsid w:val="00F96B49"/>
    <w:rsid w:val="00FB16E0"/>
    <w:rsid w:val="00FD6C2A"/>
    <w:rsid w:val="00FE1ED9"/>
    <w:rsid w:val="00FE2C0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76&amp;lang=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s.org/juridico/spanish/ag02/agdec_27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17</cp:revision>
  <cp:lastPrinted>2023-01-26T20:42:00Z</cp:lastPrinted>
  <dcterms:created xsi:type="dcterms:W3CDTF">2023-01-26T20:43:00Z</dcterms:created>
  <dcterms:modified xsi:type="dcterms:W3CDTF">2023-01-27T21:20:00Z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