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7209" w14:textId="77777777" w:rsidR="008E2C80" w:rsidRDefault="008E2C80" w:rsidP="008E2C80">
      <w:pPr>
        <w:pStyle w:val="Header"/>
        <w:widowControl/>
        <w:tabs>
          <w:tab w:val="clear" w:pos="4320"/>
          <w:tab w:val="center" w:pos="2880"/>
          <w:tab w:val="left" w:pos="7020"/>
        </w:tabs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ab/>
        <w:t>CONSELHO PERMANENTE DA</w:t>
      </w:r>
      <w:r>
        <w:rPr>
          <w:rFonts w:ascii="Times New Roman" w:hAnsi="Times New Roman"/>
          <w:szCs w:val="22"/>
          <w:lang w:val="pt-BR"/>
        </w:rPr>
        <w:tab/>
        <w:t>OEA/</w:t>
      </w:r>
      <w:proofErr w:type="spellStart"/>
      <w:r>
        <w:rPr>
          <w:rFonts w:ascii="Times New Roman" w:hAnsi="Times New Roman"/>
          <w:szCs w:val="22"/>
          <w:lang w:val="pt-BR"/>
        </w:rPr>
        <w:t>Ser.G</w:t>
      </w:r>
      <w:proofErr w:type="spellEnd"/>
    </w:p>
    <w:p w14:paraId="1FC39671" w14:textId="77777777" w:rsidR="008E2C80" w:rsidRDefault="008E2C80" w:rsidP="008E2C80">
      <w:pPr>
        <w:widowControl/>
        <w:tabs>
          <w:tab w:val="clear" w:pos="720"/>
          <w:tab w:val="clear" w:pos="1440"/>
          <w:tab w:val="clear" w:pos="2160"/>
          <w:tab w:val="clear" w:pos="3600"/>
          <w:tab w:val="clear" w:pos="4320"/>
          <w:tab w:val="clear" w:pos="5760"/>
          <w:tab w:val="clear" w:pos="6480"/>
          <w:tab w:val="center" w:pos="2880"/>
          <w:tab w:val="left" w:pos="7020"/>
        </w:tabs>
        <w:ind w:right="-1149"/>
        <w:jc w:val="left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ab/>
        <w:t>ORGANIZAÇÃO DOS ESTADOS AMERICANOS</w:t>
      </w:r>
      <w:r>
        <w:rPr>
          <w:rFonts w:ascii="Times New Roman" w:hAnsi="Times New Roman"/>
          <w:szCs w:val="22"/>
          <w:lang w:val="pt-BR"/>
        </w:rPr>
        <w:tab/>
        <w:t>CP/CSH/SA.371/24</w:t>
      </w:r>
    </w:p>
    <w:p w14:paraId="2D6F385B" w14:textId="77777777" w:rsidR="008E2C80" w:rsidRDefault="008E2C80" w:rsidP="008E2C80">
      <w:pPr>
        <w:widowControl/>
        <w:tabs>
          <w:tab w:val="clear" w:pos="720"/>
          <w:tab w:val="clear" w:pos="1440"/>
          <w:tab w:val="clear" w:pos="2160"/>
          <w:tab w:val="clear" w:pos="3600"/>
          <w:tab w:val="clear" w:pos="4320"/>
          <w:tab w:val="clear" w:pos="5760"/>
          <w:tab w:val="clear" w:pos="6480"/>
          <w:tab w:val="center" w:pos="2880"/>
          <w:tab w:val="left" w:pos="7020"/>
        </w:tabs>
        <w:jc w:val="left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ab/>
      </w:r>
      <w:r>
        <w:rPr>
          <w:rFonts w:ascii="Times New Roman" w:hAnsi="Times New Roman"/>
          <w:szCs w:val="22"/>
          <w:lang w:val="pt-BR"/>
        </w:rPr>
        <w:tab/>
        <w:t>5 junho 2024</w:t>
      </w:r>
      <w:r>
        <w:rPr>
          <w:rFonts w:ascii="Times New Roman" w:hAnsi="Times New Roman"/>
          <w:szCs w:val="22"/>
          <w:lang w:val="pt-BR"/>
        </w:rPr>
        <w:tab/>
        <w:t>COMISSÃO DE SEGURANÇA HEMISFÉRICA</w:t>
      </w:r>
      <w:r>
        <w:rPr>
          <w:rFonts w:ascii="Times New Roman" w:hAnsi="Times New Roman"/>
          <w:szCs w:val="22"/>
          <w:lang w:val="pt-BR"/>
        </w:rPr>
        <w:tab/>
        <w:t>Original: espanhol</w:t>
      </w:r>
    </w:p>
    <w:p w14:paraId="1ED1C397" w14:textId="77777777" w:rsidR="008E2C80" w:rsidRDefault="008E2C80" w:rsidP="008E2C80">
      <w:pPr>
        <w:widowControl/>
        <w:rPr>
          <w:rFonts w:ascii="Times New Roman" w:hAnsi="Times New Roman"/>
          <w:szCs w:val="22"/>
          <w:lang w:val="pt-BR"/>
        </w:rPr>
      </w:pPr>
    </w:p>
    <w:p w14:paraId="70494B19" w14:textId="77777777" w:rsidR="008E2C80" w:rsidRDefault="008E2C80" w:rsidP="008E2C80">
      <w:pPr>
        <w:pStyle w:val="CPTitle"/>
        <w:tabs>
          <w:tab w:val="clear" w:pos="720"/>
          <w:tab w:val="left" w:pos="300"/>
          <w:tab w:val="center" w:pos="717"/>
          <w:tab w:val="left" w:pos="1245"/>
          <w:tab w:val="left" w:pos="1725"/>
          <w:tab w:val="left" w:pos="3600"/>
          <w:tab w:val="left" w:pos="4320"/>
          <w:tab w:val="left" w:pos="5760"/>
          <w:tab w:val="left" w:pos="6480"/>
        </w:tabs>
        <w:ind w:right="3298"/>
        <w:jc w:val="left"/>
        <w:outlineLvl w:val="0"/>
        <w:rPr>
          <w:szCs w:val="22"/>
          <w:lang w:val="pt-BR"/>
        </w:rPr>
      </w:pPr>
      <w:r>
        <w:rPr>
          <w:color w:val="000000"/>
          <w:szCs w:val="22"/>
          <w:lang w:val="pt-BR"/>
        </w:rPr>
        <w:t>REUNIÃO SOBRE AS PREOCUPAÇÕES EM MATÉRIA DE SEGURANÇA DOS ESTADOS MEMBROS DO SISTEMA DE INTEGRAÇÃO CENTRO-AMERICANA (SICA)</w:t>
      </w:r>
    </w:p>
    <w:p w14:paraId="46D2F6B7" w14:textId="77777777" w:rsidR="008E2C80" w:rsidRDefault="008E2C80" w:rsidP="008E2C80">
      <w:pPr>
        <w:widowControl/>
        <w:snapToGrid w:val="0"/>
        <w:ind w:right="-29"/>
        <w:rPr>
          <w:rFonts w:ascii="Times New Roman" w:hAnsi="Times New Roman"/>
          <w:b/>
          <w:bCs/>
          <w:i/>
          <w:iCs/>
          <w:szCs w:val="22"/>
          <w:lang w:val="pt-BR"/>
        </w:rPr>
      </w:pPr>
    </w:p>
    <w:p w14:paraId="264FB568" w14:textId="77777777" w:rsidR="008E2C80" w:rsidRDefault="008E2C80" w:rsidP="008E2C80">
      <w:pPr>
        <w:widowControl/>
        <w:snapToGrid w:val="0"/>
        <w:ind w:right="-29"/>
        <w:rPr>
          <w:rFonts w:ascii="Times New Roman" w:hAnsi="Times New Roman"/>
          <w:b/>
          <w:bCs/>
          <w:i/>
          <w:iCs/>
          <w:szCs w:val="22"/>
          <w:lang w:val="pt-BR"/>
        </w:rPr>
      </w:pPr>
    </w:p>
    <w:p w14:paraId="5AEF11F9" w14:textId="77777777" w:rsidR="008E2C80" w:rsidRDefault="008E2C80" w:rsidP="008E2C80">
      <w:pPr>
        <w:autoSpaceDE w:val="0"/>
        <w:autoSpaceDN w:val="0"/>
        <w:adjustRightInd w:val="0"/>
        <w:jc w:val="center"/>
        <w:rPr>
          <w:szCs w:val="22"/>
          <w:u w:val="single"/>
          <w:lang w:val="pt-BR"/>
        </w:rPr>
      </w:pPr>
      <w:r>
        <w:rPr>
          <w:szCs w:val="22"/>
          <w:u w:val="single"/>
          <w:lang w:val="pt-BR"/>
        </w:rPr>
        <w:t>Resumo da reunião feita em 9 de maio de 2024</w:t>
      </w:r>
    </w:p>
    <w:p w14:paraId="20916A55" w14:textId="77777777" w:rsidR="008E2C80" w:rsidRPr="008E2C80" w:rsidRDefault="008E2C80" w:rsidP="008E2C80">
      <w:pPr>
        <w:rPr>
          <w:szCs w:val="22"/>
          <w:lang w:val="pt-BR"/>
        </w:rPr>
      </w:pPr>
    </w:p>
    <w:p w14:paraId="05A8EF70" w14:textId="77777777" w:rsidR="008E2C80" w:rsidRDefault="008E2C80" w:rsidP="008E2C80">
      <w:pPr>
        <w:rPr>
          <w:szCs w:val="22"/>
          <w:lang w:val="pt-BR"/>
        </w:rPr>
      </w:pPr>
      <w:r>
        <w:rPr>
          <w:szCs w:val="22"/>
          <w:lang w:val="pt-BR"/>
        </w:rPr>
        <w:tab/>
        <w:t xml:space="preserve">Essa reunião extraordinária da Comissão de Segurança Hemisférica (CSH) foi presidida pelo Primeiro-Vice-Presidente da CSH, Senhor Mauricio Roberto </w:t>
      </w:r>
      <w:proofErr w:type="spellStart"/>
      <w:r>
        <w:rPr>
          <w:szCs w:val="22"/>
          <w:lang w:val="pt-BR"/>
        </w:rPr>
        <w:t>Benard</w:t>
      </w:r>
      <w:proofErr w:type="spellEnd"/>
      <w:r>
        <w:rPr>
          <w:szCs w:val="22"/>
          <w:lang w:val="pt-BR"/>
        </w:rPr>
        <w:t xml:space="preserve"> Estrada, Representante Suplente da Guatemala junto à OEA.</w:t>
      </w:r>
    </w:p>
    <w:p w14:paraId="3CF643C6" w14:textId="77777777" w:rsidR="008E2C80" w:rsidRPr="008E2C80" w:rsidRDefault="008E2C80" w:rsidP="008E2C80">
      <w:pPr>
        <w:rPr>
          <w:szCs w:val="22"/>
          <w:lang w:val="pt-BR"/>
        </w:rPr>
      </w:pPr>
    </w:p>
    <w:p w14:paraId="4E92E396" w14:textId="77777777" w:rsidR="008E2C80" w:rsidRDefault="008E2C80" w:rsidP="008E2C80">
      <w:pPr>
        <w:rPr>
          <w:szCs w:val="22"/>
          <w:lang w:val="pt-BR"/>
        </w:rPr>
      </w:pPr>
      <w:r>
        <w:rPr>
          <w:szCs w:val="22"/>
          <w:lang w:val="pt-BR"/>
        </w:rPr>
        <w:tab/>
        <w:t>O quórum regulamentar foi estabelecido com a presença dos Representantes de Argentina, Belize, Bolívia, Brasil, Canadá, Chile, Costa Rica, El Salvador, Equador, Estados Unidos, Guatemala, Honduras, Jamaica, México, Panamá, Peru, República Dominicana, Santa Lúcia, São Vicente e Granadinas, e Uruguai.</w:t>
      </w:r>
    </w:p>
    <w:p w14:paraId="7431D777" w14:textId="77777777" w:rsidR="008E2C80" w:rsidRPr="008E2C80" w:rsidRDefault="008E2C80" w:rsidP="008E2C80">
      <w:pPr>
        <w:rPr>
          <w:szCs w:val="22"/>
          <w:lang w:val="pt-BR"/>
        </w:rPr>
      </w:pPr>
    </w:p>
    <w:p w14:paraId="3723F89A" w14:textId="77777777" w:rsidR="008E2C80" w:rsidRDefault="008E2C80" w:rsidP="008E2C80">
      <w:pPr>
        <w:pStyle w:val="ListParagraph"/>
        <w:ind w:left="360"/>
        <w:rPr>
          <w:szCs w:val="22"/>
          <w:lang w:val="pt-BR"/>
        </w:rPr>
      </w:pPr>
      <w:bookmarkStart w:id="0" w:name="_Hlk149731933"/>
      <w:r>
        <w:rPr>
          <w:szCs w:val="22"/>
          <w:lang w:val="pt-BR"/>
        </w:rPr>
        <w:tab/>
        <w:t xml:space="preserve">A gravação em áudio da reunião encontra-se disponível no seguinte </w:t>
      </w:r>
      <w:r>
        <w:rPr>
          <w:i/>
          <w:iCs/>
          <w:szCs w:val="22"/>
          <w:lang w:val="pt-BR"/>
        </w:rPr>
        <w:t>link</w:t>
      </w:r>
      <w:r>
        <w:rPr>
          <w:szCs w:val="22"/>
          <w:lang w:val="pt-BR"/>
        </w:rPr>
        <w:t>:</w:t>
      </w:r>
    </w:p>
    <w:p w14:paraId="7A04F5E5" w14:textId="77777777" w:rsidR="008E2C80" w:rsidRPr="008E2C80" w:rsidRDefault="008E2C80" w:rsidP="008E2C80">
      <w:pPr>
        <w:rPr>
          <w:szCs w:val="22"/>
          <w:lang w:val="pt-BR"/>
        </w:rPr>
      </w:pPr>
    </w:p>
    <w:p w14:paraId="2B5A5D1C" w14:textId="77777777" w:rsidR="008E2C80" w:rsidRDefault="008E2C80" w:rsidP="008E2C80">
      <w:pPr>
        <w:jc w:val="center"/>
        <w:rPr>
          <w:rFonts w:ascii="Times New Roman" w:hAnsi="Times New Roman"/>
          <w:szCs w:val="22"/>
          <w:lang w:val="pt-BR"/>
        </w:rPr>
      </w:pPr>
      <w:hyperlink r:id="rId8" w:history="1">
        <w:r>
          <w:rPr>
            <w:rStyle w:val="Hyperlink"/>
            <w:rFonts w:ascii="Times New Roman" w:hAnsi="Times New Roman"/>
            <w:szCs w:val="22"/>
            <w:lang w:val="pt-BR"/>
          </w:rPr>
          <w:t>http://scm.oas.org/audios/2024/CP_CSH2244_02-15-2024.mp3</w:t>
        </w:r>
      </w:hyperlink>
    </w:p>
    <w:p w14:paraId="44B2CC05" w14:textId="77777777" w:rsidR="008E2C80" w:rsidRDefault="008E2C80" w:rsidP="008E2C80">
      <w:pPr>
        <w:jc w:val="center"/>
        <w:rPr>
          <w:szCs w:val="22"/>
          <w:lang w:val="pt-BR"/>
        </w:rPr>
      </w:pPr>
    </w:p>
    <w:bookmarkEnd w:id="0"/>
    <w:p w14:paraId="1A49B549" w14:textId="77777777" w:rsidR="008E2C80" w:rsidRDefault="008E2C80" w:rsidP="008E2C80">
      <w:pPr>
        <w:widowControl/>
        <w:numPr>
          <w:ilvl w:val="0"/>
          <w:numId w:val="28"/>
        </w:numPr>
        <w:snapToGrid w:val="0"/>
        <w:spacing w:before="120" w:after="120"/>
        <w:ind w:left="720" w:right="-29" w:hanging="720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>Aprovação da ordem do dia</w:t>
      </w:r>
    </w:p>
    <w:p w14:paraId="18BC605A" w14:textId="00E7DACA" w:rsidR="008E2C80" w:rsidRDefault="008E2C80" w:rsidP="008E2C80">
      <w:pPr>
        <w:widowControl/>
        <w:snapToGrid w:val="0"/>
        <w:spacing w:before="120" w:after="120"/>
        <w:ind w:left="720" w:right="-29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 xml:space="preserve">A Comissão aprovou a ordem do dia da reunião com modificações. Os temas considerados na reunião encontram-se neste </w:t>
      </w:r>
      <w:r>
        <w:rPr>
          <w:rFonts w:ascii="Times New Roman" w:hAnsi="Times New Roman"/>
          <w:i/>
          <w:iCs/>
          <w:szCs w:val="22"/>
          <w:lang w:val="pt-BR"/>
        </w:rPr>
        <w:t>link</w:t>
      </w:r>
      <w:r>
        <w:rPr>
          <w:rFonts w:ascii="Times New Roman" w:hAnsi="Times New Roman"/>
          <w:szCs w:val="22"/>
          <w:lang w:val="pt-BR"/>
        </w:rPr>
        <w:t xml:space="preserve">: </w:t>
      </w:r>
      <w:hyperlink r:id="rId9" w:history="1">
        <w:r>
          <w:rPr>
            <w:rStyle w:val="Hyperlink"/>
            <w:rFonts w:ascii="Times New Roman" w:hAnsi="Times New Roman"/>
            <w:szCs w:val="22"/>
            <w:lang w:val="pt-BR"/>
          </w:rPr>
          <w:t>CP/CSH-2265/24 rev. 2</w:t>
        </w:r>
      </w:hyperlink>
      <w:r w:rsidRPr="008E2C80">
        <w:rPr>
          <w:rStyle w:val="Hyperlink"/>
          <w:rFonts w:ascii="Times New Roman" w:hAnsi="Times New Roman"/>
          <w:szCs w:val="22"/>
          <w:u w:val="none"/>
          <w:lang w:val="pt-BR"/>
        </w:rPr>
        <w:t>.</w:t>
      </w:r>
      <w:r w:rsidRPr="008E2C80">
        <w:rPr>
          <w:rStyle w:val="Hyperlink"/>
          <w:rFonts w:ascii="Times New Roman" w:hAnsi="Times New Roman"/>
          <w:szCs w:val="22"/>
          <w:u w:val="none"/>
          <w:lang w:val="pt-BR"/>
        </w:rPr>
        <w:t xml:space="preserve"> </w:t>
      </w:r>
      <w:r w:rsidRPr="008E2C80">
        <w:rPr>
          <w:rStyle w:val="Hyperlink"/>
          <w:rFonts w:ascii="Times New Roman" w:hAnsi="Times New Roman"/>
          <w:szCs w:val="22"/>
          <w:u w:val="none"/>
          <w:lang w:val="pt-BR"/>
        </w:rPr>
        <w:t xml:space="preserve"> </w:t>
      </w:r>
      <w:r w:rsidRPr="008E2C80">
        <w:rPr>
          <w:rStyle w:val="Hyperlink"/>
          <w:rFonts w:ascii="Times New Roman" w:hAnsi="Times New Roman"/>
          <w:color w:val="auto"/>
          <w:szCs w:val="22"/>
          <w:u w:val="none"/>
          <w:lang w:val="pt-BR"/>
        </w:rPr>
        <w:t>A nota conceitual</w:t>
      </w:r>
      <w:r w:rsidRPr="008E2C80">
        <w:rPr>
          <w:lang w:val="pt-BR"/>
        </w:rPr>
        <w:t xml:space="preserve"> </w:t>
      </w:r>
      <w:r>
        <w:rPr>
          <w:lang w:val="pt-BR"/>
        </w:rPr>
        <w:t xml:space="preserve">da reunião foi publicada como documento </w:t>
      </w:r>
      <w:hyperlink r:id="rId10" w:history="1">
        <w:r>
          <w:rPr>
            <w:rStyle w:val="Hyperlink"/>
            <w:rFonts w:ascii="Times New Roman" w:hAnsi="Times New Roman"/>
            <w:szCs w:val="22"/>
            <w:lang w:val="pt-BR"/>
          </w:rPr>
          <w:t>CP/CSH-2267/24</w:t>
        </w:r>
      </w:hyperlink>
      <w:r>
        <w:rPr>
          <w:rStyle w:val="Hyperlink"/>
          <w:rFonts w:ascii="Times New Roman" w:hAnsi="Times New Roman"/>
          <w:szCs w:val="22"/>
          <w:lang w:val="pt-BR"/>
        </w:rPr>
        <w:t>.</w:t>
      </w:r>
      <w:r>
        <w:rPr>
          <w:lang w:val="pt-BR"/>
        </w:rPr>
        <w:t xml:space="preserve"> </w:t>
      </w:r>
    </w:p>
    <w:p w14:paraId="0DC92455" w14:textId="77777777" w:rsidR="008E2C80" w:rsidRDefault="008E2C80" w:rsidP="008E2C80">
      <w:pPr>
        <w:widowControl/>
        <w:numPr>
          <w:ilvl w:val="0"/>
          <w:numId w:val="28"/>
        </w:numPr>
        <w:snapToGrid w:val="0"/>
        <w:ind w:left="720" w:right="-29" w:hanging="720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 xml:space="preserve">Discurso do Secretário de Segurança Multidimensional da </w:t>
      </w:r>
      <w:proofErr w:type="spellStart"/>
      <w:r>
        <w:rPr>
          <w:rFonts w:ascii="Times New Roman" w:hAnsi="Times New Roman"/>
          <w:szCs w:val="22"/>
          <w:lang w:val="pt-BR"/>
        </w:rPr>
        <w:t>Secretaria-Geral</w:t>
      </w:r>
      <w:proofErr w:type="spellEnd"/>
      <w:r>
        <w:rPr>
          <w:rFonts w:ascii="Times New Roman" w:hAnsi="Times New Roman"/>
          <w:szCs w:val="22"/>
          <w:lang w:val="pt-BR"/>
        </w:rPr>
        <w:t xml:space="preserve"> da Organização dos Estados Americanos (OEA), Senhor Ivan Marques.</w:t>
      </w:r>
    </w:p>
    <w:p w14:paraId="788376DD" w14:textId="77777777" w:rsidR="008E2C80" w:rsidRDefault="008E2C80" w:rsidP="008E2C80">
      <w:pPr>
        <w:widowControl/>
        <w:snapToGrid w:val="0"/>
        <w:ind w:left="720" w:right="-29"/>
        <w:rPr>
          <w:rFonts w:ascii="Times New Roman" w:hAnsi="Times New Roman"/>
          <w:szCs w:val="22"/>
          <w:lang w:val="pt-BR"/>
        </w:rPr>
      </w:pPr>
    </w:p>
    <w:p w14:paraId="66740002" w14:textId="77777777" w:rsidR="008E2C80" w:rsidRDefault="008E2C80" w:rsidP="008E2C80">
      <w:pPr>
        <w:widowControl/>
        <w:snapToGrid w:val="0"/>
        <w:ind w:left="720" w:right="-29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 xml:space="preserve">O Secretário de Segurança Multidimensional da OEA, Senhor Ivan Marques, pronunciou o discurso inicial, que se encontra neste link: </w:t>
      </w:r>
      <w:hyperlink r:id="rId11" w:history="1">
        <w:r>
          <w:rPr>
            <w:rStyle w:val="Hyperlink"/>
            <w:rFonts w:ascii="Times New Roman" w:hAnsi="Times New Roman"/>
            <w:szCs w:val="22"/>
            <w:lang w:val="pt-BR"/>
          </w:rPr>
          <w:t>espanhol</w:t>
        </w:r>
      </w:hyperlink>
      <w:r>
        <w:rPr>
          <w:rFonts w:ascii="Times New Roman" w:hAnsi="Times New Roman"/>
          <w:szCs w:val="22"/>
          <w:lang w:val="pt-BR"/>
        </w:rPr>
        <w:t xml:space="preserve"> / </w:t>
      </w:r>
      <w:hyperlink r:id="rId12" w:history="1">
        <w:r>
          <w:rPr>
            <w:rStyle w:val="Hyperlink"/>
            <w:rFonts w:ascii="Times New Roman" w:hAnsi="Times New Roman"/>
            <w:szCs w:val="22"/>
            <w:lang w:val="pt-BR"/>
          </w:rPr>
          <w:t>inglês</w:t>
        </w:r>
      </w:hyperlink>
    </w:p>
    <w:p w14:paraId="0B313328" w14:textId="77777777" w:rsidR="008E2C80" w:rsidRDefault="008E2C80" w:rsidP="008E2C80">
      <w:pPr>
        <w:widowControl/>
        <w:numPr>
          <w:ilvl w:val="0"/>
          <w:numId w:val="28"/>
        </w:numPr>
        <w:snapToGrid w:val="0"/>
        <w:spacing w:before="120" w:after="120"/>
        <w:ind w:left="720" w:right="-29" w:hanging="720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>Contexto, avanços e próximos passos no desenvolvimento do Guia. Apresentação do Departamento de Segurança Pública da Secretaria de Segurança Multidimensional</w:t>
      </w:r>
    </w:p>
    <w:p w14:paraId="7984449E" w14:textId="77777777" w:rsidR="008E2C80" w:rsidRDefault="008E2C80" w:rsidP="008E2C80">
      <w:pPr>
        <w:widowControl/>
        <w:snapToGrid w:val="0"/>
        <w:spacing w:before="120" w:after="120"/>
        <w:ind w:left="720" w:right="-29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 xml:space="preserve">A apresentação feita pelo Departamento de Segurança Pública encontra-se neste </w:t>
      </w:r>
      <w:hyperlink r:id="rId13" w:history="1">
        <w:r>
          <w:rPr>
            <w:rStyle w:val="Hyperlink"/>
            <w:rFonts w:ascii="Times New Roman" w:hAnsi="Times New Roman"/>
            <w:i/>
            <w:szCs w:val="22"/>
            <w:lang w:val="pt-BR"/>
          </w:rPr>
          <w:t>link</w:t>
        </w:r>
      </w:hyperlink>
    </w:p>
    <w:p w14:paraId="62495F5A" w14:textId="77777777" w:rsidR="008E2C80" w:rsidRDefault="008E2C80" w:rsidP="008E2C80">
      <w:pPr>
        <w:widowControl/>
        <w:numPr>
          <w:ilvl w:val="0"/>
          <w:numId w:val="28"/>
        </w:numPr>
        <w:snapToGrid w:val="0"/>
        <w:spacing w:before="120" w:after="120"/>
        <w:ind w:left="720" w:right="-29" w:hanging="720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>Apresentações sobre a importância, os desafios e a visão de cada um dos eixos temáticos da Guia:</w:t>
      </w:r>
    </w:p>
    <w:p w14:paraId="33DBE693" w14:textId="77777777" w:rsidR="008E2C80" w:rsidRDefault="008E2C80" w:rsidP="008E2C80">
      <w:pPr>
        <w:widowControl/>
        <w:numPr>
          <w:ilvl w:val="1"/>
          <w:numId w:val="28"/>
        </w:numPr>
        <w:snapToGrid w:val="0"/>
        <w:spacing w:before="120" w:after="120"/>
        <w:ind w:left="1440" w:right="-29" w:hanging="720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 xml:space="preserve">Fortalecimento normativo e coordenação institucional. Apresentação </w:t>
      </w:r>
      <w:proofErr w:type="spellStart"/>
      <w:r>
        <w:rPr>
          <w:rFonts w:ascii="Times New Roman" w:hAnsi="Times New Roman"/>
          <w:szCs w:val="22"/>
          <w:lang w:val="pt-BR"/>
        </w:rPr>
        <w:t>María</w:t>
      </w:r>
      <w:proofErr w:type="spellEnd"/>
      <w:r>
        <w:rPr>
          <w:rFonts w:ascii="Times New Roman" w:hAnsi="Times New Roman"/>
          <w:szCs w:val="22"/>
          <w:lang w:val="pt-BR"/>
        </w:rPr>
        <w:t xml:space="preserve"> Eugenia Mata, Diretora-Geral de Armamento da Costa Rica.</w:t>
      </w:r>
    </w:p>
    <w:p w14:paraId="162957F1" w14:textId="77777777" w:rsidR="008E2C80" w:rsidRDefault="008E2C80" w:rsidP="008E2C80">
      <w:pPr>
        <w:widowControl/>
        <w:snapToGrid w:val="0"/>
        <w:spacing w:before="120" w:after="120"/>
        <w:ind w:left="1440" w:right="-29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lastRenderedPageBreak/>
        <w:t xml:space="preserve">A apresentação feita pela Diretora-Geral de Armamento da Costa Rica encontra-se neste </w:t>
      </w:r>
      <w:hyperlink r:id="rId14" w:history="1">
        <w:r>
          <w:rPr>
            <w:rStyle w:val="Hyperlink"/>
            <w:rFonts w:ascii="Times New Roman" w:hAnsi="Times New Roman"/>
            <w:i/>
            <w:szCs w:val="22"/>
            <w:lang w:val="pt-BR"/>
          </w:rPr>
          <w:t>link</w:t>
        </w:r>
      </w:hyperlink>
      <w:r>
        <w:rPr>
          <w:rStyle w:val="Hyperlink"/>
          <w:rFonts w:ascii="Times New Roman" w:hAnsi="Times New Roman"/>
          <w:szCs w:val="22"/>
          <w:lang w:val="pt-BR"/>
        </w:rPr>
        <w:t>.</w:t>
      </w:r>
    </w:p>
    <w:p w14:paraId="4B1F776A" w14:textId="77777777" w:rsidR="008E2C80" w:rsidRDefault="008E2C80" w:rsidP="008E2C80">
      <w:pPr>
        <w:widowControl/>
        <w:numPr>
          <w:ilvl w:val="1"/>
          <w:numId w:val="28"/>
        </w:numPr>
        <w:snapToGrid w:val="0"/>
        <w:spacing w:before="120" w:after="120"/>
        <w:ind w:left="1440" w:right="-29" w:hanging="720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 xml:space="preserve">Prevenção da violência com arma de fogo e do uso indevido de armas. </w:t>
      </w:r>
    </w:p>
    <w:p w14:paraId="1135068F" w14:textId="77777777" w:rsidR="008E2C80" w:rsidRDefault="008E2C80" w:rsidP="008E2C80">
      <w:pPr>
        <w:widowControl/>
        <w:snapToGrid w:val="0"/>
        <w:spacing w:before="120" w:after="120"/>
        <w:ind w:left="1440" w:right="-29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 xml:space="preserve">A Senhora </w:t>
      </w:r>
      <w:proofErr w:type="spellStart"/>
      <w:r>
        <w:rPr>
          <w:rFonts w:ascii="Times New Roman" w:hAnsi="Times New Roman"/>
          <w:szCs w:val="22"/>
          <w:lang w:val="pt-BR"/>
        </w:rPr>
        <w:t>Mayda</w:t>
      </w:r>
      <w:proofErr w:type="spellEnd"/>
      <w:r>
        <w:rPr>
          <w:rFonts w:ascii="Times New Roman" w:hAnsi="Times New Roman"/>
          <w:szCs w:val="22"/>
          <w:lang w:val="pt-BR"/>
        </w:rPr>
        <w:t xml:space="preserve"> </w:t>
      </w:r>
      <w:proofErr w:type="spellStart"/>
      <w:r>
        <w:rPr>
          <w:rFonts w:ascii="Times New Roman" w:hAnsi="Times New Roman"/>
          <w:szCs w:val="22"/>
          <w:lang w:val="pt-BR"/>
        </w:rPr>
        <w:t>Alejandra</w:t>
      </w:r>
      <w:proofErr w:type="spellEnd"/>
      <w:r>
        <w:rPr>
          <w:rFonts w:ascii="Times New Roman" w:hAnsi="Times New Roman"/>
          <w:szCs w:val="22"/>
          <w:lang w:val="pt-BR"/>
        </w:rPr>
        <w:t xml:space="preserve"> De León </w:t>
      </w:r>
      <w:proofErr w:type="spellStart"/>
      <w:r>
        <w:rPr>
          <w:rFonts w:ascii="Times New Roman" w:hAnsi="Times New Roman"/>
          <w:szCs w:val="22"/>
          <w:lang w:val="pt-BR"/>
        </w:rPr>
        <w:t>Wantland</w:t>
      </w:r>
      <w:proofErr w:type="spellEnd"/>
      <w:r>
        <w:rPr>
          <w:rFonts w:ascii="Times New Roman" w:hAnsi="Times New Roman"/>
          <w:szCs w:val="22"/>
          <w:lang w:val="pt-BR"/>
        </w:rPr>
        <w:t>, Terceira Vice-Ministra de Prevenção da Violência e do Crime do Ministério de Governo da Guatemala, fez uma apresentação oral sobre a prevenção da violência com arma de fogo e do uso indevido de armas.</w:t>
      </w:r>
    </w:p>
    <w:p w14:paraId="3A4968C0" w14:textId="77777777" w:rsidR="008E2C80" w:rsidRDefault="008E2C80" w:rsidP="008E2C80">
      <w:pPr>
        <w:widowControl/>
        <w:numPr>
          <w:ilvl w:val="1"/>
          <w:numId w:val="28"/>
        </w:numPr>
        <w:tabs>
          <w:tab w:val="clear" w:pos="720"/>
        </w:tabs>
        <w:snapToGrid w:val="0"/>
        <w:spacing w:before="120" w:after="120"/>
        <w:ind w:left="1440" w:right="-29" w:hanging="720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 xml:space="preserve">Gestão do ciclo de vida de armas, munições e acessórios: </w:t>
      </w:r>
    </w:p>
    <w:p w14:paraId="2D446E8F" w14:textId="77777777" w:rsidR="008E2C80" w:rsidRDefault="008E2C80" w:rsidP="008E2C80">
      <w:pPr>
        <w:widowControl/>
        <w:numPr>
          <w:ilvl w:val="2"/>
          <w:numId w:val="28"/>
        </w:numPr>
        <w:snapToGrid w:val="0"/>
        <w:spacing w:before="120" w:after="120"/>
        <w:ind w:left="2160" w:right="-29" w:hanging="720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 xml:space="preserve">Apresentação do Senhor Luis </w:t>
      </w:r>
      <w:proofErr w:type="spellStart"/>
      <w:r>
        <w:rPr>
          <w:rFonts w:ascii="Times New Roman" w:hAnsi="Times New Roman"/>
          <w:szCs w:val="22"/>
          <w:lang w:val="pt-BR"/>
        </w:rPr>
        <w:t>Ostia</w:t>
      </w:r>
      <w:proofErr w:type="spellEnd"/>
      <w:r>
        <w:rPr>
          <w:rFonts w:ascii="Times New Roman" w:hAnsi="Times New Roman"/>
          <w:szCs w:val="22"/>
          <w:lang w:val="pt-BR"/>
        </w:rPr>
        <w:t>, Subcomissário da Polícia Nacional do Panamá</w:t>
      </w:r>
    </w:p>
    <w:p w14:paraId="35523180" w14:textId="77777777" w:rsidR="008E2C80" w:rsidRDefault="008E2C80" w:rsidP="008E2C80">
      <w:pPr>
        <w:widowControl/>
        <w:snapToGrid w:val="0"/>
        <w:spacing w:before="120" w:after="120"/>
        <w:ind w:left="2160" w:right="-29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 xml:space="preserve">A apresentação feita pelo Subcomissário da Polícia Nacional do Panamá encontra-se neste </w:t>
      </w:r>
      <w:hyperlink r:id="rId15" w:history="1">
        <w:r>
          <w:rPr>
            <w:rStyle w:val="Hyperlink"/>
            <w:rFonts w:ascii="Times New Roman" w:hAnsi="Times New Roman"/>
            <w:i/>
            <w:szCs w:val="22"/>
            <w:lang w:val="pt-BR"/>
          </w:rPr>
          <w:t>link</w:t>
        </w:r>
      </w:hyperlink>
    </w:p>
    <w:p w14:paraId="2D41D544" w14:textId="77777777" w:rsidR="008E2C80" w:rsidRDefault="008E2C80" w:rsidP="008E2C80">
      <w:pPr>
        <w:widowControl/>
        <w:numPr>
          <w:ilvl w:val="2"/>
          <w:numId w:val="28"/>
        </w:numPr>
        <w:tabs>
          <w:tab w:val="clear" w:pos="720"/>
          <w:tab w:val="clear" w:pos="1440"/>
          <w:tab w:val="clear" w:pos="2160"/>
          <w:tab w:val="num" w:pos="2250"/>
        </w:tabs>
        <w:snapToGrid w:val="0"/>
        <w:spacing w:before="120" w:after="120"/>
        <w:ind w:left="2160" w:right="-29" w:hanging="720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>Apresentação do Senhor Douglas Omar García Funes, Comissário da Polícia Nacional Civil de El Salvador</w:t>
      </w:r>
    </w:p>
    <w:p w14:paraId="519F5C68" w14:textId="77777777" w:rsidR="008E2C80" w:rsidRDefault="008E2C80" w:rsidP="008E2C80">
      <w:pPr>
        <w:widowControl/>
        <w:snapToGrid w:val="0"/>
        <w:spacing w:before="120" w:after="120"/>
        <w:ind w:left="2160" w:right="-29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 xml:space="preserve">A apresentação feita pelo Comissário da Polícia Nacional Civil de El Salvador encontra-se neste </w:t>
      </w:r>
      <w:hyperlink r:id="rId16" w:history="1">
        <w:r>
          <w:rPr>
            <w:rStyle w:val="Hyperlink"/>
            <w:rFonts w:ascii="Times New Roman" w:hAnsi="Times New Roman"/>
            <w:i/>
            <w:szCs w:val="22"/>
            <w:lang w:val="pt-BR"/>
          </w:rPr>
          <w:t>link</w:t>
        </w:r>
      </w:hyperlink>
      <w:r>
        <w:rPr>
          <w:rStyle w:val="Hyperlink"/>
          <w:rFonts w:ascii="Times New Roman" w:hAnsi="Times New Roman"/>
          <w:szCs w:val="22"/>
          <w:lang w:val="pt-BR"/>
        </w:rPr>
        <w:t>.</w:t>
      </w:r>
    </w:p>
    <w:p w14:paraId="69A8DF4A" w14:textId="77777777" w:rsidR="008E2C80" w:rsidRDefault="008E2C80" w:rsidP="008E2C80">
      <w:pPr>
        <w:widowControl/>
        <w:numPr>
          <w:ilvl w:val="1"/>
          <w:numId w:val="28"/>
        </w:numPr>
        <w:tabs>
          <w:tab w:val="clear" w:pos="720"/>
          <w:tab w:val="num" w:pos="1440"/>
        </w:tabs>
        <w:snapToGrid w:val="0"/>
        <w:spacing w:before="120" w:after="120"/>
        <w:ind w:left="1440" w:right="-29" w:hanging="720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>Investigação e persecução penal do tráfico, da posse e do uso ilícitos de armas e munições:</w:t>
      </w:r>
    </w:p>
    <w:p w14:paraId="0E8B0E1A" w14:textId="77777777" w:rsidR="008E2C80" w:rsidRDefault="008E2C80" w:rsidP="008E2C80">
      <w:pPr>
        <w:widowControl/>
        <w:numPr>
          <w:ilvl w:val="2"/>
          <w:numId w:val="28"/>
        </w:numPr>
        <w:snapToGrid w:val="0"/>
        <w:spacing w:before="120" w:after="120"/>
        <w:ind w:left="2160" w:right="-29" w:hanging="720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>Apresentação do Comissário Marlon Enrique Lagos, Polícia Nacional, Ministério de Segurança de Honduras</w:t>
      </w:r>
    </w:p>
    <w:p w14:paraId="07A8A45C" w14:textId="77777777" w:rsidR="008E2C80" w:rsidRDefault="008E2C80" w:rsidP="008E2C80">
      <w:pPr>
        <w:widowControl/>
        <w:snapToGrid w:val="0"/>
        <w:spacing w:before="120" w:after="120"/>
        <w:ind w:left="2160" w:right="-29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 xml:space="preserve">A apresentação feita pelo Comissário da Polícia Nacional de Honduras encontra-se neste </w:t>
      </w:r>
      <w:hyperlink r:id="rId17" w:history="1">
        <w:r>
          <w:rPr>
            <w:rStyle w:val="Hyperlink"/>
            <w:rFonts w:ascii="Times New Roman" w:hAnsi="Times New Roman"/>
            <w:i/>
            <w:szCs w:val="22"/>
            <w:lang w:val="pt-BR"/>
          </w:rPr>
          <w:t>link</w:t>
        </w:r>
      </w:hyperlink>
      <w:r>
        <w:rPr>
          <w:rStyle w:val="Hyperlink"/>
          <w:rFonts w:ascii="Times New Roman" w:hAnsi="Times New Roman"/>
          <w:szCs w:val="22"/>
          <w:lang w:val="pt-BR"/>
        </w:rPr>
        <w:t>.</w:t>
      </w:r>
    </w:p>
    <w:p w14:paraId="6BB617A4" w14:textId="77777777" w:rsidR="008E2C80" w:rsidRDefault="008E2C80" w:rsidP="008E2C80">
      <w:pPr>
        <w:widowControl/>
        <w:numPr>
          <w:ilvl w:val="0"/>
          <w:numId w:val="28"/>
        </w:numPr>
        <w:snapToGrid w:val="0"/>
        <w:spacing w:before="120" w:after="120"/>
        <w:ind w:left="720" w:right="-29" w:hanging="720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>Apresentações sobre as sinergias entre o Guia e outros mecanismos e ferramentas (7 minutos por intervenção):</w:t>
      </w:r>
    </w:p>
    <w:p w14:paraId="43B5CD96" w14:textId="77777777" w:rsidR="008E2C80" w:rsidRDefault="008E2C80" w:rsidP="008E2C80">
      <w:pPr>
        <w:widowControl/>
        <w:numPr>
          <w:ilvl w:val="1"/>
          <w:numId w:val="28"/>
        </w:numPr>
        <w:tabs>
          <w:tab w:val="clear" w:pos="720"/>
        </w:tabs>
        <w:snapToGrid w:val="0"/>
        <w:spacing w:before="120" w:after="120"/>
        <w:ind w:left="1440" w:right="-29" w:hanging="702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 xml:space="preserve">Apresentação do Senhor </w:t>
      </w:r>
      <w:proofErr w:type="spellStart"/>
      <w:r>
        <w:rPr>
          <w:rFonts w:ascii="Times New Roman" w:hAnsi="Times New Roman"/>
          <w:szCs w:val="22"/>
          <w:lang w:val="pt-BR"/>
        </w:rPr>
        <w:t>Hefer</w:t>
      </w:r>
      <w:proofErr w:type="spellEnd"/>
      <w:r>
        <w:rPr>
          <w:rFonts w:ascii="Times New Roman" w:hAnsi="Times New Roman"/>
          <w:szCs w:val="22"/>
          <w:lang w:val="pt-BR"/>
        </w:rPr>
        <w:t xml:space="preserve"> </w:t>
      </w:r>
      <w:proofErr w:type="spellStart"/>
      <w:r>
        <w:rPr>
          <w:rFonts w:ascii="Times New Roman" w:hAnsi="Times New Roman"/>
          <w:szCs w:val="22"/>
          <w:lang w:val="pt-BR"/>
        </w:rPr>
        <w:t>Morataya</w:t>
      </w:r>
      <w:proofErr w:type="spellEnd"/>
      <w:r>
        <w:rPr>
          <w:rFonts w:ascii="Times New Roman" w:hAnsi="Times New Roman"/>
          <w:szCs w:val="22"/>
          <w:lang w:val="pt-BR"/>
        </w:rPr>
        <w:t xml:space="preserve">, Diretor de Segurança Democrática da </w:t>
      </w:r>
      <w:proofErr w:type="spellStart"/>
      <w:r>
        <w:rPr>
          <w:rFonts w:ascii="Times New Roman" w:hAnsi="Times New Roman"/>
          <w:szCs w:val="22"/>
          <w:lang w:val="pt-BR"/>
        </w:rPr>
        <w:t>Secretaria-Geral</w:t>
      </w:r>
      <w:proofErr w:type="spellEnd"/>
      <w:r>
        <w:rPr>
          <w:rFonts w:ascii="Times New Roman" w:hAnsi="Times New Roman"/>
          <w:szCs w:val="22"/>
          <w:lang w:val="pt-BR"/>
        </w:rPr>
        <w:t xml:space="preserve"> do Sistema de Integração Centro-Americana (SICA) – vinculação com o PRICCO</w:t>
      </w:r>
    </w:p>
    <w:p w14:paraId="309CD99F" w14:textId="77777777" w:rsidR="008E2C80" w:rsidRDefault="008E2C80" w:rsidP="008E2C80">
      <w:pPr>
        <w:widowControl/>
        <w:tabs>
          <w:tab w:val="clear" w:pos="720"/>
        </w:tabs>
        <w:snapToGrid w:val="0"/>
        <w:spacing w:before="120" w:after="120"/>
        <w:ind w:left="1440" w:right="-29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 xml:space="preserve">A apresentação feita pelo Diretor de Segurança Democrática da </w:t>
      </w:r>
      <w:proofErr w:type="spellStart"/>
      <w:r>
        <w:rPr>
          <w:rFonts w:ascii="Times New Roman" w:hAnsi="Times New Roman"/>
          <w:szCs w:val="22"/>
          <w:lang w:val="pt-BR"/>
        </w:rPr>
        <w:t>Secretaria-Geral</w:t>
      </w:r>
      <w:proofErr w:type="spellEnd"/>
      <w:r>
        <w:rPr>
          <w:rFonts w:ascii="Times New Roman" w:hAnsi="Times New Roman"/>
          <w:szCs w:val="22"/>
          <w:lang w:val="pt-BR"/>
        </w:rPr>
        <w:t xml:space="preserve"> do SICA encontra-se neste </w:t>
      </w:r>
      <w:hyperlink r:id="rId18" w:history="1">
        <w:r>
          <w:rPr>
            <w:rStyle w:val="Hyperlink"/>
            <w:rFonts w:ascii="Times New Roman" w:hAnsi="Times New Roman"/>
            <w:i/>
            <w:szCs w:val="22"/>
            <w:lang w:val="pt-BR"/>
          </w:rPr>
          <w:t>link</w:t>
        </w:r>
      </w:hyperlink>
      <w:r>
        <w:rPr>
          <w:rStyle w:val="Hyperlink"/>
          <w:rFonts w:ascii="Times New Roman" w:hAnsi="Times New Roman"/>
          <w:szCs w:val="22"/>
          <w:lang w:val="pt-BR"/>
        </w:rPr>
        <w:t>.</w:t>
      </w:r>
    </w:p>
    <w:p w14:paraId="0C557258" w14:textId="77777777" w:rsidR="008E2C80" w:rsidRDefault="008E2C80" w:rsidP="008E2C80">
      <w:pPr>
        <w:widowControl/>
        <w:numPr>
          <w:ilvl w:val="1"/>
          <w:numId w:val="28"/>
        </w:numPr>
        <w:tabs>
          <w:tab w:val="clear" w:pos="720"/>
        </w:tabs>
        <w:snapToGrid w:val="0"/>
        <w:spacing w:before="120" w:after="120"/>
        <w:ind w:left="1440" w:right="-29" w:hanging="702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 xml:space="preserve">Apresentação da Senhora Soledad </w:t>
      </w:r>
      <w:proofErr w:type="spellStart"/>
      <w:r>
        <w:rPr>
          <w:rFonts w:ascii="Times New Roman" w:hAnsi="Times New Roman"/>
          <w:szCs w:val="22"/>
          <w:lang w:val="pt-BR"/>
        </w:rPr>
        <w:t>Urruela</w:t>
      </w:r>
      <w:proofErr w:type="spellEnd"/>
      <w:r>
        <w:rPr>
          <w:rFonts w:ascii="Times New Roman" w:hAnsi="Times New Roman"/>
          <w:szCs w:val="22"/>
          <w:lang w:val="pt-BR"/>
        </w:rPr>
        <w:t>, Diretora do UNLIREC: Como o Guia pode apoiar a implementação do Programa de Ação sobre Armas Pequenas e Armamento Leve (</w:t>
      </w:r>
      <w:proofErr w:type="spellStart"/>
      <w:r>
        <w:rPr>
          <w:rFonts w:ascii="Times New Roman" w:hAnsi="Times New Roman"/>
          <w:szCs w:val="22"/>
          <w:lang w:val="pt-BR"/>
        </w:rPr>
        <w:t>PoA</w:t>
      </w:r>
      <w:proofErr w:type="spellEnd"/>
      <w:r>
        <w:rPr>
          <w:rFonts w:ascii="Times New Roman" w:hAnsi="Times New Roman"/>
          <w:szCs w:val="22"/>
          <w:lang w:val="pt-BR"/>
        </w:rPr>
        <w:t>)</w:t>
      </w:r>
    </w:p>
    <w:p w14:paraId="45105BAE" w14:textId="77777777" w:rsidR="008E2C80" w:rsidRDefault="008E2C80" w:rsidP="008E2C80">
      <w:pPr>
        <w:widowControl/>
        <w:tabs>
          <w:tab w:val="clear" w:pos="720"/>
        </w:tabs>
        <w:snapToGrid w:val="0"/>
        <w:spacing w:before="120" w:after="120"/>
        <w:ind w:left="1440" w:right="-29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 xml:space="preserve">A apresentação feita pela Diretora do UNLIREC encontra-se neste </w:t>
      </w:r>
      <w:hyperlink r:id="rId19" w:history="1">
        <w:r>
          <w:rPr>
            <w:rStyle w:val="Hyperlink"/>
            <w:rFonts w:ascii="Times New Roman" w:hAnsi="Times New Roman"/>
            <w:i/>
            <w:szCs w:val="22"/>
            <w:lang w:val="pt-BR"/>
          </w:rPr>
          <w:t>link</w:t>
        </w:r>
      </w:hyperlink>
      <w:r>
        <w:rPr>
          <w:rStyle w:val="Hyperlink"/>
          <w:rFonts w:ascii="Times New Roman" w:hAnsi="Times New Roman"/>
          <w:szCs w:val="22"/>
          <w:lang w:val="pt-BR"/>
        </w:rPr>
        <w:t>.</w:t>
      </w:r>
    </w:p>
    <w:p w14:paraId="1F9A0784" w14:textId="77777777" w:rsidR="008E2C80" w:rsidRDefault="008E2C80" w:rsidP="008E2C80">
      <w:pPr>
        <w:pStyle w:val="ListParagraph"/>
        <w:widowControl/>
        <w:numPr>
          <w:ilvl w:val="1"/>
          <w:numId w:val="29"/>
        </w:numPr>
        <w:tabs>
          <w:tab w:val="clear" w:pos="720"/>
        </w:tabs>
        <w:snapToGrid w:val="0"/>
        <w:spacing w:before="120" w:after="120"/>
        <w:ind w:left="1440" w:right="-29" w:hanging="720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noProof/>
          <w:szCs w:val="22"/>
          <w:lang w:val="pt-BR"/>
        </w:rPr>
        <w:lastRenderedPageBreak/>
        <w:t>Apresentação da Senhora Romina Morello, Assessora Jurídica Regional para as Américas, Comitê Internacional da Cruz Vermelha (CICV)</w:t>
      </w:r>
    </w:p>
    <w:p w14:paraId="731F1C9B" w14:textId="77777777" w:rsidR="008E2C80" w:rsidRDefault="008E2C80" w:rsidP="008E2C80">
      <w:pPr>
        <w:pStyle w:val="ListParagraph"/>
        <w:widowControl/>
        <w:tabs>
          <w:tab w:val="clear" w:pos="720"/>
        </w:tabs>
        <w:snapToGrid w:val="0"/>
        <w:spacing w:before="120" w:after="120"/>
        <w:ind w:left="1440" w:right="-29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noProof/>
          <w:szCs w:val="22"/>
          <w:lang w:val="pt-BR"/>
        </w:rPr>
        <w:t>A Senhora Romina Morello, Assessora Jurídica Regional do Comitê Internacional da Cruz Vermelha (CICV) para as Américas, fez uma apresentação oral sobre cinco das sinergias entre o Guia e outros mecanismos e ferramentas.</w:t>
      </w:r>
    </w:p>
    <w:p w14:paraId="0B99555B" w14:textId="77777777" w:rsidR="008E2C80" w:rsidRDefault="008E2C80" w:rsidP="008E2C80">
      <w:pPr>
        <w:widowControl/>
        <w:numPr>
          <w:ilvl w:val="0"/>
          <w:numId w:val="29"/>
        </w:numPr>
        <w:snapToGrid w:val="0"/>
        <w:spacing w:before="120" w:after="120"/>
        <w:ind w:left="720" w:right="-29" w:hanging="720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>Diálogo interativo e intervenções dos Estados membros sobre as apresentações realizadas</w:t>
      </w:r>
    </w:p>
    <w:p w14:paraId="146C3F08" w14:textId="77777777" w:rsidR="008E2C80" w:rsidRDefault="008E2C80" w:rsidP="008E2C80">
      <w:pPr>
        <w:widowControl/>
        <w:snapToGrid w:val="0"/>
        <w:spacing w:before="120" w:after="120"/>
        <w:ind w:right="-29" w:firstLine="720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>As Delegações de Belize, Canadá, Costa Rica, El Salvador, Estados Unidos, México, Panamá e República Dominicana agradeceram as apresentações realizadas e referiram-se ao tema em consideração.</w:t>
      </w:r>
    </w:p>
    <w:p w14:paraId="17BAC783" w14:textId="77777777" w:rsidR="008E2C80" w:rsidRDefault="008E2C80" w:rsidP="008E2C80">
      <w:pPr>
        <w:widowControl/>
        <w:numPr>
          <w:ilvl w:val="0"/>
          <w:numId w:val="29"/>
        </w:numPr>
        <w:snapToGrid w:val="0"/>
        <w:spacing w:before="120" w:after="120"/>
        <w:ind w:left="720" w:right="-29" w:hanging="720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>Discurso de encerramento</w:t>
      </w:r>
    </w:p>
    <w:p w14:paraId="7384A981" w14:textId="6384D538" w:rsidR="008E2C80" w:rsidRDefault="008E2C80" w:rsidP="008E2C80">
      <w:pPr>
        <w:widowControl/>
        <w:snapToGrid w:val="0"/>
        <w:spacing w:before="120" w:after="120"/>
        <w:ind w:left="720" w:right="-29"/>
        <w:rPr>
          <w:rFonts w:ascii="Times New Roman" w:hAnsi="Times New Roman"/>
          <w:szCs w:val="22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BF594DC" wp14:editId="279A3F8D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5CA486" w14:textId="60122890" w:rsidR="008E2C80" w:rsidRDefault="008E2C80" w:rsidP="008E2C80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CP49967P0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594D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2pt;margin-top:10in;width:266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" filled="f" stroked="f">
                <v:stroke joinstyle="round"/>
                <v:textbox>
                  <w:txbxContent>
                    <w:p w14:paraId="475CA486" w14:textId="60122890" w:rsidR="008E2C80" w:rsidRDefault="008E2C80" w:rsidP="008E2C80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CP49967P0</w:t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Times New Roman" w:hAnsi="Times New Roman"/>
          <w:szCs w:val="22"/>
          <w:lang w:val="pt-BR"/>
        </w:rPr>
        <w:t xml:space="preserve">O Presidente da reunião pronunciou o discurso de encerramento, que se encontra neste link:  </w:t>
      </w:r>
      <w:hyperlink r:id="rId20" w:history="1">
        <w:r>
          <w:rPr>
            <w:rStyle w:val="Hyperlink"/>
            <w:rFonts w:ascii="Times New Roman" w:hAnsi="Times New Roman"/>
            <w:szCs w:val="22"/>
            <w:lang w:val="pt-BR"/>
          </w:rPr>
          <w:t>espanhol</w:t>
        </w:r>
      </w:hyperlink>
      <w:r>
        <w:rPr>
          <w:rFonts w:ascii="Times New Roman" w:hAnsi="Times New Roman"/>
          <w:szCs w:val="22"/>
          <w:lang w:val="pt-BR"/>
        </w:rPr>
        <w:t xml:space="preserve"> / </w:t>
      </w:r>
      <w:hyperlink r:id="rId21" w:history="1">
        <w:r>
          <w:rPr>
            <w:rStyle w:val="Hyperlink"/>
            <w:rFonts w:ascii="Times New Roman" w:hAnsi="Times New Roman"/>
            <w:szCs w:val="22"/>
            <w:lang w:val="pt-BR"/>
          </w:rPr>
          <w:t>inglês</w:t>
        </w:r>
      </w:hyperlink>
    </w:p>
    <w:p w14:paraId="4367AD8D" w14:textId="77777777" w:rsidR="008E2C80" w:rsidRDefault="008E2C80" w:rsidP="008E2C80">
      <w:pPr>
        <w:rPr>
          <w:lang w:val="pt-BR"/>
        </w:rPr>
      </w:pPr>
    </w:p>
    <w:p w14:paraId="5CA12B89" w14:textId="52260621" w:rsidR="00786849" w:rsidRPr="008E2C80" w:rsidRDefault="00786849" w:rsidP="008E2C80">
      <w:pPr>
        <w:rPr>
          <w:lang w:val="pt-BR"/>
        </w:rPr>
      </w:pPr>
    </w:p>
    <w:sectPr w:rsidR="00786849" w:rsidRPr="008E2C80" w:rsidSect="0094092A">
      <w:headerReference w:type="default" r:id="rId22"/>
      <w:endnotePr>
        <w:numFmt w:val="decimal"/>
      </w:endnotePr>
      <w:pgSz w:w="12240" w:h="15840" w:code="1"/>
      <w:pgMar w:top="2160" w:right="1571" w:bottom="1298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3DD11" w14:textId="77777777" w:rsidR="00EC3BDE" w:rsidRDefault="00EC3BDE">
      <w:pPr>
        <w:spacing w:line="20" w:lineRule="exact"/>
      </w:pPr>
    </w:p>
  </w:endnote>
  <w:endnote w:type="continuationSeparator" w:id="0">
    <w:p w14:paraId="6848B77D" w14:textId="77777777" w:rsidR="00EC3BDE" w:rsidRPr="00786849" w:rsidRDefault="00EC3BDE">
      <w:pPr>
        <w:rPr>
          <w:noProof/>
        </w:rPr>
      </w:pPr>
      <w:r w:rsidRPr="00786849">
        <w:rPr>
          <w:noProof/>
        </w:rPr>
        <w:t xml:space="preserve"> </w:t>
      </w:r>
    </w:p>
  </w:endnote>
  <w:endnote w:type="continuationNotice" w:id="1">
    <w:p w14:paraId="40222A70" w14:textId="77777777" w:rsidR="00EC3BDE" w:rsidRPr="00786849" w:rsidRDefault="00EC3BDE">
      <w:pPr>
        <w:rPr>
          <w:noProof/>
        </w:rPr>
      </w:pPr>
      <w:r w:rsidRPr="00786849">
        <w:rPr>
          <w:noProof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D4E2" w14:textId="77777777" w:rsidR="00EC3BDE" w:rsidRPr="00786849" w:rsidRDefault="00EC3BDE">
      <w:pPr>
        <w:rPr>
          <w:noProof/>
        </w:rPr>
      </w:pPr>
      <w:r w:rsidRPr="00786849">
        <w:rPr>
          <w:noProof/>
        </w:rPr>
        <w:separator/>
      </w:r>
    </w:p>
  </w:footnote>
  <w:footnote w:type="continuationSeparator" w:id="0">
    <w:p w14:paraId="13E3E39B" w14:textId="77777777" w:rsidR="00EC3BDE" w:rsidRPr="00786849" w:rsidRDefault="00EC3BDE">
      <w:pPr>
        <w:rPr>
          <w:noProof/>
        </w:rPr>
      </w:pPr>
      <w:r w:rsidRPr="00786849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8F43" w14:textId="77777777" w:rsidR="00DE336A" w:rsidRPr="00786849" w:rsidRDefault="00246DC3" w:rsidP="00246DC3">
    <w:pPr>
      <w:pStyle w:val="Header"/>
      <w:framePr w:w="565" w:wrap="auto" w:vAnchor="text" w:hAnchor="page" w:x="5977" w:y="1"/>
      <w:rPr>
        <w:rStyle w:val="PageNumber"/>
        <w:noProof/>
      </w:rPr>
    </w:pPr>
    <w:r>
      <w:rPr>
        <w:rStyle w:val="PageNumber"/>
      </w:rPr>
      <w:t xml:space="preserve">- </w:t>
    </w:r>
    <w:r w:rsidR="008C01D5" w:rsidRPr="00786849">
      <w:rPr>
        <w:rStyle w:val="PageNumber"/>
      </w:rPr>
      <w:fldChar w:fldCharType="begin"/>
    </w:r>
    <w:r w:rsidRPr="00786849">
      <w:rPr>
        <w:rStyle w:val="PageNumber"/>
      </w:rPr>
      <w:instrText xml:space="preserve">PAGE  </w:instrText>
    </w:r>
    <w:r w:rsidR="008C01D5" w:rsidRPr="00786849">
      <w:rPr>
        <w:rStyle w:val="PageNumber"/>
      </w:rPr>
      <w:fldChar w:fldCharType="separate"/>
    </w:r>
    <w:r w:rsidR="00733256">
      <w:rPr>
        <w:rStyle w:val="PageNumber"/>
        <w:noProof/>
      </w:rPr>
      <w:t>2</w:t>
    </w:r>
    <w:r w:rsidR="008C01D5" w:rsidRPr="00786849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98BAE6A" w14:textId="77777777" w:rsidR="00DE336A" w:rsidRPr="00786849" w:rsidRDefault="00DE336A" w:rsidP="00525C6F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831"/>
    <w:multiLevelType w:val="hybridMultilevel"/>
    <w:tmpl w:val="D46E3DD4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4E86CB4"/>
    <w:multiLevelType w:val="hybridMultilevel"/>
    <w:tmpl w:val="0C24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65ED"/>
    <w:multiLevelType w:val="hybridMultilevel"/>
    <w:tmpl w:val="F970C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65AE"/>
    <w:multiLevelType w:val="hybridMultilevel"/>
    <w:tmpl w:val="770CA440"/>
    <w:lvl w:ilvl="0" w:tplc="EE5CD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anish w:val="0"/>
      </w:rPr>
    </w:lvl>
    <w:lvl w:ilvl="1" w:tplc="3ABA64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62DF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CA3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07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E84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E6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EDE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E26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A10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C4694D"/>
    <w:multiLevelType w:val="multilevel"/>
    <w:tmpl w:val="0EBA3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D14323"/>
    <w:multiLevelType w:val="hybridMultilevel"/>
    <w:tmpl w:val="BC0250B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0A60CC"/>
    <w:multiLevelType w:val="hybridMultilevel"/>
    <w:tmpl w:val="EC08B2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anish w:val="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43A91"/>
    <w:multiLevelType w:val="hybridMultilevel"/>
    <w:tmpl w:val="36E2E8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DD5B29"/>
    <w:multiLevelType w:val="hybridMultilevel"/>
    <w:tmpl w:val="8E2EE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F22B74"/>
    <w:multiLevelType w:val="hybridMultilevel"/>
    <w:tmpl w:val="29A2B050"/>
    <w:lvl w:ilvl="0" w:tplc="A08A4254">
      <w:start w:val="1"/>
      <w:numFmt w:val="upperLetter"/>
      <w:lvlText w:val="%1."/>
      <w:lvlJc w:val="left"/>
      <w:pPr>
        <w:ind w:left="720" w:hanging="360"/>
      </w:pPr>
      <w:rPr>
        <w:vanish w:val="0"/>
        <w:vertAlign w:val="baseline"/>
      </w:rPr>
    </w:lvl>
    <w:lvl w:ilvl="1" w:tplc="C5A856A8">
      <w:start w:val="1"/>
      <w:numFmt w:val="lowerLetter"/>
      <w:lvlText w:val="%2."/>
      <w:lvlJc w:val="left"/>
      <w:pPr>
        <w:ind w:left="1440" w:hanging="360"/>
      </w:pPr>
    </w:lvl>
    <w:lvl w:ilvl="2" w:tplc="D116BC5A">
      <w:start w:val="1"/>
      <w:numFmt w:val="lowerRoman"/>
      <w:lvlText w:val="%3."/>
      <w:lvlJc w:val="right"/>
      <w:pPr>
        <w:ind w:left="2160" w:hanging="180"/>
      </w:pPr>
    </w:lvl>
    <w:lvl w:ilvl="3" w:tplc="65A4AEF8">
      <w:start w:val="1"/>
      <w:numFmt w:val="decimal"/>
      <w:lvlText w:val="%4."/>
      <w:lvlJc w:val="left"/>
      <w:pPr>
        <w:ind w:left="2880" w:hanging="360"/>
      </w:pPr>
    </w:lvl>
    <w:lvl w:ilvl="4" w:tplc="D444E7D4">
      <w:start w:val="1"/>
      <w:numFmt w:val="lowerLetter"/>
      <w:lvlText w:val="%5."/>
      <w:lvlJc w:val="left"/>
      <w:pPr>
        <w:ind w:left="3600" w:hanging="360"/>
      </w:pPr>
    </w:lvl>
    <w:lvl w:ilvl="5" w:tplc="774E4750">
      <w:start w:val="1"/>
      <w:numFmt w:val="lowerRoman"/>
      <w:lvlText w:val="%6."/>
      <w:lvlJc w:val="right"/>
      <w:pPr>
        <w:ind w:left="4320" w:hanging="180"/>
      </w:pPr>
    </w:lvl>
    <w:lvl w:ilvl="6" w:tplc="36D8693A">
      <w:start w:val="1"/>
      <w:numFmt w:val="decimal"/>
      <w:lvlText w:val="%7."/>
      <w:lvlJc w:val="left"/>
      <w:pPr>
        <w:ind w:left="5040" w:hanging="360"/>
      </w:pPr>
    </w:lvl>
    <w:lvl w:ilvl="7" w:tplc="52283646">
      <w:start w:val="1"/>
      <w:numFmt w:val="lowerLetter"/>
      <w:lvlText w:val="%8."/>
      <w:lvlJc w:val="left"/>
      <w:pPr>
        <w:ind w:left="5760" w:hanging="360"/>
      </w:pPr>
    </w:lvl>
    <w:lvl w:ilvl="8" w:tplc="6640305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E7233"/>
    <w:multiLevelType w:val="hybridMultilevel"/>
    <w:tmpl w:val="AF060F5A"/>
    <w:lvl w:ilvl="0" w:tplc="856A9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8C6B14"/>
    <w:multiLevelType w:val="hybridMultilevel"/>
    <w:tmpl w:val="15BC0D88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37902"/>
    <w:multiLevelType w:val="singleLevel"/>
    <w:tmpl w:val="43E61CE0"/>
    <w:lvl w:ilvl="0"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542855E4"/>
    <w:multiLevelType w:val="singleLevel"/>
    <w:tmpl w:val="43E61CE0"/>
    <w:lvl w:ilvl="0"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57B91C41"/>
    <w:multiLevelType w:val="hybridMultilevel"/>
    <w:tmpl w:val="272AEAE6"/>
    <w:lvl w:ilvl="0" w:tplc="0416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6" w15:restartNumberingAfterBreak="0">
    <w:nsid w:val="64FF68F7"/>
    <w:multiLevelType w:val="hybridMultilevel"/>
    <w:tmpl w:val="9990D180"/>
    <w:lvl w:ilvl="0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7" w15:restartNumberingAfterBreak="0">
    <w:nsid w:val="66383107"/>
    <w:multiLevelType w:val="singleLevel"/>
    <w:tmpl w:val="43E61CE0"/>
    <w:lvl w:ilvl="0"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66CB49DD"/>
    <w:multiLevelType w:val="singleLevel"/>
    <w:tmpl w:val="43E61CE0"/>
    <w:lvl w:ilvl="0"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67EB67BE"/>
    <w:multiLevelType w:val="hybridMultilevel"/>
    <w:tmpl w:val="71AE9862"/>
    <w:lvl w:ilvl="0" w:tplc="5C5218E8">
      <w:start w:val="1"/>
      <w:numFmt w:val="upperRoman"/>
      <w:lvlText w:val="%1."/>
      <w:lvlJc w:val="left"/>
      <w:pPr>
        <w:ind w:left="1440" w:hanging="720"/>
      </w:pPr>
      <w:rPr>
        <w:rFonts w:eastAsia="Times New Roman"/>
        <w:i w:val="0"/>
        <w:iCs w:val="0"/>
        <w:vanish w:val="0"/>
      </w:rPr>
    </w:lvl>
    <w:lvl w:ilvl="1" w:tplc="5302EE76">
      <w:start w:val="1"/>
      <w:numFmt w:val="lowerLetter"/>
      <w:lvlText w:val="%2."/>
      <w:lvlJc w:val="left"/>
      <w:pPr>
        <w:ind w:left="1440" w:hanging="360"/>
      </w:pPr>
    </w:lvl>
    <w:lvl w:ilvl="2" w:tplc="E21E3E86">
      <w:start w:val="1"/>
      <w:numFmt w:val="lowerRoman"/>
      <w:lvlText w:val="%3."/>
      <w:lvlJc w:val="right"/>
      <w:pPr>
        <w:ind w:left="2160" w:hanging="180"/>
      </w:pPr>
    </w:lvl>
    <w:lvl w:ilvl="3" w:tplc="F6107BA8">
      <w:start w:val="1"/>
      <w:numFmt w:val="decimal"/>
      <w:lvlText w:val="%4."/>
      <w:lvlJc w:val="left"/>
      <w:pPr>
        <w:ind w:left="2880" w:hanging="360"/>
      </w:pPr>
    </w:lvl>
    <w:lvl w:ilvl="4" w:tplc="719CC916">
      <w:start w:val="1"/>
      <w:numFmt w:val="lowerLetter"/>
      <w:lvlText w:val="%5."/>
      <w:lvlJc w:val="left"/>
      <w:pPr>
        <w:ind w:left="3600" w:hanging="360"/>
      </w:pPr>
    </w:lvl>
    <w:lvl w:ilvl="5" w:tplc="CAF6B73E">
      <w:start w:val="1"/>
      <w:numFmt w:val="lowerRoman"/>
      <w:lvlText w:val="%6."/>
      <w:lvlJc w:val="right"/>
      <w:pPr>
        <w:ind w:left="4320" w:hanging="180"/>
      </w:pPr>
    </w:lvl>
    <w:lvl w:ilvl="6" w:tplc="7B1C87B0">
      <w:start w:val="1"/>
      <w:numFmt w:val="decimal"/>
      <w:lvlText w:val="%7."/>
      <w:lvlJc w:val="left"/>
      <w:pPr>
        <w:ind w:left="5040" w:hanging="360"/>
      </w:pPr>
    </w:lvl>
    <w:lvl w:ilvl="7" w:tplc="04300E3C">
      <w:start w:val="1"/>
      <w:numFmt w:val="lowerLetter"/>
      <w:lvlText w:val="%8."/>
      <w:lvlJc w:val="left"/>
      <w:pPr>
        <w:ind w:left="5760" w:hanging="360"/>
      </w:pPr>
    </w:lvl>
    <w:lvl w:ilvl="8" w:tplc="7924D86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4410A"/>
    <w:multiLevelType w:val="hybridMultilevel"/>
    <w:tmpl w:val="A4C22EE6"/>
    <w:lvl w:ilvl="0" w:tplc="856A9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F53EC5"/>
    <w:multiLevelType w:val="multilevel"/>
    <w:tmpl w:val="8E9C794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2960" w:hanging="1440"/>
      </w:pPr>
    </w:lvl>
  </w:abstractNum>
  <w:abstractNum w:abstractNumId="22" w15:restartNumberingAfterBreak="0">
    <w:nsid w:val="71C436BC"/>
    <w:multiLevelType w:val="hybridMultilevel"/>
    <w:tmpl w:val="7EEA7CD2"/>
    <w:lvl w:ilvl="0" w:tplc="E0E0ACF6">
      <w:start w:val="1"/>
      <w:numFmt w:val="decimal"/>
      <w:lvlText w:val="%1."/>
      <w:lvlJc w:val="left"/>
      <w:pPr>
        <w:ind w:left="180" w:firstLine="72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vanish w:val="0"/>
        <w:sz w:val="22"/>
        <w:szCs w:val="22"/>
        <w:u w:val="none"/>
        <w:effect w:val="none"/>
        <w:vertAlign w:val="baseline"/>
        <w:lang w:val="es-AR"/>
      </w:rPr>
    </w:lvl>
    <w:lvl w:ilvl="1" w:tplc="04090017">
      <w:start w:val="1"/>
      <w:numFmt w:val="lowerLetter"/>
      <w:lvlText w:val="%2)"/>
      <w:lvlJc w:val="left"/>
      <w:pPr>
        <w:ind w:left="1260" w:hanging="360"/>
      </w:pPr>
    </w:lvl>
    <w:lvl w:ilvl="2" w:tplc="949ED7F8">
      <w:start w:val="1"/>
      <w:numFmt w:val="lowerRoman"/>
      <w:lvlText w:val="%3."/>
      <w:lvlJc w:val="right"/>
      <w:pPr>
        <w:ind w:left="2160" w:hanging="180"/>
      </w:pPr>
    </w:lvl>
    <w:lvl w:ilvl="3" w:tplc="D7D2428A">
      <w:start w:val="1"/>
      <w:numFmt w:val="decimal"/>
      <w:lvlText w:val="%4."/>
      <w:lvlJc w:val="left"/>
      <w:pPr>
        <w:ind w:left="2880" w:hanging="360"/>
      </w:pPr>
    </w:lvl>
    <w:lvl w:ilvl="4" w:tplc="16CC192A">
      <w:start w:val="1"/>
      <w:numFmt w:val="lowerLetter"/>
      <w:lvlText w:val="%5."/>
      <w:lvlJc w:val="left"/>
      <w:pPr>
        <w:ind w:left="3600" w:hanging="360"/>
      </w:pPr>
    </w:lvl>
    <w:lvl w:ilvl="5" w:tplc="D3029D4C">
      <w:start w:val="1"/>
      <w:numFmt w:val="lowerRoman"/>
      <w:lvlText w:val="%6."/>
      <w:lvlJc w:val="right"/>
      <w:pPr>
        <w:ind w:left="4320" w:hanging="180"/>
      </w:pPr>
    </w:lvl>
    <w:lvl w:ilvl="6" w:tplc="F82407F8">
      <w:start w:val="1"/>
      <w:numFmt w:val="decimal"/>
      <w:lvlText w:val="%7."/>
      <w:lvlJc w:val="left"/>
      <w:pPr>
        <w:ind w:left="5040" w:hanging="360"/>
      </w:pPr>
    </w:lvl>
    <w:lvl w:ilvl="7" w:tplc="20A49484">
      <w:start w:val="1"/>
      <w:numFmt w:val="lowerLetter"/>
      <w:lvlText w:val="%8."/>
      <w:lvlJc w:val="left"/>
      <w:pPr>
        <w:ind w:left="5760" w:hanging="360"/>
      </w:pPr>
    </w:lvl>
    <w:lvl w:ilvl="8" w:tplc="F140AA6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96C0E"/>
    <w:multiLevelType w:val="singleLevel"/>
    <w:tmpl w:val="43E61CE0"/>
    <w:lvl w:ilvl="0">
      <w:numFmt w:val="decimal"/>
      <w:lvlText w:val="%1"/>
      <w:legacy w:legacy="1" w:legacySpace="0" w:legacyIndent="0"/>
      <w:lvlJc w:val="left"/>
    </w:lvl>
  </w:abstractNum>
  <w:num w:numId="1" w16cid:durableId="776411649">
    <w:abstractNumId w:val="4"/>
  </w:num>
  <w:num w:numId="2" w16cid:durableId="1525554080">
    <w:abstractNumId w:val="15"/>
  </w:num>
  <w:num w:numId="3" w16cid:durableId="140968461">
    <w:abstractNumId w:val="13"/>
  </w:num>
  <w:num w:numId="4" w16cid:durableId="178730774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6672888">
    <w:abstractNumId w:val="7"/>
  </w:num>
  <w:num w:numId="6" w16cid:durableId="1380668347">
    <w:abstractNumId w:val="3"/>
  </w:num>
  <w:num w:numId="7" w16cid:durableId="2024893491">
    <w:abstractNumId w:val="18"/>
  </w:num>
  <w:num w:numId="8" w16cid:durableId="820004112">
    <w:abstractNumId w:val="11"/>
  </w:num>
  <w:num w:numId="9" w16cid:durableId="1139304812">
    <w:abstractNumId w:val="20"/>
  </w:num>
  <w:num w:numId="10" w16cid:durableId="822116245">
    <w:abstractNumId w:val="1"/>
  </w:num>
  <w:num w:numId="11" w16cid:durableId="954940572">
    <w:abstractNumId w:val="16"/>
  </w:num>
  <w:num w:numId="12" w16cid:durableId="1669558809">
    <w:abstractNumId w:val="23"/>
  </w:num>
  <w:num w:numId="13" w16cid:durableId="1913395373">
    <w:abstractNumId w:val="7"/>
  </w:num>
  <w:num w:numId="14" w16cid:durableId="1672173165">
    <w:abstractNumId w:val="17"/>
  </w:num>
  <w:num w:numId="15" w16cid:durableId="1775320237">
    <w:abstractNumId w:val="1"/>
  </w:num>
  <w:num w:numId="16" w16cid:durableId="90706276">
    <w:abstractNumId w:val="14"/>
  </w:num>
  <w:num w:numId="17" w16cid:durableId="1564295419">
    <w:abstractNumId w:val="4"/>
  </w:num>
  <w:num w:numId="18" w16cid:durableId="239415951">
    <w:abstractNumId w:val="8"/>
  </w:num>
  <w:num w:numId="19" w16cid:durableId="1411466039">
    <w:abstractNumId w:val="9"/>
  </w:num>
  <w:num w:numId="20" w16cid:durableId="1731884105">
    <w:abstractNumId w:val="2"/>
  </w:num>
  <w:num w:numId="21" w16cid:durableId="1793741274">
    <w:abstractNumId w:val="6"/>
  </w:num>
  <w:num w:numId="22" w16cid:durableId="17812174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07465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2221831">
    <w:abstractNumId w:val="22"/>
  </w:num>
  <w:num w:numId="25" w16cid:durableId="2138329931">
    <w:abstractNumId w:val="0"/>
  </w:num>
  <w:num w:numId="26" w16cid:durableId="922496259">
    <w:abstractNumId w:val="12"/>
  </w:num>
  <w:num w:numId="27" w16cid:durableId="466555662">
    <w:abstractNumId w:val="5"/>
  </w:num>
  <w:num w:numId="28" w16cid:durableId="12172030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0569820">
    <w:abstractNumId w:val="2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9335DDE-FCE6-43FF-8517-73C1FFFA547F}"/>
    <w:docVar w:name="dgnword-eventsink" w:val="2008093047104"/>
  </w:docVars>
  <w:rsids>
    <w:rsidRoot w:val="009A65F5"/>
    <w:rsid w:val="00007D02"/>
    <w:rsid w:val="000140A6"/>
    <w:rsid w:val="00017CBA"/>
    <w:rsid w:val="000324A1"/>
    <w:rsid w:val="000326D5"/>
    <w:rsid w:val="000372D4"/>
    <w:rsid w:val="00037F8C"/>
    <w:rsid w:val="00040DFB"/>
    <w:rsid w:val="0004126E"/>
    <w:rsid w:val="000430A4"/>
    <w:rsid w:val="00055384"/>
    <w:rsid w:val="00064671"/>
    <w:rsid w:val="00077C08"/>
    <w:rsid w:val="00085C23"/>
    <w:rsid w:val="00086E77"/>
    <w:rsid w:val="00090B28"/>
    <w:rsid w:val="00092854"/>
    <w:rsid w:val="000A22B1"/>
    <w:rsid w:val="000A3482"/>
    <w:rsid w:val="000A3C32"/>
    <w:rsid w:val="000A6351"/>
    <w:rsid w:val="000B06DE"/>
    <w:rsid w:val="000B23E2"/>
    <w:rsid w:val="000B4981"/>
    <w:rsid w:val="000C019C"/>
    <w:rsid w:val="000E169F"/>
    <w:rsid w:val="000E3577"/>
    <w:rsid w:val="000E6971"/>
    <w:rsid w:val="000F1BDA"/>
    <w:rsid w:val="000F30D7"/>
    <w:rsid w:val="000F579A"/>
    <w:rsid w:val="000F66BF"/>
    <w:rsid w:val="00100E46"/>
    <w:rsid w:val="0010575E"/>
    <w:rsid w:val="001072AD"/>
    <w:rsid w:val="001074CE"/>
    <w:rsid w:val="00107DE2"/>
    <w:rsid w:val="00110BA8"/>
    <w:rsid w:val="00111747"/>
    <w:rsid w:val="001156F4"/>
    <w:rsid w:val="00117D5F"/>
    <w:rsid w:val="0012002A"/>
    <w:rsid w:val="001245DC"/>
    <w:rsid w:val="00132293"/>
    <w:rsid w:val="00133108"/>
    <w:rsid w:val="001339B6"/>
    <w:rsid w:val="00134B97"/>
    <w:rsid w:val="001365EE"/>
    <w:rsid w:val="001411D0"/>
    <w:rsid w:val="001478BB"/>
    <w:rsid w:val="00157220"/>
    <w:rsid w:val="00165BAD"/>
    <w:rsid w:val="0016645F"/>
    <w:rsid w:val="00166691"/>
    <w:rsid w:val="00167840"/>
    <w:rsid w:val="00172A5C"/>
    <w:rsid w:val="001762FF"/>
    <w:rsid w:val="0018656A"/>
    <w:rsid w:val="00192A6A"/>
    <w:rsid w:val="00192E63"/>
    <w:rsid w:val="00193557"/>
    <w:rsid w:val="0019447A"/>
    <w:rsid w:val="00194D9A"/>
    <w:rsid w:val="001A294E"/>
    <w:rsid w:val="001B0378"/>
    <w:rsid w:val="001C21CE"/>
    <w:rsid w:val="001D10DC"/>
    <w:rsid w:val="001E2DB2"/>
    <w:rsid w:val="001E3137"/>
    <w:rsid w:val="001E5B7C"/>
    <w:rsid w:val="0020019A"/>
    <w:rsid w:val="00203638"/>
    <w:rsid w:val="00207126"/>
    <w:rsid w:val="002071AF"/>
    <w:rsid w:val="002104FD"/>
    <w:rsid w:val="00211A14"/>
    <w:rsid w:val="00220F69"/>
    <w:rsid w:val="002224D0"/>
    <w:rsid w:val="002229B5"/>
    <w:rsid w:val="00227AB9"/>
    <w:rsid w:val="0023301F"/>
    <w:rsid w:val="00245728"/>
    <w:rsid w:val="00246DC3"/>
    <w:rsid w:val="002530E8"/>
    <w:rsid w:val="00254C51"/>
    <w:rsid w:val="002566EA"/>
    <w:rsid w:val="002571FE"/>
    <w:rsid w:val="002600C4"/>
    <w:rsid w:val="002637EA"/>
    <w:rsid w:val="00263B6C"/>
    <w:rsid w:val="00264FB7"/>
    <w:rsid w:val="00266119"/>
    <w:rsid w:val="0026658B"/>
    <w:rsid w:val="0026740F"/>
    <w:rsid w:val="002705E4"/>
    <w:rsid w:val="00272A64"/>
    <w:rsid w:val="00283969"/>
    <w:rsid w:val="0028537D"/>
    <w:rsid w:val="00290340"/>
    <w:rsid w:val="00292534"/>
    <w:rsid w:val="00293112"/>
    <w:rsid w:val="00296273"/>
    <w:rsid w:val="00296B14"/>
    <w:rsid w:val="002A1B93"/>
    <w:rsid w:val="002A2CF0"/>
    <w:rsid w:val="002A3161"/>
    <w:rsid w:val="002A6135"/>
    <w:rsid w:val="002A7038"/>
    <w:rsid w:val="002B4CF6"/>
    <w:rsid w:val="002B5F1A"/>
    <w:rsid w:val="002B7F4A"/>
    <w:rsid w:val="002C4603"/>
    <w:rsid w:val="002C67B1"/>
    <w:rsid w:val="002C7142"/>
    <w:rsid w:val="002C7D90"/>
    <w:rsid w:val="002D0665"/>
    <w:rsid w:val="002D65CD"/>
    <w:rsid w:val="002E5B9F"/>
    <w:rsid w:val="002F04DA"/>
    <w:rsid w:val="002F325D"/>
    <w:rsid w:val="00303A92"/>
    <w:rsid w:val="00305A8D"/>
    <w:rsid w:val="00306B0B"/>
    <w:rsid w:val="00315B59"/>
    <w:rsid w:val="00322474"/>
    <w:rsid w:val="00322F16"/>
    <w:rsid w:val="003254D1"/>
    <w:rsid w:val="003274FC"/>
    <w:rsid w:val="00327CBA"/>
    <w:rsid w:val="00334373"/>
    <w:rsid w:val="00335848"/>
    <w:rsid w:val="0034085B"/>
    <w:rsid w:val="003429E9"/>
    <w:rsid w:val="003468AC"/>
    <w:rsid w:val="00356547"/>
    <w:rsid w:val="00357498"/>
    <w:rsid w:val="00364EDD"/>
    <w:rsid w:val="003839BB"/>
    <w:rsid w:val="00384744"/>
    <w:rsid w:val="003912E8"/>
    <w:rsid w:val="00392BEC"/>
    <w:rsid w:val="00397947"/>
    <w:rsid w:val="00397BDA"/>
    <w:rsid w:val="003A2281"/>
    <w:rsid w:val="003A5BB4"/>
    <w:rsid w:val="003A71EF"/>
    <w:rsid w:val="003B22D7"/>
    <w:rsid w:val="003B2D2E"/>
    <w:rsid w:val="003B3DC8"/>
    <w:rsid w:val="003C2DBB"/>
    <w:rsid w:val="003D3D9C"/>
    <w:rsid w:val="003D5C60"/>
    <w:rsid w:val="003D6DF5"/>
    <w:rsid w:val="003D7181"/>
    <w:rsid w:val="003E0046"/>
    <w:rsid w:val="003E1F81"/>
    <w:rsid w:val="003F0674"/>
    <w:rsid w:val="003F1B58"/>
    <w:rsid w:val="003F1D65"/>
    <w:rsid w:val="003F3574"/>
    <w:rsid w:val="003F3AF7"/>
    <w:rsid w:val="003F629A"/>
    <w:rsid w:val="004016E2"/>
    <w:rsid w:val="004034C7"/>
    <w:rsid w:val="00410884"/>
    <w:rsid w:val="004111DA"/>
    <w:rsid w:val="0041255D"/>
    <w:rsid w:val="00416D69"/>
    <w:rsid w:val="004179BB"/>
    <w:rsid w:val="004204DD"/>
    <w:rsid w:val="004406BE"/>
    <w:rsid w:val="00440AB9"/>
    <w:rsid w:val="00445C5C"/>
    <w:rsid w:val="00450865"/>
    <w:rsid w:val="004536F8"/>
    <w:rsid w:val="00455119"/>
    <w:rsid w:val="00455496"/>
    <w:rsid w:val="00456CE9"/>
    <w:rsid w:val="00467A8C"/>
    <w:rsid w:val="00475A2F"/>
    <w:rsid w:val="00475DB1"/>
    <w:rsid w:val="00477881"/>
    <w:rsid w:val="00477DC2"/>
    <w:rsid w:val="004806D8"/>
    <w:rsid w:val="00483372"/>
    <w:rsid w:val="00490A93"/>
    <w:rsid w:val="00492E68"/>
    <w:rsid w:val="004970EA"/>
    <w:rsid w:val="00497B82"/>
    <w:rsid w:val="004A203C"/>
    <w:rsid w:val="004A4067"/>
    <w:rsid w:val="004A40AF"/>
    <w:rsid w:val="004A476F"/>
    <w:rsid w:val="004A6E4E"/>
    <w:rsid w:val="004B054A"/>
    <w:rsid w:val="004B0AE6"/>
    <w:rsid w:val="004B17F6"/>
    <w:rsid w:val="004B2B37"/>
    <w:rsid w:val="004B3233"/>
    <w:rsid w:val="004B55AF"/>
    <w:rsid w:val="004C535B"/>
    <w:rsid w:val="004D0882"/>
    <w:rsid w:val="004D2718"/>
    <w:rsid w:val="004D4C53"/>
    <w:rsid w:val="004E21B7"/>
    <w:rsid w:val="004E61ED"/>
    <w:rsid w:val="004E6885"/>
    <w:rsid w:val="004F03E2"/>
    <w:rsid w:val="004F44B0"/>
    <w:rsid w:val="004F643F"/>
    <w:rsid w:val="005004AD"/>
    <w:rsid w:val="00503603"/>
    <w:rsid w:val="00506897"/>
    <w:rsid w:val="00513E3E"/>
    <w:rsid w:val="00517FBB"/>
    <w:rsid w:val="005247F5"/>
    <w:rsid w:val="00525C6F"/>
    <w:rsid w:val="0053016F"/>
    <w:rsid w:val="00537C6A"/>
    <w:rsid w:val="00546C43"/>
    <w:rsid w:val="005475ED"/>
    <w:rsid w:val="005572C7"/>
    <w:rsid w:val="005613E8"/>
    <w:rsid w:val="00561F1D"/>
    <w:rsid w:val="0056207B"/>
    <w:rsid w:val="005634DF"/>
    <w:rsid w:val="0056469B"/>
    <w:rsid w:val="00567342"/>
    <w:rsid w:val="0057121C"/>
    <w:rsid w:val="005731E8"/>
    <w:rsid w:val="005810C0"/>
    <w:rsid w:val="00582765"/>
    <w:rsid w:val="005830A0"/>
    <w:rsid w:val="005834BE"/>
    <w:rsid w:val="005934FC"/>
    <w:rsid w:val="00593D82"/>
    <w:rsid w:val="005A1E37"/>
    <w:rsid w:val="005B50E4"/>
    <w:rsid w:val="005B6770"/>
    <w:rsid w:val="005B6B8D"/>
    <w:rsid w:val="005C4A30"/>
    <w:rsid w:val="005C5CEB"/>
    <w:rsid w:val="005C7F1B"/>
    <w:rsid w:val="005D729E"/>
    <w:rsid w:val="005E6DFF"/>
    <w:rsid w:val="005E7C23"/>
    <w:rsid w:val="005F0855"/>
    <w:rsid w:val="005F4C0C"/>
    <w:rsid w:val="005F5FBE"/>
    <w:rsid w:val="0060256C"/>
    <w:rsid w:val="006047DA"/>
    <w:rsid w:val="00617989"/>
    <w:rsid w:val="006226DB"/>
    <w:rsid w:val="0063708A"/>
    <w:rsid w:val="00640D9C"/>
    <w:rsid w:val="00645156"/>
    <w:rsid w:val="006451B3"/>
    <w:rsid w:val="006453F6"/>
    <w:rsid w:val="00666FF9"/>
    <w:rsid w:val="00671361"/>
    <w:rsid w:val="006815ED"/>
    <w:rsid w:val="00695992"/>
    <w:rsid w:val="006A06B9"/>
    <w:rsid w:val="006A46FD"/>
    <w:rsid w:val="006A5755"/>
    <w:rsid w:val="006B2F98"/>
    <w:rsid w:val="006C6462"/>
    <w:rsid w:val="006D461F"/>
    <w:rsid w:val="006D5443"/>
    <w:rsid w:val="006D68EB"/>
    <w:rsid w:val="006E011C"/>
    <w:rsid w:val="006E075E"/>
    <w:rsid w:val="006E3A1B"/>
    <w:rsid w:val="006F4D9B"/>
    <w:rsid w:val="006F543C"/>
    <w:rsid w:val="006F70BE"/>
    <w:rsid w:val="0070187A"/>
    <w:rsid w:val="007066B0"/>
    <w:rsid w:val="00710377"/>
    <w:rsid w:val="007107AB"/>
    <w:rsid w:val="00723C65"/>
    <w:rsid w:val="00724D97"/>
    <w:rsid w:val="00725C4B"/>
    <w:rsid w:val="007266F6"/>
    <w:rsid w:val="00730DC0"/>
    <w:rsid w:val="00732BD5"/>
    <w:rsid w:val="00733256"/>
    <w:rsid w:val="007333B1"/>
    <w:rsid w:val="00734945"/>
    <w:rsid w:val="00737093"/>
    <w:rsid w:val="0074154F"/>
    <w:rsid w:val="007468D2"/>
    <w:rsid w:val="00755956"/>
    <w:rsid w:val="00763957"/>
    <w:rsid w:val="00763AC4"/>
    <w:rsid w:val="00763B40"/>
    <w:rsid w:val="007649B3"/>
    <w:rsid w:val="00772637"/>
    <w:rsid w:val="00773D79"/>
    <w:rsid w:val="00775BB4"/>
    <w:rsid w:val="00786849"/>
    <w:rsid w:val="00790961"/>
    <w:rsid w:val="007919BD"/>
    <w:rsid w:val="0079253D"/>
    <w:rsid w:val="007941C4"/>
    <w:rsid w:val="00797B7F"/>
    <w:rsid w:val="007A2F86"/>
    <w:rsid w:val="007A3BAA"/>
    <w:rsid w:val="007A4221"/>
    <w:rsid w:val="007A67A6"/>
    <w:rsid w:val="007B24F3"/>
    <w:rsid w:val="007B52A7"/>
    <w:rsid w:val="007C093E"/>
    <w:rsid w:val="007C1196"/>
    <w:rsid w:val="007C6C43"/>
    <w:rsid w:val="007C7B74"/>
    <w:rsid w:val="007D63F6"/>
    <w:rsid w:val="007D71FE"/>
    <w:rsid w:val="007E1D3E"/>
    <w:rsid w:val="007E5938"/>
    <w:rsid w:val="007F48C8"/>
    <w:rsid w:val="00800FBC"/>
    <w:rsid w:val="0080291B"/>
    <w:rsid w:val="00806F46"/>
    <w:rsid w:val="00811DAF"/>
    <w:rsid w:val="008158AF"/>
    <w:rsid w:val="00815D3A"/>
    <w:rsid w:val="008214BA"/>
    <w:rsid w:val="00822F3C"/>
    <w:rsid w:val="00823832"/>
    <w:rsid w:val="00832A11"/>
    <w:rsid w:val="008331EF"/>
    <w:rsid w:val="00834759"/>
    <w:rsid w:val="00835F3D"/>
    <w:rsid w:val="00836117"/>
    <w:rsid w:val="008420AF"/>
    <w:rsid w:val="00843351"/>
    <w:rsid w:val="00850C49"/>
    <w:rsid w:val="00850EF6"/>
    <w:rsid w:val="00856A59"/>
    <w:rsid w:val="00856F47"/>
    <w:rsid w:val="00860F54"/>
    <w:rsid w:val="00864AE9"/>
    <w:rsid w:val="00870A73"/>
    <w:rsid w:val="0087124A"/>
    <w:rsid w:val="00872102"/>
    <w:rsid w:val="008721A1"/>
    <w:rsid w:val="00872909"/>
    <w:rsid w:val="00874244"/>
    <w:rsid w:val="00877414"/>
    <w:rsid w:val="0087750F"/>
    <w:rsid w:val="00877C83"/>
    <w:rsid w:val="0088008B"/>
    <w:rsid w:val="0088570F"/>
    <w:rsid w:val="008862E2"/>
    <w:rsid w:val="00887041"/>
    <w:rsid w:val="008905D6"/>
    <w:rsid w:val="00891E18"/>
    <w:rsid w:val="0089395A"/>
    <w:rsid w:val="008A11EA"/>
    <w:rsid w:val="008A4B8D"/>
    <w:rsid w:val="008B4E0D"/>
    <w:rsid w:val="008B521A"/>
    <w:rsid w:val="008C01D5"/>
    <w:rsid w:val="008C2D62"/>
    <w:rsid w:val="008D064A"/>
    <w:rsid w:val="008D2F2B"/>
    <w:rsid w:val="008E0855"/>
    <w:rsid w:val="008E1DA6"/>
    <w:rsid w:val="008E2C80"/>
    <w:rsid w:val="008E4792"/>
    <w:rsid w:val="008F1FF8"/>
    <w:rsid w:val="008F711C"/>
    <w:rsid w:val="008F7E0C"/>
    <w:rsid w:val="00900891"/>
    <w:rsid w:val="00904EC5"/>
    <w:rsid w:val="00912DE2"/>
    <w:rsid w:val="00913582"/>
    <w:rsid w:val="00914EB4"/>
    <w:rsid w:val="009153D7"/>
    <w:rsid w:val="00920D04"/>
    <w:rsid w:val="009250D3"/>
    <w:rsid w:val="0092695D"/>
    <w:rsid w:val="00927DBF"/>
    <w:rsid w:val="00930F1F"/>
    <w:rsid w:val="00932F40"/>
    <w:rsid w:val="0094092A"/>
    <w:rsid w:val="009418B1"/>
    <w:rsid w:val="0094576A"/>
    <w:rsid w:val="009459CF"/>
    <w:rsid w:val="00946192"/>
    <w:rsid w:val="00962512"/>
    <w:rsid w:val="00965999"/>
    <w:rsid w:val="00966FC6"/>
    <w:rsid w:val="00973CF8"/>
    <w:rsid w:val="00976C9E"/>
    <w:rsid w:val="0097765A"/>
    <w:rsid w:val="009851E1"/>
    <w:rsid w:val="0098673B"/>
    <w:rsid w:val="00987F78"/>
    <w:rsid w:val="00994FE2"/>
    <w:rsid w:val="00995916"/>
    <w:rsid w:val="00996C34"/>
    <w:rsid w:val="00997EAA"/>
    <w:rsid w:val="009A65F5"/>
    <w:rsid w:val="009A7447"/>
    <w:rsid w:val="009B60B9"/>
    <w:rsid w:val="009B67E4"/>
    <w:rsid w:val="009C2347"/>
    <w:rsid w:val="009C7A97"/>
    <w:rsid w:val="009D3EE8"/>
    <w:rsid w:val="009E273C"/>
    <w:rsid w:val="009E4397"/>
    <w:rsid w:val="009F5356"/>
    <w:rsid w:val="009F6EE7"/>
    <w:rsid w:val="009F7435"/>
    <w:rsid w:val="00A059F0"/>
    <w:rsid w:val="00A106A2"/>
    <w:rsid w:val="00A10B8B"/>
    <w:rsid w:val="00A13F00"/>
    <w:rsid w:val="00A21C8D"/>
    <w:rsid w:val="00A23B7C"/>
    <w:rsid w:val="00A26FF8"/>
    <w:rsid w:val="00A278E9"/>
    <w:rsid w:val="00A27C31"/>
    <w:rsid w:val="00A30163"/>
    <w:rsid w:val="00A3081A"/>
    <w:rsid w:val="00A33B54"/>
    <w:rsid w:val="00A418CB"/>
    <w:rsid w:val="00A41A3A"/>
    <w:rsid w:val="00A4449C"/>
    <w:rsid w:val="00A462C3"/>
    <w:rsid w:val="00A46D14"/>
    <w:rsid w:val="00A51BFE"/>
    <w:rsid w:val="00A52248"/>
    <w:rsid w:val="00A526AE"/>
    <w:rsid w:val="00A539C6"/>
    <w:rsid w:val="00A647FF"/>
    <w:rsid w:val="00A65A18"/>
    <w:rsid w:val="00A67A09"/>
    <w:rsid w:val="00A67F76"/>
    <w:rsid w:val="00A70552"/>
    <w:rsid w:val="00A70B90"/>
    <w:rsid w:val="00A73C13"/>
    <w:rsid w:val="00A84822"/>
    <w:rsid w:val="00A93C9F"/>
    <w:rsid w:val="00AA03BD"/>
    <w:rsid w:val="00AA0B5E"/>
    <w:rsid w:val="00AA2CD4"/>
    <w:rsid w:val="00AA302C"/>
    <w:rsid w:val="00AA5216"/>
    <w:rsid w:val="00AA627F"/>
    <w:rsid w:val="00AA74EB"/>
    <w:rsid w:val="00AC01EB"/>
    <w:rsid w:val="00AC4D2C"/>
    <w:rsid w:val="00AD1999"/>
    <w:rsid w:val="00AD26F9"/>
    <w:rsid w:val="00AD33AB"/>
    <w:rsid w:val="00AE505C"/>
    <w:rsid w:val="00AF1887"/>
    <w:rsid w:val="00AF3D1A"/>
    <w:rsid w:val="00AF45B2"/>
    <w:rsid w:val="00AF7017"/>
    <w:rsid w:val="00B043AB"/>
    <w:rsid w:val="00B060A8"/>
    <w:rsid w:val="00B12DF2"/>
    <w:rsid w:val="00B131F6"/>
    <w:rsid w:val="00B34090"/>
    <w:rsid w:val="00B43A43"/>
    <w:rsid w:val="00B440FB"/>
    <w:rsid w:val="00B50BC2"/>
    <w:rsid w:val="00B609B7"/>
    <w:rsid w:val="00B6186D"/>
    <w:rsid w:val="00B62786"/>
    <w:rsid w:val="00B639D2"/>
    <w:rsid w:val="00B76177"/>
    <w:rsid w:val="00B9298C"/>
    <w:rsid w:val="00B970CA"/>
    <w:rsid w:val="00BA07D7"/>
    <w:rsid w:val="00BA1D01"/>
    <w:rsid w:val="00BA67F3"/>
    <w:rsid w:val="00BA7C23"/>
    <w:rsid w:val="00BB3B91"/>
    <w:rsid w:val="00BC143E"/>
    <w:rsid w:val="00BD0903"/>
    <w:rsid w:val="00BD5DCF"/>
    <w:rsid w:val="00BD7D0D"/>
    <w:rsid w:val="00BE2CEF"/>
    <w:rsid w:val="00BE3622"/>
    <w:rsid w:val="00BF145F"/>
    <w:rsid w:val="00BF1FCD"/>
    <w:rsid w:val="00BF254F"/>
    <w:rsid w:val="00C0310A"/>
    <w:rsid w:val="00C04C0E"/>
    <w:rsid w:val="00C10FF7"/>
    <w:rsid w:val="00C11C89"/>
    <w:rsid w:val="00C15906"/>
    <w:rsid w:val="00C16182"/>
    <w:rsid w:val="00C32700"/>
    <w:rsid w:val="00C335A2"/>
    <w:rsid w:val="00C36140"/>
    <w:rsid w:val="00C37A06"/>
    <w:rsid w:val="00C453FD"/>
    <w:rsid w:val="00C46403"/>
    <w:rsid w:val="00C47B7D"/>
    <w:rsid w:val="00C56EE3"/>
    <w:rsid w:val="00C60D96"/>
    <w:rsid w:val="00C635D3"/>
    <w:rsid w:val="00C71497"/>
    <w:rsid w:val="00C80935"/>
    <w:rsid w:val="00C92D25"/>
    <w:rsid w:val="00C93679"/>
    <w:rsid w:val="00C95781"/>
    <w:rsid w:val="00C95F7E"/>
    <w:rsid w:val="00CB2AD6"/>
    <w:rsid w:val="00CB5A11"/>
    <w:rsid w:val="00CB77C6"/>
    <w:rsid w:val="00CC23F8"/>
    <w:rsid w:val="00CD6E7A"/>
    <w:rsid w:val="00CF3319"/>
    <w:rsid w:val="00CF63C6"/>
    <w:rsid w:val="00D00696"/>
    <w:rsid w:val="00D047CB"/>
    <w:rsid w:val="00D157F8"/>
    <w:rsid w:val="00D1782E"/>
    <w:rsid w:val="00D24677"/>
    <w:rsid w:val="00D31EE2"/>
    <w:rsid w:val="00D33D3B"/>
    <w:rsid w:val="00D35CD6"/>
    <w:rsid w:val="00D37433"/>
    <w:rsid w:val="00D42C67"/>
    <w:rsid w:val="00D43394"/>
    <w:rsid w:val="00D4342B"/>
    <w:rsid w:val="00D46C9D"/>
    <w:rsid w:val="00D47F6E"/>
    <w:rsid w:val="00D50A28"/>
    <w:rsid w:val="00D54DCD"/>
    <w:rsid w:val="00D60E59"/>
    <w:rsid w:val="00D630C1"/>
    <w:rsid w:val="00D6722E"/>
    <w:rsid w:val="00D718F8"/>
    <w:rsid w:val="00D72ABA"/>
    <w:rsid w:val="00D75DAC"/>
    <w:rsid w:val="00D76457"/>
    <w:rsid w:val="00D8254B"/>
    <w:rsid w:val="00D8355C"/>
    <w:rsid w:val="00D87581"/>
    <w:rsid w:val="00D92016"/>
    <w:rsid w:val="00D92528"/>
    <w:rsid w:val="00D92C61"/>
    <w:rsid w:val="00D947D5"/>
    <w:rsid w:val="00D9624D"/>
    <w:rsid w:val="00D963AA"/>
    <w:rsid w:val="00D972AA"/>
    <w:rsid w:val="00DA0458"/>
    <w:rsid w:val="00DA2B78"/>
    <w:rsid w:val="00DB34BD"/>
    <w:rsid w:val="00DC3F49"/>
    <w:rsid w:val="00DC4561"/>
    <w:rsid w:val="00DD029C"/>
    <w:rsid w:val="00DD1EE7"/>
    <w:rsid w:val="00DD5E9B"/>
    <w:rsid w:val="00DE121A"/>
    <w:rsid w:val="00DE336A"/>
    <w:rsid w:val="00DE3B0C"/>
    <w:rsid w:val="00DE3D4A"/>
    <w:rsid w:val="00DE5A9A"/>
    <w:rsid w:val="00DE7C1C"/>
    <w:rsid w:val="00DF48C6"/>
    <w:rsid w:val="00DF5E10"/>
    <w:rsid w:val="00DF5EDF"/>
    <w:rsid w:val="00E15C0E"/>
    <w:rsid w:val="00E160BB"/>
    <w:rsid w:val="00E171EB"/>
    <w:rsid w:val="00E178F9"/>
    <w:rsid w:val="00E32E8A"/>
    <w:rsid w:val="00E334BE"/>
    <w:rsid w:val="00E33D59"/>
    <w:rsid w:val="00E34203"/>
    <w:rsid w:val="00E34B0E"/>
    <w:rsid w:val="00E52382"/>
    <w:rsid w:val="00E53B71"/>
    <w:rsid w:val="00E57E6E"/>
    <w:rsid w:val="00E74891"/>
    <w:rsid w:val="00E761B2"/>
    <w:rsid w:val="00E77ADF"/>
    <w:rsid w:val="00E846A7"/>
    <w:rsid w:val="00E849FC"/>
    <w:rsid w:val="00E87646"/>
    <w:rsid w:val="00EA122A"/>
    <w:rsid w:val="00EA21FD"/>
    <w:rsid w:val="00EA2229"/>
    <w:rsid w:val="00EA7D5B"/>
    <w:rsid w:val="00EB7FAB"/>
    <w:rsid w:val="00EC0C7F"/>
    <w:rsid w:val="00EC30A2"/>
    <w:rsid w:val="00EC3BDE"/>
    <w:rsid w:val="00EC63E9"/>
    <w:rsid w:val="00EC6C4A"/>
    <w:rsid w:val="00ED4E9B"/>
    <w:rsid w:val="00EE5AC0"/>
    <w:rsid w:val="00EF07DA"/>
    <w:rsid w:val="00EF2955"/>
    <w:rsid w:val="00F01C95"/>
    <w:rsid w:val="00F11F42"/>
    <w:rsid w:val="00F14F57"/>
    <w:rsid w:val="00F14F77"/>
    <w:rsid w:val="00F153B7"/>
    <w:rsid w:val="00F1557B"/>
    <w:rsid w:val="00F17BDC"/>
    <w:rsid w:val="00F216E7"/>
    <w:rsid w:val="00F32129"/>
    <w:rsid w:val="00F41850"/>
    <w:rsid w:val="00F445D9"/>
    <w:rsid w:val="00F543D2"/>
    <w:rsid w:val="00F55D21"/>
    <w:rsid w:val="00F57F31"/>
    <w:rsid w:val="00F624F6"/>
    <w:rsid w:val="00F659A0"/>
    <w:rsid w:val="00F73C04"/>
    <w:rsid w:val="00F73F9E"/>
    <w:rsid w:val="00F777F8"/>
    <w:rsid w:val="00F851F7"/>
    <w:rsid w:val="00F854C1"/>
    <w:rsid w:val="00F96B49"/>
    <w:rsid w:val="00F97BA4"/>
    <w:rsid w:val="00FB16E0"/>
    <w:rsid w:val="00FB1793"/>
    <w:rsid w:val="00FB2DE7"/>
    <w:rsid w:val="00FC36A7"/>
    <w:rsid w:val="00FC58C6"/>
    <w:rsid w:val="00FD2ADB"/>
    <w:rsid w:val="00FD5EEF"/>
    <w:rsid w:val="00FD6C2A"/>
    <w:rsid w:val="00FE1ED9"/>
    <w:rsid w:val="00FE2C02"/>
    <w:rsid w:val="00FE3982"/>
    <w:rsid w:val="00FE506A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E99FA88"/>
  <w15:chartTrackingRefBased/>
  <w15:docId w15:val="{4B3729E6-3B6E-4E69-B601-DCC7B37E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D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jc w:val="both"/>
    </w:pPr>
    <w:rPr>
      <w:rFonts w:ascii="CG Times" w:hAnsi="CG Times"/>
      <w:sz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C01D5"/>
  </w:style>
  <w:style w:type="character" w:styleId="EndnoteReference">
    <w:name w:val="endnote reference"/>
    <w:semiHidden/>
    <w:rsid w:val="008C01D5"/>
    <w:rPr>
      <w:vertAlign w:val="superscript"/>
    </w:rPr>
  </w:style>
  <w:style w:type="paragraph" w:styleId="FootnoteText">
    <w:name w:val="footnote text"/>
    <w:aliases w:val="Footnote reference,FA Fu,Footnote Text Char Char Char Char Char,Footnote Text Char Char Char Char,Footnote Text Char Char Char,Texto nota pie [MM],FA Fußnotentext,FA Fuﬂnotentext,ft,texto de nota al pie,Car1,footnote text, Car1,ft Car Car"/>
    <w:basedOn w:val="Normal"/>
    <w:link w:val="FootnoteTextChar"/>
    <w:uiPriority w:val="99"/>
    <w:qFormat/>
    <w:rsid w:val="008C01D5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left" w:pos="360"/>
      </w:tabs>
      <w:ind w:left="360" w:hanging="360"/>
    </w:pPr>
    <w:rPr>
      <w:sz w:val="18"/>
      <w:lang w:eastAsia="x-none"/>
    </w:rPr>
  </w:style>
  <w:style w:type="character" w:styleId="FootnoteReference">
    <w:name w:val="footnote reference"/>
    <w:aliases w:val="16 Point,4_G,Appel note de bas de page,BVI fnr,Footnote,Footnote number,Footnotes refss,Massilia Footnote Reference,Nota de pie,Ref,Ref. de nota al pie2,Texto de nota al pie,Texto nota al pie,de nota al pie,f,referencia nota al pie"/>
    <w:uiPriority w:val="99"/>
    <w:rsid w:val="008C01D5"/>
    <w:rPr>
      <w:color w:val="auto"/>
      <w:vertAlign w:val="baseline"/>
    </w:rPr>
  </w:style>
  <w:style w:type="paragraph" w:styleId="TOC1">
    <w:name w:val="toc 1"/>
    <w:basedOn w:val="Normal"/>
    <w:next w:val="Normal"/>
    <w:semiHidden/>
    <w:rsid w:val="008C01D5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8C01D5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C01D5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C01D5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C01D5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8C01D5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C01D5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C01D5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C01D5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8C01D5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C01D5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C01D5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C01D5"/>
  </w:style>
  <w:style w:type="character" w:customStyle="1" w:styleId="EquationCaption">
    <w:name w:val="_Equation Caption"/>
    <w:rsid w:val="008C01D5"/>
  </w:style>
  <w:style w:type="paragraph" w:styleId="Header">
    <w:name w:val="header"/>
    <w:basedOn w:val="Normal"/>
    <w:link w:val="HeaderChar"/>
    <w:semiHidden/>
    <w:rsid w:val="008C01D5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  <w:semiHidden/>
    <w:rsid w:val="008C01D5"/>
  </w:style>
  <w:style w:type="paragraph" w:styleId="Footer">
    <w:name w:val="footer"/>
    <w:basedOn w:val="Normal"/>
    <w:semiHidden/>
    <w:rsid w:val="008C01D5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paragraph" w:customStyle="1" w:styleId="FootnoteCall">
    <w:name w:val="Footnote Call"/>
    <w:basedOn w:val="Normal"/>
    <w:rsid w:val="008C01D5"/>
  </w:style>
  <w:style w:type="paragraph" w:customStyle="1" w:styleId="CPClassification">
    <w:name w:val="CP Classification"/>
    <w:basedOn w:val="Normal"/>
    <w:rsid w:val="008C01D5"/>
    <w:pPr>
      <w:widowControl/>
      <w:tabs>
        <w:tab w:val="clear" w:pos="720"/>
        <w:tab w:val="clear" w:pos="1440"/>
        <w:tab w:val="clear" w:pos="2880"/>
        <w:tab w:val="clear" w:pos="3600"/>
        <w:tab w:val="clear" w:pos="4320"/>
        <w:tab w:val="clear" w:pos="5760"/>
        <w:tab w:val="clear" w:pos="6480"/>
        <w:tab w:val="clear" w:pos="7920"/>
        <w:tab w:val="center" w:pos="2160"/>
      </w:tabs>
      <w:ind w:left="7200" w:right="-360"/>
    </w:pPr>
    <w:rPr>
      <w:rFonts w:ascii="Times New Roman" w:hAnsi="Times New Roman"/>
    </w:rPr>
  </w:style>
  <w:style w:type="paragraph" w:customStyle="1" w:styleId="CPTitle">
    <w:name w:val="CP Title"/>
    <w:basedOn w:val="Normal"/>
    <w:rsid w:val="008C01D5"/>
    <w:pPr>
      <w:widowControl/>
      <w:tabs>
        <w:tab w:val="clear" w:pos="3600"/>
        <w:tab w:val="clear" w:pos="4320"/>
        <w:tab w:val="clear" w:pos="5760"/>
        <w:tab w:val="clear" w:pos="6480"/>
        <w:tab w:val="left" w:pos="8640"/>
      </w:tabs>
      <w:jc w:val="center"/>
    </w:pPr>
    <w:rPr>
      <w:rFonts w:ascii="Times New Roman" w:hAnsi="Times New Roman"/>
    </w:rPr>
  </w:style>
  <w:style w:type="character" w:customStyle="1" w:styleId="FootnoteTextChar">
    <w:name w:val="Footnote Text Char"/>
    <w:aliases w:val="Footnote reference Char,FA Fu Char,Footnote Text Char Char Char Char Char Char,Footnote Text Char Char Char Char Char1,Footnote Text Char Char Char Char1,Texto nota pie [MM] Char,FA Fußnotentext Char,FA Fuﬂnotentext Char,ft Char"/>
    <w:link w:val="FootnoteText"/>
    <w:uiPriority w:val="99"/>
    <w:locked/>
    <w:rsid w:val="009A65F5"/>
    <w:rPr>
      <w:rFonts w:ascii="CG Times" w:hAnsi="CG Times"/>
      <w:sz w:val="18"/>
      <w:lang w:val="es-ES"/>
    </w:rPr>
  </w:style>
  <w:style w:type="character" w:customStyle="1" w:styleId="HeaderChar">
    <w:name w:val="Header Char"/>
    <w:link w:val="Header"/>
    <w:semiHidden/>
    <w:rsid w:val="009A65F5"/>
    <w:rPr>
      <w:rFonts w:ascii="CG Times" w:hAnsi="CG Times"/>
      <w:sz w:val="22"/>
      <w:lang w:val="es-ES"/>
    </w:rPr>
  </w:style>
  <w:style w:type="paragraph" w:styleId="ListParagraph">
    <w:name w:val="List Paragraph"/>
    <w:basedOn w:val="Normal"/>
    <w:link w:val="ListParagraphChar"/>
    <w:uiPriority w:val="34"/>
    <w:qFormat/>
    <w:rsid w:val="009A65F5"/>
    <w:pPr>
      <w:ind w:left="720"/>
    </w:pPr>
    <w:rPr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957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63957"/>
    <w:rPr>
      <w:rFonts w:ascii="Segoe UI" w:hAnsi="Segoe UI" w:cs="Segoe UI"/>
      <w:sz w:val="18"/>
      <w:szCs w:val="18"/>
      <w:lang w:val="es-ES"/>
    </w:rPr>
  </w:style>
  <w:style w:type="character" w:styleId="Hyperlink">
    <w:name w:val="Hyperlink"/>
    <w:uiPriority w:val="99"/>
    <w:rsid w:val="00DD1EE7"/>
    <w:rPr>
      <w:color w:val="0000FF"/>
      <w:u w:val="single"/>
      <w:lang w:val="es-ES" w:eastAsia="es-ES"/>
    </w:rPr>
  </w:style>
  <w:style w:type="character" w:styleId="FollowedHyperlink">
    <w:name w:val="FollowedHyperlink"/>
    <w:uiPriority w:val="99"/>
    <w:semiHidden/>
    <w:unhideWhenUsed/>
    <w:rsid w:val="008A11EA"/>
    <w:rPr>
      <w:color w:val="954F72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850EF6"/>
    <w:rPr>
      <w:rFonts w:ascii="CG Times" w:hAnsi="CG Times"/>
      <w:sz w:val="22"/>
      <w:lang w:val="es-ES"/>
    </w:rPr>
  </w:style>
  <w:style w:type="character" w:customStyle="1" w:styleId="UnresolvedMention1">
    <w:name w:val="Unresolved Mention1"/>
    <w:uiPriority w:val="99"/>
    <w:semiHidden/>
    <w:unhideWhenUsed/>
    <w:rsid w:val="00D374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5DB1"/>
    <w:rPr>
      <w:rFonts w:ascii="CG Times" w:hAnsi="CG Times"/>
      <w:sz w:val="22"/>
      <w:lang w:val="es-ES"/>
    </w:rPr>
  </w:style>
  <w:style w:type="character" w:customStyle="1" w:styleId="FootnoteTextChar1">
    <w:name w:val="Footnote Text Char1"/>
    <w:aliases w:val="Footnote reference Char1,FA Fu Char1,Footnote Text Char Char Char Char Char Char1,Footnote Text Char Char Char Char Char2,Footnote Text Char Char Char Char2,Texto nota pie [MM] Char1,FA Fußnotentext Char1,FA Fuﬂnotentext Char1"/>
    <w:uiPriority w:val="99"/>
    <w:locked/>
    <w:rsid w:val="00BE2CEF"/>
    <w:rPr>
      <w:sz w:val="20"/>
      <w:szCs w:val="20"/>
      <w:lang w:eastAsia="es-ES"/>
    </w:rPr>
  </w:style>
  <w:style w:type="character" w:styleId="PlaceholderText">
    <w:name w:val="Placeholder Text"/>
    <w:uiPriority w:val="99"/>
    <w:semiHidden/>
    <w:rsid w:val="00BF1FCD"/>
    <w:rPr>
      <w:color w:val="808080"/>
    </w:rPr>
  </w:style>
  <w:style w:type="character" w:styleId="CommentReference">
    <w:name w:val="annotation reference"/>
    <w:uiPriority w:val="99"/>
    <w:semiHidden/>
    <w:unhideWhenUsed/>
    <w:rsid w:val="00E33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3D59"/>
    <w:rPr>
      <w:sz w:val="20"/>
    </w:rPr>
  </w:style>
  <w:style w:type="character" w:customStyle="1" w:styleId="CommentTextChar">
    <w:name w:val="Comment Text Char"/>
    <w:link w:val="CommentText"/>
    <w:uiPriority w:val="99"/>
    <w:rsid w:val="00E33D59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D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3D59"/>
    <w:rPr>
      <w:rFonts w:ascii="CG Times" w:hAnsi="CG Times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46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2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audios/2024/CP_CSH2244_02-15-2024.mp3" TargetMode="External"/><Relationship Id="rId13" Type="http://schemas.openxmlformats.org/officeDocument/2006/relationships/hyperlink" Target="https://oas365-my.sharepoint.com/personal/jgsalazar_oas_org/Documents/CSH/2023-2024/Formales/050924_PM_SICA/xxxxxxx" TargetMode="External"/><Relationship Id="rId18" Type="http://schemas.openxmlformats.org/officeDocument/2006/relationships/hyperlink" Target="https://oas365-my.sharepoint.com/personal/jgsalazar_oas_org/Documents/CSH/2023-2024/Formales/050924_PM_SICA/xxxxxxx" TargetMode="External"/><Relationship Id="rId3" Type="http://schemas.openxmlformats.org/officeDocument/2006/relationships/styles" Target="styles.xml"/><Relationship Id="rId21" Type="http://schemas.openxmlformats.org/officeDocument/2006/relationships/hyperlink" Target="http://scm.oas.org/pdfs/2024/CP49967EClos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m.oas.org/pdfs/2024/CP49967EOpen.pdf" TargetMode="External"/><Relationship Id="rId17" Type="http://schemas.openxmlformats.org/officeDocument/2006/relationships/hyperlink" Target="https://oas365-my.sharepoint.com/personal/jgsalazar_oas_org/Documents/CSH/2023-2024/Formales/050924_PM_SICA/xxxxxx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as365-my.sharepoint.com/personal/jgsalazar_oas_org/Documents/CSH/2023-2024/Formales/050924_PM_SICA/xxxxxxx" TargetMode="External"/><Relationship Id="rId20" Type="http://schemas.openxmlformats.org/officeDocument/2006/relationships/hyperlink" Target="http://scm.oas.org/pdfs/2024/CP49967SClos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m.oas.org/pdfs/2024/CP49967SOpen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as365-my.sharepoint.com/personal/jgsalazar_oas_org/Documents/CSH/2023-2024/Formales/050924_PM_SICA/xxxxxx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m.oas.org/IDMS/Redirectpage.aspx?class=CP/CSH&amp;classNum=2267&amp;lang=p" TargetMode="External"/><Relationship Id="rId19" Type="http://schemas.openxmlformats.org/officeDocument/2006/relationships/hyperlink" Target="https://oas365-my.sharepoint.com/personal/jgsalazar_oas_org/Documents/CSH/2023-2024/Formales/050924_PM_SICA/xxxxxx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m.oas.org/IDMS/Redirectpage.aspx?class=CP/CSH&amp;classNum=2265&amp;lang=p" TargetMode="External"/><Relationship Id="rId14" Type="http://schemas.openxmlformats.org/officeDocument/2006/relationships/hyperlink" Target="https://oas365-my.sharepoint.com/personal/jgsalazar_oas_org/Documents/CSH/2023-2024/Formales/050924_PM_SICA/xxxxxx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17DD9-3442-4369-A273-2244F017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648</Words>
  <Characters>5268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Salazar, Jose G.</dc:creator>
  <cp:keywords/>
  <cp:lastModifiedBy>Santos, Ada</cp:lastModifiedBy>
  <cp:revision>3</cp:revision>
  <cp:lastPrinted>2024-04-19T14:15:00Z</cp:lastPrinted>
  <dcterms:created xsi:type="dcterms:W3CDTF">2024-06-05T23:40:00Z</dcterms:created>
  <dcterms:modified xsi:type="dcterms:W3CDTF">2024-06-12T19:44:00Z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5b018223aaca9f13250b318d3e0c2a58aa557c42b91515bcd24121edd30375de</vt:lpwstr>
  </property>
</Properties>
</file>