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8" w:type="dxa"/>
        <w:jc w:val="center"/>
        <w:tblLook w:val="04A0" w:firstRow="1" w:lastRow="0" w:firstColumn="1" w:lastColumn="0" w:noHBand="0" w:noVBand="1"/>
      </w:tblPr>
      <w:tblGrid>
        <w:gridCol w:w="6498"/>
        <w:gridCol w:w="3330"/>
      </w:tblGrid>
      <w:tr w:rsidR="0031796F" w:rsidRPr="007E30A6" w:rsidTr="0031796F">
        <w:trPr>
          <w:jc w:val="center"/>
        </w:trPr>
        <w:tc>
          <w:tcPr>
            <w:tcW w:w="6498" w:type="dxa"/>
            <w:shd w:val="clear" w:color="auto" w:fill="auto"/>
          </w:tcPr>
          <w:p w:rsidR="0031796F" w:rsidRPr="007E30A6" w:rsidRDefault="0031796F" w:rsidP="00FE39A2">
            <w:pPr>
              <w:keepLines/>
              <w:tabs>
                <w:tab w:val="center" w:pos="2880"/>
                <w:tab w:val="left" w:pos="7965"/>
              </w:tabs>
              <w:jc w:val="center"/>
              <w:rPr>
                <w:rFonts w:ascii="Times New Roman" w:hAnsi="Times New Roman"/>
                <w:szCs w:val="22"/>
              </w:rPr>
            </w:pPr>
            <w:r w:rsidRPr="007E30A6">
              <w:rPr>
                <w:rFonts w:ascii="Times New Roman" w:hAnsi="Times New Roman"/>
                <w:szCs w:val="22"/>
              </w:rPr>
              <w:t>CONSEJO</w:t>
            </w:r>
            <w:r w:rsidR="001B4577" w:rsidRPr="007E30A6">
              <w:rPr>
                <w:rFonts w:ascii="Times New Roman" w:hAnsi="Times New Roman"/>
                <w:szCs w:val="22"/>
              </w:rPr>
              <w:t xml:space="preserve"> </w:t>
            </w:r>
            <w:r w:rsidRPr="007E30A6">
              <w:rPr>
                <w:rFonts w:ascii="Times New Roman" w:hAnsi="Times New Roman"/>
                <w:szCs w:val="22"/>
              </w:rPr>
              <w:t>PERMANENTE</w:t>
            </w:r>
            <w:r w:rsidR="001B4577" w:rsidRPr="007E30A6">
              <w:rPr>
                <w:rFonts w:ascii="Times New Roman" w:hAnsi="Times New Roman"/>
                <w:szCs w:val="22"/>
              </w:rPr>
              <w:t xml:space="preserve"> </w:t>
            </w:r>
            <w:r w:rsidRPr="007E30A6">
              <w:rPr>
                <w:rFonts w:ascii="Times New Roman" w:hAnsi="Times New Roman"/>
                <w:szCs w:val="22"/>
              </w:rPr>
              <w:t>DE</w:t>
            </w:r>
            <w:r w:rsidR="001B4577" w:rsidRPr="007E30A6">
              <w:rPr>
                <w:rFonts w:ascii="Times New Roman" w:hAnsi="Times New Roman"/>
                <w:szCs w:val="22"/>
              </w:rPr>
              <w:t xml:space="preserve"> </w:t>
            </w:r>
            <w:r w:rsidRPr="007E30A6">
              <w:rPr>
                <w:rFonts w:ascii="Times New Roman" w:hAnsi="Times New Roman"/>
                <w:szCs w:val="22"/>
              </w:rPr>
              <w:t>LA</w:t>
            </w:r>
          </w:p>
          <w:p w:rsidR="0031796F" w:rsidRPr="007E30A6" w:rsidRDefault="0031796F" w:rsidP="00FE39A2">
            <w:pPr>
              <w:keepLines/>
              <w:tabs>
                <w:tab w:val="center" w:pos="2880"/>
                <w:tab w:val="left" w:pos="7965"/>
              </w:tabs>
              <w:jc w:val="center"/>
              <w:rPr>
                <w:rFonts w:ascii="Times New Roman" w:hAnsi="Times New Roman"/>
                <w:szCs w:val="22"/>
              </w:rPr>
            </w:pPr>
            <w:r w:rsidRPr="007E30A6">
              <w:rPr>
                <w:rFonts w:ascii="Times New Roman" w:hAnsi="Times New Roman"/>
                <w:szCs w:val="22"/>
              </w:rPr>
              <w:t>ORGANIZACIÓN</w:t>
            </w:r>
            <w:r w:rsidR="001B4577" w:rsidRPr="007E30A6">
              <w:rPr>
                <w:rFonts w:ascii="Times New Roman" w:hAnsi="Times New Roman"/>
                <w:szCs w:val="22"/>
              </w:rPr>
              <w:t xml:space="preserve"> </w:t>
            </w:r>
            <w:r w:rsidRPr="007E30A6">
              <w:rPr>
                <w:rFonts w:ascii="Times New Roman" w:hAnsi="Times New Roman"/>
                <w:szCs w:val="22"/>
              </w:rPr>
              <w:t>DE</w:t>
            </w:r>
            <w:r w:rsidR="001B4577" w:rsidRPr="007E30A6">
              <w:rPr>
                <w:rFonts w:ascii="Times New Roman" w:hAnsi="Times New Roman"/>
                <w:szCs w:val="22"/>
              </w:rPr>
              <w:t xml:space="preserve"> </w:t>
            </w:r>
            <w:r w:rsidRPr="007E30A6">
              <w:rPr>
                <w:rFonts w:ascii="Times New Roman" w:hAnsi="Times New Roman"/>
                <w:szCs w:val="22"/>
              </w:rPr>
              <w:t>LOS</w:t>
            </w:r>
            <w:r w:rsidR="001B4577" w:rsidRPr="007E30A6">
              <w:rPr>
                <w:rFonts w:ascii="Times New Roman" w:hAnsi="Times New Roman"/>
                <w:szCs w:val="22"/>
              </w:rPr>
              <w:t xml:space="preserve"> </w:t>
            </w:r>
            <w:r w:rsidRPr="007E30A6">
              <w:rPr>
                <w:rFonts w:ascii="Times New Roman" w:hAnsi="Times New Roman"/>
                <w:szCs w:val="22"/>
              </w:rPr>
              <w:t>ESTADOS</w:t>
            </w:r>
            <w:r w:rsidR="001B4577" w:rsidRPr="007E30A6">
              <w:rPr>
                <w:rFonts w:ascii="Times New Roman" w:hAnsi="Times New Roman"/>
                <w:szCs w:val="22"/>
              </w:rPr>
              <w:t xml:space="preserve"> </w:t>
            </w:r>
            <w:r w:rsidRPr="007E30A6">
              <w:rPr>
                <w:rFonts w:ascii="Times New Roman" w:hAnsi="Times New Roman"/>
                <w:szCs w:val="22"/>
              </w:rPr>
              <w:t>AMERICANOS</w:t>
            </w:r>
          </w:p>
          <w:p w:rsidR="0031796F" w:rsidRPr="007E30A6" w:rsidRDefault="0031796F" w:rsidP="00FE39A2">
            <w:pPr>
              <w:keepLines/>
              <w:tabs>
                <w:tab w:val="center" w:pos="2880"/>
                <w:tab w:val="left" w:pos="7965"/>
              </w:tabs>
              <w:jc w:val="center"/>
              <w:rPr>
                <w:rFonts w:ascii="Times New Roman" w:hAnsi="Times New Roman"/>
                <w:szCs w:val="22"/>
              </w:rPr>
            </w:pPr>
          </w:p>
          <w:p w:rsidR="0031796F" w:rsidRPr="007E30A6" w:rsidRDefault="0031796F" w:rsidP="00FE39A2">
            <w:pPr>
              <w:keepLines/>
              <w:jc w:val="center"/>
              <w:rPr>
                <w:rFonts w:ascii="Times New Roman" w:hAnsi="Times New Roman"/>
                <w:szCs w:val="22"/>
              </w:rPr>
            </w:pPr>
            <w:r w:rsidRPr="007E30A6">
              <w:rPr>
                <w:rFonts w:ascii="Times New Roman" w:hAnsi="Times New Roman"/>
                <w:szCs w:val="22"/>
              </w:rPr>
              <w:t>COMISIÓN</w:t>
            </w:r>
            <w:r w:rsidR="001B4577" w:rsidRPr="007E30A6">
              <w:rPr>
                <w:rFonts w:ascii="Times New Roman" w:hAnsi="Times New Roman"/>
                <w:szCs w:val="22"/>
              </w:rPr>
              <w:t xml:space="preserve"> </w:t>
            </w:r>
            <w:r w:rsidRPr="007E30A6">
              <w:rPr>
                <w:rFonts w:ascii="Times New Roman" w:hAnsi="Times New Roman"/>
                <w:szCs w:val="22"/>
              </w:rPr>
              <w:t>DE</w:t>
            </w:r>
            <w:r w:rsidR="001B4577" w:rsidRPr="007E30A6">
              <w:rPr>
                <w:rFonts w:ascii="Times New Roman" w:hAnsi="Times New Roman"/>
                <w:szCs w:val="22"/>
              </w:rPr>
              <w:t xml:space="preserve"> </w:t>
            </w:r>
            <w:r w:rsidRPr="007E30A6">
              <w:rPr>
                <w:rFonts w:ascii="Times New Roman" w:hAnsi="Times New Roman"/>
                <w:szCs w:val="22"/>
              </w:rPr>
              <w:t>ASUNTOS</w:t>
            </w:r>
            <w:r w:rsidR="001B4577" w:rsidRPr="007E30A6">
              <w:rPr>
                <w:rFonts w:ascii="Times New Roman" w:hAnsi="Times New Roman"/>
                <w:szCs w:val="22"/>
              </w:rPr>
              <w:t xml:space="preserve"> </w:t>
            </w:r>
            <w:r w:rsidRPr="007E30A6">
              <w:rPr>
                <w:rFonts w:ascii="Times New Roman" w:hAnsi="Times New Roman"/>
                <w:szCs w:val="22"/>
              </w:rPr>
              <w:t>JURÍDICOS</w:t>
            </w:r>
            <w:r w:rsidR="001B4577" w:rsidRPr="007E30A6">
              <w:rPr>
                <w:rFonts w:ascii="Times New Roman" w:hAnsi="Times New Roman"/>
                <w:szCs w:val="22"/>
              </w:rPr>
              <w:t xml:space="preserve"> </w:t>
            </w:r>
            <w:r w:rsidRPr="007E30A6">
              <w:rPr>
                <w:rFonts w:ascii="Times New Roman" w:hAnsi="Times New Roman"/>
                <w:szCs w:val="22"/>
              </w:rPr>
              <w:t>Y</w:t>
            </w:r>
            <w:r w:rsidR="001B4577" w:rsidRPr="007E30A6">
              <w:rPr>
                <w:rFonts w:ascii="Times New Roman" w:hAnsi="Times New Roman"/>
                <w:szCs w:val="22"/>
              </w:rPr>
              <w:t xml:space="preserve"> </w:t>
            </w:r>
            <w:r w:rsidRPr="007E30A6">
              <w:rPr>
                <w:rFonts w:ascii="Times New Roman" w:hAnsi="Times New Roman"/>
                <w:szCs w:val="22"/>
              </w:rPr>
              <w:t>POLÍTICOS</w:t>
            </w:r>
          </w:p>
        </w:tc>
        <w:tc>
          <w:tcPr>
            <w:tcW w:w="3330" w:type="dxa"/>
            <w:shd w:val="clear" w:color="auto" w:fill="auto"/>
          </w:tcPr>
          <w:p w:rsidR="0031796F" w:rsidRPr="007E30A6" w:rsidRDefault="0031796F" w:rsidP="00FE39A2">
            <w:pPr>
              <w:keepLines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</w:tabs>
              <w:ind w:left="702"/>
              <w:rPr>
                <w:rFonts w:ascii="Times New Roman" w:hAnsi="Times New Roman"/>
                <w:szCs w:val="22"/>
              </w:rPr>
            </w:pPr>
            <w:r w:rsidRPr="007E30A6">
              <w:rPr>
                <w:rFonts w:ascii="Times New Roman" w:hAnsi="Times New Roman"/>
                <w:szCs w:val="22"/>
              </w:rPr>
              <w:t>OEA/</w:t>
            </w:r>
            <w:proofErr w:type="spellStart"/>
            <w:r w:rsidRPr="007E30A6">
              <w:rPr>
                <w:rFonts w:ascii="Times New Roman" w:hAnsi="Times New Roman"/>
                <w:szCs w:val="22"/>
              </w:rPr>
              <w:t>Ser.G</w:t>
            </w:r>
            <w:proofErr w:type="spellEnd"/>
            <w:r w:rsidR="001B4577" w:rsidRPr="007E30A6">
              <w:rPr>
                <w:rFonts w:ascii="Times New Roman" w:hAnsi="Times New Roman"/>
                <w:szCs w:val="22"/>
              </w:rPr>
              <w:t xml:space="preserve"> </w:t>
            </w:r>
          </w:p>
          <w:p w:rsidR="0031796F" w:rsidRPr="0069099E" w:rsidRDefault="0031796F" w:rsidP="00FE39A2">
            <w:pPr>
              <w:keepLines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</w:tabs>
              <w:ind w:left="702"/>
              <w:rPr>
                <w:rFonts w:ascii="Times New Roman" w:hAnsi="Times New Roman"/>
                <w:szCs w:val="22"/>
              </w:rPr>
            </w:pPr>
            <w:r w:rsidRPr="007E30A6">
              <w:rPr>
                <w:rFonts w:ascii="Times New Roman" w:hAnsi="Times New Roman"/>
                <w:szCs w:val="22"/>
              </w:rPr>
              <w:t>CP/CAJP/SA</w:t>
            </w:r>
            <w:r w:rsidR="00F12D79" w:rsidRPr="007E30A6">
              <w:rPr>
                <w:rFonts w:ascii="Times New Roman" w:hAnsi="Times New Roman"/>
                <w:szCs w:val="22"/>
              </w:rPr>
              <w:t xml:space="preserve">. </w:t>
            </w:r>
            <w:r w:rsidR="0069099E">
              <w:rPr>
                <w:rFonts w:ascii="Times New Roman" w:hAnsi="Times New Roman"/>
                <w:szCs w:val="22"/>
              </w:rPr>
              <w:t>682</w:t>
            </w:r>
            <w:r w:rsidR="005F258E" w:rsidRPr="0069099E">
              <w:rPr>
                <w:rFonts w:ascii="Times New Roman" w:hAnsi="Times New Roman"/>
                <w:szCs w:val="22"/>
              </w:rPr>
              <w:t>/</w:t>
            </w:r>
            <w:r w:rsidR="00DA171D" w:rsidRPr="0069099E">
              <w:rPr>
                <w:rFonts w:ascii="Times New Roman" w:hAnsi="Times New Roman"/>
                <w:szCs w:val="22"/>
              </w:rPr>
              <w:t>20</w:t>
            </w:r>
          </w:p>
          <w:p w:rsidR="0031796F" w:rsidRPr="007E30A6" w:rsidRDefault="00B42188" w:rsidP="00FE39A2">
            <w:pPr>
              <w:keepLines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</w:tabs>
              <w:ind w:left="702"/>
              <w:jc w:val="left"/>
              <w:rPr>
                <w:rFonts w:ascii="Times New Roman" w:hAnsi="Times New Roman"/>
                <w:szCs w:val="22"/>
              </w:rPr>
            </w:pPr>
            <w:r w:rsidRPr="0069099E">
              <w:rPr>
                <w:rFonts w:ascii="Times New Roman" w:hAnsi="Times New Roman"/>
                <w:szCs w:val="22"/>
              </w:rPr>
              <w:t>3</w:t>
            </w:r>
            <w:r w:rsidR="003C50A5" w:rsidRPr="0069099E">
              <w:rPr>
                <w:rFonts w:ascii="Times New Roman" w:hAnsi="Times New Roman"/>
                <w:szCs w:val="22"/>
              </w:rPr>
              <w:t xml:space="preserve"> </w:t>
            </w:r>
            <w:r w:rsidR="000E79C0" w:rsidRPr="0069099E">
              <w:rPr>
                <w:rFonts w:ascii="Times New Roman" w:hAnsi="Times New Roman"/>
                <w:szCs w:val="22"/>
              </w:rPr>
              <w:t>marzo</w:t>
            </w:r>
            <w:r w:rsidR="00FA2111" w:rsidRPr="0069099E">
              <w:rPr>
                <w:rFonts w:ascii="Times New Roman" w:hAnsi="Times New Roman"/>
                <w:szCs w:val="22"/>
              </w:rPr>
              <w:t xml:space="preserve"> </w:t>
            </w:r>
            <w:r w:rsidR="00523F36" w:rsidRPr="0069099E">
              <w:rPr>
                <w:rFonts w:ascii="Times New Roman" w:hAnsi="Times New Roman"/>
                <w:szCs w:val="22"/>
              </w:rPr>
              <w:t>20</w:t>
            </w:r>
            <w:r w:rsidR="00DA171D" w:rsidRPr="0069099E">
              <w:rPr>
                <w:rFonts w:ascii="Times New Roman" w:hAnsi="Times New Roman"/>
                <w:szCs w:val="22"/>
              </w:rPr>
              <w:t>20</w:t>
            </w:r>
          </w:p>
          <w:p w:rsidR="0031796F" w:rsidRPr="007E30A6" w:rsidRDefault="0031796F" w:rsidP="00FE39A2">
            <w:pPr>
              <w:keepLines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</w:tabs>
              <w:ind w:left="702"/>
              <w:jc w:val="left"/>
              <w:rPr>
                <w:rFonts w:ascii="Times New Roman" w:hAnsi="Times New Roman"/>
                <w:szCs w:val="22"/>
              </w:rPr>
            </w:pPr>
            <w:r w:rsidRPr="007E30A6">
              <w:rPr>
                <w:rFonts w:ascii="Times New Roman" w:hAnsi="Times New Roman"/>
                <w:szCs w:val="22"/>
              </w:rPr>
              <w:t>Original:</w:t>
            </w:r>
            <w:r w:rsidR="009C71A1" w:rsidRPr="007E30A6">
              <w:rPr>
                <w:rFonts w:ascii="Times New Roman" w:hAnsi="Times New Roman"/>
                <w:szCs w:val="22"/>
              </w:rPr>
              <w:t xml:space="preserve"> </w:t>
            </w:r>
            <w:r w:rsidRPr="007E30A6">
              <w:rPr>
                <w:rFonts w:ascii="Times New Roman" w:hAnsi="Times New Roman"/>
                <w:szCs w:val="22"/>
              </w:rPr>
              <w:t>español</w:t>
            </w:r>
          </w:p>
        </w:tc>
      </w:tr>
    </w:tbl>
    <w:p w:rsidR="0010389C" w:rsidRPr="007E30A6" w:rsidRDefault="0010389C" w:rsidP="00FE39A2">
      <w:pPr>
        <w:pStyle w:val="Header"/>
        <w:keepLines/>
        <w:tabs>
          <w:tab w:val="clear" w:pos="4320"/>
          <w:tab w:val="clear" w:pos="8640"/>
        </w:tabs>
        <w:jc w:val="left"/>
        <w:rPr>
          <w:rFonts w:ascii="Times New Roman" w:hAnsi="Times New Roman"/>
          <w:szCs w:val="22"/>
        </w:rPr>
      </w:pPr>
    </w:p>
    <w:p w:rsidR="00801EBC" w:rsidRPr="007E30A6" w:rsidRDefault="00801EBC" w:rsidP="00FE39A2">
      <w:pPr>
        <w:pStyle w:val="CPTitle"/>
        <w:keepLines/>
        <w:widowControl w:val="0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rPr>
          <w:szCs w:val="22"/>
          <w:u w:val="single"/>
          <w:lang w:val="es-MX"/>
        </w:rPr>
      </w:pPr>
    </w:p>
    <w:p w:rsidR="0010389C" w:rsidRPr="007E30A6" w:rsidRDefault="0010389C" w:rsidP="00815C99">
      <w:pPr>
        <w:autoSpaceDE w:val="0"/>
        <w:autoSpaceDN w:val="0"/>
        <w:adjustRightInd w:val="0"/>
        <w:jc w:val="center"/>
        <w:rPr>
          <w:rFonts w:ascii="Times New Roman" w:hAnsi="Times New Roman"/>
          <w:szCs w:val="22"/>
          <w:u w:val="single"/>
        </w:rPr>
      </w:pPr>
      <w:r w:rsidRPr="007E30A6">
        <w:rPr>
          <w:rFonts w:ascii="Times New Roman" w:hAnsi="Times New Roman"/>
          <w:szCs w:val="22"/>
          <w:u w:val="single"/>
        </w:rPr>
        <w:t>Síntesis</w:t>
      </w:r>
      <w:r w:rsidR="001B4577" w:rsidRPr="007E30A6">
        <w:rPr>
          <w:rFonts w:ascii="Times New Roman" w:hAnsi="Times New Roman"/>
          <w:szCs w:val="22"/>
          <w:u w:val="single"/>
        </w:rPr>
        <w:t xml:space="preserve"> </w:t>
      </w:r>
      <w:r w:rsidRPr="007E30A6">
        <w:rPr>
          <w:rFonts w:ascii="Times New Roman" w:hAnsi="Times New Roman"/>
          <w:szCs w:val="22"/>
          <w:u w:val="single"/>
        </w:rPr>
        <w:t>de</w:t>
      </w:r>
      <w:r w:rsidR="001B4577" w:rsidRPr="007E30A6">
        <w:rPr>
          <w:rFonts w:ascii="Times New Roman" w:hAnsi="Times New Roman"/>
          <w:szCs w:val="22"/>
          <w:u w:val="single"/>
        </w:rPr>
        <w:t xml:space="preserve"> </w:t>
      </w:r>
      <w:r w:rsidRPr="007E30A6">
        <w:rPr>
          <w:rFonts w:ascii="Times New Roman" w:hAnsi="Times New Roman"/>
          <w:szCs w:val="22"/>
          <w:u w:val="single"/>
        </w:rPr>
        <w:t>la</w:t>
      </w:r>
      <w:r w:rsidR="001B4577" w:rsidRPr="007E30A6">
        <w:rPr>
          <w:rFonts w:ascii="Times New Roman" w:hAnsi="Times New Roman"/>
          <w:szCs w:val="22"/>
          <w:u w:val="single"/>
        </w:rPr>
        <w:t xml:space="preserve"> </w:t>
      </w:r>
      <w:r w:rsidR="000E79C0" w:rsidRPr="007E30A6">
        <w:rPr>
          <w:rFonts w:ascii="Times New Roman" w:hAnsi="Times New Roman"/>
          <w:szCs w:val="22"/>
          <w:u w:val="single"/>
        </w:rPr>
        <w:t xml:space="preserve">sesión extraordinaria </w:t>
      </w:r>
      <w:r w:rsidR="00815C99" w:rsidRPr="007E30A6">
        <w:rPr>
          <w:rFonts w:ascii="Times New Roman" w:hAnsi="Times New Roman"/>
          <w:szCs w:val="22"/>
          <w:u w:val="single"/>
        </w:rPr>
        <w:t xml:space="preserve">“Diálogo inclusivo para la prevención, gestión eficaz y solución integral de la conflictividad social en la inversión para el desarrollo integral” </w:t>
      </w:r>
      <w:r w:rsidRPr="007E30A6">
        <w:rPr>
          <w:rFonts w:ascii="Times New Roman" w:hAnsi="Times New Roman"/>
          <w:szCs w:val="22"/>
          <w:u w:val="single"/>
        </w:rPr>
        <w:t>celebrada</w:t>
      </w:r>
      <w:r w:rsidR="001B4577" w:rsidRPr="007E30A6">
        <w:rPr>
          <w:rFonts w:ascii="Times New Roman" w:hAnsi="Times New Roman"/>
          <w:szCs w:val="22"/>
          <w:u w:val="single"/>
        </w:rPr>
        <w:t xml:space="preserve"> </w:t>
      </w:r>
      <w:r w:rsidR="00815C99" w:rsidRPr="007E30A6">
        <w:rPr>
          <w:rFonts w:ascii="Times New Roman" w:hAnsi="Times New Roman"/>
          <w:szCs w:val="22"/>
          <w:u w:val="single"/>
        </w:rPr>
        <w:br/>
      </w:r>
      <w:r w:rsidRPr="007E30A6">
        <w:rPr>
          <w:rFonts w:ascii="Times New Roman" w:hAnsi="Times New Roman"/>
          <w:szCs w:val="22"/>
          <w:u w:val="single"/>
        </w:rPr>
        <w:t>el</w:t>
      </w:r>
      <w:r w:rsidR="001B4577" w:rsidRPr="007E30A6">
        <w:rPr>
          <w:rFonts w:ascii="Times New Roman" w:hAnsi="Times New Roman"/>
          <w:szCs w:val="22"/>
          <w:u w:val="single"/>
        </w:rPr>
        <w:t xml:space="preserve"> </w:t>
      </w:r>
      <w:r w:rsidR="00815C99" w:rsidRPr="007E30A6">
        <w:rPr>
          <w:rFonts w:ascii="Times New Roman" w:hAnsi="Times New Roman"/>
          <w:szCs w:val="22"/>
          <w:u w:val="single"/>
        </w:rPr>
        <w:t>27</w:t>
      </w:r>
      <w:r w:rsidR="009C71A1" w:rsidRPr="007E30A6">
        <w:rPr>
          <w:rFonts w:ascii="Times New Roman" w:hAnsi="Times New Roman"/>
          <w:szCs w:val="22"/>
          <w:u w:val="single"/>
        </w:rPr>
        <w:t xml:space="preserve"> </w:t>
      </w:r>
      <w:r w:rsidRPr="007E30A6">
        <w:rPr>
          <w:rFonts w:ascii="Times New Roman" w:hAnsi="Times New Roman"/>
          <w:szCs w:val="22"/>
          <w:u w:val="single"/>
        </w:rPr>
        <w:t>de</w:t>
      </w:r>
      <w:r w:rsidR="001B4577" w:rsidRPr="007E30A6">
        <w:rPr>
          <w:rFonts w:ascii="Times New Roman" w:hAnsi="Times New Roman"/>
          <w:szCs w:val="22"/>
          <w:u w:val="single"/>
        </w:rPr>
        <w:t xml:space="preserve"> </w:t>
      </w:r>
      <w:r w:rsidR="000E79C0" w:rsidRPr="007E30A6">
        <w:rPr>
          <w:rFonts w:ascii="Times New Roman" w:hAnsi="Times New Roman"/>
          <w:szCs w:val="22"/>
          <w:u w:val="single"/>
        </w:rPr>
        <w:t>febrero</w:t>
      </w:r>
      <w:r w:rsidR="009C71A1" w:rsidRPr="007E30A6">
        <w:rPr>
          <w:rFonts w:ascii="Times New Roman" w:hAnsi="Times New Roman"/>
          <w:szCs w:val="22"/>
          <w:u w:val="single"/>
        </w:rPr>
        <w:t xml:space="preserve"> </w:t>
      </w:r>
      <w:r w:rsidRPr="007E30A6">
        <w:rPr>
          <w:rFonts w:ascii="Times New Roman" w:hAnsi="Times New Roman"/>
          <w:szCs w:val="22"/>
          <w:u w:val="single"/>
        </w:rPr>
        <w:t>de</w:t>
      </w:r>
      <w:r w:rsidR="001B4577" w:rsidRPr="007E30A6">
        <w:rPr>
          <w:rFonts w:ascii="Times New Roman" w:hAnsi="Times New Roman"/>
          <w:szCs w:val="22"/>
          <w:u w:val="single"/>
        </w:rPr>
        <w:t xml:space="preserve"> </w:t>
      </w:r>
      <w:r w:rsidR="009C71A1" w:rsidRPr="007E30A6">
        <w:rPr>
          <w:rFonts w:ascii="Times New Roman" w:hAnsi="Times New Roman"/>
          <w:szCs w:val="22"/>
          <w:u w:val="single"/>
        </w:rPr>
        <w:t>2020</w:t>
      </w:r>
    </w:p>
    <w:p w:rsidR="003D2C61" w:rsidRPr="007E30A6" w:rsidRDefault="003D2C61" w:rsidP="00FE39A2">
      <w:pPr>
        <w:keepLines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firstLine="720"/>
        <w:rPr>
          <w:rFonts w:ascii="Times New Roman" w:hAnsi="Times New Roman"/>
          <w:szCs w:val="22"/>
        </w:rPr>
      </w:pPr>
    </w:p>
    <w:p w:rsidR="00ED5D89" w:rsidRPr="007E30A6" w:rsidRDefault="0010389C" w:rsidP="00FE39A2">
      <w:pPr>
        <w:keepLines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firstLine="720"/>
        <w:rPr>
          <w:rFonts w:ascii="Times New Roman" w:hAnsi="Times New Roman"/>
          <w:szCs w:val="22"/>
        </w:rPr>
      </w:pPr>
      <w:r w:rsidRPr="007E30A6">
        <w:rPr>
          <w:rFonts w:ascii="Times New Roman" w:hAnsi="Times New Roman"/>
          <w:szCs w:val="22"/>
        </w:rPr>
        <w:t>La</w:t>
      </w:r>
      <w:r w:rsidR="001B4577" w:rsidRPr="007E30A6">
        <w:rPr>
          <w:rFonts w:ascii="Times New Roman" w:hAnsi="Times New Roman"/>
          <w:szCs w:val="22"/>
        </w:rPr>
        <w:t xml:space="preserve"> </w:t>
      </w:r>
      <w:r w:rsidRPr="007E30A6">
        <w:rPr>
          <w:rFonts w:ascii="Times New Roman" w:hAnsi="Times New Roman"/>
          <w:szCs w:val="22"/>
        </w:rPr>
        <w:t>reunión</w:t>
      </w:r>
      <w:r w:rsidR="001B4577" w:rsidRPr="007E30A6">
        <w:rPr>
          <w:rFonts w:ascii="Times New Roman" w:hAnsi="Times New Roman"/>
          <w:szCs w:val="22"/>
        </w:rPr>
        <w:t xml:space="preserve"> </w:t>
      </w:r>
      <w:r w:rsidRPr="007E30A6">
        <w:rPr>
          <w:rFonts w:ascii="Times New Roman" w:hAnsi="Times New Roman"/>
          <w:szCs w:val="22"/>
        </w:rPr>
        <w:t>fue</w:t>
      </w:r>
      <w:r w:rsidR="001B4577" w:rsidRPr="007E30A6">
        <w:rPr>
          <w:rFonts w:ascii="Times New Roman" w:hAnsi="Times New Roman"/>
          <w:szCs w:val="22"/>
        </w:rPr>
        <w:t xml:space="preserve"> </w:t>
      </w:r>
      <w:r w:rsidRPr="007E30A6">
        <w:rPr>
          <w:rFonts w:ascii="Times New Roman" w:hAnsi="Times New Roman"/>
          <w:szCs w:val="22"/>
        </w:rPr>
        <w:t>presidida</w:t>
      </w:r>
      <w:r w:rsidR="00C46F4C" w:rsidRPr="007E30A6">
        <w:rPr>
          <w:rFonts w:ascii="Times New Roman" w:hAnsi="Times New Roman"/>
          <w:szCs w:val="22"/>
        </w:rPr>
        <w:t xml:space="preserve"> </w:t>
      </w:r>
      <w:r w:rsidRPr="007E30A6">
        <w:rPr>
          <w:rFonts w:ascii="Times New Roman" w:hAnsi="Times New Roman"/>
          <w:szCs w:val="22"/>
        </w:rPr>
        <w:t>por</w:t>
      </w:r>
      <w:r w:rsidR="001B4577" w:rsidRPr="007E30A6">
        <w:rPr>
          <w:rFonts w:ascii="Times New Roman" w:hAnsi="Times New Roman"/>
          <w:szCs w:val="22"/>
        </w:rPr>
        <w:t xml:space="preserve"> </w:t>
      </w:r>
      <w:r w:rsidR="00ED5D89" w:rsidRPr="007E30A6">
        <w:rPr>
          <w:rFonts w:ascii="Times New Roman" w:hAnsi="Times New Roman"/>
          <w:szCs w:val="22"/>
        </w:rPr>
        <w:t>el</w:t>
      </w:r>
      <w:r w:rsidR="001B4577" w:rsidRPr="007E30A6">
        <w:rPr>
          <w:rFonts w:ascii="Times New Roman" w:hAnsi="Times New Roman"/>
          <w:szCs w:val="22"/>
        </w:rPr>
        <w:t xml:space="preserve"> </w:t>
      </w:r>
      <w:r w:rsidRPr="007E30A6">
        <w:rPr>
          <w:rFonts w:ascii="Times New Roman" w:hAnsi="Times New Roman"/>
          <w:szCs w:val="22"/>
        </w:rPr>
        <w:t>Embajador</w:t>
      </w:r>
      <w:r w:rsidR="001B4577" w:rsidRPr="007E30A6">
        <w:rPr>
          <w:rFonts w:ascii="Times New Roman" w:hAnsi="Times New Roman"/>
          <w:szCs w:val="22"/>
        </w:rPr>
        <w:t xml:space="preserve"> </w:t>
      </w:r>
      <w:r w:rsidR="0097186B" w:rsidRPr="007E30A6">
        <w:rPr>
          <w:rFonts w:ascii="Times New Roman" w:hAnsi="Times New Roman"/>
          <w:szCs w:val="22"/>
        </w:rPr>
        <w:t>Carlos Alberto Játiva</w:t>
      </w:r>
      <w:r w:rsidRPr="007E30A6">
        <w:rPr>
          <w:rFonts w:ascii="Times New Roman" w:hAnsi="Times New Roman"/>
          <w:szCs w:val="22"/>
        </w:rPr>
        <w:t>,</w:t>
      </w:r>
      <w:r w:rsidR="001B4577" w:rsidRPr="007E30A6">
        <w:rPr>
          <w:rFonts w:ascii="Times New Roman" w:hAnsi="Times New Roman"/>
          <w:szCs w:val="22"/>
        </w:rPr>
        <w:t xml:space="preserve"> </w:t>
      </w:r>
      <w:r w:rsidRPr="007E30A6">
        <w:rPr>
          <w:rFonts w:ascii="Times New Roman" w:hAnsi="Times New Roman"/>
          <w:szCs w:val="22"/>
        </w:rPr>
        <w:t>Representante</w:t>
      </w:r>
      <w:r w:rsidR="001B4577" w:rsidRPr="007E30A6">
        <w:rPr>
          <w:rFonts w:ascii="Times New Roman" w:hAnsi="Times New Roman"/>
          <w:szCs w:val="22"/>
        </w:rPr>
        <w:t xml:space="preserve"> </w:t>
      </w:r>
      <w:r w:rsidRPr="007E30A6">
        <w:rPr>
          <w:rFonts w:ascii="Times New Roman" w:hAnsi="Times New Roman"/>
          <w:szCs w:val="22"/>
        </w:rPr>
        <w:t>Permanente</w:t>
      </w:r>
      <w:r w:rsidR="001B4577" w:rsidRPr="007E30A6">
        <w:rPr>
          <w:rFonts w:ascii="Times New Roman" w:hAnsi="Times New Roman"/>
          <w:szCs w:val="22"/>
        </w:rPr>
        <w:t xml:space="preserve"> </w:t>
      </w:r>
      <w:r w:rsidR="0097186B" w:rsidRPr="007E30A6">
        <w:rPr>
          <w:rFonts w:ascii="Times New Roman" w:hAnsi="Times New Roman"/>
          <w:szCs w:val="22"/>
        </w:rPr>
        <w:t xml:space="preserve">del Ecuador </w:t>
      </w:r>
      <w:r w:rsidRPr="007E30A6">
        <w:rPr>
          <w:rFonts w:ascii="Times New Roman" w:hAnsi="Times New Roman"/>
          <w:szCs w:val="22"/>
        </w:rPr>
        <w:t>y</w:t>
      </w:r>
      <w:r w:rsidR="001B4577" w:rsidRPr="007E30A6">
        <w:rPr>
          <w:rFonts w:ascii="Times New Roman" w:hAnsi="Times New Roman"/>
          <w:szCs w:val="22"/>
        </w:rPr>
        <w:t xml:space="preserve"> </w:t>
      </w:r>
      <w:r w:rsidRPr="007E30A6">
        <w:rPr>
          <w:rFonts w:ascii="Times New Roman" w:hAnsi="Times New Roman"/>
          <w:szCs w:val="22"/>
        </w:rPr>
        <w:t>President</w:t>
      </w:r>
      <w:r w:rsidR="00ED5D89" w:rsidRPr="007E30A6">
        <w:rPr>
          <w:rFonts w:ascii="Times New Roman" w:hAnsi="Times New Roman"/>
          <w:szCs w:val="22"/>
        </w:rPr>
        <w:t>e</w:t>
      </w:r>
      <w:r w:rsidR="001B4577" w:rsidRPr="007E30A6">
        <w:rPr>
          <w:rFonts w:ascii="Times New Roman" w:hAnsi="Times New Roman"/>
          <w:szCs w:val="22"/>
        </w:rPr>
        <w:t xml:space="preserve"> </w:t>
      </w:r>
      <w:r w:rsidRPr="007E30A6">
        <w:rPr>
          <w:rFonts w:ascii="Times New Roman" w:hAnsi="Times New Roman"/>
          <w:szCs w:val="22"/>
        </w:rPr>
        <w:t>de</w:t>
      </w:r>
      <w:r w:rsidR="001B4577" w:rsidRPr="007E30A6">
        <w:rPr>
          <w:rFonts w:ascii="Times New Roman" w:hAnsi="Times New Roman"/>
          <w:szCs w:val="22"/>
        </w:rPr>
        <w:t xml:space="preserve"> </w:t>
      </w:r>
      <w:r w:rsidRPr="007E30A6">
        <w:rPr>
          <w:rFonts w:ascii="Times New Roman" w:hAnsi="Times New Roman"/>
          <w:szCs w:val="22"/>
        </w:rPr>
        <w:t>la</w:t>
      </w:r>
      <w:r w:rsidR="001B4577" w:rsidRPr="007E30A6">
        <w:rPr>
          <w:rFonts w:ascii="Times New Roman" w:hAnsi="Times New Roman"/>
          <w:szCs w:val="22"/>
        </w:rPr>
        <w:t xml:space="preserve"> </w:t>
      </w:r>
      <w:r w:rsidRPr="007E30A6">
        <w:rPr>
          <w:rFonts w:ascii="Times New Roman" w:hAnsi="Times New Roman"/>
          <w:szCs w:val="22"/>
        </w:rPr>
        <w:t>Comisión</w:t>
      </w:r>
      <w:r w:rsidR="001B4577" w:rsidRPr="007E30A6">
        <w:rPr>
          <w:rFonts w:ascii="Times New Roman" w:hAnsi="Times New Roman"/>
          <w:szCs w:val="22"/>
        </w:rPr>
        <w:t xml:space="preserve"> </w:t>
      </w:r>
      <w:r w:rsidRPr="007E30A6">
        <w:rPr>
          <w:rFonts w:ascii="Times New Roman" w:hAnsi="Times New Roman"/>
          <w:szCs w:val="22"/>
        </w:rPr>
        <w:t>de</w:t>
      </w:r>
      <w:r w:rsidR="001B4577" w:rsidRPr="007E30A6">
        <w:rPr>
          <w:rFonts w:ascii="Times New Roman" w:hAnsi="Times New Roman"/>
          <w:szCs w:val="22"/>
        </w:rPr>
        <w:t xml:space="preserve"> </w:t>
      </w:r>
      <w:r w:rsidRPr="007E30A6">
        <w:rPr>
          <w:rFonts w:ascii="Times New Roman" w:hAnsi="Times New Roman"/>
          <w:szCs w:val="22"/>
        </w:rPr>
        <w:t>Asuntos</w:t>
      </w:r>
      <w:r w:rsidR="001B4577" w:rsidRPr="007E30A6">
        <w:rPr>
          <w:rFonts w:ascii="Times New Roman" w:hAnsi="Times New Roman"/>
          <w:szCs w:val="22"/>
        </w:rPr>
        <w:t xml:space="preserve"> </w:t>
      </w:r>
      <w:r w:rsidRPr="007E30A6">
        <w:rPr>
          <w:rFonts w:ascii="Times New Roman" w:hAnsi="Times New Roman"/>
          <w:szCs w:val="22"/>
        </w:rPr>
        <w:t>Jurídicos</w:t>
      </w:r>
      <w:r w:rsidR="001B4577" w:rsidRPr="007E30A6">
        <w:rPr>
          <w:rFonts w:ascii="Times New Roman" w:hAnsi="Times New Roman"/>
          <w:szCs w:val="22"/>
        </w:rPr>
        <w:t xml:space="preserve"> </w:t>
      </w:r>
      <w:r w:rsidRPr="007E30A6">
        <w:rPr>
          <w:rFonts w:ascii="Times New Roman" w:hAnsi="Times New Roman"/>
          <w:szCs w:val="22"/>
        </w:rPr>
        <w:t>y</w:t>
      </w:r>
      <w:r w:rsidR="001B4577" w:rsidRPr="007E30A6">
        <w:rPr>
          <w:rFonts w:ascii="Times New Roman" w:hAnsi="Times New Roman"/>
          <w:szCs w:val="22"/>
        </w:rPr>
        <w:t xml:space="preserve"> </w:t>
      </w:r>
      <w:r w:rsidRPr="007E30A6">
        <w:rPr>
          <w:rFonts w:ascii="Times New Roman" w:hAnsi="Times New Roman"/>
          <w:szCs w:val="22"/>
        </w:rPr>
        <w:t>Políticos</w:t>
      </w:r>
      <w:r w:rsidR="0044098E" w:rsidRPr="007E30A6">
        <w:rPr>
          <w:rFonts w:ascii="Times New Roman" w:hAnsi="Times New Roman"/>
          <w:szCs w:val="22"/>
        </w:rPr>
        <w:t xml:space="preserve"> (CAJP)</w:t>
      </w:r>
      <w:r w:rsidR="009C71A1" w:rsidRPr="007E30A6">
        <w:rPr>
          <w:rFonts w:ascii="Times New Roman" w:hAnsi="Times New Roman"/>
          <w:szCs w:val="22"/>
        </w:rPr>
        <w:t xml:space="preserve">. </w:t>
      </w:r>
      <w:r w:rsidR="004D503C" w:rsidRPr="007E30A6">
        <w:rPr>
          <w:rFonts w:ascii="Times New Roman" w:hAnsi="Times New Roman"/>
          <w:szCs w:val="22"/>
        </w:rPr>
        <w:t xml:space="preserve">Se </w:t>
      </w:r>
      <w:r w:rsidR="00ED5D89" w:rsidRPr="007E30A6">
        <w:rPr>
          <w:rFonts w:ascii="Times New Roman" w:hAnsi="Times New Roman"/>
          <w:szCs w:val="22"/>
        </w:rPr>
        <w:t>declaró</w:t>
      </w:r>
      <w:r w:rsidR="001B4577" w:rsidRPr="007E30A6">
        <w:rPr>
          <w:rFonts w:ascii="Times New Roman" w:hAnsi="Times New Roman"/>
          <w:szCs w:val="22"/>
        </w:rPr>
        <w:t xml:space="preserve"> </w:t>
      </w:r>
      <w:r w:rsidR="00ED5D89" w:rsidRPr="007E30A6">
        <w:rPr>
          <w:rFonts w:ascii="Times New Roman" w:hAnsi="Times New Roman"/>
          <w:szCs w:val="22"/>
        </w:rPr>
        <w:t>abierta</w:t>
      </w:r>
      <w:r w:rsidR="001B4577" w:rsidRPr="007E30A6">
        <w:rPr>
          <w:rFonts w:ascii="Times New Roman" w:hAnsi="Times New Roman"/>
          <w:szCs w:val="22"/>
        </w:rPr>
        <w:t xml:space="preserve"> </w:t>
      </w:r>
      <w:r w:rsidR="00ED5D89" w:rsidRPr="007E30A6">
        <w:rPr>
          <w:rFonts w:ascii="Times New Roman" w:hAnsi="Times New Roman"/>
          <w:szCs w:val="22"/>
        </w:rPr>
        <w:t>a</w:t>
      </w:r>
      <w:r w:rsidR="001B4577" w:rsidRPr="007E30A6">
        <w:rPr>
          <w:rFonts w:ascii="Times New Roman" w:hAnsi="Times New Roman"/>
          <w:szCs w:val="22"/>
        </w:rPr>
        <w:t xml:space="preserve"> </w:t>
      </w:r>
      <w:r w:rsidR="00ED5D89" w:rsidRPr="007E30A6">
        <w:rPr>
          <w:rFonts w:ascii="Times New Roman" w:hAnsi="Times New Roman"/>
          <w:szCs w:val="22"/>
        </w:rPr>
        <w:t>las</w:t>
      </w:r>
      <w:r w:rsidR="001B4577" w:rsidRPr="007E30A6">
        <w:rPr>
          <w:rFonts w:ascii="Times New Roman" w:hAnsi="Times New Roman"/>
          <w:szCs w:val="22"/>
        </w:rPr>
        <w:t xml:space="preserve"> </w:t>
      </w:r>
      <w:r w:rsidR="009C71A1" w:rsidRPr="007E30A6">
        <w:rPr>
          <w:rFonts w:ascii="Times New Roman" w:hAnsi="Times New Roman"/>
          <w:szCs w:val="22"/>
        </w:rPr>
        <w:t>2:</w:t>
      </w:r>
      <w:r w:rsidR="00815C99" w:rsidRPr="007E30A6">
        <w:rPr>
          <w:rFonts w:ascii="Times New Roman" w:hAnsi="Times New Roman"/>
          <w:szCs w:val="22"/>
        </w:rPr>
        <w:t>46</w:t>
      </w:r>
      <w:r w:rsidR="009C71A1" w:rsidRPr="007E30A6">
        <w:rPr>
          <w:rFonts w:ascii="Times New Roman" w:hAnsi="Times New Roman"/>
          <w:szCs w:val="22"/>
        </w:rPr>
        <w:t xml:space="preserve"> p</w:t>
      </w:r>
      <w:r w:rsidR="00ED5D89" w:rsidRPr="007E30A6">
        <w:rPr>
          <w:rFonts w:ascii="Times New Roman" w:hAnsi="Times New Roman"/>
          <w:szCs w:val="22"/>
        </w:rPr>
        <w:t>.m.</w:t>
      </w:r>
      <w:r w:rsidR="001B4577" w:rsidRPr="007E30A6">
        <w:rPr>
          <w:rFonts w:ascii="Times New Roman" w:hAnsi="Times New Roman"/>
          <w:szCs w:val="22"/>
        </w:rPr>
        <w:t xml:space="preserve"> </w:t>
      </w:r>
    </w:p>
    <w:p w:rsidR="003D2C61" w:rsidRPr="007E30A6" w:rsidRDefault="003D2C61" w:rsidP="00FE39A2">
      <w:pPr>
        <w:keepLines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firstLine="720"/>
        <w:rPr>
          <w:rFonts w:ascii="Times New Roman" w:hAnsi="Times New Roman"/>
          <w:szCs w:val="22"/>
        </w:rPr>
      </w:pPr>
    </w:p>
    <w:p w:rsidR="0097186B" w:rsidRPr="007E30A6" w:rsidRDefault="0010389C" w:rsidP="00FE39A2">
      <w:pPr>
        <w:keepLines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firstLine="720"/>
        <w:rPr>
          <w:rFonts w:ascii="Times New Roman" w:hAnsi="Times New Roman"/>
          <w:szCs w:val="22"/>
        </w:rPr>
      </w:pPr>
      <w:r w:rsidRPr="007E30A6">
        <w:rPr>
          <w:rFonts w:ascii="Times New Roman" w:hAnsi="Times New Roman"/>
          <w:szCs w:val="22"/>
        </w:rPr>
        <w:t>El</w:t>
      </w:r>
      <w:r w:rsidR="001B4577" w:rsidRPr="007E30A6">
        <w:rPr>
          <w:rFonts w:ascii="Times New Roman" w:hAnsi="Times New Roman"/>
          <w:i/>
          <w:szCs w:val="22"/>
        </w:rPr>
        <w:t xml:space="preserve"> </w:t>
      </w:r>
      <w:r w:rsidRPr="007E30A6">
        <w:rPr>
          <w:rFonts w:ascii="Times New Roman" w:hAnsi="Times New Roman"/>
          <w:szCs w:val="22"/>
        </w:rPr>
        <w:t>quorum</w:t>
      </w:r>
      <w:r w:rsidR="001B4577" w:rsidRPr="007E30A6">
        <w:rPr>
          <w:rFonts w:ascii="Times New Roman" w:hAnsi="Times New Roman"/>
          <w:szCs w:val="22"/>
        </w:rPr>
        <w:t xml:space="preserve"> </w:t>
      </w:r>
      <w:r w:rsidRPr="007E30A6">
        <w:rPr>
          <w:rFonts w:ascii="Times New Roman" w:hAnsi="Times New Roman"/>
          <w:szCs w:val="22"/>
        </w:rPr>
        <w:t>reglamentario</w:t>
      </w:r>
      <w:r w:rsidR="001B4577" w:rsidRPr="007E30A6">
        <w:rPr>
          <w:rFonts w:ascii="Times New Roman" w:hAnsi="Times New Roman"/>
          <w:szCs w:val="22"/>
        </w:rPr>
        <w:t xml:space="preserve"> </w:t>
      </w:r>
      <w:r w:rsidRPr="007E30A6">
        <w:rPr>
          <w:rFonts w:ascii="Times New Roman" w:hAnsi="Times New Roman"/>
          <w:szCs w:val="22"/>
        </w:rPr>
        <w:t>quedó</w:t>
      </w:r>
      <w:r w:rsidR="001B4577" w:rsidRPr="007E30A6">
        <w:rPr>
          <w:rFonts w:ascii="Times New Roman" w:hAnsi="Times New Roman"/>
          <w:szCs w:val="22"/>
        </w:rPr>
        <w:t xml:space="preserve"> </w:t>
      </w:r>
      <w:r w:rsidRPr="007E30A6">
        <w:rPr>
          <w:rFonts w:ascii="Times New Roman" w:hAnsi="Times New Roman"/>
          <w:szCs w:val="22"/>
        </w:rPr>
        <w:t>establecido</w:t>
      </w:r>
      <w:r w:rsidR="001B4577" w:rsidRPr="007E30A6">
        <w:rPr>
          <w:rFonts w:ascii="Times New Roman" w:hAnsi="Times New Roman"/>
          <w:szCs w:val="22"/>
        </w:rPr>
        <w:t xml:space="preserve"> </w:t>
      </w:r>
      <w:r w:rsidRPr="007E30A6">
        <w:rPr>
          <w:rFonts w:ascii="Times New Roman" w:hAnsi="Times New Roman"/>
          <w:szCs w:val="22"/>
        </w:rPr>
        <w:t>con</w:t>
      </w:r>
      <w:r w:rsidR="001B4577" w:rsidRPr="007E30A6">
        <w:rPr>
          <w:rFonts w:ascii="Times New Roman" w:hAnsi="Times New Roman"/>
          <w:szCs w:val="22"/>
        </w:rPr>
        <w:t xml:space="preserve"> </w:t>
      </w:r>
      <w:r w:rsidRPr="007E30A6">
        <w:rPr>
          <w:rFonts w:ascii="Times New Roman" w:hAnsi="Times New Roman"/>
          <w:szCs w:val="22"/>
        </w:rPr>
        <w:t>los</w:t>
      </w:r>
      <w:r w:rsidR="001B4577" w:rsidRPr="007E30A6">
        <w:rPr>
          <w:rFonts w:ascii="Times New Roman" w:hAnsi="Times New Roman"/>
          <w:szCs w:val="22"/>
        </w:rPr>
        <w:t xml:space="preserve"> </w:t>
      </w:r>
      <w:r w:rsidR="00ED5D89" w:rsidRPr="007E30A6">
        <w:rPr>
          <w:rFonts w:ascii="Times New Roman" w:hAnsi="Times New Roman"/>
          <w:szCs w:val="22"/>
        </w:rPr>
        <w:t>r</w:t>
      </w:r>
      <w:r w:rsidRPr="007E30A6">
        <w:rPr>
          <w:rFonts w:ascii="Times New Roman" w:hAnsi="Times New Roman"/>
          <w:szCs w:val="22"/>
        </w:rPr>
        <w:t>epresentantes</w:t>
      </w:r>
      <w:r w:rsidR="001B4577" w:rsidRPr="007E30A6">
        <w:rPr>
          <w:rFonts w:ascii="Times New Roman" w:hAnsi="Times New Roman"/>
          <w:szCs w:val="22"/>
        </w:rPr>
        <w:t xml:space="preserve"> </w:t>
      </w:r>
      <w:r w:rsidR="0097186B" w:rsidRPr="007E30A6">
        <w:rPr>
          <w:rFonts w:ascii="Times New Roman" w:hAnsi="Times New Roman"/>
          <w:szCs w:val="22"/>
        </w:rPr>
        <w:t>de</w:t>
      </w:r>
      <w:r w:rsidR="00865031" w:rsidRPr="007E30A6">
        <w:rPr>
          <w:rFonts w:ascii="Times New Roman" w:hAnsi="Times New Roman"/>
          <w:szCs w:val="22"/>
        </w:rPr>
        <w:t xml:space="preserve"> </w:t>
      </w:r>
      <w:r w:rsidR="009C71A1" w:rsidRPr="007E30A6">
        <w:rPr>
          <w:rFonts w:ascii="Times New Roman" w:hAnsi="Times New Roman"/>
          <w:szCs w:val="22"/>
        </w:rPr>
        <w:t xml:space="preserve">Antigua y Barbuda, </w:t>
      </w:r>
      <w:r w:rsidR="0097186B" w:rsidRPr="007E30A6">
        <w:rPr>
          <w:rFonts w:ascii="Times New Roman" w:hAnsi="Times New Roman"/>
          <w:szCs w:val="22"/>
        </w:rPr>
        <w:t xml:space="preserve">Argentina, </w:t>
      </w:r>
      <w:r w:rsidR="00865031" w:rsidRPr="007E30A6">
        <w:rPr>
          <w:rFonts w:ascii="Times New Roman" w:hAnsi="Times New Roman"/>
          <w:szCs w:val="22"/>
        </w:rPr>
        <w:t xml:space="preserve">Bolivia, </w:t>
      </w:r>
      <w:r w:rsidRPr="007E30A6">
        <w:rPr>
          <w:rFonts w:ascii="Times New Roman" w:hAnsi="Times New Roman"/>
          <w:szCs w:val="22"/>
        </w:rPr>
        <w:t>Brasil,</w:t>
      </w:r>
      <w:r w:rsidR="001B4577" w:rsidRPr="007E30A6">
        <w:rPr>
          <w:rFonts w:ascii="Times New Roman" w:hAnsi="Times New Roman"/>
          <w:szCs w:val="22"/>
        </w:rPr>
        <w:t xml:space="preserve"> </w:t>
      </w:r>
      <w:r w:rsidRPr="007E30A6">
        <w:rPr>
          <w:rFonts w:ascii="Times New Roman" w:hAnsi="Times New Roman"/>
          <w:szCs w:val="22"/>
        </w:rPr>
        <w:t>Canadá,</w:t>
      </w:r>
      <w:r w:rsidR="001B4577" w:rsidRPr="007E30A6">
        <w:rPr>
          <w:rFonts w:ascii="Times New Roman" w:hAnsi="Times New Roman"/>
          <w:szCs w:val="22"/>
        </w:rPr>
        <w:t xml:space="preserve"> </w:t>
      </w:r>
      <w:r w:rsidR="004D503C" w:rsidRPr="007E30A6">
        <w:rPr>
          <w:rFonts w:ascii="Times New Roman" w:hAnsi="Times New Roman"/>
          <w:szCs w:val="22"/>
        </w:rPr>
        <w:t xml:space="preserve">Chile, </w:t>
      </w:r>
      <w:r w:rsidRPr="007E30A6">
        <w:rPr>
          <w:rFonts w:ascii="Times New Roman" w:hAnsi="Times New Roman"/>
          <w:szCs w:val="22"/>
        </w:rPr>
        <w:t>Colombia,</w:t>
      </w:r>
      <w:r w:rsidR="001B4577" w:rsidRPr="007E30A6">
        <w:rPr>
          <w:rFonts w:ascii="Times New Roman" w:hAnsi="Times New Roman"/>
          <w:szCs w:val="22"/>
        </w:rPr>
        <w:t xml:space="preserve"> </w:t>
      </w:r>
      <w:r w:rsidRPr="007E30A6">
        <w:rPr>
          <w:rFonts w:ascii="Times New Roman" w:hAnsi="Times New Roman"/>
          <w:szCs w:val="22"/>
        </w:rPr>
        <w:t>Costa</w:t>
      </w:r>
      <w:r w:rsidR="001B4577" w:rsidRPr="007E30A6">
        <w:rPr>
          <w:rFonts w:ascii="Times New Roman" w:hAnsi="Times New Roman"/>
          <w:szCs w:val="22"/>
        </w:rPr>
        <w:t xml:space="preserve"> </w:t>
      </w:r>
      <w:r w:rsidRPr="007E30A6">
        <w:rPr>
          <w:rFonts w:ascii="Times New Roman" w:hAnsi="Times New Roman"/>
          <w:szCs w:val="22"/>
        </w:rPr>
        <w:t>Rica,</w:t>
      </w:r>
      <w:r w:rsidR="001B4577" w:rsidRPr="007E30A6">
        <w:rPr>
          <w:rFonts w:ascii="Times New Roman" w:hAnsi="Times New Roman"/>
          <w:szCs w:val="22"/>
        </w:rPr>
        <w:t xml:space="preserve"> </w:t>
      </w:r>
      <w:r w:rsidRPr="007E30A6">
        <w:rPr>
          <w:rFonts w:ascii="Times New Roman" w:hAnsi="Times New Roman"/>
          <w:szCs w:val="22"/>
        </w:rPr>
        <w:t>Ecuador,</w:t>
      </w:r>
      <w:r w:rsidR="001B4577" w:rsidRPr="007E30A6">
        <w:rPr>
          <w:rFonts w:ascii="Times New Roman" w:hAnsi="Times New Roman"/>
          <w:szCs w:val="22"/>
        </w:rPr>
        <w:t xml:space="preserve"> </w:t>
      </w:r>
      <w:r w:rsidRPr="007E30A6">
        <w:rPr>
          <w:rFonts w:ascii="Times New Roman" w:hAnsi="Times New Roman"/>
          <w:szCs w:val="22"/>
        </w:rPr>
        <w:t>El</w:t>
      </w:r>
      <w:r w:rsidR="001B4577" w:rsidRPr="007E30A6">
        <w:rPr>
          <w:rFonts w:ascii="Times New Roman" w:hAnsi="Times New Roman"/>
          <w:szCs w:val="22"/>
        </w:rPr>
        <w:t xml:space="preserve"> </w:t>
      </w:r>
      <w:r w:rsidRPr="007E30A6">
        <w:rPr>
          <w:rFonts w:ascii="Times New Roman" w:hAnsi="Times New Roman"/>
          <w:szCs w:val="22"/>
        </w:rPr>
        <w:t>Salvador,</w:t>
      </w:r>
      <w:r w:rsidR="001B4577" w:rsidRPr="007E30A6">
        <w:rPr>
          <w:rFonts w:ascii="Times New Roman" w:hAnsi="Times New Roman"/>
          <w:szCs w:val="22"/>
        </w:rPr>
        <w:t xml:space="preserve"> </w:t>
      </w:r>
      <w:r w:rsidRPr="007E30A6">
        <w:rPr>
          <w:rFonts w:ascii="Times New Roman" w:hAnsi="Times New Roman"/>
          <w:szCs w:val="22"/>
        </w:rPr>
        <w:t>Estados</w:t>
      </w:r>
      <w:r w:rsidR="001B4577" w:rsidRPr="007E30A6">
        <w:rPr>
          <w:rFonts w:ascii="Times New Roman" w:hAnsi="Times New Roman"/>
          <w:szCs w:val="22"/>
        </w:rPr>
        <w:t xml:space="preserve"> </w:t>
      </w:r>
      <w:r w:rsidRPr="007E30A6">
        <w:rPr>
          <w:rFonts w:ascii="Times New Roman" w:hAnsi="Times New Roman"/>
          <w:szCs w:val="22"/>
        </w:rPr>
        <w:t>Unidos,</w:t>
      </w:r>
      <w:r w:rsidR="001B4577" w:rsidRPr="007E30A6">
        <w:rPr>
          <w:rFonts w:ascii="Times New Roman" w:hAnsi="Times New Roman"/>
          <w:szCs w:val="22"/>
        </w:rPr>
        <w:t xml:space="preserve"> </w:t>
      </w:r>
      <w:r w:rsidR="008470F0" w:rsidRPr="007E30A6">
        <w:rPr>
          <w:rFonts w:ascii="Times New Roman" w:hAnsi="Times New Roman"/>
          <w:szCs w:val="22"/>
        </w:rPr>
        <w:t xml:space="preserve">Guatemala, </w:t>
      </w:r>
      <w:r w:rsidR="00865031" w:rsidRPr="007E30A6">
        <w:rPr>
          <w:rFonts w:ascii="Times New Roman" w:hAnsi="Times New Roman"/>
          <w:szCs w:val="22"/>
        </w:rPr>
        <w:t xml:space="preserve">Honduras, </w:t>
      </w:r>
      <w:r w:rsidRPr="007E30A6">
        <w:rPr>
          <w:rFonts w:ascii="Times New Roman" w:hAnsi="Times New Roman"/>
          <w:szCs w:val="22"/>
        </w:rPr>
        <w:t>México,</w:t>
      </w:r>
      <w:r w:rsidR="001B4577" w:rsidRPr="007E30A6">
        <w:rPr>
          <w:rFonts w:ascii="Times New Roman" w:hAnsi="Times New Roman"/>
          <w:szCs w:val="22"/>
        </w:rPr>
        <w:t xml:space="preserve"> </w:t>
      </w:r>
      <w:r w:rsidR="009C71A1" w:rsidRPr="007E30A6">
        <w:rPr>
          <w:rFonts w:ascii="Times New Roman" w:hAnsi="Times New Roman"/>
          <w:szCs w:val="22"/>
        </w:rPr>
        <w:t xml:space="preserve">Nicaragua, </w:t>
      </w:r>
      <w:r w:rsidRPr="007E30A6">
        <w:rPr>
          <w:rFonts w:ascii="Times New Roman" w:hAnsi="Times New Roman"/>
          <w:szCs w:val="22"/>
        </w:rPr>
        <w:t>Panamá,</w:t>
      </w:r>
      <w:r w:rsidR="001B4577" w:rsidRPr="007E30A6">
        <w:rPr>
          <w:rFonts w:ascii="Times New Roman" w:hAnsi="Times New Roman"/>
          <w:szCs w:val="22"/>
        </w:rPr>
        <w:t xml:space="preserve"> </w:t>
      </w:r>
      <w:r w:rsidRPr="007E30A6">
        <w:rPr>
          <w:rFonts w:ascii="Times New Roman" w:hAnsi="Times New Roman"/>
          <w:szCs w:val="22"/>
        </w:rPr>
        <w:t>Parag</w:t>
      </w:r>
      <w:r w:rsidR="00CF7C3F" w:rsidRPr="007E30A6">
        <w:rPr>
          <w:rFonts w:ascii="Times New Roman" w:hAnsi="Times New Roman"/>
          <w:szCs w:val="22"/>
        </w:rPr>
        <w:t>uay,</w:t>
      </w:r>
      <w:r w:rsidR="001B4577" w:rsidRPr="007E30A6">
        <w:rPr>
          <w:rFonts w:ascii="Times New Roman" w:hAnsi="Times New Roman"/>
          <w:szCs w:val="22"/>
        </w:rPr>
        <w:t xml:space="preserve"> </w:t>
      </w:r>
      <w:r w:rsidR="00CF7C3F" w:rsidRPr="007E30A6">
        <w:rPr>
          <w:rFonts w:ascii="Times New Roman" w:hAnsi="Times New Roman"/>
          <w:szCs w:val="22"/>
        </w:rPr>
        <w:t>Perú,</w:t>
      </w:r>
      <w:r w:rsidR="001B4577" w:rsidRPr="007E30A6">
        <w:rPr>
          <w:rFonts w:ascii="Times New Roman" w:hAnsi="Times New Roman"/>
          <w:szCs w:val="22"/>
        </w:rPr>
        <w:t xml:space="preserve"> </w:t>
      </w:r>
      <w:r w:rsidR="00FA5E21" w:rsidRPr="007E30A6">
        <w:rPr>
          <w:rFonts w:ascii="Times New Roman" w:hAnsi="Times New Roman"/>
          <w:szCs w:val="22"/>
        </w:rPr>
        <w:t>República Dominicana,</w:t>
      </w:r>
      <w:r w:rsidR="00815C99" w:rsidRPr="007E30A6">
        <w:rPr>
          <w:rFonts w:ascii="Times New Roman" w:hAnsi="Times New Roman"/>
          <w:szCs w:val="22"/>
        </w:rPr>
        <w:t xml:space="preserve"> </w:t>
      </w:r>
      <w:r w:rsidR="009C71A1" w:rsidRPr="007E30A6">
        <w:rPr>
          <w:rFonts w:ascii="Times New Roman" w:hAnsi="Times New Roman"/>
          <w:szCs w:val="22"/>
        </w:rPr>
        <w:t xml:space="preserve">Santa Lucía, </w:t>
      </w:r>
      <w:proofErr w:type="spellStart"/>
      <w:r w:rsidR="004D503C" w:rsidRPr="007E30A6">
        <w:rPr>
          <w:rFonts w:ascii="Times New Roman" w:hAnsi="Times New Roman"/>
          <w:szCs w:val="22"/>
        </w:rPr>
        <w:t>Suriname</w:t>
      </w:r>
      <w:proofErr w:type="spellEnd"/>
      <w:r w:rsidR="004D503C" w:rsidRPr="007E30A6">
        <w:rPr>
          <w:rFonts w:ascii="Times New Roman" w:hAnsi="Times New Roman"/>
          <w:szCs w:val="22"/>
        </w:rPr>
        <w:t xml:space="preserve">, </w:t>
      </w:r>
      <w:r w:rsidRPr="007E30A6">
        <w:rPr>
          <w:rFonts w:ascii="Times New Roman" w:hAnsi="Times New Roman"/>
          <w:szCs w:val="22"/>
        </w:rPr>
        <w:t>Uruguay</w:t>
      </w:r>
      <w:r w:rsidR="00C90782" w:rsidRPr="007E30A6">
        <w:rPr>
          <w:rFonts w:ascii="Times New Roman" w:hAnsi="Times New Roman"/>
          <w:szCs w:val="22"/>
        </w:rPr>
        <w:t xml:space="preserve"> y Venezuela</w:t>
      </w:r>
      <w:r w:rsidRPr="007E30A6">
        <w:rPr>
          <w:rFonts w:ascii="Times New Roman" w:hAnsi="Times New Roman"/>
          <w:szCs w:val="22"/>
        </w:rPr>
        <w:t>.</w:t>
      </w:r>
    </w:p>
    <w:p w:rsidR="0097186B" w:rsidRPr="007E30A6" w:rsidRDefault="0097186B" w:rsidP="00FE39A2">
      <w:pPr>
        <w:keepLines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firstLine="720"/>
        <w:rPr>
          <w:rFonts w:ascii="Times New Roman" w:hAnsi="Times New Roman"/>
          <w:szCs w:val="22"/>
        </w:rPr>
      </w:pPr>
    </w:p>
    <w:p w:rsidR="0097186B" w:rsidRPr="007E30A6" w:rsidRDefault="0010389C" w:rsidP="00FE39A2">
      <w:pPr>
        <w:keepLines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firstLine="720"/>
        <w:rPr>
          <w:rFonts w:ascii="Times New Roman" w:hAnsi="Times New Roman"/>
          <w:szCs w:val="22"/>
        </w:rPr>
      </w:pPr>
      <w:r w:rsidRPr="007E30A6">
        <w:rPr>
          <w:rFonts w:ascii="Times New Roman" w:hAnsi="Times New Roman"/>
          <w:szCs w:val="22"/>
        </w:rPr>
        <w:t>El</w:t>
      </w:r>
      <w:r w:rsidR="001B4577" w:rsidRPr="007E30A6">
        <w:rPr>
          <w:rFonts w:ascii="Times New Roman" w:hAnsi="Times New Roman"/>
          <w:szCs w:val="22"/>
        </w:rPr>
        <w:t xml:space="preserve"> </w:t>
      </w:r>
      <w:r w:rsidRPr="007E30A6">
        <w:rPr>
          <w:rFonts w:ascii="Times New Roman" w:hAnsi="Times New Roman"/>
          <w:szCs w:val="22"/>
        </w:rPr>
        <w:t>registro</w:t>
      </w:r>
      <w:r w:rsidR="001B4577" w:rsidRPr="007E30A6">
        <w:rPr>
          <w:rFonts w:ascii="Times New Roman" w:hAnsi="Times New Roman"/>
          <w:szCs w:val="22"/>
        </w:rPr>
        <w:t xml:space="preserve"> </w:t>
      </w:r>
      <w:r w:rsidRPr="007E30A6">
        <w:rPr>
          <w:rFonts w:ascii="Times New Roman" w:hAnsi="Times New Roman"/>
          <w:szCs w:val="22"/>
        </w:rPr>
        <w:t>en</w:t>
      </w:r>
      <w:r w:rsidR="001B4577" w:rsidRPr="007E30A6">
        <w:rPr>
          <w:rFonts w:ascii="Times New Roman" w:hAnsi="Times New Roman"/>
          <w:szCs w:val="22"/>
        </w:rPr>
        <w:t xml:space="preserve"> </w:t>
      </w:r>
      <w:r w:rsidRPr="007E30A6">
        <w:rPr>
          <w:rFonts w:ascii="Times New Roman" w:hAnsi="Times New Roman"/>
          <w:szCs w:val="22"/>
        </w:rPr>
        <w:t>audio</w:t>
      </w:r>
      <w:r w:rsidR="001B4577" w:rsidRPr="007E30A6">
        <w:rPr>
          <w:rFonts w:ascii="Times New Roman" w:hAnsi="Times New Roman"/>
          <w:szCs w:val="22"/>
        </w:rPr>
        <w:t xml:space="preserve"> </w:t>
      </w:r>
      <w:r w:rsidRPr="007E30A6">
        <w:rPr>
          <w:rFonts w:ascii="Times New Roman" w:hAnsi="Times New Roman"/>
          <w:szCs w:val="22"/>
        </w:rPr>
        <w:t>de</w:t>
      </w:r>
      <w:r w:rsidR="001B4577" w:rsidRPr="007E30A6">
        <w:rPr>
          <w:rFonts w:ascii="Times New Roman" w:hAnsi="Times New Roman"/>
          <w:szCs w:val="22"/>
        </w:rPr>
        <w:t xml:space="preserve"> </w:t>
      </w:r>
      <w:r w:rsidRPr="007E30A6">
        <w:rPr>
          <w:rFonts w:ascii="Times New Roman" w:hAnsi="Times New Roman"/>
          <w:szCs w:val="22"/>
        </w:rPr>
        <w:t>la</w:t>
      </w:r>
      <w:r w:rsidR="001B4577" w:rsidRPr="007E30A6">
        <w:rPr>
          <w:rFonts w:ascii="Times New Roman" w:hAnsi="Times New Roman"/>
          <w:szCs w:val="22"/>
        </w:rPr>
        <w:t xml:space="preserve"> </w:t>
      </w:r>
      <w:r w:rsidR="00EB6ED9" w:rsidRPr="007E30A6">
        <w:rPr>
          <w:rFonts w:ascii="Times New Roman" w:hAnsi="Times New Roman"/>
          <w:szCs w:val="22"/>
        </w:rPr>
        <w:t>reunión</w:t>
      </w:r>
      <w:r w:rsidR="001B4577" w:rsidRPr="007E30A6">
        <w:rPr>
          <w:rFonts w:ascii="Times New Roman" w:hAnsi="Times New Roman"/>
          <w:szCs w:val="22"/>
        </w:rPr>
        <w:t xml:space="preserve"> </w:t>
      </w:r>
      <w:r w:rsidRPr="007E30A6">
        <w:rPr>
          <w:rFonts w:ascii="Times New Roman" w:hAnsi="Times New Roman"/>
          <w:szCs w:val="22"/>
        </w:rPr>
        <w:t>se</w:t>
      </w:r>
      <w:r w:rsidR="001B4577" w:rsidRPr="007E30A6">
        <w:rPr>
          <w:rFonts w:ascii="Times New Roman" w:hAnsi="Times New Roman"/>
          <w:szCs w:val="22"/>
        </w:rPr>
        <w:t xml:space="preserve"> </w:t>
      </w:r>
      <w:r w:rsidRPr="007E30A6">
        <w:rPr>
          <w:rFonts w:ascii="Times New Roman" w:hAnsi="Times New Roman"/>
          <w:szCs w:val="22"/>
        </w:rPr>
        <w:t>encuentra</w:t>
      </w:r>
      <w:r w:rsidR="001B4577" w:rsidRPr="007E30A6">
        <w:rPr>
          <w:rFonts w:ascii="Times New Roman" w:hAnsi="Times New Roman"/>
          <w:szCs w:val="22"/>
        </w:rPr>
        <w:t xml:space="preserve"> </w:t>
      </w:r>
      <w:r w:rsidRPr="007E30A6">
        <w:rPr>
          <w:rFonts w:ascii="Times New Roman" w:hAnsi="Times New Roman"/>
          <w:szCs w:val="22"/>
        </w:rPr>
        <w:t>en</w:t>
      </w:r>
      <w:r w:rsidR="001B4577" w:rsidRPr="007E30A6">
        <w:rPr>
          <w:rFonts w:ascii="Times New Roman" w:hAnsi="Times New Roman"/>
          <w:szCs w:val="22"/>
        </w:rPr>
        <w:t xml:space="preserve"> </w:t>
      </w:r>
      <w:r w:rsidRPr="007E30A6">
        <w:rPr>
          <w:rFonts w:ascii="Times New Roman" w:hAnsi="Times New Roman"/>
          <w:szCs w:val="22"/>
        </w:rPr>
        <w:t>el</w:t>
      </w:r>
      <w:r w:rsidR="001B4577" w:rsidRPr="007E30A6">
        <w:rPr>
          <w:rFonts w:ascii="Times New Roman" w:hAnsi="Times New Roman"/>
          <w:szCs w:val="22"/>
        </w:rPr>
        <w:t xml:space="preserve"> </w:t>
      </w:r>
      <w:r w:rsidRPr="007E30A6">
        <w:rPr>
          <w:rFonts w:ascii="Times New Roman" w:hAnsi="Times New Roman"/>
          <w:szCs w:val="22"/>
        </w:rPr>
        <w:t>siguiente</w:t>
      </w:r>
      <w:r w:rsidR="001B4577" w:rsidRPr="007E30A6">
        <w:rPr>
          <w:rFonts w:ascii="Times New Roman" w:hAnsi="Times New Roman"/>
          <w:szCs w:val="22"/>
        </w:rPr>
        <w:t xml:space="preserve"> </w:t>
      </w:r>
      <w:r w:rsidRPr="007E30A6">
        <w:rPr>
          <w:rFonts w:ascii="Times New Roman" w:hAnsi="Times New Roman"/>
          <w:szCs w:val="22"/>
        </w:rPr>
        <w:t>enlace:</w:t>
      </w:r>
    </w:p>
    <w:p w:rsidR="008B2096" w:rsidRPr="007E30A6" w:rsidRDefault="008B2096" w:rsidP="00FE39A2">
      <w:pPr>
        <w:keepLines/>
        <w:rPr>
          <w:rFonts w:ascii="Times New Roman" w:hAnsi="Times New Roman"/>
          <w:color w:val="1F497D"/>
          <w:szCs w:val="22"/>
        </w:rPr>
      </w:pPr>
      <w:r w:rsidRPr="007E30A6">
        <w:rPr>
          <w:rFonts w:ascii="Times New Roman" w:hAnsi="Times New Roman"/>
          <w:color w:val="1F497D"/>
          <w:szCs w:val="22"/>
        </w:rPr>
        <w:tab/>
      </w:r>
      <w:hyperlink r:id="rId8" w:history="1">
        <w:r w:rsidR="00815C99" w:rsidRPr="007E30A6">
          <w:rPr>
            <w:rStyle w:val="Hyperlink"/>
          </w:rPr>
          <w:t>http://scm.oas.org/audios/2020/CP_CAJP-3520_02-27-2020.MP3</w:t>
        </w:r>
      </w:hyperlink>
    </w:p>
    <w:p w:rsidR="0010389C" w:rsidRPr="007E30A6" w:rsidRDefault="0010389C" w:rsidP="00FE39A2">
      <w:pPr>
        <w:keepLines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720"/>
        <w:jc w:val="left"/>
        <w:rPr>
          <w:rFonts w:ascii="Times New Roman" w:hAnsi="Times New Roman"/>
          <w:szCs w:val="22"/>
        </w:rPr>
      </w:pPr>
    </w:p>
    <w:p w:rsidR="0010389C" w:rsidRPr="007E30A6" w:rsidRDefault="0010389C" w:rsidP="00FE39A2">
      <w:pPr>
        <w:keepLines/>
        <w:numPr>
          <w:ilvl w:val="0"/>
          <w:numId w:val="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hanging="720"/>
        <w:rPr>
          <w:rFonts w:ascii="Times New Roman" w:hAnsi="Times New Roman"/>
          <w:szCs w:val="22"/>
          <w:u w:val="single"/>
        </w:rPr>
      </w:pPr>
      <w:r w:rsidRPr="007E30A6">
        <w:rPr>
          <w:rFonts w:ascii="Times New Roman" w:hAnsi="Times New Roman"/>
          <w:szCs w:val="22"/>
          <w:u w:val="single"/>
        </w:rPr>
        <w:t>Aprobación</w:t>
      </w:r>
      <w:r w:rsidR="001B4577" w:rsidRPr="007E30A6">
        <w:rPr>
          <w:rFonts w:ascii="Times New Roman" w:hAnsi="Times New Roman"/>
          <w:szCs w:val="22"/>
          <w:u w:val="single"/>
        </w:rPr>
        <w:t xml:space="preserve"> </w:t>
      </w:r>
      <w:r w:rsidRPr="007E30A6">
        <w:rPr>
          <w:rFonts w:ascii="Times New Roman" w:hAnsi="Times New Roman"/>
          <w:szCs w:val="22"/>
          <w:u w:val="single"/>
        </w:rPr>
        <w:t>del</w:t>
      </w:r>
      <w:r w:rsidR="001B4577" w:rsidRPr="007E30A6">
        <w:rPr>
          <w:rFonts w:ascii="Times New Roman" w:hAnsi="Times New Roman"/>
          <w:szCs w:val="22"/>
          <w:u w:val="single"/>
        </w:rPr>
        <w:t xml:space="preserve"> </w:t>
      </w:r>
      <w:r w:rsidR="009A4C55" w:rsidRPr="007E30A6">
        <w:rPr>
          <w:rFonts w:ascii="Times New Roman" w:hAnsi="Times New Roman"/>
          <w:szCs w:val="22"/>
          <w:u w:val="single"/>
        </w:rPr>
        <w:t>p</w:t>
      </w:r>
      <w:r w:rsidRPr="007E30A6">
        <w:rPr>
          <w:rFonts w:ascii="Times New Roman" w:hAnsi="Times New Roman"/>
          <w:szCs w:val="22"/>
          <w:u w:val="single"/>
        </w:rPr>
        <w:t>royecto</w:t>
      </w:r>
      <w:r w:rsidR="001B4577" w:rsidRPr="007E30A6">
        <w:rPr>
          <w:rFonts w:ascii="Times New Roman" w:hAnsi="Times New Roman"/>
          <w:szCs w:val="22"/>
          <w:u w:val="single"/>
        </w:rPr>
        <w:t xml:space="preserve"> </w:t>
      </w:r>
      <w:r w:rsidRPr="007E30A6">
        <w:rPr>
          <w:rFonts w:ascii="Times New Roman" w:hAnsi="Times New Roman"/>
          <w:szCs w:val="22"/>
          <w:u w:val="single"/>
        </w:rPr>
        <w:t>del</w:t>
      </w:r>
      <w:r w:rsidR="001B4577" w:rsidRPr="007E30A6">
        <w:rPr>
          <w:rFonts w:ascii="Times New Roman" w:hAnsi="Times New Roman"/>
          <w:szCs w:val="22"/>
          <w:u w:val="single"/>
        </w:rPr>
        <w:t xml:space="preserve"> </w:t>
      </w:r>
      <w:r w:rsidR="009A4C55" w:rsidRPr="007E30A6">
        <w:rPr>
          <w:rFonts w:ascii="Times New Roman" w:hAnsi="Times New Roman"/>
          <w:szCs w:val="22"/>
          <w:u w:val="single"/>
        </w:rPr>
        <w:t>o</w:t>
      </w:r>
      <w:r w:rsidRPr="007E30A6">
        <w:rPr>
          <w:rFonts w:ascii="Times New Roman" w:hAnsi="Times New Roman"/>
          <w:szCs w:val="22"/>
          <w:u w:val="single"/>
        </w:rPr>
        <w:t>rden</w:t>
      </w:r>
      <w:r w:rsidR="001B4577" w:rsidRPr="007E30A6">
        <w:rPr>
          <w:rFonts w:ascii="Times New Roman" w:hAnsi="Times New Roman"/>
          <w:szCs w:val="22"/>
          <w:u w:val="single"/>
        </w:rPr>
        <w:t xml:space="preserve"> </w:t>
      </w:r>
      <w:r w:rsidRPr="007E30A6">
        <w:rPr>
          <w:rFonts w:ascii="Times New Roman" w:hAnsi="Times New Roman"/>
          <w:szCs w:val="22"/>
          <w:u w:val="single"/>
        </w:rPr>
        <w:t>del</w:t>
      </w:r>
      <w:r w:rsidR="001B4577" w:rsidRPr="007E30A6">
        <w:rPr>
          <w:rFonts w:ascii="Times New Roman" w:hAnsi="Times New Roman"/>
          <w:szCs w:val="22"/>
          <w:u w:val="single"/>
        </w:rPr>
        <w:t xml:space="preserve"> </w:t>
      </w:r>
      <w:r w:rsidR="009A4C55" w:rsidRPr="007E30A6">
        <w:rPr>
          <w:rFonts w:ascii="Times New Roman" w:hAnsi="Times New Roman"/>
          <w:szCs w:val="22"/>
          <w:u w:val="single"/>
        </w:rPr>
        <w:t>d</w:t>
      </w:r>
      <w:r w:rsidRPr="007E30A6">
        <w:rPr>
          <w:rFonts w:ascii="Times New Roman" w:hAnsi="Times New Roman"/>
          <w:szCs w:val="22"/>
          <w:u w:val="single"/>
        </w:rPr>
        <w:t>ía</w:t>
      </w:r>
    </w:p>
    <w:p w:rsidR="003D2C61" w:rsidRPr="007E30A6" w:rsidRDefault="003D2C61" w:rsidP="00FE39A2">
      <w:pPr>
        <w:keepLines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</w:p>
    <w:p w:rsidR="000F40FA" w:rsidRPr="007E30A6" w:rsidRDefault="000F40FA" w:rsidP="00FE39A2">
      <w:pPr>
        <w:keepLines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firstLine="720"/>
        <w:rPr>
          <w:rFonts w:ascii="Times New Roman" w:hAnsi="Times New Roman"/>
          <w:szCs w:val="22"/>
        </w:rPr>
      </w:pPr>
      <w:r w:rsidRPr="007E30A6">
        <w:rPr>
          <w:rFonts w:ascii="Times New Roman" w:hAnsi="Times New Roman"/>
          <w:szCs w:val="22"/>
        </w:rPr>
        <w:t>La Comisión aprobó el proyecto de orden del día (</w:t>
      </w:r>
      <w:hyperlink r:id="rId9" w:history="1">
        <w:r w:rsidRPr="007E30A6">
          <w:rPr>
            <w:rStyle w:val="Hyperlink"/>
            <w:rFonts w:ascii="Times New Roman" w:hAnsi="Times New Roman"/>
            <w:szCs w:val="22"/>
          </w:rPr>
          <w:t>CP/CAJP-</w:t>
        </w:r>
        <w:r w:rsidR="00815C99" w:rsidRPr="007E30A6">
          <w:rPr>
            <w:rStyle w:val="Hyperlink"/>
            <w:rFonts w:ascii="Times New Roman" w:hAnsi="Times New Roman"/>
            <w:szCs w:val="22"/>
          </w:rPr>
          <w:t>3520</w:t>
        </w:r>
        <w:r w:rsidRPr="007E30A6">
          <w:rPr>
            <w:rStyle w:val="Hyperlink"/>
            <w:rFonts w:ascii="Times New Roman" w:hAnsi="Times New Roman"/>
            <w:szCs w:val="22"/>
          </w:rPr>
          <w:t>/</w:t>
        </w:r>
        <w:r w:rsidR="004D503C" w:rsidRPr="007E30A6">
          <w:rPr>
            <w:rStyle w:val="Hyperlink"/>
            <w:rFonts w:ascii="Times New Roman" w:hAnsi="Times New Roman"/>
            <w:szCs w:val="22"/>
          </w:rPr>
          <w:t>19</w:t>
        </w:r>
      </w:hyperlink>
      <w:r w:rsidRPr="007E30A6">
        <w:rPr>
          <w:rFonts w:ascii="Times New Roman" w:hAnsi="Times New Roman"/>
          <w:szCs w:val="22"/>
        </w:rPr>
        <w:t xml:space="preserve"> </w:t>
      </w:r>
      <w:proofErr w:type="spellStart"/>
      <w:r w:rsidRPr="007E30A6">
        <w:rPr>
          <w:rFonts w:ascii="Times New Roman" w:hAnsi="Times New Roman"/>
          <w:szCs w:val="22"/>
        </w:rPr>
        <w:t>rev.</w:t>
      </w:r>
      <w:proofErr w:type="spellEnd"/>
      <w:r w:rsidRPr="007E30A6">
        <w:rPr>
          <w:rFonts w:ascii="Times New Roman" w:hAnsi="Times New Roman"/>
          <w:szCs w:val="22"/>
        </w:rPr>
        <w:t xml:space="preserve"> </w:t>
      </w:r>
      <w:r w:rsidR="00815C99" w:rsidRPr="007E30A6">
        <w:rPr>
          <w:rFonts w:ascii="Times New Roman" w:hAnsi="Times New Roman"/>
          <w:szCs w:val="22"/>
        </w:rPr>
        <w:t>1</w:t>
      </w:r>
      <w:r w:rsidRPr="007E30A6">
        <w:rPr>
          <w:rFonts w:ascii="Times New Roman" w:hAnsi="Times New Roman"/>
          <w:szCs w:val="22"/>
        </w:rPr>
        <w:t>).</w:t>
      </w:r>
    </w:p>
    <w:p w:rsidR="004D503C" w:rsidRPr="007E30A6" w:rsidRDefault="004D503C" w:rsidP="00FE39A2">
      <w:pPr>
        <w:keepLines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firstLine="720"/>
        <w:rPr>
          <w:rFonts w:ascii="Times New Roman" w:hAnsi="Times New Roman"/>
          <w:szCs w:val="22"/>
        </w:rPr>
      </w:pPr>
    </w:p>
    <w:p w:rsidR="0063401D" w:rsidRDefault="00815C99" w:rsidP="00815C99">
      <w:pPr>
        <w:keepLines/>
        <w:numPr>
          <w:ilvl w:val="0"/>
          <w:numId w:val="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hanging="720"/>
        <w:rPr>
          <w:rFonts w:ascii="Times New Roman" w:hAnsi="Times New Roman"/>
          <w:szCs w:val="22"/>
          <w:u w:val="single"/>
        </w:rPr>
      </w:pPr>
      <w:r w:rsidRPr="007E30A6">
        <w:rPr>
          <w:rFonts w:ascii="Times New Roman" w:hAnsi="Times New Roman"/>
          <w:szCs w:val="22"/>
          <w:u w:val="single"/>
        </w:rPr>
        <w:t>Seguimiento al mandato de la resolución AG/RES. 2931 (XLIX-O/</w:t>
      </w:r>
      <w:proofErr w:type="gramStart"/>
      <w:r w:rsidRPr="007E30A6">
        <w:rPr>
          <w:rFonts w:ascii="Times New Roman" w:hAnsi="Times New Roman"/>
          <w:szCs w:val="22"/>
          <w:u w:val="single"/>
        </w:rPr>
        <w:t>19)“</w:t>
      </w:r>
      <w:proofErr w:type="gramEnd"/>
      <w:r w:rsidRPr="007E30A6">
        <w:rPr>
          <w:rFonts w:ascii="Times New Roman" w:hAnsi="Times New Roman"/>
          <w:szCs w:val="22"/>
          <w:u w:val="single"/>
        </w:rPr>
        <w:t xml:space="preserve"> Fortalecimiento de la democracia”</w:t>
      </w:r>
      <w:r w:rsidR="0063401D">
        <w:rPr>
          <w:rFonts w:ascii="Times New Roman" w:hAnsi="Times New Roman"/>
          <w:szCs w:val="22"/>
          <w:u w:val="single"/>
        </w:rPr>
        <w:t>:</w:t>
      </w:r>
    </w:p>
    <w:p w:rsidR="00815C99" w:rsidRPr="007E30A6" w:rsidRDefault="00815C99" w:rsidP="0063401D">
      <w:pPr>
        <w:keepLines/>
        <w:numPr>
          <w:ilvl w:val="0"/>
          <w:numId w:val="25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hanging="720"/>
        <w:rPr>
          <w:rFonts w:ascii="Times New Roman" w:hAnsi="Times New Roman"/>
          <w:szCs w:val="22"/>
          <w:u w:val="single"/>
        </w:rPr>
      </w:pPr>
      <w:r w:rsidRPr="007E30A6">
        <w:rPr>
          <w:rFonts w:ascii="Times New Roman" w:hAnsi="Times New Roman"/>
          <w:szCs w:val="22"/>
          <w:u w:val="single"/>
        </w:rPr>
        <w:t>Diálogo inclusivo para la prevención, gestión eficaz y solución integral de la conflictividad social en la invers</w:t>
      </w:r>
      <w:r w:rsidR="0068646D" w:rsidRPr="007E30A6">
        <w:rPr>
          <w:rFonts w:ascii="Times New Roman" w:hAnsi="Times New Roman"/>
          <w:szCs w:val="22"/>
          <w:u w:val="single"/>
        </w:rPr>
        <w:t>ión para el desarrollo integral</w:t>
      </w:r>
    </w:p>
    <w:p w:rsidR="00A64FAF" w:rsidRPr="007E30A6" w:rsidRDefault="00A64FAF" w:rsidP="00FE39A2">
      <w:pPr>
        <w:keepLines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left="1440"/>
        <w:rPr>
          <w:rFonts w:ascii="Times New Roman" w:hAnsi="Times New Roman"/>
          <w:szCs w:val="22"/>
        </w:rPr>
      </w:pPr>
    </w:p>
    <w:p w:rsidR="00F50C09" w:rsidRPr="007E30A6" w:rsidRDefault="00155C54" w:rsidP="00592E7B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firstLine="720"/>
        <w:rPr>
          <w:szCs w:val="22"/>
        </w:rPr>
      </w:pPr>
      <w:r w:rsidRPr="007E30A6">
        <w:rPr>
          <w:szCs w:val="22"/>
        </w:rPr>
        <w:t xml:space="preserve">El señor Roberto Menéndez, Jefe de la Misión de Apoyo al Proceso de Paz en Colombia (MAPP) realizó una presentación sobre el trabajo que realiza </w:t>
      </w:r>
      <w:r w:rsidR="0063401D">
        <w:rPr>
          <w:szCs w:val="22"/>
        </w:rPr>
        <w:t xml:space="preserve">esta Misión </w:t>
      </w:r>
      <w:r w:rsidRPr="007E30A6">
        <w:rPr>
          <w:szCs w:val="22"/>
        </w:rPr>
        <w:t>para el abordaje constructivo de la conflictividad social.</w:t>
      </w:r>
      <w:r w:rsidR="00814807" w:rsidRPr="007E30A6">
        <w:rPr>
          <w:szCs w:val="22"/>
        </w:rPr>
        <w:t xml:space="preserve"> </w:t>
      </w:r>
    </w:p>
    <w:p w:rsidR="00F50C09" w:rsidRPr="007E30A6" w:rsidRDefault="00F50C09" w:rsidP="00592E7B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firstLine="720"/>
        <w:rPr>
          <w:szCs w:val="22"/>
        </w:rPr>
      </w:pPr>
    </w:p>
    <w:p w:rsidR="00155C54" w:rsidRPr="007E30A6" w:rsidRDefault="0063401D" w:rsidP="00F50C09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firstLine="720"/>
        <w:rPr>
          <w:szCs w:val="22"/>
        </w:rPr>
      </w:pPr>
      <w:r w:rsidRPr="007E30A6">
        <w:rPr>
          <w:szCs w:val="22"/>
        </w:rPr>
        <w:t>El</w:t>
      </w:r>
      <w:r w:rsidR="00814807" w:rsidRPr="007E30A6">
        <w:rPr>
          <w:szCs w:val="22"/>
        </w:rPr>
        <w:t xml:space="preserve"> señor Menéndez compartió </w:t>
      </w:r>
      <w:r>
        <w:rPr>
          <w:szCs w:val="22"/>
        </w:rPr>
        <w:t>en su intervención</w:t>
      </w:r>
      <w:r w:rsidRPr="007E30A6">
        <w:rPr>
          <w:szCs w:val="22"/>
        </w:rPr>
        <w:t xml:space="preserve"> </w:t>
      </w:r>
      <w:r w:rsidR="00814807" w:rsidRPr="007E30A6">
        <w:rPr>
          <w:szCs w:val="22"/>
        </w:rPr>
        <w:t>tres aspectos relevantes de cómo la Secretaría General</w:t>
      </w:r>
      <w:r w:rsidR="00F50C09" w:rsidRPr="007E30A6">
        <w:rPr>
          <w:szCs w:val="22"/>
        </w:rPr>
        <w:t xml:space="preserve"> de la OEA</w:t>
      </w:r>
      <w:r w:rsidR="00814807" w:rsidRPr="007E30A6">
        <w:rPr>
          <w:szCs w:val="22"/>
        </w:rPr>
        <w:t xml:space="preserve">, a través de la </w:t>
      </w:r>
      <w:r>
        <w:rPr>
          <w:szCs w:val="22"/>
        </w:rPr>
        <w:t>MAPP</w:t>
      </w:r>
      <w:r w:rsidR="00814807" w:rsidRPr="007E30A6">
        <w:rPr>
          <w:szCs w:val="22"/>
        </w:rPr>
        <w:t>, ha implementado los mandatos de la Asamblea General que desde 2014 impulsa</w:t>
      </w:r>
      <w:r w:rsidR="007E457A" w:rsidRPr="007E30A6">
        <w:rPr>
          <w:szCs w:val="22"/>
        </w:rPr>
        <w:t xml:space="preserve"> la Delegación del Perú en materia de conflic</w:t>
      </w:r>
      <w:r w:rsidR="00F50C09" w:rsidRPr="007E30A6">
        <w:rPr>
          <w:szCs w:val="22"/>
        </w:rPr>
        <w:t xml:space="preserve">tividad social. </w:t>
      </w:r>
      <w:r w:rsidR="00250C75" w:rsidRPr="007E30A6">
        <w:rPr>
          <w:szCs w:val="22"/>
        </w:rPr>
        <w:t xml:space="preserve">El primer aspecto </w:t>
      </w:r>
      <w:r w:rsidR="00F50C09" w:rsidRPr="007E30A6">
        <w:rPr>
          <w:szCs w:val="22"/>
        </w:rPr>
        <w:t xml:space="preserve">tiene que ver con </w:t>
      </w:r>
      <w:r w:rsidR="00250C75" w:rsidRPr="007E30A6">
        <w:rPr>
          <w:szCs w:val="22"/>
        </w:rPr>
        <w:t xml:space="preserve">el marco jurídico y político para el involucramiento de una misión de paz de la </w:t>
      </w:r>
      <w:r>
        <w:rPr>
          <w:szCs w:val="22"/>
        </w:rPr>
        <w:t xml:space="preserve">Organización </w:t>
      </w:r>
      <w:r w:rsidR="00250C75" w:rsidRPr="007E30A6">
        <w:rPr>
          <w:szCs w:val="22"/>
        </w:rPr>
        <w:t>en la conflictividad social de un Estado Miembro, en este</w:t>
      </w:r>
      <w:r w:rsidR="00870670" w:rsidRPr="007E30A6">
        <w:rPr>
          <w:szCs w:val="22"/>
        </w:rPr>
        <w:t xml:space="preserve"> caso Colombia</w:t>
      </w:r>
      <w:r w:rsidR="00250C75" w:rsidRPr="007E30A6">
        <w:rPr>
          <w:szCs w:val="22"/>
        </w:rPr>
        <w:t xml:space="preserve">. </w:t>
      </w:r>
      <w:r w:rsidR="007E457A" w:rsidRPr="007E30A6">
        <w:rPr>
          <w:szCs w:val="22"/>
        </w:rPr>
        <w:t xml:space="preserve">El segundo aspecto </w:t>
      </w:r>
      <w:r w:rsidR="00F50C09" w:rsidRPr="007E30A6">
        <w:rPr>
          <w:szCs w:val="22"/>
        </w:rPr>
        <w:t xml:space="preserve">son </w:t>
      </w:r>
      <w:r w:rsidR="00592E7B" w:rsidRPr="007E30A6">
        <w:rPr>
          <w:szCs w:val="22"/>
        </w:rPr>
        <w:t xml:space="preserve">el </w:t>
      </w:r>
      <w:r w:rsidR="007E457A" w:rsidRPr="007E30A6">
        <w:rPr>
          <w:szCs w:val="22"/>
        </w:rPr>
        <w:t xml:space="preserve">tipo de materias y/o asuntos </w:t>
      </w:r>
      <w:r w:rsidR="00F50C09" w:rsidRPr="007E30A6">
        <w:rPr>
          <w:szCs w:val="22"/>
        </w:rPr>
        <w:t xml:space="preserve">que </w:t>
      </w:r>
      <w:r w:rsidR="007E457A" w:rsidRPr="007E30A6">
        <w:rPr>
          <w:szCs w:val="22"/>
        </w:rPr>
        <w:t xml:space="preserve">implica la atención </w:t>
      </w:r>
      <w:r w:rsidR="00F50C09" w:rsidRPr="007E30A6">
        <w:rPr>
          <w:szCs w:val="22"/>
        </w:rPr>
        <w:t xml:space="preserve">y actuación </w:t>
      </w:r>
      <w:r w:rsidR="007E457A" w:rsidRPr="007E30A6">
        <w:rPr>
          <w:szCs w:val="22"/>
        </w:rPr>
        <w:t>de la MAPP</w:t>
      </w:r>
      <w:r w:rsidR="00B42188">
        <w:rPr>
          <w:szCs w:val="22"/>
        </w:rPr>
        <w:t xml:space="preserve">, y </w:t>
      </w:r>
      <w:r w:rsidR="00870670" w:rsidRPr="007E30A6">
        <w:rPr>
          <w:szCs w:val="22"/>
        </w:rPr>
        <w:t>e</w:t>
      </w:r>
      <w:r w:rsidR="00592E7B" w:rsidRPr="007E30A6">
        <w:rPr>
          <w:szCs w:val="22"/>
        </w:rPr>
        <w:t>l tercer aspecto</w:t>
      </w:r>
      <w:r w:rsidR="00870670" w:rsidRPr="007E30A6">
        <w:rPr>
          <w:szCs w:val="22"/>
        </w:rPr>
        <w:t xml:space="preserve"> </w:t>
      </w:r>
      <w:r w:rsidR="00F50C09" w:rsidRPr="007E30A6">
        <w:rPr>
          <w:szCs w:val="22"/>
        </w:rPr>
        <w:t xml:space="preserve">son </w:t>
      </w:r>
      <w:r w:rsidR="00592E7B" w:rsidRPr="007E30A6">
        <w:rPr>
          <w:szCs w:val="22"/>
        </w:rPr>
        <w:t xml:space="preserve">las </w:t>
      </w:r>
      <w:r w:rsidR="007E457A" w:rsidRPr="007E30A6">
        <w:rPr>
          <w:szCs w:val="22"/>
        </w:rPr>
        <w:t xml:space="preserve">estrategias </w:t>
      </w:r>
      <w:r w:rsidR="00F50C09" w:rsidRPr="007E30A6">
        <w:rPr>
          <w:szCs w:val="22"/>
        </w:rPr>
        <w:t xml:space="preserve">llevadas a cabo por la Misión </w:t>
      </w:r>
      <w:r w:rsidR="007E457A" w:rsidRPr="007E30A6">
        <w:rPr>
          <w:szCs w:val="22"/>
        </w:rPr>
        <w:t xml:space="preserve">para apoyar </w:t>
      </w:r>
      <w:r w:rsidR="00592E7B" w:rsidRPr="007E30A6">
        <w:rPr>
          <w:szCs w:val="22"/>
        </w:rPr>
        <w:t xml:space="preserve">al Estado colombiano en el abordaje constructivo </w:t>
      </w:r>
      <w:r w:rsidR="007E457A" w:rsidRPr="007E30A6">
        <w:rPr>
          <w:szCs w:val="22"/>
        </w:rPr>
        <w:t xml:space="preserve">de los </w:t>
      </w:r>
      <w:r w:rsidR="00592E7B" w:rsidRPr="007E30A6">
        <w:rPr>
          <w:szCs w:val="22"/>
        </w:rPr>
        <w:t>conflictos</w:t>
      </w:r>
      <w:r w:rsidR="007E457A" w:rsidRPr="007E30A6">
        <w:rPr>
          <w:szCs w:val="22"/>
        </w:rPr>
        <w:t xml:space="preserve"> sociales.</w:t>
      </w:r>
    </w:p>
    <w:p w:rsidR="00BC3874" w:rsidRPr="007E30A6" w:rsidRDefault="00BC3874" w:rsidP="00592E7B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firstLine="720"/>
        <w:rPr>
          <w:szCs w:val="22"/>
        </w:rPr>
      </w:pPr>
    </w:p>
    <w:p w:rsidR="00B42188" w:rsidRDefault="00BC3874" w:rsidP="00592E7B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firstLine="720"/>
        <w:rPr>
          <w:szCs w:val="22"/>
        </w:rPr>
      </w:pPr>
      <w:r w:rsidRPr="007E30A6">
        <w:rPr>
          <w:szCs w:val="22"/>
        </w:rPr>
        <w:t xml:space="preserve">El señor Menéndez también hizo alusión a cuatro modalidades de incidencia </w:t>
      </w:r>
      <w:r w:rsidR="00870670" w:rsidRPr="007E30A6">
        <w:rPr>
          <w:szCs w:val="22"/>
        </w:rPr>
        <w:t xml:space="preserve">o apoyo que la MAPP brinda a Colombia en materia de conflictividad social, a saber: </w:t>
      </w:r>
      <w:r w:rsidR="00D87570" w:rsidRPr="007E30A6">
        <w:rPr>
          <w:szCs w:val="22"/>
        </w:rPr>
        <w:t xml:space="preserve">1) el </w:t>
      </w:r>
      <w:r w:rsidR="00870670" w:rsidRPr="007E30A6">
        <w:rPr>
          <w:szCs w:val="22"/>
        </w:rPr>
        <w:t>monitoreo de las dinámicas de conflicto</w:t>
      </w:r>
      <w:r w:rsidR="00D87570" w:rsidRPr="007E30A6">
        <w:rPr>
          <w:szCs w:val="22"/>
        </w:rPr>
        <w:t xml:space="preserve">; 2) el </w:t>
      </w:r>
      <w:r w:rsidR="00870670" w:rsidRPr="007E30A6">
        <w:rPr>
          <w:szCs w:val="22"/>
        </w:rPr>
        <w:t xml:space="preserve">acompañamiento y legitimización de los espacios de diálogo </w:t>
      </w:r>
      <w:r w:rsidR="00D87570" w:rsidRPr="007E30A6">
        <w:rPr>
          <w:szCs w:val="22"/>
        </w:rPr>
        <w:t xml:space="preserve">entre Estado y actores sociales; </w:t>
      </w:r>
      <w:r w:rsidR="00870670" w:rsidRPr="007E30A6">
        <w:rPr>
          <w:szCs w:val="22"/>
        </w:rPr>
        <w:t xml:space="preserve">3) </w:t>
      </w:r>
      <w:r w:rsidR="00D87570" w:rsidRPr="007E30A6">
        <w:rPr>
          <w:szCs w:val="22"/>
        </w:rPr>
        <w:t xml:space="preserve">la </w:t>
      </w:r>
      <w:r w:rsidR="00870670" w:rsidRPr="007E30A6">
        <w:rPr>
          <w:szCs w:val="22"/>
        </w:rPr>
        <w:t xml:space="preserve">facilitación </w:t>
      </w:r>
      <w:r w:rsidR="00D87570" w:rsidRPr="007E30A6">
        <w:rPr>
          <w:szCs w:val="22"/>
        </w:rPr>
        <w:t>del diálogo; y 4) el fortalecimiento institucional a través de la capacitación</w:t>
      </w:r>
      <w:r w:rsidR="002C7399" w:rsidRPr="007E30A6">
        <w:rPr>
          <w:szCs w:val="22"/>
        </w:rPr>
        <w:t>.</w:t>
      </w:r>
      <w:r w:rsidR="00B42188">
        <w:rPr>
          <w:szCs w:val="22"/>
        </w:rPr>
        <w:t xml:space="preserve"> </w:t>
      </w:r>
    </w:p>
    <w:p w:rsidR="00B42188" w:rsidRDefault="00B42188" w:rsidP="00592E7B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firstLine="720"/>
        <w:rPr>
          <w:szCs w:val="22"/>
        </w:rPr>
      </w:pPr>
    </w:p>
    <w:p w:rsidR="00D87570" w:rsidRPr="007E30A6" w:rsidRDefault="00B42188" w:rsidP="00592E7B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firstLine="720"/>
        <w:rPr>
          <w:szCs w:val="22"/>
        </w:rPr>
      </w:pPr>
      <w:r>
        <w:rPr>
          <w:szCs w:val="22"/>
        </w:rPr>
        <w:t>P</w:t>
      </w:r>
      <w:r w:rsidR="00D87570" w:rsidRPr="007E30A6">
        <w:rPr>
          <w:szCs w:val="22"/>
        </w:rPr>
        <w:t xml:space="preserve">ara concluir, </w:t>
      </w:r>
      <w:r>
        <w:rPr>
          <w:szCs w:val="22"/>
        </w:rPr>
        <w:t xml:space="preserve">el Jefe de la MAPP </w:t>
      </w:r>
      <w:r w:rsidR="00201343" w:rsidRPr="007E30A6">
        <w:rPr>
          <w:szCs w:val="22"/>
        </w:rPr>
        <w:t xml:space="preserve">enumeró </w:t>
      </w:r>
      <w:r>
        <w:rPr>
          <w:szCs w:val="22"/>
        </w:rPr>
        <w:t xml:space="preserve">las siguientes </w:t>
      </w:r>
      <w:r w:rsidR="00201343" w:rsidRPr="007E30A6">
        <w:rPr>
          <w:szCs w:val="22"/>
        </w:rPr>
        <w:t xml:space="preserve">cinco dimensiones de trabajo que un tercero </w:t>
      </w:r>
      <w:r w:rsidR="002C7399" w:rsidRPr="007E30A6">
        <w:rPr>
          <w:szCs w:val="22"/>
        </w:rPr>
        <w:t>internacional</w:t>
      </w:r>
      <w:r>
        <w:rPr>
          <w:szCs w:val="22"/>
        </w:rPr>
        <w:t xml:space="preserve"> </w:t>
      </w:r>
      <w:r w:rsidR="00296806" w:rsidRPr="00296806">
        <w:rPr>
          <w:szCs w:val="22"/>
        </w:rPr>
        <w:t>(buenos oficios o mediación)</w:t>
      </w:r>
      <w:r w:rsidR="00296806">
        <w:rPr>
          <w:szCs w:val="22"/>
        </w:rPr>
        <w:t xml:space="preserve"> </w:t>
      </w:r>
      <w:r w:rsidR="00201343" w:rsidRPr="007E30A6">
        <w:rPr>
          <w:szCs w:val="22"/>
        </w:rPr>
        <w:t>debe atender y considerar para apoyar a un país en el abordaje de conflictos sociales</w:t>
      </w:r>
      <w:r>
        <w:rPr>
          <w:szCs w:val="22"/>
        </w:rPr>
        <w:t xml:space="preserve">: </w:t>
      </w:r>
      <w:r w:rsidR="00E04661" w:rsidRPr="007E30A6">
        <w:rPr>
          <w:szCs w:val="22"/>
        </w:rPr>
        <w:t xml:space="preserve">1) el </w:t>
      </w:r>
      <w:r w:rsidR="00201343" w:rsidRPr="007E30A6">
        <w:rPr>
          <w:szCs w:val="22"/>
        </w:rPr>
        <w:t>conocimiento</w:t>
      </w:r>
      <w:r w:rsidR="00E04661" w:rsidRPr="007E30A6">
        <w:rPr>
          <w:szCs w:val="22"/>
        </w:rPr>
        <w:t xml:space="preserve">; 2) las habilidades y destrezas; 3) el marco jurídico e institucional; 4) </w:t>
      </w:r>
      <w:r w:rsidR="00F50C09" w:rsidRPr="007E30A6">
        <w:rPr>
          <w:szCs w:val="22"/>
        </w:rPr>
        <w:t xml:space="preserve">la atención y </w:t>
      </w:r>
      <w:r w:rsidR="00E04661" w:rsidRPr="007E30A6">
        <w:rPr>
          <w:szCs w:val="22"/>
        </w:rPr>
        <w:t>apoy</w:t>
      </w:r>
      <w:r w:rsidR="00F50C09" w:rsidRPr="007E30A6">
        <w:rPr>
          <w:szCs w:val="22"/>
        </w:rPr>
        <w:t xml:space="preserve">o a los </w:t>
      </w:r>
      <w:r w:rsidR="00E04661" w:rsidRPr="007E30A6">
        <w:rPr>
          <w:szCs w:val="22"/>
        </w:rPr>
        <w:t>procesos, principalmente los de diálogo; y 5) las actitudes de cómo cada ciudadano debe abordar constructivamente los conflictos</w:t>
      </w:r>
      <w:r w:rsidR="00201343" w:rsidRPr="007E30A6">
        <w:rPr>
          <w:szCs w:val="22"/>
        </w:rPr>
        <w:t xml:space="preserve">. </w:t>
      </w:r>
    </w:p>
    <w:p w:rsidR="00201343" w:rsidRPr="007E30A6" w:rsidRDefault="00201343" w:rsidP="00592E7B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firstLine="720"/>
        <w:rPr>
          <w:szCs w:val="22"/>
        </w:rPr>
      </w:pPr>
    </w:p>
    <w:p w:rsidR="00D87570" w:rsidRPr="007E30A6" w:rsidRDefault="00D87570" w:rsidP="00D87570">
      <w:pPr>
        <w:keepLines/>
        <w:numPr>
          <w:ilvl w:val="0"/>
          <w:numId w:val="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hanging="720"/>
        <w:rPr>
          <w:rFonts w:ascii="Times New Roman" w:hAnsi="Times New Roman"/>
          <w:szCs w:val="22"/>
          <w:u w:val="single"/>
        </w:rPr>
      </w:pPr>
      <w:r w:rsidRPr="007E30A6">
        <w:rPr>
          <w:rFonts w:ascii="Times New Roman" w:hAnsi="Times New Roman"/>
          <w:szCs w:val="22"/>
          <w:u w:val="single"/>
        </w:rPr>
        <w:t>Intercambio de experiencias e información para el abordaje eficaz de la conflictividad social asociada a la inversi</w:t>
      </w:r>
      <w:r w:rsidR="002C7399" w:rsidRPr="007E30A6">
        <w:rPr>
          <w:rFonts w:ascii="Times New Roman" w:hAnsi="Times New Roman"/>
          <w:szCs w:val="22"/>
          <w:u w:val="single"/>
        </w:rPr>
        <w:t>ó</w:t>
      </w:r>
      <w:r w:rsidRPr="007E30A6">
        <w:rPr>
          <w:rFonts w:ascii="Times New Roman" w:hAnsi="Times New Roman"/>
          <w:szCs w:val="22"/>
          <w:u w:val="single"/>
        </w:rPr>
        <w:t>n para el desarrollo integral</w:t>
      </w:r>
    </w:p>
    <w:p w:rsidR="002C7399" w:rsidRPr="007E30A6" w:rsidRDefault="002C7399" w:rsidP="002C7399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color w:val="000000"/>
          <w:szCs w:val="22"/>
        </w:rPr>
      </w:pPr>
    </w:p>
    <w:p w:rsidR="00BA6BC8" w:rsidRPr="007E30A6" w:rsidRDefault="00B42188" w:rsidP="002C7399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firstLine="720"/>
        <w:rPr>
          <w:rFonts w:ascii="Times New Roman" w:hAnsi="Times New Roman"/>
          <w:szCs w:val="22"/>
        </w:rPr>
      </w:pPr>
      <w:r>
        <w:rPr>
          <w:color w:val="000000"/>
          <w:szCs w:val="22"/>
        </w:rPr>
        <w:t xml:space="preserve">Antes de </w:t>
      </w:r>
      <w:r w:rsidR="002C7399" w:rsidRPr="007E30A6">
        <w:rPr>
          <w:color w:val="000000"/>
          <w:szCs w:val="22"/>
        </w:rPr>
        <w:t>inici</w:t>
      </w:r>
      <w:r>
        <w:rPr>
          <w:color w:val="000000"/>
          <w:szCs w:val="22"/>
        </w:rPr>
        <w:t>ar</w:t>
      </w:r>
      <w:r w:rsidR="002C7399" w:rsidRPr="007E30A6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 xml:space="preserve">el </w:t>
      </w:r>
      <w:r w:rsidR="002C7399" w:rsidRPr="007E30A6">
        <w:rPr>
          <w:rFonts w:ascii="Times New Roman" w:hAnsi="Times New Roman"/>
          <w:szCs w:val="22"/>
        </w:rPr>
        <w:t xml:space="preserve">intercambio de experiencias e información </w:t>
      </w:r>
      <w:r w:rsidR="00145874" w:rsidRPr="007E30A6">
        <w:rPr>
          <w:rFonts w:ascii="Times New Roman" w:hAnsi="Times New Roman"/>
          <w:szCs w:val="22"/>
        </w:rPr>
        <w:t xml:space="preserve">por parte de las Delegaciones </w:t>
      </w:r>
      <w:r w:rsidR="002C7399" w:rsidRPr="007E30A6">
        <w:rPr>
          <w:rFonts w:ascii="Times New Roman" w:hAnsi="Times New Roman"/>
          <w:szCs w:val="22"/>
        </w:rPr>
        <w:t xml:space="preserve">se proyectó la intervención </w:t>
      </w:r>
      <w:r w:rsidR="00145874" w:rsidRPr="007E30A6">
        <w:rPr>
          <w:rFonts w:ascii="Times New Roman" w:hAnsi="Times New Roman"/>
          <w:szCs w:val="22"/>
        </w:rPr>
        <w:t xml:space="preserve">en video </w:t>
      </w:r>
      <w:r w:rsidR="002C7399" w:rsidRPr="007E30A6">
        <w:rPr>
          <w:rFonts w:ascii="Times New Roman" w:hAnsi="Times New Roman"/>
          <w:szCs w:val="22"/>
        </w:rPr>
        <w:t xml:space="preserve">del señor </w:t>
      </w:r>
      <w:r w:rsidR="00D87570" w:rsidRPr="007E30A6">
        <w:rPr>
          <w:szCs w:val="22"/>
        </w:rPr>
        <w:t>José Miguel Flórez, Secretario de Gestión Social y Diálogo de la Presidencia del Consejo de</w:t>
      </w:r>
      <w:r w:rsidR="002C7399" w:rsidRPr="007E30A6">
        <w:rPr>
          <w:szCs w:val="22"/>
        </w:rPr>
        <w:t xml:space="preserve"> Ministros del Perú, la cual puede consultarse en el documento </w:t>
      </w:r>
      <w:hyperlink r:id="rId10" w:history="1">
        <w:r w:rsidR="002F4247" w:rsidRPr="007E30A6">
          <w:rPr>
            <w:rStyle w:val="Hyperlink"/>
            <w:rFonts w:ascii="Times New Roman" w:hAnsi="Times New Roman"/>
            <w:szCs w:val="22"/>
          </w:rPr>
          <w:t xml:space="preserve">CP/CAJP/INF. </w:t>
        </w:r>
        <w:r w:rsidR="002C7399" w:rsidRPr="007E30A6">
          <w:rPr>
            <w:rStyle w:val="Hyperlink"/>
            <w:rFonts w:ascii="Times New Roman" w:hAnsi="Times New Roman"/>
            <w:szCs w:val="22"/>
          </w:rPr>
          <w:t>708</w:t>
        </w:r>
        <w:r w:rsidR="002F4247" w:rsidRPr="007E30A6">
          <w:rPr>
            <w:rStyle w:val="Hyperlink"/>
            <w:rFonts w:ascii="Times New Roman" w:hAnsi="Times New Roman"/>
            <w:szCs w:val="22"/>
          </w:rPr>
          <w:t>/20</w:t>
        </w:r>
      </w:hyperlink>
      <w:r w:rsidR="002C7399" w:rsidRPr="007E30A6">
        <w:rPr>
          <w:rFonts w:ascii="Times New Roman" w:hAnsi="Times New Roman"/>
          <w:szCs w:val="22"/>
        </w:rPr>
        <w:t>.</w:t>
      </w:r>
    </w:p>
    <w:p w:rsidR="002C7399" w:rsidRPr="007E30A6" w:rsidRDefault="002C7399" w:rsidP="002C7399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firstLine="720"/>
        <w:rPr>
          <w:rFonts w:ascii="Times New Roman" w:hAnsi="Times New Roman"/>
          <w:szCs w:val="22"/>
        </w:rPr>
      </w:pPr>
    </w:p>
    <w:p w:rsidR="00912A73" w:rsidRDefault="0069099E" w:rsidP="00912A73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firstLine="720"/>
        <w:rPr>
          <w:rFonts w:ascii="Times New Roman" w:hAnsi="Times New Roman"/>
          <w:szCs w:val="22"/>
        </w:rPr>
      </w:pPr>
      <w:r>
        <w:rPr>
          <w:rFonts w:ascii="Times New Roman" w:hAnsi="Times New Roman"/>
          <w:noProof/>
          <w:szCs w:val="22"/>
          <w:lang w:val="en-US"/>
        </w:rPr>
        <mc:AlternateContent>
          <mc:Choice Requires="wps">
            <w:drawing>
              <wp:anchor distT="0" distB="0" distL="118745" distR="118745" simplePos="0" relativeHeight="251659264" behindDoc="0" locked="1" layoutInCell="1" allowOverlap="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bookmarkStart w:id="0" w:name="_GoBack"/>
                          <w:p w:rsidR="0069099E" w:rsidRPr="0069099E" w:rsidRDefault="0069099E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CP42089S01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9264;visibility:visible;mso-wrap-style:square;mso-height-percent:0;mso-wrap-distance-left:9.35pt;mso-wrap-distance-top:0;mso-wrap-distance-right:9.35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" filled="f" stroked="f">
                <v:stroke joinstyle="round"/>
                <v:path arrowok="t"/>
                <v:textbox>
                  <w:txbxContent>
                    <w:bookmarkStart w:id="1" w:name="_GoBack"/>
                    <w:p w:rsidR="0069099E" w:rsidRPr="0069099E" w:rsidRDefault="0069099E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CP42089S01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  <w:bookmarkEnd w:id="1"/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B42188">
        <w:rPr>
          <w:rFonts w:ascii="Times New Roman" w:hAnsi="Times New Roman"/>
          <w:szCs w:val="22"/>
        </w:rPr>
        <w:t>Posteriormente, l</w:t>
      </w:r>
      <w:r w:rsidR="00E8145E" w:rsidRPr="007E30A6">
        <w:rPr>
          <w:rFonts w:ascii="Times New Roman" w:hAnsi="Times New Roman"/>
          <w:szCs w:val="22"/>
        </w:rPr>
        <w:t xml:space="preserve">as Delegaciones del Perú, Colombia, </w:t>
      </w:r>
      <w:proofErr w:type="spellStart"/>
      <w:r w:rsidR="00E8145E" w:rsidRPr="007E30A6">
        <w:rPr>
          <w:rFonts w:ascii="Times New Roman" w:hAnsi="Times New Roman"/>
          <w:szCs w:val="22"/>
        </w:rPr>
        <w:t>Suriname</w:t>
      </w:r>
      <w:proofErr w:type="spellEnd"/>
      <w:r w:rsidR="00E8145E" w:rsidRPr="007E30A6">
        <w:rPr>
          <w:rFonts w:ascii="Times New Roman" w:hAnsi="Times New Roman"/>
          <w:szCs w:val="22"/>
        </w:rPr>
        <w:t xml:space="preserve">, Canadá y Estados Unidos </w:t>
      </w:r>
      <w:r w:rsidR="00912A73">
        <w:rPr>
          <w:rFonts w:ascii="Times New Roman" w:hAnsi="Times New Roman"/>
          <w:szCs w:val="22"/>
        </w:rPr>
        <w:t xml:space="preserve">reconocieron la importancia del tema y </w:t>
      </w:r>
      <w:r w:rsidR="00145874" w:rsidRPr="007E30A6">
        <w:rPr>
          <w:rFonts w:ascii="Times New Roman" w:hAnsi="Times New Roman"/>
          <w:szCs w:val="22"/>
        </w:rPr>
        <w:t xml:space="preserve">agradecieron la </w:t>
      </w:r>
      <w:r w:rsidR="00E8145E" w:rsidRPr="007E30A6">
        <w:rPr>
          <w:rFonts w:ascii="Times New Roman" w:hAnsi="Times New Roman"/>
          <w:szCs w:val="22"/>
        </w:rPr>
        <w:t xml:space="preserve">convocatoria de la sesión y </w:t>
      </w:r>
      <w:r w:rsidR="00912A73">
        <w:rPr>
          <w:rFonts w:ascii="Times New Roman" w:hAnsi="Times New Roman"/>
          <w:szCs w:val="22"/>
        </w:rPr>
        <w:t xml:space="preserve">presentaciones realizadas. Algunas Delegaciones </w:t>
      </w:r>
      <w:r w:rsidR="00145874" w:rsidRPr="007E30A6">
        <w:rPr>
          <w:rFonts w:ascii="Times New Roman" w:hAnsi="Times New Roman"/>
          <w:szCs w:val="22"/>
        </w:rPr>
        <w:t xml:space="preserve">compartieron </w:t>
      </w:r>
      <w:r w:rsidR="0063401D">
        <w:rPr>
          <w:rFonts w:ascii="Times New Roman" w:hAnsi="Times New Roman"/>
          <w:szCs w:val="22"/>
        </w:rPr>
        <w:t xml:space="preserve">también </w:t>
      </w:r>
      <w:r w:rsidR="00145874" w:rsidRPr="007E30A6">
        <w:rPr>
          <w:rFonts w:ascii="Times New Roman" w:hAnsi="Times New Roman"/>
          <w:szCs w:val="22"/>
        </w:rPr>
        <w:t xml:space="preserve">información </w:t>
      </w:r>
      <w:r w:rsidR="00912A73">
        <w:rPr>
          <w:rFonts w:ascii="Times New Roman" w:hAnsi="Times New Roman"/>
          <w:szCs w:val="22"/>
        </w:rPr>
        <w:t xml:space="preserve">relacionada con </w:t>
      </w:r>
      <w:r w:rsidR="0063401D">
        <w:rPr>
          <w:rFonts w:ascii="Times New Roman" w:hAnsi="Times New Roman"/>
          <w:szCs w:val="22"/>
        </w:rPr>
        <w:t>legislaciones</w:t>
      </w:r>
      <w:r w:rsidR="00912A73">
        <w:rPr>
          <w:rFonts w:ascii="Times New Roman" w:hAnsi="Times New Roman"/>
          <w:szCs w:val="22"/>
        </w:rPr>
        <w:t>, políticas, planes</w:t>
      </w:r>
      <w:r w:rsidR="00145874" w:rsidRPr="007E30A6">
        <w:rPr>
          <w:rFonts w:ascii="Times New Roman" w:hAnsi="Times New Roman"/>
          <w:szCs w:val="22"/>
        </w:rPr>
        <w:t xml:space="preserve"> </w:t>
      </w:r>
      <w:r w:rsidR="00912A73">
        <w:rPr>
          <w:rFonts w:ascii="Times New Roman" w:hAnsi="Times New Roman"/>
          <w:szCs w:val="22"/>
        </w:rPr>
        <w:t>y programas tendientes a p</w:t>
      </w:r>
      <w:r w:rsidR="00145874" w:rsidRPr="007E30A6">
        <w:rPr>
          <w:rFonts w:ascii="Times New Roman" w:hAnsi="Times New Roman"/>
          <w:szCs w:val="22"/>
        </w:rPr>
        <w:t>reven</w:t>
      </w:r>
      <w:r w:rsidR="00912A73">
        <w:rPr>
          <w:rFonts w:ascii="Times New Roman" w:hAnsi="Times New Roman"/>
          <w:szCs w:val="22"/>
        </w:rPr>
        <w:t xml:space="preserve">ir </w:t>
      </w:r>
      <w:r w:rsidR="00145874" w:rsidRPr="007E30A6">
        <w:rPr>
          <w:rFonts w:ascii="Times New Roman" w:hAnsi="Times New Roman"/>
          <w:szCs w:val="22"/>
        </w:rPr>
        <w:t xml:space="preserve">y </w:t>
      </w:r>
      <w:r w:rsidR="00912A73">
        <w:rPr>
          <w:rFonts w:ascii="Times New Roman" w:hAnsi="Times New Roman"/>
          <w:szCs w:val="22"/>
        </w:rPr>
        <w:t xml:space="preserve">solucionar </w:t>
      </w:r>
      <w:r w:rsidR="00145874" w:rsidRPr="007E30A6">
        <w:rPr>
          <w:rFonts w:ascii="Times New Roman" w:hAnsi="Times New Roman"/>
          <w:szCs w:val="22"/>
        </w:rPr>
        <w:t>conflict</w:t>
      </w:r>
      <w:r w:rsidR="00912A73">
        <w:rPr>
          <w:rFonts w:ascii="Times New Roman" w:hAnsi="Times New Roman"/>
          <w:szCs w:val="22"/>
        </w:rPr>
        <w:t xml:space="preserve">os </w:t>
      </w:r>
      <w:r w:rsidR="00145874" w:rsidRPr="007E30A6">
        <w:rPr>
          <w:rFonts w:ascii="Times New Roman" w:hAnsi="Times New Roman"/>
          <w:szCs w:val="22"/>
        </w:rPr>
        <w:t>social</w:t>
      </w:r>
      <w:r w:rsidR="00912A73">
        <w:rPr>
          <w:rFonts w:ascii="Times New Roman" w:hAnsi="Times New Roman"/>
          <w:szCs w:val="22"/>
        </w:rPr>
        <w:t>es en sus respectivos países.</w:t>
      </w:r>
    </w:p>
    <w:p w:rsidR="00912A73" w:rsidRDefault="00912A73" w:rsidP="00912A73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firstLine="720"/>
        <w:rPr>
          <w:rFonts w:ascii="Times New Roman" w:hAnsi="Times New Roman"/>
          <w:szCs w:val="22"/>
        </w:rPr>
      </w:pPr>
    </w:p>
    <w:p w:rsidR="00581C31" w:rsidRPr="007E30A6" w:rsidRDefault="00581C31" w:rsidP="00912A73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firstLine="720"/>
        <w:rPr>
          <w:rFonts w:ascii="Times New Roman" w:hAnsi="Times New Roman"/>
          <w:szCs w:val="22"/>
        </w:rPr>
      </w:pPr>
      <w:r w:rsidRPr="007E30A6">
        <w:rPr>
          <w:rFonts w:ascii="Times New Roman" w:hAnsi="Times New Roman"/>
          <w:szCs w:val="22"/>
        </w:rPr>
        <w:t xml:space="preserve">Al término de las intervenciones la CAJP tomó nota </w:t>
      </w:r>
      <w:r w:rsidR="0063401D" w:rsidRPr="0063401D">
        <w:rPr>
          <w:rFonts w:ascii="Times New Roman" w:hAnsi="Times New Roman"/>
          <w:szCs w:val="22"/>
        </w:rPr>
        <w:t>de la presentación del Jefe de la MAPP, de la intervención en video del Secretario de Gestión Social y Diálogo de la Presidencia del Consejo de Ministros del Perú, así como de las intervenciones hechas por las Delegaciones durante el intercambio de experiencias e información para el abordaje eficaz de la conflictividad social asociada a la inversión para el desarrollo integral</w:t>
      </w:r>
      <w:r w:rsidR="0049695B" w:rsidRPr="007E30A6">
        <w:rPr>
          <w:rFonts w:ascii="Times New Roman" w:hAnsi="Times New Roman"/>
          <w:szCs w:val="22"/>
        </w:rPr>
        <w:t>, y</w:t>
      </w:r>
      <w:r w:rsidR="008D02AE" w:rsidRPr="007E30A6">
        <w:rPr>
          <w:rFonts w:ascii="Times New Roman" w:hAnsi="Times New Roman"/>
          <w:szCs w:val="22"/>
        </w:rPr>
        <w:t xml:space="preserve"> </w:t>
      </w:r>
      <w:r w:rsidR="0049695B" w:rsidRPr="007E30A6">
        <w:rPr>
          <w:rFonts w:ascii="Times New Roman" w:hAnsi="Times New Roman"/>
          <w:szCs w:val="22"/>
        </w:rPr>
        <w:t xml:space="preserve">acordó que </w:t>
      </w:r>
      <w:r w:rsidRPr="007E30A6">
        <w:rPr>
          <w:rFonts w:ascii="Times New Roman" w:hAnsi="Times New Roman"/>
          <w:szCs w:val="22"/>
        </w:rPr>
        <w:t xml:space="preserve">los resultados de esta sesión extraordinaria </w:t>
      </w:r>
      <w:r w:rsidR="0049695B" w:rsidRPr="007E30A6">
        <w:rPr>
          <w:rFonts w:ascii="Times New Roman" w:hAnsi="Times New Roman"/>
          <w:szCs w:val="22"/>
        </w:rPr>
        <w:t xml:space="preserve">se presenten </w:t>
      </w:r>
      <w:r w:rsidRPr="007E30A6">
        <w:rPr>
          <w:rFonts w:ascii="Times New Roman" w:hAnsi="Times New Roman"/>
          <w:szCs w:val="22"/>
        </w:rPr>
        <w:t xml:space="preserve">al Consejo Permanente para su posterior remisión al quincuagésimo período ordinario de sesiones de la Asamblea General de conformidad y en cumplimiento del mandato previsto en la resolución AG/RES. </w:t>
      </w:r>
      <w:r w:rsidR="0063401D">
        <w:rPr>
          <w:rFonts w:ascii="Times New Roman" w:hAnsi="Times New Roman"/>
          <w:szCs w:val="22"/>
        </w:rPr>
        <w:t>2931</w:t>
      </w:r>
      <w:r w:rsidR="0049695B" w:rsidRPr="007E30A6">
        <w:rPr>
          <w:rFonts w:ascii="Times New Roman" w:hAnsi="Times New Roman"/>
          <w:szCs w:val="22"/>
        </w:rPr>
        <w:t xml:space="preserve"> (XLIX-O/19)</w:t>
      </w:r>
      <w:r w:rsidRPr="007E30A6">
        <w:rPr>
          <w:rFonts w:ascii="Times New Roman" w:hAnsi="Times New Roman"/>
          <w:szCs w:val="22"/>
        </w:rPr>
        <w:t>.</w:t>
      </w:r>
    </w:p>
    <w:p w:rsidR="00D023BD" w:rsidRPr="007E30A6" w:rsidRDefault="00D023BD" w:rsidP="00FE39A2">
      <w:pPr>
        <w:tabs>
          <w:tab w:val="num" w:pos="720"/>
        </w:tabs>
        <w:ind w:right="-29"/>
        <w:rPr>
          <w:rFonts w:ascii="Times New Roman" w:hAnsi="Times New Roman"/>
          <w:szCs w:val="22"/>
        </w:rPr>
      </w:pPr>
    </w:p>
    <w:p w:rsidR="00C70632" w:rsidRPr="007E30A6" w:rsidRDefault="0049695B" w:rsidP="0049695B">
      <w:pPr>
        <w:tabs>
          <w:tab w:val="num" w:pos="720"/>
        </w:tabs>
        <w:ind w:right="-29"/>
        <w:rPr>
          <w:rFonts w:ascii="Times New Roman" w:hAnsi="Times New Roman"/>
          <w:szCs w:val="22"/>
        </w:rPr>
      </w:pPr>
      <w:r w:rsidRPr="007E30A6">
        <w:rPr>
          <w:rFonts w:ascii="Times New Roman" w:hAnsi="Times New Roman"/>
          <w:szCs w:val="22"/>
        </w:rPr>
        <w:tab/>
      </w:r>
      <w:r w:rsidR="00C46F4C" w:rsidRPr="007E30A6">
        <w:rPr>
          <w:rFonts w:ascii="Times New Roman" w:hAnsi="Times New Roman"/>
          <w:szCs w:val="22"/>
        </w:rPr>
        <w:t>No hab</w:t>
      </w:r>
      <w:r w:rsidR="00715AC4" w:rsidRPr="007E30A6">
        <w:rPr>
          <w:rFonts w:ascii="Times New Roman" w:hAnsi="Times New Roman"/>
          <w:szCs w:val="22"/>
        </w:rPr>
        <w:t xml:space="preserve">iendo otros asuntos que tratar, se </w:t>
      </w:r>
      <w:r w:rsidR="00C46F4C" w:rsidRPr="007E30A6">
        <w:rPr>
          <w:rFonts w:ascii="Times New Roman" w:hAnsi="Times New Roman"/>
          <w:szCs w:val="22"/>
        </w:rPr>
        <w:t xml:space="preserve">levantó la sesión a las </w:t>
      </w:r>
      <w:r w:rsidR="0063401D">
        <w:rPr>
          <w:rFonts w:ascii="Times New Roman" w:hAnsi="Times New Roman"/>
          <w:szCs w:val="22"/>
        </w:rPr>
        <w:t>3</w:t>
      </w:r>
      <w:r w:rsidR="00C46F4C" w:rsidRPr="007E30A6">
        <w:rPr>
          <w:rFonts w:ascii="Times New Roman" w:hAnsi="Times New Roman"/>
          <w:szCs w:val="22"/>
        </w:rPr>
        <w:t>:</w:t>
      </w:r>
      <w:r w:rsidR="0063401D">
        <w:rPr>
          <w:rFonts w:ascii="Times New Roman" w:hAnsi="Times New Roman"/>
          <w:szCs w:val="22"/>
        </w:rPr>
        <w:t>3</w:t>
      </w:r>
      <w:r w:rsidR="00F765F1" w:rsidRPr="007E30A6">
        <w:rPr>
          <w:rFonts w:ascii="Times New Roman" w:hAnsi="Times New Roman"/>
          <w:szCs w:val="22"/>
        </w:rPr>
        <w:t>5</w:t>
      </w:r>
      <w:r w:rsidR="00C46F4C" w:rsidRPr="007E30A6">
        <w:rPr>
          <w:rFonts w:ascii="Times New Roman" w:hAnsi="Times New Roman"/>
          <w:szCs w:val="22"/>
        </w:rPr>
        <w:t xml:space="preserve"> p.m</w:t>
      </w:r>
      <w:r w:rsidR="00E40766" w:rsidRPr="007E30A6">
        <w:rPr>
          <w:rFonts w:ascii="Times New Roman" w:hAnsi="Times New Roman"/>
          <w:szCs w:val="22"/>
        </w:rPr>
        <w:t>.</w:t>
      </w:r>
    </w:p>
    <w:sectPr w:rsidR="00C70632" w:rsidRPr="007E30A6" w:rsidSect="0031796F">
      <w:headerReference w:type="default" r:id="rId11"/>
      <w:pgSz w:w="12240" w:h="15840" w:code="1"/>
      <w:pgMar w:top="2160" w:right="1570" w:bottom="1296" w:left="1699" w:header="1296" w:footer="720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EA2" w:rsidRDefault="00EC5EA2" w:rsidP="00C14BCD">
      <w:r>
        <w:separator/>
      </w:r>
    </w:p>
  </w:endnote>
  <w:endnote w:type="continuationSeparator" w:id="0">
    <w:p w:rsidR="00EC5EA2" w:rsidRDefault="00EC5EA2" w:rsidP="00C14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EA2" w:rsidRDefault="00EC5EA2" w:rsidP="00C14BCD">
      <w:r>
        <w:separator/>
      </w:r>
    </w:p>
  </w:footnote>
  <w:footnote w:type="continuationSeparator" w:id="0">
    <w:p w:rsidR="00EC5EA2" w:rsidRDefault="00EC5EA2" w:rsidP="00C14B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577" w:rsidRPr="0059669B" w:rsidRDefault="001B4577">
    <w:pPr>
      <w:pStyle w:val="Header"/>
      <w:jc w:val="center"/>
      <w:rPr>
        <w:sz w:val="20"/>
      </w:rPr>
    </w:pPr>
    <w:r w:rsidRPr="0059669B">
      <w:rPr>
        <w:sz w:val="20"/>
      </w:rPr>
      <w:fldChar w:fldCharType="begin"/>
    </w:r>
    <w:r w:rsidRPr="0059669B">
      <w:rPr>
        <w:sz w:val="20"/>
      </w:rPr>
      <w:instrText xml:space="preserve"> PAGE   \* MERGEFORMAT </w:instrText>
    </w:r>
    <w:r w:rsidRPr="0059669B">
      <w:rPr>
        <w:sz w:val="20"/>
      </w:rPr>
      <w:fldChar w:fldCharType="separate"/>
    </w:r>
    <w:r w:rsidR="0069099E">
      <w:rPr>
        <w:noProof/>
        <w:sz w:val="20"/>
      </w:rPr>
      <w:t>- 2 -</w:t>
    </w:r>
    <w:r w:rsidRPr="0059669B">
      <w:rPr>
        <w:noProof/>
        <w:sz w:val="20"/>
      </w:rPr>
      <w:fldChar w:fldCharType="end"/>
    </w:r>
  </w:p>
  <w:p w:rsidR="001B4577" w:rsidRDefault="001B45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72D6"/>
    <w:multiLevelType w:val="hybridMultilevel"/>
    <w:tmpl w:val="6A34A59E"/>
    <w:lvl w:ilvl="0" w:tplc="B2D2B9CC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9FB08B3"/>
    <w:multiLevelType w:val="hybridMultilevel"/>
    <w:tmpl w:val="4F222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555BE"/>
    <w:multiLevelType w:val="hybridMultilevel"/>
    <w:tmpl w:val="0C2E9120"/>
    <w:lvl w:ilvl="0" w:tplc="767E1A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52022D"/>
    <w:multiLevelType w:val="hybridMultilevel"/>
    <w:tmpl w:val="CCFEBE16"/>
    <w:lvl w:ilvl="0" w:tplc="B442BAFA">
      <w:start w:val="1"/>
      <w:numFmt w:val="decimal"/>
      <w:lvlText w:val="%1."/>
      <w:lvlJc w:val="left"/>
      <w:pPr>
        <w:ind w:left="810" w:hanging="360"/>
      </w:pPr>
      <w:rPr>
        <w:rFonts w:ascii="Times New Roman" w:eastAsia="Times New Roman" w:hAnsi="Times New Roman" w:cs="Times New Roman"/>
        <w:vanish w:val="0"/>
      </w:rPr>
    </w:lvl>
    <w:lvl w:ilvl="1" w:tplc="10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10262C2B"/>
    <w:multiLevelType w:val="hybridMultilevel"/>
    <w:tmpl w:val="E70C61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/>
        <w:sz w:val="22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71DCE"/>
    <w:multiLevelType w:val="hybridMultilevel"/>
    <w:tmpl w:val="FEBC30B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A097B4B"/>
    <w:multiLevelType w:val="hybridMultilevel"/>
    <w:tmpl w:val="4CAA9526"/>
    <w:lvl w:ilvl="0" w:tplc="DC7042AC">
      <w:start w:val="7"/>
      <w:numFmt w:val="lowerRoman"/>
      <w:lvlText w:val="%1."/>
      <w:lvlJc w:val="left"/>
      <w:pPr>
        <w:ind w:left="58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 w15:restartNumberingAfterBreak="0">
    <w:nsid w:val="1E3E762C"/>
    <w:multiLevelType w:val="hybridMultilevel"/>
    <w:tmpl w:val="A2E0D9F6"/>
    <w:lvl w:ilvl="0" w:tplc="CFA0B994">
      <w:start w:val="1"/>
      <w:numFmt w:val="bullet"/>
      <w:lvlText w:val="⁻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072517"/>
    <w:multiLevelType w:val="hybridMultilevel"/>
    <w:tmpl w:val="FF0ABA10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A22C20"/>
    <w:multiLevelType w:val="hybridMultilevel"/>
    <w:tmpl w:val="FBD26BA0"/>
    <w:lvl w:ilvl="0" w:tplc="706A33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3" w:tplc="240A000F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E53F61"/>
    <w:multiLevelType w:val="hybridMultilevel"/>
    <w:tmpl w:val="717E911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13D0C5A"/>
    <w:multiLevelType w:val="hybridMultilevel"/>
    <w:tmpl w:val="1324D102"/>
    <w:lvl w:ilvl="0" w:tplc="A6E63D9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B72581"/>
    <w:multiLevelType w:val="hybridMultilevel"/>
    <w:tmpl w:val="09EE2CB6"/>
    <w:lvl w:ilvl="0" w:tplc="4D9CC354">
      <w:start w:val="2"/>
      <w:numFmt w:val="bullet"/>
      <w:lvlText w:val="-"/>
      <w:lvlJc w:val="left"/>
      <w:pPr>
        <w:ind w:left="1080" w:hanging="360"/>
      </w:pPr>
      <w:rPr>
        <w:rFonts w:ascii="CG Times" w:eastAsia="Times New Roman" w:hAnsi="CG 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FC976C1"/>
    <w:multiLevelType w:val="hybridMultilevel"/>
    <w:tmpl w:val="AA16A1A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0827CE2"/>
    <w:multiLevelType w:val="hybridMultilevel"/>
    <w:tmpl w:val="8DF2234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29D37F1"/>
    <w:multiLevelType w:val="hybridMultilevel"/>
    <w:tmpl w:val="630AD44C"/>
    <w:lvl w:ilvl="0" w:tplc="04090001">
      <w:start w:val="1"/>
      <w:numFmt w:val="bullet"/>
      <w:lvlText w:val=""/>
      <w:lvlJc w:val="left"/>
      <w:pPr>
        <w:ind w:left="1860" w:hanging="18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6" w15:restartNumberingAfterBreak="0">
    <w:nsid w:val="73DD31D1"/>
    <w:multiLevelType w:val="hybridMultilevel"/>
    <w:tmpl w:val="C714F812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7ADC0BFE"/>
    <w:multiLevelType w:val="hybridMultilevel"/>
    <w:tmpl w:val="7B26EF78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7BC76187"/>
    <w:multiLevelType w:val="hybridMultilevel"/>
    <w:tmpl w:val="4EE638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F801D20"/>
    <w:multiLevelType w:val="hybridMultilevel"/>
    <w:tmpl w:val="52423926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3"/>
  </w:num>
  <w:num w:numId="4">
    <w:abstractNumId w:val="15"/>
  </w:num>
  <w:num w:numId="5">
    <w:abstractNumId w:val="18"/>
  </w:num>
  <w:num w:numId="6">
    <w:abstractNumId w:val="6"/>
  </w:num>
  <w:num w:numId="7">
    <w:abstractNumId w:val="19"/>
  </w:num>
  <w:num w:numId="8">
    <w:abstractNumId w:val="5"/>
  </w:num>
  <w:num w:numId="9">
    <w:abstractNumId w:val="7"/>
  </w:num>
  <w:num w:numId="10">
    <w:abstractNumId w:val="8"/>
  </w:num>
  <w:num w:numId="1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3"/>
  </w:num>
  <w:num w:numId="13">
    <w:abstractNumId w:val="14"/>
  </w:num>
  <w:num w:numId="14">
    <w:abstractNumId w:val="13"/>
  </w:num>
  <w:num w:numId="15">
    <w:abstractNumId w:val="13"/>
  </w:num>
  <w:num w:numId="16">
    <w:abstractNumId w:val="0"/>
  </w:num>
  <w:num w:numId="17">
    <w:abstractNumId w:val="2"/>
  </w:num>
  <w:num w:numId="18">
    <w:abstractNumId w:val="11"/>
  </w:num>
  <w:num w:numId="19">
    <w:abstractNumId w:val="4"/>
  </w:num>
  <w:num w:numId="20">
    <w:abstractNumId w:val="4"/>
  </w:num>
  <w:num w:numId="21">
    <w:abstractNumId w:val="9"/>
  </w:num>
  <w:num w:numId="22">
    <w:abstractNumId w:val="16"/>
  </w:num>
  <w:num w:numId="2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7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89C"/>
    <w:rsid w:val="00004251"/>
    <w:rsid w:val="00005D4C"/>
    <w:rsid w:val="000076D7"/>
    <w:rsid w:val="00007F80"/>
    <w:rsid w:val="00013174"/>
    <w:rsid w:val="000143AD"/>
    <w:rsid w:val="00015E4D"/>
    <w:rsid w:val="000167AC"/>
    <w:rsid w:val="00021630"/>
    <w:rsid w:val="00025364"/>
    <w:rsid w:val="00030B7E"/>
    <w:rsid w:val="00032C19"/>
    <w:rsid w:val="0004116B"/>
    <w:rsid w:val="00042BCA"/>
    <w:rsid w:val="0005373D"/>
    <w:rsid w:val="00061079"/>
    <w:rsid w:val="00061753"/>
    <w:rsid w:val="00064B8D"/>
    <w:rsid w:val="00067B2A"/>
    <w:rsid w:val="00076421"/>
    <w:rsid w:val="00097145"/>
    <w:rsid w:val="000A594F"/>
    <w:rsid w:val="000B4CBB"/>
    <w:rsid w:val="000B7419"/>
    <w:rsid w:val="000C2DD9"/>
    <w:rsid w:val="000C4BB8"/>
    <w:rsid w:val="000D1D86"/>
    <w:rsid w:val="000D2930"/>
    <w:rsid w:val="000D763E"/>
    <w:rsid w:val="000D7F80"/>
    <w:rsid w:val="000E5AFC"/>
    <w:rsid w:val="000E6C53"/>
    <w:rsid w:val="000E79C0"/>
    <w:rsid w:val="000F02D9"/>
    <w:rsid w:val="000F40FA"/>
    <w:rsid w:val="000F524A"/>
    <w:rsid w:val="0010389C"/>
    <w:rsid w:val="00106506"/>
    <w:rsid w:val="00107498"/>
    <w:rsid w:val="001110DF"/>
    <w:rsid w:val="00113AB5"/>
    <w:rsid w:val="00114111"/>
    <w:rsid w:val="001147D9"/>
    <w:rsid w:val="001163FF"/>
    <w:rsid w:val="00123FAC"/>
    <w:rsid w:val="00126F21"/>
    <w:rsid w:val="001278D4"/>
    <w:rsid w:val="001312A6"/>
    <w:rsid w:val="001324B5"/>
    <w:rsid w:val="00132C44"/>
    <w:rsid w:val="0013605F"/>
    <w:rsid w:val="00137926"/>
    <w:rsid w:val="00140106"/>
    <w:rsid w:val="001434D5"/>
    <w:rsid w:val="00145874"/>
    <w:rsid w:val="00153197"/>
    <w:rsid w:val="00155C54"/>
    <w:rsid w:val="00155D97"/>
    <w:rsid w:val="001579E4"/>
    <w:rsid w:val="00164069"/>
    <w:rsid w:val="001645B3"/>
    <w:rsid w:val="00166EF1"/>
    <w:rsid w:val="00174036"/>
    <w:rsid w:val="00174E7D"/>
    <w:rsid w:val="00181304"/>
    <w:rsid w:val="00181D2E"/>
    <w:rsid w:val="00184247"/>
    <w:rsid w:val="0018486F"/>
    <w:rsid w:val="00190516"/>
    <w:rsid w:val="00194CF0"/>
    <w:rsid w:val="001A05DE"/>
    <w:rsid w:val="001A10B9"/>
    <w:rsid w:val="001A5C54"/>
    <w:rsid w:val="001A5EA1"/>
    <w:rsid w:val="001B4577"/>
    <w:rsid w:val="001C0AED"/>
    <w:rsid w:val="001C5DC5"/>
    <w:rsid w:val="001D18FD"/>
    <w:rsid w:val="001D417D"/>
    <w:rsid w:val="001E1CCC"/>
    <w:rsid w:val="001E3BA5"/>
    <w:rsid w:val="001F2E43"/>
    <w:rsid w:val="00201343"/>
    <w:rsid w:val="002154A2"/>
    <w:rsid w:val="0022104B"/>
    <w:rsid w:val="00221B02"/>
    <w:rsid w:val="00223A67"/>
    <w:rsid w:val="00224E01"/>
    <w:rsid w:val="0022544C"/>
    <w:rsid w:val="002309DE"/>
    <w:rsid w:val="002321BB"/>
    <w:rsid w:val="00234414"/>
    <w:rsid w:val="002356D9"/>
    <w:rsid w:val="002379FC"/>
    <w:rsid w:val="00241432"/>
    <w:rsid w:val="00242DFB"/>
    <w:rsid w:val="00247753"/>
    <w:rsid w:val="00250C75"/>
    <w:rsid w:val="00253714"/>
    <w:rsid w:val="002539EC"/>
    <w:rsid w:val="002633B5"/>
    <w:rsid w:val="0026674B"/>
    <w:rsid w:val="002707E6"/>
    <w:rsid w:val="00271B47"/>
    <w:rsid w:val="00275EF3"/>
    <w:rsid w:val="00276630"/>
    <w:rsid w:val="0029371E"/>
    <w:rsid w:val="00295C05"/>
    <w:rsid w:val="0029600B"/>
    <w:rsid w:val="00296806"/>
    <w:rsid w:val="00297CC1"/>
    <w:rsid w:val="002A1AB9"/>
    <w:rsid w:val="002A3D99"/>
    <w:rsid w:val="002B3D77"/>
    <w:rsid w:val="002B7ECA"/>
    <w:rsid w:val="002C3FDC"/>
    <w:rsid w:val="002C494F"/>
    <w:rsid w:val="002C7399"/>
    <w:rsid w:val="002D48B8"/>
    <w:rsid w:val="002D6704"/>
    <w:rsid w:val="002D724E"/>
    <w:rsid w:val="002E0600"/>
    <w:rsid w:val="002F0E81"/>
    <w:rsid w:val="002F4247"/>
    <w:rsid w:val="002F444E"/>
    <w:rsid w:val="002F5961"/>
    <w:rsid w:val="002F6069"/>
    <w:rsid w:val="003041A9"/>
    <w:rsid w:val="00304340"/>
    <w:rsid w:val="00304AB2"/>
    <w:rsid w:val="00310535"/>
    <w:rsid w:val="00314522"/>
    <w:rsid w:val="00315022"/>
    <w:rsid w:val="00315C1D"/>
    <w:rsid w:val="0031796F"/>
    <w:rsid w:val="00322C66"/>
    <w:rsid w:val="00323C1F"/>
    <w:rsid w:val="00325150"/>
    <w:rsid w:val="00326330"/>
    <w:rsid w:val="0033031C"/>
    <w:rsid w:val="003333A1"/>
    <w:rsid w:val="00336915"/>
    <w:rsid w:val="00340EDF"/>
    <w:rsid w:val="003420AE"/>
    <w:rsid w:val="00347E0F"/>
    <w:rsid w:val="0035066A"/>
    <w:rsid w:val="003514EF"/>
    <w:rsid w:val="003561A6"/>
    <w:rsid w:val="003570EF"/>
    <w:rsid w:val="003629A2"/>
    <w:rsid w:val="00362C1D"/>
    <w:rsid w:val="003630A0"/>
    <w:rsid w:val="00364BBA"/>
    <w:rsid w:val="00365B4F"/>
    <w:rsid w:val="00367492"/>
    <w:rsid w:val="00372B6A"/>
    <w:rsid w:val="00373AEA"/>
    <w:rsid w:val="0037408D"/>
    <w:rsid w:val="00375801"/>
    <w:rsid w:val="003759B2"/>
    <w:rsid w:val="00380506"/>
    <w:rsid w:val="0038148D"/>
    <w:rsid w:val="00381547"/>
    <w:rsid w:val="00381F0F"/>
    <w:rsid w:val="00390502"/>
    <w:rsid w:val="0039180E"/>
    <w:rsid w:val="00391A8F"/>
    <w:rsid w:val="0039325F"/>
    <w:rsid w:val="003A5132"/>
    <w:rsid w:val="003A5E01"/>
    <w:rsid w:val="003B08CD"/>
    <w:rsid w:val="003B0F69"/>
    <w:rsid w:val="003B35F1"/>
    <w:rsid w:val="003C0066"/>
    <w:rsid w:val="003C190B"/>
    <w:rsid w:val="003C50A5"/>
    <w:rsid w:val="003D04CA"/>
    <w:rsid w:val="003D2C61"/>
    <w:rsid w:val="003E11AB"/>
    <w:rsid w:val="003E239D"/>
    <w:rsid w:val="003E2946"/>
    <w:rsid w:val="003E33C1"/>
    <w:rsid w:val="003E7FDA"/>
    <w:rsid w:val="00403C14"/>
    <w:rsid w:val="004220C8"/>
    <w:rsid w:val="00424C82"/>
    <w:rsid w:val="00425781"/>
    <w:rsid w:val="00426307"/>
    <w:rsid w:val="00426751"/>
    <w:rsid w:val="00427F0A"/>
    <w:rsid w:val="004339D1"/>
    <w:rsid w:val="00433CF2"/>
    <w:rsid w:val="004349EB"/>
    <w:rsid w:val="00436DAD"/>
    <w:rsid w:val="0044098E"/>
    <w:rsid w:val="0044427B"/>
    <w:rsid w:val="00446AE0"/>
    <w:rsid w:val="00450D13"/>
    <w:rsid w:val="00451135"/>
    <w:rsid w:val="00451148"/>
    <w:rsid w:val="00454EC0"/>
    <w:rsid w:val="00463EA4"/>
    <w:rsid w:val="004654FA"/>
    <w:rsid w:val="004711DB"/>
    <w:rsid w:val="004727EF"/>
    <w:rsid w:val="00482880"/>
    <w:rsid w:val="00483AB9"/>
    <w:rsid w:val="0049404E"/>
    <w:rsid w:val="00496086"/>
    <w:rsid w:val="0049695B"/>
    <w:rsid w:val="00497ED9"/>
    <w:rsid w:val="004A006E"/>
    <w:rsid w:val="004A05E7"/>
    <w:rsid w:val="004A2D15"/>
    <w:rsid w:val="004A3291"/>
    <w:rsid w:val="004A47A6"/>
    <w:rsid w:val="004A4890"/>
    <w:rsid w:val="004B15BE"/>
    <w:rsid w:val="004C08EF"/>
    <w:rsid w:val="004C0E0E"/>
    <w:rsid w:val="004C28C1"/>
    <w:rsid w:val="004D10DA"/>
    <w:rsid w:val="004D503C"/>
    <w:rsid w:val="004D5BF2"/>
    <w:rsid w:val="004D649E"/>
    <w:rsid w:val="004E3A8F"/>
    <w:rsid w:val="004E401B"/>
    <w:rsid w:val="004F20C8"/>
    <w:rsid w:val="004F783B"/>
    <w:rsid w:val="005005E5"/>
    <w:rsid w:val="0050089B"/>
    <w:rsid w:val="0050090D"/>
    <w:rsid w:val="005068E8"/>
    <w:rsid w:val="00507432"/>
    <w:rsid w:val="0051090C"/>
    <w:rsid w:val="00511E0C"/>
    <w:rsid w:val="00515E27"/>
    <w:rsid w:val="00516504"/>
    <w:rsid w:val="00520D0F"/>
    <w:rsid w:val="00521820"/>
    <w:rsid w:val="00522C69"/>
    <w:rsid w:val="00523F36"/>
    <w:rsid w:val="00526638"/>
    <w:rsid w:val="00526ED3"/>
    <w:rsid w:val="0052745D"/>
    <w:rsid w:val="0053275D"/>
    <w:rsid w:val="0053365F"/>
    <w:rsid w:val="0053699D"/>
    <w:rsid w:val="00544EDA"/>
    <w:rsid w:val="00550201"/>
    <w:rsid w:val="00553264"/>
    <w:rsid w:val="0055527B"/>
    <w:rsid w:val="00561876"/>
    <w:rsid w:val="00566E59"/>
    <w:rsid w:val="00567A6F"/>
    <w:rsid w:val="00567D7B"/>
    <w:rsid w:val="00581BF4"/>
    <w:rsid w:val="00581C31"/>
    <w:rsid w:val="00583135"/>
    <w:rsid w:val="0058462D"/>
    <w:rsid w:val="0058528C"/>
    <w:rsid w:val="00586833"/>
    <w:rsid w:val="005920A1"/>
    <w:rsid w:val="00592E7B"/>
    <w:rsid w:val="00593B9A"/>
    <w:rsid w:val="00595643"/>
    <w:rsid w:val="0059669B"/>
    <w:rsid w:val="0059763C"/>
    <w:rsid w:val="005A0BD1"/>
    <w:rsid w:val="005B109B"/>
    <w:rsid w:val="005B1C6E"/>
    <w:rsid w:val="005B482C"/>
    <w:rsid w:val="005C0E83"/>
    <w:rsid w:val="005C6576"/>
    <w:rsid w:val="005C6BD7"/>
    <w:rsid w:val="005D2112"/>
    <w:rsid w:val="005F15E0"/>
    <w:rsid w:val="005F1BC8"/>
    <w:rsid w:val="005F258E"/>
    <w:rsid w:val="005F3FFD"/>
    <w:rsid w:val="005F5FBC"/>
    <w:rsid w:val="00600481"/>
    <w:rsid w:val="00622638"/>
    <w:rsid w:val="00624FAD"/>
    <w:rsid w:val="00626961"/>
    <w:rsid w:val="0063401D"/>
    <w:rsid w:val="006357D3"/>
    <w:rsid w:val="00640877"/>
    <w:rsid w:val="00643E7C"/>
    <w:rsid w:val="006450EE"/>
    <w:rsid w:val="006661EC"/>
    <w:rsid w:val="00671D44"/>
    <w:rsid w:val="006746A3"/>
    <w:rsid w:val="006748A1"/>
    <w:rsid w:val="00677FF2"/>
    <w:rsid w:val="00680D2C"/>
    <w:rsid w:val="00684000"/>
    <w:rsid w:val="00685249"/>
    <w:rsid w:val="0068646D"/>
    <w:rsid w:val="0069099E"/>
    <w:rsid w:val="006925A6"/>
    <w:rsid w:val="00693CA5"/>
    <w:rsid w:val="00694F40"/>
    <w:rsid w:val="006A0183"/>
    <w:rsid w:val="006A3E7A"/>
    <w:rsid w:val="006A6374"/>
    <w:rsid w:val="006A7332"/>
    <w:rsid w:val="006B0E13"/>
    <w:rsid w:val="006B26A1"/>
    <w:rsid w:val="006B52C1"/>
    <w:rsid w:val="006C37B5"/>
    <w:rsid w:val="006D4270"/>
    <w:rsid w:val="006E1556"/>
    <w:rsid w:val="006E6C8C"/>
    <w:rsid w:val="006F5ABC"/>
    <w:rsid w:val="00701371"/>
    <w:rsid w:val="00702A4A"/>
    <w:rsid w:val="00704AA4"/>
    <w:rsid w:val="007071ED"/>
    <w:rsid w:val="007119A1"/>
    <w:rsid w:val="00715AC4"/>
    <w:rsid w:val="00721156"/>
    <w:rsid w:val="00724394"/>
    <w:rsid w:val="00732AAB"/>
    <w:rsid w:val="00741660"/>
    <w:rsid w:val="00744B56"/>
    <w:rsid w:val="00745268"/>
    <w:rsid w:val="00750B4B"/>
    <w:rsid w:val="00755480"/>
    <w:rsid w:val="0075660E"/>
    <w:rsid w:val="00756AEE"/>
    <w:rsid w:val="00756BDA"/>
    <w:rsid w:val="00767E50"/>
    <w:rsid w:val="00767ED7"/>
    <w:rsid w:val="00770D09"/>
    <w:rsid w:val="007774A6"/>
    <w:rsid w:val="007805C9"/>
    <w:rsid w:val="00785F6D"/>
    <w:rsid w:val="0078696A"/>
    <w:rsid w:val="00787A3F"/>
    <w:rsid w:val="00795206"/>
    <w:rsid w:val="00795760"/>
    <w:rsid w:val="007A3D0B"/>
    <w:rsid w:val="007A5580"/>
    <w:rsid w:val="007A7ABC"/>
    <w:rsid w:val="007B41CB"/>
    <w:rsid w:val="007C0D9E"/>
    <w:rsid w:val="007C152F"/>
    <w:rsid w:val="007C25B3"/>
    <w:rsid w:val="007C34BD"/>
    <w:rsid w:val="007C41B9"/>
    <w:rsid w:val="007C5531"/>
    <w:rsid w:val="007D05D1"/>
    <w:rsid w:val="007D0747"/>
    <w:rsid w:val="007D39E0"/>
    <w:rsid w:val="007D7C7D"/>
    <w:rsid w:val="007E149D"/>
    <w:rsid w:val="007E30A6"/>
    <w:rsid w:val="007E44B6"/>
    <w:rsid w:val="007E457A"/>
    <w:rsid w:val="007F6A8E"/>
    <w:rsid w:val="00801EBC"/>
    <w:rsid w:val="008137C2"/>
    <w:rsid w:val="00814807"/>
    <w:rsid w:val="00815C99"/>
    <w:rsid w:val="00816C30"/>
    <w:rsid w:val="008273EB"/>
    <w:rsid w:val="00827DD9"/>
    <w:rsid w:val="00831DD2"/>
    <w:rsid w:val="008362F8"/>
    <w:rsid w:val="00837EE1"/>
    <w:rsid w:val="00842A25"/>
    <w:rsid w:val="00846FD6"/>
    <w:rsid w:val="008470F0"/>
    <w:rsid w:val="00854214"/>
    <w:rsid w:val="00857DD9"/>
    <w:rsid w:val="00860D7C"/>
    <w:rsid w:val="00861443"/>
    <w:rsid w:val="008617DA"/>
    <w:rsid w:val="00865031"/>
    <w:rsid w:val="00867909"/>
    <w:rsid w:val="00870670"/>
    <w:rsid w:val="0087353C"/>
    <w:rsid w:val="00875A61"/>
    <w:rsid w:val="00885E38"/>
    <w:rsid w:val="008967E1"/>
    <w:rsid w:val="008A721B"/>
    <w:rsid w:val="008B2096"/>
    <w:rsid w:val="008B4418"/>
    <w:rsid w:val="008C1201"/>
    <w:rsid w:val="008C1E70"/>
    <w:rsid w:val="008C302B"/>
    <w:rsid w:val="008C51F8"/>
    <w:rsid w:val="008C60DF"/>
    <w:rsid w:val="008D02AE"/>
    <w:rsid w:val="008D05D3"/>
    <w:rsid w:val="008D1406"/>
    <w:rsid w:val="008D4292"/>
    <w:rsid w:val="008D450D"/>
    <w:rsid w:val="008D5A37"/>
    <w:rsid w:val="008D6047"/>
    <w:rsid w:val="008E04C2"/>
    <w:rsid w:val="008E42D6"/>
    <w:rsid w:val="008F04ED"/>
    <w:rsid w:val="008F3950"/>
    <w:rsid w:val="008F5874"/>
    <w:rsid w:val="00904889"/>
    <w:rsid w:val="00905699"/>
    <w:rsid w:val="00905CFF"/>
    <w:rsid w:val="00907FBB"/>
    <w:rsid w:val="009122C6"/>
    <w:rsid w:val="00912A73"/>
    <w:rsid w:val="009144B6"/>
    <w:rsid w:val="00914CDD"/>
    <w:rsid w:val="009251A2"/>
    <w:rsid w:val="00925842"/>
    <w:rsid w:val="0092757A"/>
    <w:rsid w:val="00931276"/>
    <w:rsid w:val="009350D7"/>
    <w:rsid w:val="00943E6C"/>
    <w:rsid w:val="00951454"/>
    <w:rsid w:val="009523E7"/>
    <w:rsid w:val="00955149"/>
    <w:rsid w:val="009569E5"/>
    <w:rsid w:val="0095784C"/>
    <w:rsid w:val="00964CB4"/>
    <w:rsid w:val="00966FCA"/>
    <w:rsid w:val="0097186B"/>
    <w:rsid w:val="00972B03"/>
    <w:rsid w:val="00973C6E"/>
    <w:rsid w:val="00981633"/>
    <w:rsid w:val="00982EA2"/>
    <w:rsid w:val="00983386"/>
    <w:rsid w:val="00984445"/>
    <w:rsid w:val="009922EB"/>
    <w:rsid w:val="00992895"/>
    <w:rsid w:val="00993FEE"/>
    <w:rsid w:val="00994788"/>
    <w:rsid w:val="009A1043"/>
    <w:rsid w:val="009A49A0"/>
    <w:rsid w:val="009A4C55"/>
    <w:rsid w:val="009B3099"/>
    <w:rsid w:val="009B4889"/>
    <w:rsid w:val="009B5404"/>
    <w:rsid w:val="009C21EF"/>
    <w:rsid w:val="009C71A1"/>
    <w:rsid w:val="009D29E0"/>
    <w:rsid w:val="009D725E"/>
    <w:rsid w:val="009D7A18"/>
    <w:rsid w:val="009F2F31"/>
    <w:rsid w:val="00A037C5"/>
    <w:rsid w:val="00A05043"/>
    <w:rsid w:val="00A055DA"/>
    <w:rsid w:val="00A10420"/>
    <w:rsid w:val="00A1372F"/>
    <w:rsid w:val="00A172FF"/>
    <w:rsid w:val="00A21C76"/>
    <w:rsid w:val="00A22BFC"/>
    <w:rsid w:val="00A243F8"/>
    <w:rsid w:val="00A26555"/>
    <w:rsid w:val="00A270D0"/>
    <w:rsid w:val="00A31174"/>
    <w:rsid w:val="00A35887"/>
    <w:rsid w:val="00A43946"/>
    <w:rsid w:val="00A5635E"/>
    <w:rsid w:val="00A5738C"/>
    <w:rsid w:val="00A60DD0"/>
    <w:rsid w:val="00A64FAF"/>
    <w:rsid w:val="00A71E63"/>
    <w:rsid w:val="00A73679"/>
    <w:rsid w:val="00A746EE"/>
    <w:rsid w:val="00A92E74"/>
    <w:rsid w:val="00A93A5A"/>
    <w:rsid w:val="00A94D7E"/>
    <w:rsid w:val="00AA1237"/>
    <w:rsid w:val="00AA1A27"/>
    <w:rsid w:val="00AA548A"/>
    <w:rsid w:val="00AB0770"/>
    <w:rsid w:val="00AB2BCB"/>
    <w:rsid w:val="00AB34D3"/>
    <w:rsid w:val="00AB4970"/>
    <w:rsid w:val="00AC5C39"/>
    <w:rsid w:val="00AC5E89"/>
    <w:rsid w:val="00AD053B"/>
    <w:rsid w:val="00AD7450"/>
    <w:rsid w:val="00AE28F9"/>
    <w:rsid w:val="00AE5034"/>
    <w:rsid w:val="00AE71F1"/>
    <w:rsid w:val="00AF28B9"/>
    <w:rsid w:val="00AF2E1F"/>
    <w:rsid w:val="00AF4599"/>
    <w:rsid w:val="00AF4645"/>
    <w:rsid w:val="00B01A2D"/>
    <w:rsid w:val="00B03492"/>
    <w:rsid w:val="00B03EC7"/>
    <w:rsid w:val="00B11942"/>
    <w:rsid w:val="00B125C2"/>
    <w:rsid w:val="00B13B9C"/>
    <w:rsid w:val="00B14064"/>
    <w:rsid w:val="00B20F9D"/>
    <w:rsid w:val="00B224D1"/>
    <w:rsid w:val="00B23697"/>
    <w:rsid w:val="00B3522D"/>
    <w:rsid w:val="00B42188"/>
    <w:rsid w:val="00B46DF6"/>
    <w:rsid w:val="00B61738"/>
    <w:rsid w:val="00B7035F"/>
    <w:rsid w:val="00B71591"/>
    <w:rsid w:val="00B71729"/>
    <w:rsid w:val="00B732D2"/>
    <w:rsid w:val="00B733A9"/>
    <w:rsid w:val="00B739C9"/>
    <w:rsid w:val="00B816C8"/>
    <w:rsid w:val="00B85A14"/>
    <w:rsid w:val="00B93105"/>
    <w:rsid w:val="00BA0BE0"/>
    <w:rsid w:val="00BA1FA8"/>
    <w:rsid w:val="00BA317E"/>
    <w:rsid w:val="00BA3394"/>
    <w:rsid w:val="00BA38C8"/>
    <w:rsid w:val="00BA4790"/>
    <w:rsid w:val="00BA496A"/>
    <w:rsid w:val="00BA6BC8"/>
    <w:rsid w:val="00BB25C2"/>
    <w:rsid w:val="00BC128D"/>
    <w:rsid w:val="00BC1B25"/>
    <w:rsid w:val="00BC3874"/>
    <w:rsid w:val="00BC7313"/>
    <w:rsid w:val="00BC7DD0"/>
    <w:rsid w:val="00BD3B49"/>
    <w:rsid w:val="00BD404B"/>
    <w:rsid w:val="00BE17D0"/>
    <w:rsid w:val="00BE1B63"/>
    <w:rsid w:val="00BF1219"/>
    <w:rsid w:val="00BF3244"/>
    <w:rsid w:val="00BF37FE"/>
    <w:rsid w:val="00BF5932"/>
    <w:rsid w:val="00BF7531"/>
    <w:rsid w:val="00BF7552"/>
    <w:rsid w:val="00C00311"/>
    <w:rsid w:val="00C0386A"/>
    <w:rsid w:val="00C0606A"/>
    <w:rsid w:val="00C078A0"/>
    <w:rsid w:val="00C07C71"/>
    <w:rsid w:val="00C146A0"/>
    <w:rsid w:val="00C14BCD"/>
    <w:rsid w:val="00C21AAB"/>
    <w:rsid w:val="00C2265A"/>
    <w:rsid w:val="00C3191A"/>
    <w:rsid w:val="00C33223"/>
    <w:rsid w:val="00C35099"/>
    <w:rsid w:val="00C35567"/>
    <w:rsid w:val="00C372B6"/>
    <w:rsid w:val="00C424E2"/>
    <w:rsid w:val="00C42CFC"/>
    <w:rsid w:val="00C46288"/>
    <w:rsid w:val="00C46F4C"/>
    <w:rsid w:val="00C54849"/>
    <w:rsid w:val="00C55BB9"/>
    <w:rsid w:val="00C57F00"/>
    <w:rsid w:val="00C6177A"/>
    <w:rsid w:val="00C66B56"/>
    <w:rsid w:val="00C66E05"/>
    <w:rsid w:val="00C70632"/>
    <w:rsid w:val="00C710CB"/>
    <w:rsid w:val="00C74163"/>
    <w:rsid w:val="00C74EEE"/>
    <w:rsid w:val="00C77A6E"/>
    <w:rsid w:val="00C856FB"/>
    <w:rsid w:val="00C86D51"/>
    <w:rsid w:val="00C87650"/>
    <w:rsid w:val="00C90782"/>
    <w:rsid w:val="00C92896"/>
    <w:rsid w:val="00CA0A92"/>
    <w:rsid w:val="00CA174C"/>
    <w:rsid w:val="00CB48BA"/>
    <w:rsid w:val="00CB5C32"/>
    <w:rsid w:val="00CB7D92"/>
    <w:rsid w:val="00CB7E76"/>
    <w:rsid w:val="00CC149F"/>
    <w:rsid w:val="00CC1C03"/>
    <w:rsid w:val="00CD2CF4"/>
    <w:rsid w:val="00CD4900"/>
    <w:rsid w:val="00CD7E4D"/>
    <w:rsid w:val="00CE442F"/>
    <w:rsid w:val="00CF1DBC"/>
    <w:rsid w:val="00CF24CA"/>
    <w:rsid w:val="00CF52F3"/>
    <w:rsid w:val="00CF7C3F"/>
    <w:rsid w:val="00D023BD"/>
    <w:rsid w:val="00D0583A"/>
    <w:rsid w:val="00D10038"/>
    <w:rsid w:val="00D101C5"/>
    <w:rsid w:val="00D12091"/>
    <w:rsid w:val="00D170B4"/>
    <w:rsid w:val="00D30D99"/>
    <w:rsid w:val="00D37185"/>
    <w:rsid w:val="00D371FD"/>
    <w:rsid w:val="00D42387"/>
    <w:rsid w:val="00D4345B"/>
    <w:rsid w:val="00D45D05"/>
    <w:rsid w:val="00D478B3"/>
    <w:rsid w:val="00D50826"/>
    <w:rsid w:val="00D53151"/>
    <w:rsid w:val="00D561BA"/>
    <w:rsid w:val="00D57E7B"/>
    <w:rsid w:val="00D63ACE"/>
    <w:rsid w:val="00D66AF6"/>
    <w:rsid w:val="00D70E79"/>
    <w:rsid w:val="00D7387F"/>
    <w:rsid w:val="00D7493B"/>
    <w:rsid w:val="00D7558B"/>
    <w:rsid w:val="00D81055"/>
    <w:rsid w:val="00D812B7"/>
    <w:rsid w:val="00D86110"/>
    <w:rsid w:val="00D86738"/>
    <w:rsid w:val="00D87570"/>
    <w:rsid w:val="00D95675"/>
    <w:rsid w:val="00DA0E73"/>
    <w:rsid w:val="00DA171D"/>
    <w:rsid w:val="00DA181A"/>
    <w:rsid w:val="00DA205B"/>
    <w:rsid w:val="00DA369F"/>
    <w:rsid w:val="00DB1674"/>
    <w:rsid w:val="00DB29B4"/>
    <w:rsid w:val="00DB6DFA"/>
    <w:rsid w:val="00DC3553"/>
    <w:rsid w:val="00DC4099"/>
    <w:rsid w:val="00DD012F"/>
    <w:rsid w:val="00DD0141"/>
    <w:rsid w:val="00DE12AB"/>
    <w:rsid w:val="00DE1F18"/>
    <w:rsid w:val="00DE23CB"/>
    <w:rsid w:val="00DF1D58"/>
    <w:rsid w:val="00DF68DF"/>
    <w:rsid w:val="00DF718D"/>
    <w:rsid w:val="00E04661"/>
    <w:rsid w:val="00E04C8A"/>
    <w:rsid w:val="00E10448"/>
    <w:rsid w:val="00E1281C"/>
    <w:rsid w:val="00E24BAC"/>
    <w:rsid w:val="00E27865"/>
    <w:rsid w:val="00E27EA3"/>
    <w:rsid w:val="00E308EC"/>
    <w:rsid w:val="00E31D85"/>
    <w:rsid w:val="00E33B45"/>
    <w:rsid w:val="00E345EC"/>
    <w:rsid w:val="00E40766"/>
    <w:rsid w:val="00E42DD0"/>
    <w:rsid w:val="00E45383"/>
    <w:rsid w:val="00E47E22"/>
    <w:rsid w:val="00E54E0B"/>
    <w:rsid w:val="00E57976"/>
    <w:rsid w:val="00E60DDE"/>
    <w:rsid w:val="00E62AFA"/>
    <w:rsid w:val="00E64BB6"/>
    <w:rsid w:val="00E8145E"/>
    <w:rsid w:val="00EB03C6"/>
    <w:rsid w:val="00EB10B3"/>
    <w:rsid w:val="00EB15EE"/>
    <w:rsid w:val="00EB4F88"/>
    <w:rsid w:val="00EB513E"/>
    <w:rsid w:val="00EB603B"/>
    <w:rsid w:val="00EB6863"/>
    <w:rsid w:val="00EB6ED9"/>
    <w:rsid w:val="00EC40A9"/>
    <w:rsid w:val="00EC54DF"/>
    <w:rsid w:val="00EC5EA2"/>
    <w:rsid w:val="00EC729E"/>
    <w:rsid w:val="00ED0127"/>
    <w:rsid w:val="00ED05E6"/>
    <w:rsid w:val="00ED5D89"/>
    <w:rsid w:val="00ED7502"/>
    <w:rsid w:val="00ED7D0C"/>
    <w:rsid w:val="00EE47A9"/>
    <w:rsid w:val="00EE5D47"/>
    <w:rsid w:val="00EE6E7B"/>
    <w:rsid w:val="00EF2C27"/>
    <w:rsid w:val="00EF5670"/>
    <w:rsid w:val="00EF6685"/>
    <w:rsid w:val="00EF6AAB"/>
    <w:rsid w:val="00F10CF2"/>
    <w:rsid w:val="00F12D79"/>
    <w:rsid w:val="00F13532"/>
    <w:rsid w:val="00F137C8"/>
    <w:rsid w:val="00F2072B"/>
    <w:rsid w:val="00F2208B"/>
    <w:rsid w:val="00F26E19"/>
    <w:rsid w:val="00F50C09"/>
    <w:rsid w:val="00F53260"/>
    <w:rsid w:val="00F57ECE"/>
    <w:rsid w:val="00F7377E"/>
    <w:rsid w:val="00F75A7D"/>
    <w:rsid w:val="00F765F1"/>
    <w:rsid w:val="00F774DF"/>
    <w:rsid w:val="00F778C5"/>
    <w:rsid w:val="00F80176"/>
    <w:rsid w:val="00F8390B"/>
    <w:rsid w:val="00FA2111"/>
    <w:rsid w:val="00FA35EC"/>
    <w:rsid w:val="00FA5BE5"/>
    <w:rsid w:val="00FA5E21"/>
    <w:rsid w:val="00FA799F"/>
    <w:rsid w:val="00FB063F"/>
    <w:rsid w:val="00FB0CE0"/>
    <w:rsid w:val="00FB5B29"/>
    <w:rsid w:val="00FC0154"/>
    <w:rsid w:val="00FC069C"/>
    <w:rsid w:val="00FC1F1D"/>
    <w:rsid w:val="00FD24F5"/>
    <w:rsid w:val="00FD2DB9"/>
    <w:rsid w:val="00FD5A77"/>
    <w:rsid w:val="00FE39A2"/>
    <w:rsid w:val="00FF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1"/>
    </o:shapelayout>
  </w:shapeDefaults>
  <w:decimalSymbol w:val="."/>
  <w:listSeparator w:val=";"/>
  <w14:docId w14:val="1FD8CDB0"/>
  <w15:chartTrackingRefBased/>
  <w15:docId w15:val="{8DE54E5A-C838-4F8D-83F7-85F2A3BEB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89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hAnsi="CG Times"/>
      <w:sz w:val="22"/>
      <w:lang w:val="es-MX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629A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3570EF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100" w:beforeAutospacing="1" w:after="100" w:afterAutospacing="1"/>
      <w:jc w:val="left"/>
      <w:outlineLvl w:val="2"/>
    </w:pPr>
    <w:rPr>
      <w:rFonts w:ascii="Times New Roman" w:hAnsi="Times New Roman"/>
      <w:b/>
      <w:bCs/>
      <w:sz w:val="27"/>
      <w:szCs w:val="27"/>
      <w:lang w:val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1353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aliases w:val="encabezado Char"/>
    <w:link w:val="Header"/>
    <w:uiPriority w:val="99"/>
    <w:locked/>
    <w:rsid w:val="0010389C"/>
    <w:rPr>
      <w:rFonts w:ascii="CG Times" w:hAnsi="CG Times"/>
      <w:sz w:val="22"/>
      <w:lang w:val="es-ES" w:eastAsia="x-none"/>
    </w:rPr>
  </w:style>
  <w:style w:type="paragraph" w:styleId="Header">
    <w:name w:val="header"/>
    <w:aliases w:val="encabezado"/>
    <w:basedOn w:val="Normal"/>
    <w:link w:val="HeaderChar"/>
    <w:uiPriority w:val="99"/>
    <w:unhideWhenUsed/>
    <w:rsid w:val="0010389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  <w:rPr>
      <w:lang w:eastAsia="x-none"/>
    </w:rPr>
  </w:style>
  <w:style w:type="character" w:customStyle="1" w:styleId="HeaderChar1">
    <w:name w:val="Header Char1"/>
    <w:rsid w:val="0010389C"/>
    <w:rPr>
      <w:rFonts w:ascii="CG Times" w:hAnsi="CG Times"/>
      <w:sz w:val="22"/>
      <w:lang w:val="es-ES"/>
    </w:rPr>
  </w:style>
  <w:style w:type="paragraph" w:customStyle="1" w:styleId="CPTitle">
    <w:name w:val="CP Title"/>
    <w:basedOn w:val="Normal"/>
    <w:rsid w:val="0010389C"/>
    <w:pPr>
      <w:widowControl/>
      <w:tabs>
        <w:tab w:val="clear" w:pos="3600"/>
        <w:tab w:val="clear" w:pos="4320"/>
        <w:tab w:val="clear" w:pos="5760"/>
        <w:tab w:val="clear" w:pos="6480"/>
        <w:tab w:val="left" w:pos="8640"/>
      </w:tabs>
      <w:jc w:val="center"/>
    </w:pPr>
    <w:rPr>
      <w:rFonts w:ascii="Times New Roman" w:hAnsi="Times New Roman"/>
      <w:lang w:val="pt-PT"/>
    </w:rPr>
  </w:style>
  <w:style w:type="paragraph" w:styleId="ListParagraph">
    <w:name w:val="List Paragraph"/>
    <w:basedOn w:val="Normal"/>
    <w:uiPriority w:val="34"/>
    <w:qFormat/>
    <w:rsid w:val="0010389C"/>
    <w:pPr>
      <w:ind w:left="720"/>
    </w:pPr>
  </w:style>
  <w:style w:type="character" w:styleId="Hyperlink">
    <w:name w:val="Hyperlink"/>
    <w:rsid w:val="0058528C"/>
    <w:rPr>
      <w:color w:val="0000FF"/>
      <w:u w:val="single"/>
    </w:rPr>
  </w:style>
  <w:style w:type="character" w:styleId="FollowedHyperlink">
    <w:name w:val="FollowedHyperlink"/>
    <w:rsid w:val="0058528C"/>
    <w:rPr>
      <w:color w:val="800080"/>
      <w:u w:val="single"/>
    </w:rPr>
  </w:style>
  <w:style w:type="paragraph" w:styleId="Footer">
    <w:name w:val="footer"/>
    <w:basedOn w:val="Normal"/>
    <w:link w:val="FooterChar"/>
    <w:rsid w:val="00C14BCD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14BCD"/>
    <w:rPr>
      <w:rFonts w:ascii="CG Times" w:hAnsi="CG Times"/>
      <w:sz w:val="22"/>
      <w:lang w:val="es-ES"/>
    </w:rPr>
  </w:style>
  <w:style w:type="character" w:customStyle="1" w:styleId="Heading3Char">
    <w:name w:val="Heading 3 Char"/>
    <w:link w:val="Heading3"/>
    <w:uiPriority w:val="9"/>
    <w:rsid w:val="003570EF"/>
    <w:rPr>
      <w:b/>
      <w:bCs/>
      <w:sz w:val="27"/>
      <w:szCs w:val="27"/>
    </w:rPr>
  </w:style>
  <w:style w:type="paragraph" w:customStyle="1" w:styleId="Default">
    <w:name w:val="Default"/>
    <w:rsid w:val="00D37185"/>
    <w:pPr>
      <w:autoSpaceDE w:val="0"/>
      <w:autoSpaceDN w:val="0"/>
      <w:adjustRightInd w:val="0"/>
    </w:pPr>
    <w:rPr>
      <w:rFonts w:ascii="Calibri" w:eastAsia="SimSun" w:hAnsi="Calibri" w:cs="Calibri"/>
      <w:snapToGrid w:val="0"/>
      <w:color w:val="000000"/>
      <w:sz w:val="24"/>
      <w:szCs w:val="24"/>
      <w:lang w:eastAsia="zh-CN"/>
    </w:rPr>
  </w:style>
  <w:style w:type="character" w:styleId="Strong">
    <w:name w:val="Strong"/>
    <w:uiPriority w:val="22"/>
    <w:qFormat/>
    <w:rsid w:val="008137C2"/>
    <w:rPr>
      <w:b/>
      <w:bCs/>
    </w:rPr>
  </w:style>
  <w:style w:type="paragraph" w:styleId="NormalWeb">
    <w:name w:val="Normal (Web)"/>
    <w:basedOn w:val="Normal"/>
    <w:uiPriority w:val="99"/>
    <w:unhideWhenUsed/>
    <w:rsid w:val="000B4CBB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  <w:lang w:eastAsia="es-MX"/>
    </w:rPr>
  </w:style>
  <w:style w:type="character" w:customStyle="1" w:styleId="Heading2Char">
    <w:name w:val="Heading 2 Char"/>
    <w:link w:val="Heading2"/>
    <w:semiHidden/>
    <w:rsid w:val="003629A2"/>
    <w:rPr>
      <w:rFonts w:ascii="Cambria" w:eastAsia="Times New Roman" w:hAnsi="Cambria" w:cs="Times New Roman"/>
      <w:b/>
      <w:bCs/>
      <w:i/>
      <w:iCs/>
      <w:sz w:val="28"/>
      <w:szCs w:val="28"/>
      <w:lang w:val="es-ES" w:eastAsia="en-US"/>
    </w:rPr>
  </w:style>
  <w:style w:type="character" w:customStyle="1" w:styleId="Heading4Char">
    <w:name w:val="Heading 4 Char"/>
    <w:link w:val="Heading4"/>
    <w:semiHidden/>
    <w:rsid w:val="00F13532"/>
    <w:rPr>
      <w:rFonts w:ascii="Calibri" w:eastAsia="Times New Roman" w:hAnsi="Calibri" w:cs="Times New Roman"/>
      <w:b/>
      <w:bCs/>
      <w:sz w:val="28"/>
      <w:szCs w:val="28"/>
      <w:lang w:val="es-ES" w:eastAsia="en-US"/>
    </w:rPr>
  </w:style>
  <w:style w:type="paragraph" w:styleId="FootnoteText">
    <w:name w:val="footnote text"/>
    <w:basedOn w:val="Normal"/>
    <w:link w:val="FootnoteTextChar"/>
    <w:rsid w:val="00C2265A"/>
    <w:rPr>
      <w:sz w:val="20"/>
    </w:rPr>
  </w:style>
  <w:style w:type="character" w:customStyle="1" w:styleId="FootnoteTextChar">
    <w:name w:val="Footnote Text Char"/>
    <w:link w:val="FootnoteText"/>
    <w:rsid w:val="00C2265A"/>
    <w:rPr>
      <w:rFonts w:ascii="CG Times" w:hAnsi="CG Times"/>
      <w:lang w:val="es-ES" w:eastAsia="en-US"/>
    </w:rPr>
  </w:style>
  <w:style w:type="character" w:styleId="FootnoteReference">
    <w:name w:val="footnote reference"/>
    <w:rsid w:val="00C2265A"/>
    <w:rPr>
      <w:vertAlign w:val="superscript"/>
    </w:rPr>
  </w:style>
  <w:style w:type="character" w:customStyle="1" w:styleId="Ninguno">
    <w:name w:val="Ninguno"/>
    <w:rsid w:val="00BA6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7786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47293729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3870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audios/2020/CP_CAJP-3520_02-27-2020.MP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scm.oas.org/doc_public/SPANISH/HIST_20/CP42063T03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m.oas.org/doc_public/SPANISH/HIST_20/CP41983S03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7EBA7-1246-4E39-99E6-DFA50C7E5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742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Links>
    <vt:vector size="18" baseType="variant">
      <vt:variant>
        <vt:i4>262238</vt:i4>
      </vt:variant>
      <vt:variant>
        <vt:i4>6</vt:i4>
      </vt:variant>
      <vt:variant>
        <vt:i4>0</vt:i4>
      </vt:variant>
      <vt:variant>
        <vt:i4>5</vt:i4>
      </vt:variant>
      <vt:variant>
        <vt:lpwstr>http://scm.oas.org/doc_public/SPANISH/HIST_20/CP42063T03.docx</vt:lpwstr>
      </vt:variant>
      <vt:variant>
        <vt:lpwstr/>
      </vt:variant>
      <vt:variant>
        <vt:i4>917591</vt:i4>
      </vt:variant>
      <vt:variant>
        <vt:i4>3</vt:i4>
      </vt:variant>
      <vt:variant>
        <vt:i4>0</vt:i4>
      </vt:variant>
      <vt:variant>
        <vt:i4>5</vt:i4>
      </vt:variant>
      <vt:variant>
        <vt:lpwstr>http://scm.oas.org/doc_public/SPANISH/HIST_20/CP41983S03.docx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http://scm.oas.org/audios/2020/CP_CAJP-3520_02-27-2020.MP3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%username%</dc:creator>
  <cp:keywords/>
  <cp:lastModifiedBy>Loredo, Carmen</cp:lastModifiedBy>
  <cp:revision>3</cp:revision>
  <dcterms:created xsi:type="dcterms:W3CDTF">2020-03-03T21:27:00Z</dcterms:created>
  <dcterms:modified xsi:type="dcterms:W3CDTF">2020-03-03T21:28:00Z</dcterms:modified>
</cp:coreProperties>
</file>