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FAE6A" w14:textId="77777777" w:rsidR="002511AB" w:rsidRPr="00643943" w:rsidRDefault="002511AB" w:rsidP="002511AB">
      <w:pPr>
        <w:pStyle w:val="Header"/>
        <w:widowControl/>
        <w:tabs>
          <w:tab w:val="clear" w:pos="4320"/>
          <w:tab w:val="center" w:pos="2880"/>
          <w:tab w:val="left" w:pos="7200"/>
        </w:tabs>
        <w:rPr>
          <w:rFonts w:ascii="Times New Roman" w:hAnsi="Times New Roman"/>
          <w:noProof/>
          <w:szCs w:val="22"/>
        </w:rPr>
      </w:pPr>
      <w:bookmarkStart w:id="0" w:name="_GoBack"/>
      <w:r w:rsidRPr="00643943">
        <w:rPr>
          <w:rFonts w:ascii="Times New Roman" w:hAnsi="Times New Roman"/>
        </w:rPr>
        <w:tab/>
        <w:t>CONSEJO PERMANENTE DE LA</w:t>
      </w:r>
      <w:r w:rsidRPr="00643943">
        <w:rPr>
          <w:rFonts w:ascii="Times New Roman" w:hAnsi="Times New Roman"/>
        </w:rPr>
        <w:tab/>
        <w:t>OEA/Ser.G</w:t>
      </w:r>
    </w:p>
    <w:p w14:paraId="4042CD1C" w14:textId="7D4DB40F" w:rsidR="002511AB" w:rsidRPr="00643943" w:rsidRDefault="002511AB" w:rsidP="002511AB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</w:rPr>
      </w:pPr>
      <w:r w:rsidRPr="00643943">
        <w:rPr>
          <w:rFonts w:ascii="Times New Roman" w:hAnsi="Times New Roman"/>
        </w:rPr>
        <w:tab/>
        <w:t>ORGANIZACIÓN DE LOS ESTADOS AMERICANOS</w:t>
      </w:r>
      <w:r w:rsidRPr="00643943">
        <w:rPr>
          <w:rFonts w:ascii="Times New Roman" w:hAnsi="Times New Roman"/>
        </w:rPr>
        <w:tab/>
        <w:t>CP/CSH-</w:t>
      </w:r>
      <w:r w:rsidR="003376C3" w:rsidRPr="00643943">
        <w:rPr>
          <w:rFonts w:ascii="Times New Roman" w:hAnsi="Times New Roman"/>
        </w:rPr>
        <w:t>2045</w:t>
      </w:r>
      <w:r w:rsidRPr="00643943">
        <w:rPr>
          <w:rFonts w:ascii="Times New Roman" w:hAnsi="Times New Roman"/>
        </w:rPr>
        <w:t>/21</w:t>
      </w:r>
      <w:r w:rsidR="006F062B" w:rsidRPr="00643943">
        <w:rPr>
          <w:rFonts w:ascii="Times New Roman" w:hAnsi="Times New Roman"/>
        </w:rPr>
        <w:t xml:space="preserve"> rev. 1</w:t>
      </w:r>
    </w:p>
    <w:p w14:paraId="5DC37247" w14:textId="404EBFA3" w:rsidR="002511AB" w:rsidRPr="00643943" w:rsidRDefault="002511AB" w:rsidP="002511AB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noProof/>
          <w:szCs w:val="22"/>
        </w:rPr>
      </w:pPr>
      <w:r w:rsidRPr="00643943">
        <w:rPr>
          <w:rFonts w:ascii="Times New Roman" w:hAnsi="Times New Roman"/>
        </w:rPr>
        <w:tab/>
      </w:r>
      <w:r w:rsidRPr="00643943">
        <w:rPr>
          <w:rFonts w:ascii="Times New Roman" w:hAnsi="Times New Roman"/>
        </w:rPr>
        <w:tab/>
      </w:r>
      <w:r w:rsidR="006F062B" w:rsidRPr="00643943">
        <w:rPr>
          <w:rFonts w:ascii="Times New Roman" w:hAnsi="Times New Roman"/>
        </w:rPr>
        <w:t>20</w:t>
      </w:r>
      <w:r w:rsidRPr="00643943">
        <w:rPr>
          <w:rFonts w:ascii="Times New Roman" w:hAnsi="Times New Roman"/>
        </w:rPr>
        <w:t xml:space="preserve"> </w:t>
      </w:r>
      <w:r w:rsidR="00FD19D9" w:rsidRPr="00643943">
        <w:rPr>
          <w:rFonts w:ascii="Times New Roman" w:hAnsi="Times New Roman"/>
        </w:rPr>
        <w:t>abril</w:t>
      </w:r>
      <w:r w:rsidRPr="00643943">
        <w:rPr>
          <w:rFonts w:ascii="Times New Roman" w:hAnsi="Times New Roman"/>
        </w:rPr>
        <w:t xml:space="preserve"> 2021</w:t>
      </w:r>
    </w:p>
    <w:p w14:paraId="2E04047B" w14:textId="77777777" w:rsidR="002511AB" w:rsidRPr="00643943" w:rsidRDefault="002511AB" w:rsidP="002511AB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540"/>
        <w:rPr>
          <w:rFonts w:ascii="Times New Roman" w:hAnsi="Times New Roman"/>
          <w:noProof/>
          <w:szCs w:val="22"/>
        </w:rPr>
      </w:pPr>
      <w:r w:rsidRPr="00643943">
        <w:rPr>
          <w:rFonts w:ascii="Times New Roman" w:hAnsi="Times New Roman"/>
        </w:rPr>
        <w:tab/>
        <w:t>COMISIÓN DE SEGURIDAD HEMISFÉRICA</w:t>
      </w:r>
      <w:r w:rsidRPr="00643943">
        <w:rPr>
          <w:rFonts w:ascii="Times New Roman" w:hAnsi="Times New Roman"/>
        </w:rPr>
        <w:tab/>
        <w:t>Original: español</w:t>
      </w:r>
    </w:p>
    <w:p w14:paraId="6B2CB1BB" w14:textId="77777777" w:rsidR="002511AB" w:rsidRPr="00643943" w:rsidRDefault="002511AB" w:rsidP="002511A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</w:rPr>
      </w:pPr>
    </w:p>
    <w:p w14:paraId="03FCD2EF" w14:textId="77777777" w:rsidR="003376C3" w:rsidRPr="00643943" w:rsidRDefault="003376C3" w:rsidP="002511A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2CAB44FA" w14:textId="23DA2CFE" w:rsidR="002511AB" w:rsidRPr="00643943" w:rsidRDefault="002511AB" w:rsidP="002511A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szCs w:val="22"/>
        </w:rPr>
      </w:pPr>
      <w:r w:rsidRPr="00643943">
        <w:rPr>
          <w:rFonts w:ascii="Times New Roman" w:hAnsi="Times New Roman"/>
        </w:rPr>
        <w:t>PROYECTO DE ORDEN DEL DÍA</w:t>
      </w:r>
    </w:p>
    <w:p w14:paraId="4181EFFB" w14:textId="77777777" w:rsidR="00A750E0" w:rsidRPr="00643943" w:rsidRDefault="00A750E0" w:rsidP="002511A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30E03CC3" w14:textId="77777777" w:rsidR="002511AB" w:rsidRPr="00643943" w:rsidRDefault="002511AB" w:rsidP="002511A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</w:rPr>
      </w:pPr>
      <w:r w:rsidRPr="00643943">
        <w:rPr>
          <w:rFonts w:ascii="Times New Roman" w:hAnsi="Times New Roman"/>
          <w:u w:val="single"/>
        </w:rPr>
        <w:t>Fecha</w:t>
      </w:r>
      <w:r w:rsidRPr="00643943">
        <w:rPr>
          <w:rFonts w:ascii="Times New Roman" w:hAnsi="Times New Roman"/>
        </w:rPr>
        <w:t>:</w:t>
      </w:r>
      <w:r w:rsidRPr="00643943">
        <w:rPr>
          <w:rFonts w:ascii="Times New Roman" w:hAnsi="Times New Roman"/>
        </w:rPr>
        <w:tab/>
      </w:r>
      <w:r w:rsidR="00FD19D9" w:rsidRPr="00643943">
        <w:rPr>
          <w:rFonts w:ascii="Times New Roman" w:hAnsi="Times New Roman"/>
        </w:rPr>
        <w:t>Jueves</w:t>
      </w:r>
      <w:r w:rsidRPr="00643943">
        <w:rPr>
          <w:rFonts w:ascii="Times New Roman" w:hAnsi="Times New Roman"/>
        </w:rPr>
        <w:t xml:space="preserve">, </w:t>
      </w:r>
      <w:r w:rsidR="00FD19D9" w:rsidRPr="00643943">
        <w:rPr>
          <w:rFonts w:ascii="Times New Roman" w:hAnsi="Times New Roman"/>
        </w:rPr>
        <w:t>22</w:t>
      </w:r>
      <w:r w:rsidR="00274773" w:rsidRPr="00643943">
        <w:rPr>
          <w:rFonts w:ascii="Times New Roman" w:hAnsi="Times New Roman"/>
        </w:rPr>
        <w:t xml:space="preserve"> de </w:t>
      </w:r>
      <w:r w:rsidR="00FD19D9" w:rsidRPr="00643943">
        <w:rPr>
          <w:rFonts w:ascii="Times New Roman" w:hAnsi="Times New Roman"/>
        </w:rPr>
        <w:t>abril</w:t>
      </w:r>
      <w:r w:rsidRPr="00643943">
        <w:rPr>
          <w:rFonts w:ascii="Times New Roman" w:hAnsi="Times New Roman"/>
        </w:rPr>
        <w:t xml:space="preserve"> de 2021</w:t>
      </w:r>
    </w:p>
    <w:p w14:paraId="2587D0BF" w14:textId="06FBD6A0" w:rsidR="002511AB" w:rsidRPr="00643943" w:rsidRDefault="002511AB" w:rsidP="002511A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  <w:noProof/>
        </w:rPr>
      </w:pPr>
      <w:r w:rsidRPr="00643943">
        <w:rPr>
          <w:rFonts w:ascii="Times New Roman" w:hAnsi="Times New Roman"/>
          <w:u w:val="single"/>
        </w:rPr>
        <w:t>Hora</w:t>
      </w:r>
      <w:r w:rsidRPr="00643943">
        <w:rPr>
          <w:rFonts w:ascii="Times New Roman" w:hAnsi="Times New Roman"/>
        </w:rPr>
        <w:t>:</w:t>
      </w:r>
      <w:r w:rsidRPr="00643943">
        <w:rPr>
          <w:rFonts w:ascii="Times New Roman" w:hAnsi="Times New Roman"/>
        </w:rPr>
        <w:tab/>
        <w:t>10:00 a. m.</w:t>
      </w:r>
      <w:r w:rsidR="006F062B" w:rsidRPr="00643943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t xml:space="preserve"> </w:t>
      </w:r>
      <w:r w:rsidR="006F062B" w:rsidRPr="00643943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1"/>
      </w:r>
      <w:r w:rsidR="006F062B" w:rsidRPr="00643943">
        <w:rPr>
          <w:rFonts w:ascii="Times New Roman" w:hAnsi="Times New Roman"/>
          <w:vertAlign w:val="superscript"/>
        </w:rPr>
        <w:t>/</w:t>
      </w:r>
    </w:p>
    <w:p w14:paraId="665FE2EF" w14:textId="77777777" w:rsidR="002511AB" w:rsidRPr="00643943" w:rsidRDefault="002511AB" w:rsidP="002511A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</w:rPr>
      </w:pPr>
      <w:r w:rsidRPr="00643943">
        <w:rPr>
          <w:rFonts w:ascii="Times New Roman" w:hAnsi="Times New Roman"/>
          <w:u w:val="single"/>
        </w:rPr>
        <w:t>Lugar</w:t>
      </w:r>
      <w:r w:rsidRPr="00643943">
        <w:rPr>
          <w:rFonts w:ascii="Times New Roman" w:hAnsi="Times New Roman"/>
        </w:rPr>
        <w:t>:</w:t>
      </w:r>
      <w:r w:rsidRPr="00643943">
        <w:rPr>
          <w:rFonts w:ascii="Times New Roman" w:hAnsi="Times New Roman"/>
        </w:rPr>
        <w:tab/>
        <w:t>Sesión virtual</w:t>
      </w:r>
    </w:p>
    <w:p w14:paraId="0791E9D5" w14:textId="04858189" w:rsidR="002511AB" w:rsidRPr="00643943" w:rsidRDefault="002511AB" w:rsidP="002511A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03C43F4A" w14:textId="77777777" w:rsidR="002511AB" w:rsidRPr="00643943" w:rsidRDefault="002511AB" w:rsidP="002511AB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 w:rsidRPr="00643943">
        <w:rPr>
          <w:rFonts w:ascii="Times New Roman" w:hAnsi="Times New Roman"/>
        </w:rPr>
        <w:t>Aprobación del orden del día</w:t>
      </w:r>
    </w:p>
    <w:p w14:paraId="1ABCA21F" w14:textId="77777777" w:rsidR="002511AB" w:rsidRPr="00643943" w:rsidRDefault="002511AB" w:rsidP="0088463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s-VE"/>
        </w:rPr>
      </w:pPr>
    </w:p>
    <w:p w14:paraId="51A4477E" w14:textId="77777777" w:rsidR="00FD19D9" w:rsidRPr="00643943" w:rsidRDefault="00FD19D9" w:rsidP="00FD19D9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</w:rPr>
      </w:pPr>
      <w:r w:rsidRPr="00643943">
        <w:rPr>
          <w:rFonts w:ascii="Times New Roman" w:hAnsi="Times New Roman"/>
        </w:rPr>
        <w:t>Perspectiva y revisión de la seguridad multidimensional en el hemisferio</w:t>
      </w:r>
    </w:p>
    <w:p w14:paraId="26578A83" w14:textId="77777777" w:rsidR="00FD19D9" w:rsidRPr="00643943" w:rsidRDefault="00FD19D9" w:rsidP="00FD19D9">
      <w:pPr>
        <w:snapToGrid w:val="0"/>
        <w:ind w:right="81"/>
        <w:jc w:val="center"/>
        <w:rPr>
          <w:rFonts w:ascii="Times New Roman" w:hAnsi="Times New Roman"/>
          <w:i/>
          <w:szCs w:val="22"/>
        </w:rPr>
      </w:pPr>
    </w:p>
    <w:p w14:paraId="07697FFC" w14:textId="77777777" w:rsidR="00FD19D9" w:rsidRPr="00643943" w:rsidRDefault="00FD19D9" w:rsidP="00056FBF">
      <w:pPr>
        <w:widowControl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  <w:szCs w:val="22"/>
        </w:rPr>
      </w:pPr>
      <w:r w:rsidRPr="00643943">
        <w:rPr>
          <w:rFonts w:ascii="Times New Roman" w:hAnsi="Times New Roman"/>
          <w:noProof/>
          <w:szCs w:val="22"/>
        </w:rPr>
        <w:t>Declaración sobre Seguridad en las Américas (DSA).</w:t>
      </w:r>
    </w:p>
    <w:p w14:paraId="755FA974" w14:textId="77777777" w:rsidR="00FD19D9" w:rsidRPr="00643943" w:rsidRDefault="00FD19D9" w:rsidP="00056FBF">
      <w:pPr>
        <w:widowControl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szCs w:val="22"/>
        </w:rPr>
      </w:pPr>
      <w:r w:rsidRPr="00643943">
        <w:rPr>
          <w:rFonts w:ascii="Times New Roman" w:hAnsi="Times New Roman"/>
        </w:rPr>
        <w:t>Diálogo</w:t>
      </w:r>
      <w:r w:rsidRPr="00643943">
        <w:rPr>
          <w:rFonts w:ascii="Times New Roman" w:hAnsi="Times New Roman"/>
          <w:noProof/>
          <w:szCs w:val="22"/>
        </w:rPr>
        <w:t xml:space="preserve"> sobre el proceso para </w:t>
      </w:r>
      <w:r w:rsidRPr="00643943">
        <w:rPr>
          <w:rFonts w:ascii="Times New Roman" w:hAnsi="Times New Roman"/>
          <w:szCs w:val="22"/>
        </w:rPr>
        <w:t xml:space="preserve">examinar la Declaración sobre Seguridad en las Américas y evaluar la conveniencia de convocar una Conferencia Especial sobre Seguridad </w:t>
      </w:r>
      <w:r w:rsidRPr="00643943">
        <w:rPr>
          <w:rFonts w:ascii="Times New Roman" w:hAnsi="Times New Roman"/>
          <w:color w:val="000000"/>
          <w:szCs w:val="22"/>
        </w:rPr>
        <w:t>para seguir impulsando la seguridad hemisférica</w:t>
      </w:r>
      <w:r w:rsidRPr="00643943">
        <w:rPr>
          <w:rFonts w:ascii="Times New Roman" w:hAnsi="Times New Roman"/>
          <w:szCs w:val="22"/>
        </w:rPr>
        <w:t xml:space="preserve">, </w:t>
      </w:r>
      <w:r w:rsidRPr="00643943">
        <w:rPr>
          <w:rFonts w:ascii="Times New Roman" w:hAnsi="Times New Roman"/>
          <w:noProof/>
          <w:szCs w:val="22"/>
          <w:u w:val="single"/>
        </w:rPr>
        <w:t>párrafo 2</w:t>
      </w:r>
      <w:r w:rsidRPr="00643943">
        <w:rPr>
          <w:rFonts w:ascii="Times New Roman" w:hAnsi="Times New Roman"/>
          <w:noProof/>
          <w:szCs w:val="22"/>
        </w:rPr>
        <w:t>.</w:t>
      </w:r>
    </w:p>
    <w:p w14:paraId="71F4CF35" w14:textId="77777777" w:rsidR="00FD19D9" w:rsidRPr="00643943" w:rsidRDefault="00FD19D9" w:rsidP="00FD19D9">
      <w:pPr>
        <w:snapToGrid w:val="0"/>
        <w:ind w:right="-279"/>
        <w:rPr>
          <w:rFonts w:ascii="Times New Roman" w:hAnsi="Times New Roman"/>
          <w:szCs w:val="22"/>
          <w:u w:val="single"/>
        </w:rPr>
      </w:pPr>
    </w:p>
    <w:p w14:paraId="57BE1F0F" w14:textId="77777777" w:rsidR="00FD19D9" w:rsidRPr="00643943" w:rsidRDefault="00FD19D9" w:rsidP="00FD19D9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</w:rPr>
      </w:pPr>
      <w:r w:rsidRPr="00643943">
        <w:rPr>
          <w:rFonts w:ascii="Times New Roman" w:hAnsi="Times New Roman"/>
        </w:rPr>
        <w:t>Seguridad pública, justicia y prevención de la violencia y el delito</w:t>
      </w:r>
    </w:p>
    <w:p w14:paraId="33BA7790" w14:textId="77777777" w:rsidR="00FD19D9" w:rsidRPr="00643943" w:rsidRDefault="00FD19D9" w:rsidP="00FD19D9">
      <w:pPr>
        <w:snapToGrid w:val="0"/>
        <w:ind w:right="81"/>
        <w:rPr>
          <w:rFonts w:ascii="Times New Roman" w:hAnsi="Times New Roman"/>
          <w:szCs w:val="22"/>
        </w:rPr>
      </w:pPr>
    </w:p>
    <w:p w14:paraId="1389A57C" w14:textId="77777777" w:rsidR="00FD19D9" w:rsidRPr="00643943" w:rsidRDefault="00FD19D9" w:rsidP="00056FBF">
      <w:pPr>
        <w:widowControl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eastAsia="SimSun" w:hAnsi="Times New Roman"/>
          <w:szCs w:val="22"/>
        </w:rPr>
      </w:pPr>
      <w:r w:rsidRPr="00643943">
        <w:rPr>
          <w:rFonts w:ascii="Times New Roman" w:hAnsi="Times New Roman"/>
        </w:rPr>
        <w:t>Sistemas</w:t>
      </w:r>
      <w:r w:rsidRPr="00643943">
        <w:rPr>
          <w:rFonts w:ascii="Times New Roman" w:eastAsia="SimSun" w:hAnsi="Times New Roman"/>
          <w:szCs w:val="22"/>
        </w:rPr>
        <w:t xml:space="preserve"> de justicia, penitenciarios y carcelarios.</w:t>
      </w:r>
    </w:p>
    <w:p w14:paraId="229E352E" w14:textId="77777777" w:rsidR="00056FBF" w:rsidRPr="00643943" w:rsidRDefault="00FD19D9" w:rsidP="00056FBF">
      <w:pPr>
        <w:widowControl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szCs w:val="22"/>
        </w:rPr>
      </w:pPr>
      <w:r w:rsidRPr="00643943">
        <w:rPr>
          <w:rFonts w:ascii="Times New Roman" w:hAnsi="Times New Roman"/>
          <w:szCs w:val="22"/>
        </w:rPr>
        <w:t xml:space="preserve">Presentación del DSP sobre la implementación de los mandatos establecidos en los </w:t>
      </w:r>
      <w:r w:rsidRPr="00643943">
        <w:rPr>
          <w:rFonts w:ascii="Times New Roman" w:hAnsi="Times New Roman"/>
          <w:szCs w:val="22"/>
          <w:u w:val="single"/>
        </w:rPr>
        <w:t>párrafos del 49, 50, 52 y 53</w:t>
      </w:r>
      <w:r w:rsidRPr="00643943">
        <w:rPr>
          <w:rFonts w:ascii="Times New Roman" w:hAnsi="Times New Roman"/>
          <w:szCs w:val="22"/>
        </w:rPr>
        <w:t>:</w:t>
      </w:r>
    </w:p>
    <w:p w14:paraId="2A6AE2DB" w14:textId="77777777" w:rsidR="00FD19D9" w:rsidRPr="00643943" w:rsidRDefault="00FD19D9" w:rsidP="00056FBF">
      <w:pPr>
        <w:widowControl/>
        <w:numPr>
          <w:ilvl w:val="2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/>
        <w:rPr>
          <w:rFonts w:ascii="Times New Roman" w:hAnsi="Times New Roman"/>
          <w:szCs w:val="22"/>
        </w:rPr>
      </w:pPr>
      <w:r w:rsidRPr="00643943">
        <w:rPr>
          <w:rFonts w:ascii="Times New Roman" w:hAnsi="Times New Roman"/>
          <w:noProof/>
          <w:szCs w:val="22"/>
        </w:rPr>
        <w:t>Profesionalización</w:t>
      </w:r>
      <w:r w:rsidRPr="00643943">
        <w:rPr>
          <w:rFonts w:ascii="Times New Roman" w:hAnsi="Times New Roman"/>
          <w:szCs w:val="22"/>
        </w:rPr>
        <w:t xml:space="preserve"> del personal penitenciario en los Estados Miembros, </w:t>
      </w:r>
      <w:r w:rsidRPr="00643943">
        <w:rPr>
          <w:rFonts w:ascii="Times New Roman" w:hAnsi="Times New Roman"/>
          <w:szCs w:val="22"/>
          <w:u w:val="single"/>
        </w:rPr>
        <w:t>párrafo 49</w:t>
      </w:r>
      <w:r w:rsidRPr="00643943">
        <w:rPr>
          <w:rFonts w:ascii="Times New Roman" w:hAnsi="Times New Roman"/>
          <w:szCs w:val="22"/>
        </w:rPr>
        <w:t>.</w:t>
      </w:r>
    </w:p>
    <w:p w14:paraId="618DA76D" w14:textId="77777777" w:rsidR="00FD19D9" w:rsidRPr="00643943" w:rsidRDefault="00FD19D9" w:rsidP="00056FBF">
      <w:pPr>
        <w:widowControl/>
        <w:numPr>
          <w:ilvl w:val="2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/>
        <w:rPr>
          <w:rFonts w:ascii="Times New Roman" w:hAnsi="Times New Roman"/>
          <w:noProof/>
          <w:szCs w:val="22"/>
        </w:rPr>
      </w:pPr>
      <w:r w:rsidRPr="00643943">
        <w:rPr>
          <w:rFonts w:ascii="Times New Roman" w:hAnsi="Times New Roman"/>
          <w:noProof/>
          <w:szCs w:val="22"/>
        </w:rPr>
        <w:t>Lineamientos de la Estrategia Penitenciaria, párrafo 50.</w:t>
      </w:r>
    </w:p>
    <w:p w14:paraId="125CDF76" w14:textId="77777777" w:rsidR="00FD19D9" w:rsidRPr="00643943" w:rsidRDefault="00FD19D9" w:rsidP="00056FBF">
      <w:pPr>
        <w:widowControl/>
        <w:numPr>
          <w:ilvl w:val="2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/>
        <w:rPr>
          <w:rFonts w:ascii="Times New Roman" w:hAnsi="Times New Roman"/>
          <w:szCs w:val="22"/>
        </w:rPr>
      </w:pPr>
      <w:r w:rsidRPr="00643943">
        <w:rPr>
          <w:rFonts w:ascii="Times New Roman" w:hAnsi="Times New Roman"/>
          <w:noProof/>
          <w:szCs w:val="22"/>
        </w:rPr>
        <w:t>Apoyo</w:t>
      </w:r>
      <w:r w:rsidRPr="00643943">
        <w:rPr>
          <w:rFonts w:ascii="Times New Roman" w:hAnsi="Times New Roman"/>
          <w:szCs w:val="22"/>
        </w:rPr>
        <w:t xml:space="preserve"> a los Estados Miembros en programas de asistencia a las víctimas de la violencia y el delito, así como en la coordinación entre los sistemas de justicia, los sistemas de seguridad y los sistemas penitenciarios, </w:t>
      </w:r>
      <w:r w:rsidRPr="00643943">
        <w:rPr>
          <w:rFonts w:ascii="Times New Roman" w:hAnsi="Times New Roman"/>
          <w:szCs w:val="22"/>
          <w:u w:val="single"/>
        </w:rPr>
        <w:t>párrafo 52</w:t>
      </w:r>
      <w:r w:rsidRPr="00643943">
        <w:rPr>
          <w:rFonts w:ascii="Times New Roman" w:hAnsi="Times New Roman"/>
          <w:szCs w:val="22"/>
        </w:rPr>
        <w:t>.</w:t>
      </w:r>
    </w:p>
    <w:p w14:paraId="0FF563B3" w14:textId="77777777" w:rsidR="00FD19D9" w:rsidRPr="00643943" w:rsidRDefault="00FD19D9" w:rsidP="00056FBF">
      <w:pPr>
        <w:widowControl/>
        <w:numPr>
          <w:ilvl w:val="2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/>
        <w:rPr>
          <w:rFonts w:ascii="Times New Roman" w:hAnsi="Times New Roman"/>
          <w:szCs w:val="22"/>
        </w:rPr>
      </w:pPr>
      <w:r w:rsidRPr="00643943">
        <w:rPr>
          <w:rFonts w:ascii="Times New Roman" w:hAnsi="Times New Roman"/>
          <w:noProof/>
          <w:szCs w:val="22"/>
        </w:rPr>
        <w:t>Apoyo</w:t>
      </w:r>
      <w:r w:rsidRPr="00643943">
        <w:rPr>
          <w:rFonts w:ascii="Times New Roman" w:hAnsi="Times New Roman"/>
          <w:szCs w:val="22"/>
        </w:rPr>
        <w:t xml:space="preserve"> para la elaboración de </w:t>
      </w:r>
      <w:r w:rsidRPr="00643943">
        <w:rPr>
          <w:rFonts w:ascii="Times New Roman" w:hAnsi="Times New Roman"/>
          <w:szCs w:val="22"/>
          <w:lang w:val="es-VE"/>
        </w:rPr>
        <w:t>estrategias de justicia restaurativa</w:t>
      </w:r>
      <w:r w:rsidRPr="00643943">
        <w:rPr>
          <w:rFonts w:ascii="Times New Roman" w:hAnsi="Times New Roman"/>
          <w:szCs w:val="22"/>
        </w:rPr>
        <w:t xml:space="preserve">, </w:t>
      </w:r>
      <w:r w:rsidRPr="00643943">
        <w:rPr>
          <w:rFonts w:ascii="Times New Roman" w:hAnsi="Times New Roman"/>
          <w:szCs w:val="22"/>
          <w:u w:val="single"/>
        </w:rPr>
        <w:t>párrafo 53</w:t>
      </w:r>
      <w:r w:rsidRPr="00643943">
        <w:rPr>
          <w:rFonts w:ascii="Times New Roman" w:hAnsi="Times New Roman"/>
          <w:szCs w:val="22"/>
        </w:rPr>
        <w:t>.</w:t>
      </w:r>
    </w:p>
    <w:p w14:paraId="53FE757C" w14:textId="77777777" w:rsidR="00FD19D9" w:rsidRPr="00643943" w:rsidRDefault="00FD19D9" w:rsidP="00FD19D9">
      <w:pPr>
        <w:snapToGrid w:val="0"/>
        <w:ind w:left="1773"/>
        <w:rPr>
          <w:rFonts w:ascii="Times New Roman" w:hAnsi="Times New Roman"/>
          <w:szCs w:val="22"/>
        </w:rPr>
      </w:pPr>
    </w:p>
    <w:p w14:paraId="63EDFD5F" w14:textId="77777777" w:rsidR="00FD19D9" w:rsidRPr="00643943" w:rsidRDefault="00FD19D9" w:rsidP="00FD19D9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</w:rPr>
      </w:pPr>
      <w:r w:rsidRPr="00643943">
        <w:rPr>
          <w:rFonts w:ascii="Times New Roman" w:hAnsi="Times New Roman"/>
        </w:rPr>
        <w:t>Preocupaciones y desafíos de seguridad regional y especializados</w:t>
      </w:r>
    </w:p>
    <w:p w14:paraId="3C1E11DC" w14:textId="77777777" w:rsidR="00FD19D9" w:rsidRPr="00643943" w:rsidRDefault="00FD19D9" w:rsidP="00FD19D9">
      <w:pPr>
        <w:snapToGrid w:val="0"/>
        <w:ind w:left="379"/>
        <w:jc w:val="center"/>
        <w:rPr>
          <w:rFonts w:ascii="Times New Roman" w:hAnsi="Times New Roman"/>
        </w:rPr>
      </w:pPr>
    </w:p>
    <w:p w14:paraId="689FF16C" w14:textId="77777777" w:rsidR="00FD19D9" w:rsidRPr="00643943" w:rsidRDefault="00FD19D9" w:rsidP="00056FBF">
      <w:pPr>
        <w:widowControl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  <w:szCs w:val="22"/>
        </w:rPr>
      </w:pPr>
      <w:r w:rsidRPr="00643943">
        <w:rPr>
          <w:rFonts w:ascii="Times New Roman" w:hAnsi="Times New Roman"/>
        </w:rPr>
        <w:t>Preocupaciones</w:t>
      </w:r>
      <w:r w:rsidRPr="00643943">
        <w:rPr>
          <w:rFonts w:ascii="Times New Roman" w:hAnsi="Times New Roman"/>
          <w:noProof/>
          <w:szCs w:val="22"/>
        </w:rPr>
        <w:t xml:space="preserve"> en materia de seguridad en América Central.</w:t>
      </w:r>
    </w:p>
    <w:p w14:paraId="5AFDA788" w14:textId="77777777" w:rsidR="00FD19D9" w:rsidRPr="00643943" w:rsidRDefault="00FD19D9" w:rsidP="00056FBF">
      <w:pPr>
        <w:widowControl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szCs w:val="22"/>
        </w:rPr>
      </w:pPr>
      <w:r w:rsidRPr="00643943">
        <w:rPr>
          <w:rFonts w:ascii="Times New Roman" w:hAnsi="Times New Roman"/>
        </w:rPr>
        <w:t>Preparativos</w:t>
      </w:r>
      <w:r w:rsidRPr="00643943">
        <w:rPr>
          <w:rFonts w:ascii="Times New Roman" w:hAnsi="Times New Roman"/>
          <w:szCs w:val="22"/>
        </w:rPr>
        <w:t xml:space="preserve"> de la Reunión sobre las Preocupaciones en Materia de Seguridad en América Central.</w:t>
      </w:r>
    </w:p>
    <w:p w14:paraId="5010EA71" w14:textId="77777777" w:rsidR="00FD19D9" w:rsidRPr="00643943" w:rsidRDefault="00FD19D9" w:rsidP="00056FBF">
      <w:pPr>
        <w:widowControl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</w:rPr>
      </w:pPr>
      <w:r w:rsidRPr="00643943">
        <w:rPr>
          <w:rFonts w:ascii="Times New Roman" w:hAnsi="Times New Roman"/>
          <w:noProof/>
        </w:rPr>
        <w:t>Preocupaciones especiales de seguridad de los pequeños Estados insulares y de zonas costeras bajas en desarrollo del Caribe.</w:t>
      </w:r>
    </w:p>
    <w:p w14:paraId="33FEC951" w14:textId="77777777" w:rsidR="00FD19D9" w:rsidRPr="00643943" w:rsidRDefault="00FD19D9" w:rsidP="00056FBF">
      <w:pPr>
        <w:widowControl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  <w:szCs w:val="22"/>
        </w:rPr>
      </w:pPr>
      <w:r w:rsidRPr="00643943">
        <w:rPr>
          <w:rFonts w:ascii="Times New Roman" w:hAnsi="Times New Roman"/>
        </w:rPr>
        <w:t>Preparativos</w:t>
      </w:r>
      <w:r w:rsidRPr="00643943">
        <w:rPr>
          <w:rFonts w:ascii="Times New Roman" w:hAnsi="Times New Roman"/>
          <w:szCs w:val="22"/>
        </w:rPr>
        <w:t xml:space="preserve"> de la Reunión sobre las Preocupaciones </w:t>
      </w:r>
      <w:r w:rsidRPr="00643943">
        <w:rPr>
          <w:rFonts w:ascii="Times New Roman" w:hAnsi="Times New Roman"/>
          <w:noProof/>
          <w:szCs w:val="22"/>
        </w:rPr>
        <w:t>especiales de seguridad de los pequeños Estados insulares y de zonas costeras bajas en desarrollo del Caribe.</w:t>
      </w:r>
    </w:p>
    <w:p w14:paraId="0D017E30" w14:textId="77777777" w:rsidR="00056FBF" w:rsidRPr="00643943" w:rsidRDefault="00056FBF" w:rsidP="00056FB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</w:rPr>
      </w:pPr>
      <w:r w:rsidRPr="00643943">
        <w:rPr>
          <w:rFonts w:ascii="Times New Roman" w:hAnsi="Times New Roman"/>
        </w:rPr>
        <w:lastRenderedPageBreak/>
        <w:t>Delincuencia organizada transnacional</w:t>
      </w:r>
    </w:p>
    <w:p w14:paraId="0D52BDCC" w14:textId="77777777" w:rsidR="00056FBF" w:rsidRPr="00643943" w:rsidRDefault="00056FBF" w:rsidP="00056FB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14:paraId="3A480417" w14:textId="77777777" w:rsidR="00056FBF" w:rsidRPr="00643943" w:rsidRDefault="00056FBF" w:rsidP="00056FBF">
      <w:pPr>
        <w:widowControl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</w:rPr>
      </w:pPr>
      <w:r w:rsidRPr="00643943">
        <w:rPr>
          <w:rFonts w:ascii="Times New Roman" w:hAnsi="Times New Roman"/>
        </w:rPr>
        <w:t>Delincuencia organizada transnacional</w:t>
      </w:r>
    </w:p>
    <w:p w14:paraId="77D1BD0B" w14:textId="77777777" w:rsidR="00056FBF" w:rsidRPr="00643943" w:rsidRDefault="00056FBF" w:rsidP="00056FBF">
      <w:pPr>
        <w:widowControl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</w:rPr>
      </w:pPr>
      <w:r w:rsidRPr="00643943">
        <w:rPr>
          <w:rFonts w:ascii="Times New Roman" w:hAnsi="Times New Roman"/>
        </w:rPr>
        <w:t xml:space="preserve">Consideración del proyecto de resolución titulado “Lugar y fecha de </w:t>
      </w:r>
      <w:r w:rsidRPr="00643943">
        <w:rPr>
          <w:rFonts w:ascii="Times New Roman" w:hAnsi="Times New Roman"/>
          <w:szCs w:val="22"/>
        </w:rPr>
        <w:t>la Tercera Reunión de Autoridades Nacionales en Materia de Delincuencia Organizada Transnacional (RANDOT III)</w:t>
      </w:r>
      <w:r w:rsidRPr="00643943">
        <w:rPr>
          <w:rFonts w:ascii="Times New Roman" w:eastAsia="SimSun" w:hAnsi="Times New Roman"/>
          <w:szCs w:val="22"/>
        </w:rPr>
        <w:t>,</w:t>
      </w:r>
      <w:r w:rsidRPr="00643943">
        <w:rPr>
          <w:rFonts w:ascii="Times New Roman" w:hAnsi="Times New Roman"/>
          <w:szCs w:val="22"/>
        </w:rPr>
        <w:t xml:space="preserve">” </w:t>
      </w:r>
      <w:r w:rsidRPr="00643943">
        <w:rPr>
          <w:rFonts w:ascii="Times New Roman" w:hAnsi="Times New Roman"/>
          <w:noProof/>
          <w:szCs w:val="22"/>
        </w:rPr>
        <w:t xml:space="preserve">documento </w:t>
      </w:r>
      <w:hyperlink r:id="rId8" w:history="1">
        <w:r w:rsidR="00697110" w:rsidRPr="00643943">
          <w:rPr>
            <w:rFonts w:ascii="Times New Roman" w:hAnsi="Times New Roman"/>
            <w:color w:val="0000FF"/>
            <w:szCs w:val="22"/>
            <w:u w:val="single"/>
          </w:rPr>
          <w:t>CP/CSH-2044/21</w:t>
        </w:r>
      </w:hyperlink>
    </w:p>
    <w:p w14:paraId="089DB54B" w14:textId="794255FC" w:rsidR="006F062B" w:rsidRPr="00643943" w:rsidRDefault="00314F55" w:rsidP="0046122B">
      <w:pPr>
        <w:widowControl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/>
        <w:rPr>
          <w:rFonts w:ascii="Times New Roman" w:hAnsi="Times New Roman"/>
        </w:rPr>
      </w:pPr>
      <w:r w:rsidRPr="00643943">
        <w:rPr>
          <w:rFonts w:ascii="Times New Roman" w:hAnsi="Times New Roman"/>
        </w:rPr>
        <w:t>Consideración de</w:t>
      </w:r>
      <w:r w:rsidR="006F062B" w:rsidRPr="00643943">
        <w:rPr>
          <w:rFonts w:ascii="Times New Roman" w:hAnsi="Times New Roman"/>
        </w:rPr>
        <w:t xml:space="preserve">l proyecto de lista de invitados para </w:t>
      </w:r>
      <w:r w:rsidR="006F062B" w:rsidRPr="00643943">
        <w:rPr>
          <w:rFonts w:ascii="Times New Roman" w:hAnsi="Times New Roman"/>
          <w:szCs w:val="22"/>
        </w:rPr>
        <w:t>la Tercera Reunión de Autoridades Nacionales en Materia de Delincuencia Organizada Transnacional (RANDOT III)</w:t>
      </w:r>
      <w:r w:rsidR="006F062B" w:rsidRPr="00643943">
        <w:rPr>
          <w:rFonts w:ascii="Times New Roman" w:eastAsia="SimSun" w:hAnsi="Times New Roman"/>
          <w:szCs w:val="22"/>
        </w:rPr>
        <w:t>,</w:t>
      </w:r>
      <w:r w:rsidR="006F062B" w:rsidRPr="00643943">
        <w:rPr>
          <w:rFonts w:ascii="Times New Roman" w:hAnsi="Times New Roman"/>
          <w:szCs w:val="22"/>
        </w:rPr>
        <w:t xml:space="preserve"> </w:t>
      </w:r>
      <w:r w:rsidR="006F062B" w:rsidRPr="00643943">
        <w:rPr>
          <w:rFonts w:ascii="Times New Roman" w:hAnsi="Times New Roman"/>
          <w:noProof/>
          <w:szCs w:val="22"/>
        </w:rPr>
        <w:t xml:space="preserve">documento </w:t>
      </w:r>
      <w:hyperlink r:id="rId9" w:history="1">
        <w:r w:rsidR="006F062B" w:rsidRPr="00643943">
          <w:rPr>
            <w:rFonts w:ascii="Times New Roman" w:hAnsi="Times New Roman"/>
            <w:color w:val="0000FF"/>
            <w:szCs w:val="22"/>
            <w:u w:val="single"/>
          </w:rPr>
          <w:t>CP/CSH-2046/21</w:t>
        </w:r>
      </w:hyperlink>
    </w:p>
    <w:p w14:paraId="444E5545" w14:textId="559163C5" w:rsidR="00056FBF" w:rsidRPr="00643943" w:rsidRDefault="00056FBF" w:rsidP="006F062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140"/>
          <w:tab w:val="left" w:pos="8040"/>
        </w:tabs>
        <w:snapToGrid w:val="0"/>
        <w:ind w:left="709"/>
        <w:rPr>
          <w:rFonts w:ascii="Times New Roman" w:hAnsi="Times New Roman"/>
        </w:rPr>
      </w:pPr>
    </w:p>
    <w:p w14:paraId="0C29FEBA" w14:textId="4F75D74A" w:rsidR="00FD19D9" w:rsidRPr="00643943" w:rsidRDefault="00FD19D9" w:rsidP="00FD19D9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</w:rPr>
      </w:pPr>
      <w:r w:rsidRPr="00643943">
        <w:rPr>
          <w:rFonts w:ascii="Times New Roman" w:hAnsi="Times New Roman"/>
        </w:rPr>
        <w:t>Presentación de la propuesta de metodología para la presentación y negociación del</w:t>
      </w:r>
      <w:r w:rsidR="006F062B" w:rsidRPr="00643943">
        <w:rPr>
          <w:rFonts w:ascii="Times New Roman" w:hAnsi="Times New Roman"/>
        </w:rPr>
        <w:t xml:space="preserve"> proyecto de resolución ómnibus</w:t>
      </w:r>
      <w:r w:rsidR="006F062B" w:rsidRPr="00643943">
        <w:rPr>
          <w:rFonts w:ascii="Times New Roman" w:eastAsia="SimSun" w:hAnsi="Times New Roman"/>
          <w:szCs w:val="22"/>
        </w:rPr>
        <w:t>,</w:t>
      </w:r>
      <w:r w:rsidR="006F062B" w:rsidRPr="00643943">
        <w:rPr>
          <w:rFonts w:ascii="Times New Roman" w:hAnsi="Times New Roman"/>
          <w:szCs w:val="22"/>
        </w:rPr>
        <w:t xml:space="preserve"> </w:t>
      </w:r>
      <w:r w:rsidR="006F062B" w:rsidRPr="00643943">
        <w:rPr>
          <w:rFonts w:ascii="Times New Roman" w:hAnsi="Times New Roman"/>
          <w:noProof/>
          <w:szCs w:val="22"/>
        </w:rPr>
        <w:t xml:space="preserve">documento </w:t>
      </w:r>
      <w:hyperlink r:id="rId10" w:history="1">
        <w:r w:rsidR="006F062B" w:rsidRPr="00643943">
          <w:rPr>
            <w:rFonts w:ascii="Times New Roman" w:hAnsi="Times New Roman"/>
            <w:color w:val="0000FF"/>
            <w:szCs w:val="22"/>
            <w:u w:val="single"/>
          </w:rPr>
          <w:t>CP/CSH-2047/21</w:t>
        </w:r>
      </w:hyperlink>
    </w:p>
    <w:p w14:paraId="421DE410" w14:textId="77777777" w:rsidR="00056FBF" w:rsidRPr="00643943" w:rsidRDefault="00056FBF" w:rsidP="00056FBF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</w:rPr>
      </w:pPr>
    </w:p>
    <w:p w14:paraId="0FC30006" w14:textId="1F96BC3E" w:rsidR="00056FBF" w:rsidRPr="00643943" w:rsidRDefault="00AD0059" w:rsidP="00056FB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</w:rPr>
      </w:pPr>
      <w:r w:rsidRPr="00643943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C0632C" wp14:editId="60767CB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BA249" w14:textId="3400A88F" w:rsidR="00AD0059" w:rsidRPr="00AD0059" w:rsidRDefault="00AD005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CP43874S01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063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CykZoozwIAABM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p w14:paraId="69DBA249" w14:textId="3400A88F" w:rsidR="00AD0059" w:rsidRPr="00AD0059" w:rsidRDefault="00AD005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CP43874S01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56FBF" w:rsidRPr="00643943">
        <w:rPr>
          <w:rFonts w:ascii="Times New Roman" w:hAnsi="Times New Roman"/>
        </w:rPr>
        <w:t>Otros asuntos</w:t>
      </w:r>
      <w:bookmarkEnd w:id="0"/>
    </w:p>
    <w:sectPr w:rsidR="00056FBF" w:rsidRPr="00643943" w:rsidSect="005A76AC">
      <w:headerReference w:type="default" r:id="rId11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CCDC9" w14:textId="77777777" w:rsidR="00000BA0" w:rsidRPr="002511AB" w:rsidRDefault="00000BA0" w:rsidP="008C4BEE">
      <w:pPr>
        <w:rPr>
          <w:noProof/>
          <w:lang w:val="en-US"/>
        </w:rPr>
      </w:pPr>
      <w:r w:rsidRPr="002511AB">
        <w:rPr>
          <w:noProof/>
          <w:lang w:val="en-US"/>
        </w:rPr>
        <w:separator/>
      </w:r>
    </w:p>
  </w:endnote>
  <w:endnote w:type="continuationSeparator" w:id="0">
    <w:p w14:paraId="2B53D67B" w14:textId="77777777" w:rsidR="00000BA0" w:rsidRPr="002511AB" w:rsidRDefault="00000BA0" w:rsidP="008C4BEE">
      <w:pPr>
        <w:rPr>
          <w:noProof/>
          <w:lang w:val="en-US"/>
        </w:rPr>
      </w:pPr>
      <w:r w:rsidRPr="002511AB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C8B6" w14:textId="77777777" w:rsidR="00000BA0" w:rsidRPr="002511AB" w:rsidRDefault="00000BA0" w:rsidP="008C4BEE">
      <w:pPr>
        <w:rPr>
          <w:noProof/>
          <w:lang w:val="en-US"/>
        </w:rPr>
      </w:pPr>
      <w:r w:rsidRPr="002511AB">
        <w:rPr>
          <w:noProof/>
          <w:lang w:val="en-US"/>
        </w:rPr>
        <w:separator/>
      </w:r>
    </w:p>
  </w:footnote>
  <w:footnote w:type="continuationSeparator" w:id="0">
    <w:p w14:paraId="1B23268F" w14:textId="77777777" w:rsidR="00000BA0" w:rsidRPr="002511AB" w:rsidRDefault="00000BA0" w:rsidP="008C4BEE">
      <w:pPr>
        <w:rPr>
          <w:noProof/>
          <w:lang w:val="en-US"/>
        </w:rPr>
      </w:pPr>
      <w:r w:rsidRPr="002511AB">
        <w:rPr>
          <w:noProof/>
          <w:lang w:val="en-US"/>
        </w:rPr>
        <w:continuationSeparator/>
      </w:r>
    </w:p>
  </w:footnote>
  <w:footnote w:id="1">
    <w:p w14:paraId="2D8CA0A6" w14:textId="77777777" w:rsidR="006F062B" w:rsidRPr="002511AB" w:rsidRDefault="006F062B" w:rsidP="006F062B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La Presidencia ruega atentamente a todas las delegaciones su puntual asistencia.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569E6" w14:textId="77777777" w:rsidR="00606198" w:rsidRPr="002511AB" w:rsidRDefault="00606198" w:rsidP="005A76AC">
    <w:pPr>
      <w:pStyle w:val="Header"/>
      <w:jc w:val="center"/>
      <w:rPr>
        <w:noProof/>
      </w:rPr>
    </w:pPr>
    <w:r>
      <w:t xml:space="preserve">- </w:t>
    </w:r>
    <w:r w:rsidRPr="002511AB">
      <w:fldChar w:fldCharType="begin"/>
    </w:r>
    <w:r w:rsidRPr="002511AB">
      <w:instrText xml:space="preserve"> PAGE   \* MERGEFORMAT </w:instrText>
    </w:r>
    <w:r w:rsidRPr="002511AB">
      <w:fldChar w:fldCharType="separate"/>
    </w:r>
    <w:r w:rsidR="00643943">
      <w:rPr>
        <w:noProof/>
      </w:rPr>
      <w:t>2</w:t>
    </w:r>
    <w:r w:rsidRPr="002511AB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E67E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3" w15:restartNumberingAfterBreak="0">
    <w:nsid w:val="0DE11478"/>
    <w:multiLevelType w:val="multilevel"/>
    <w:tmpl w:val="F534894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4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B6818"/>
    <w:multiLevelType w:val="hybridMultilevel"/>
    <w:tmpl w:val="A2B232B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543A77E9"/>
    <w:multiLevelType w:val="multilevel"/>
    <w:tmpl w:val="AEDA6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72B55CC"/>
    <w:multiLevelType w:val="hybridMultilevel"/>
    <w:tmpl w:val="1D2C6C6E"/>
    <w:lvl w:ilvl="0" w:tplc="52B8DA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3C"/>
    <w:rsid w:val="00000BA0"/>
    <w:rsid w:val="00026ED6"/>
    <w:rsid w:val="00027407"/>
    <w:rsid w:val="00040657"/>
    <w:rsid w:val="000463C5"/>
    <w:rsid w:val="00056FBF"/>
    <w:rsid w:val="000615D5"/>
    <w:rsid w:val="000722CC"/>
    <w:rsid w:val="00091D8B"/>
    <w:rsid w:val="00092F68"/>
    <w:rsid w:val="000A7C6F"/>
    <w:rsid w:val="000B1582"/>
    <w:rsid w:val="000C03FF"/>
    <w:rsid w:val="000C6684"/>
    <w:rsid w:val="000C7463"/>
    <w:rsid w:val="000D1F2D"/>
    <w:rsid w:val="001024A0"/>
    <w:rsid w:val="001059DC"/>
    <w:rsid w:val="0012065B"/>
    <w:rsid w:val="001212BB"/>
    <w:rsid w:val="0014064C"/>
    <w:rsid w:val="00140BAC"/>
    <w:rsid w:val="00141E6F"/>
    <w:rsid w:val="0017051F"/>
    <w:rsid w:val="00192464"/>
    <w:rsid w:val="001A1C7A"/>
    <w:rsid w:val="001A6AF5"/>
    <w:rsid w:val="001C0E1E"/>
    <w:rsid w:val="001C1D12"/>
    <w:rsid w:val="001C279E"/>
    <w:rsid w:val="001C3E98"/>
    <w:rsid w:val="001C59C5"/>
    <w:rsid w:val="001C6518"/>
    <w:rsid w:val="001D5BA9"/>
    <w:rsid w:val="001E376A"/>
    <w:rsid w:val="001E45D4"/>
    <w:rsid w:val="001F248B"/>
    <w:rsid w:val="001F30F4"/>
    <w:rsid w:val="00203D80"/>
    <w:rsid w:val="00216118"/>
    <w:rsid w:val="00224400"/>
    <w:rsid w:val="002331BE"/>
    <w:rsid w:val="00236762"/>
    <w:rsid w:val="00245216"/>
    <w:rsid w:val="00250844"/>
    <w:rsid w:val="002511AB"/>
    <w:rsid w:val="00257189"/>
    <w:rsid w:val="00257628"/>
    <w:rsid w:val="00261B5C"/>
    <w:rsid w:val="00264BD1"/>
    <w:rsid w:val="00267173"/>
    <w:rsid w:val="00274773"/>
    <w:rsid w:val="00286D4C"/>
    <w:rsid w:val="00295564"/>
    <w:rsid w:val="00295CBA"/>
    <w:rsid w:val="002A674D"/>
    <w:rsid w:val="002B3786"/>
    <w:rsid w:val="002B71FC"/>
    <w:rsid w:val="002D51B2"/>
    <w:rsid w:val="002E232B"/>
    <w:rsid w:val="002F0365"/>
    <w:rsid w:val="002F1C59"/>
    <w:rsid w:val="003028CD"/>
    <w:rsid w:val="00311DE6"/>
    <w:rsid w:val="003127F8"/>
    <w:rsid w:val="00314F55"/>
    <w:rsid w:val="003371B0"/>
    <w:rsid w:val="003376C3"/>
    <w:rsid w:val="0034540E"/>
    <w:rsid w:val="00352736"/>
    <w:rsid w:val="00357FD7"/>
    <w:rsid w:val="00371AAA"/>
    <w:rsid w:val="00372133"/>
    <w:rsid w:val="00382E96"/>
    <w:rsid w:val="00383B0E"/>
    <w:rsid w:val="00390C80"/>
    <w:rsid w:val="00397E93"/>
    <w:rsid w:val="003A4589"/>
    <w:rsid w:val="003A5835"/>
    <w:rsid w:val="003A6827"/>
    <w:rsid w:val="003F0DF8"/>
    <w:rsid w:val="003F740F"/>
    <w:rsid w:val="00407619"/>
    <w:rsid w:val="0041537F"/>
    <w:rsid w:val="004168DA"/>
    <w:rsid w:val="00422C0E"/>
    <w:rsid w:val="004323F2"/>
    <w:rsid w:val="00453444"/>
    <w:rsid w:val="00475178"/>
    <w:rsid w:val="00482072"/>
    <w:rsid w:val="0049310C"/>
    <w:rsid w:val="00494A57"/>
    <w:rsid w:val="00495C6F"/>
    <w:rsid w:val="00496428"/>
    <w:rsid w:val="004A0CD6"/>
    <w:rsid w:val="004A1939"/>
    <w:rsid w:val="004A54A5"/>
    <w:rsid w:val="004D0C91"/>
    <w:rsid w:val="004D30AF"/>
    <w:rsid w:val="004E6DB7"/>
    <w:rsid w:val="00501878"/>
    <w:rsid w:val="00531A78"/>
    <w:rsid w:val="00545804"/>
    <w:rsid w:val="00554A8A"/>
    <w:rsid w:val="00565BA9"/>
    <w:rsid w:val="0056680C"/>
    <w:rsid w:val="005858AA"/>
    <w:rsid w:val="00597C26"/>
    <w:rsid w:val="005A05CD"/>
    <w:rsid w:val="005A0F0E"/>
    <w:rsid w:val="005A6359"/>
    <w:rsid w:val="005A76AC"/>
    <w:rsid w:val="005B04D8"/>
    <w:rsid w:val="005B1BEE"/>
    <w:rsid w:val="005B2142"/>
    <w:rsid w:val="005C0A81"/>
    <w:rsid w:val="005D4780"/>
    <w:rsid w:val="0060228C"/>
    <w:rsid w:val="00606198"/>
    <w:rsid w:val="0061617B"/>
    <w:rsid w:val="006179FA"/>
    <w:rsid w:val="00623BD5"/>
    <w:rsid w:val="00642A97"/>
    <w:rsid w:val="00643943"/>
    <w:rsid w:val="00653FAC"/>
    <w:rsid w:val="00685113"/>
    <w:rsid w:val="0069399E"/>
    <w:rsid w:val="00697110"/>
    <w:rsid w:val="00697AF0"/>
    <w:rsid w:val="006C46D1"/>
    <w:rsid w:val="006C6D54"/>
    <w:rsid w:val="006D2B5A"/>
    <w:rsid w:val="006F062B"/>
    <w:rsid w:val="006F2070"/>
    <w:rsid w:val="007061E0"/>
    <w:rsid w:val="0072242B"/>
    <w:rsid w:val="00722798"/>
    <w:rsid w:val="007268F6"/>
    <w:rsid w:val="00726B6E"/>
    <w:rsid w:val="00733684"/>
    <w:rsid w:val="007410DB"/>
    <w:rsid w:val="007443DD"/>
    <w:rsid w:val="00754593"/>
    <w:rsid w:val="007622F2"/>
    <w:rsid w:val="00765C3D"/>
    <w:rsid w:val="00767358"/>
    <w:rsid w:val="0077470D"/>
    <w:rsid w:val="00792703"/>
    <w:rsid w:val="007929CC"/>
    <w:rsid w:val="00795739"/>
    <w:rsid w:val="007A38E7"/>
    <w:rsid w:val="007A7274"/>
    <w:rsid w:val="007A77AB"/>
    <w:rsid w:val="007C05A3"/>
    <w:rsid w:val="007C5169"/>
    <w:rsid w:val="007E1BEF"/>
    <w:rsid w:val="008217A5"/>
    <w:rsid w:val="008276EE"/>
    <w:rsid w:val="00841697"/>
    <w:rsid w:val="00842E5E"/>
    <w:rsid w:val="008554A4"/>
    <w:rsid w:val="00867620"/>
    <w:rsid w:val="00884633"/>
    <w:rsid w:val="008A599E"/>
    <w:rsid w:val="008B012D"/>
    <w:rsid w:val="008B14DE"/>
    <w:rsid w:val="008C17BD"/>
    <w:rsid w:val="008C3F24"/>
    <w:rsid w:val="008C4BEE"/>
    <w:rsid w:val="008D5AAC"/>
    <w:rsid w:val="008F0092"/>
    <w:rsid w:val="009159A0"/>
    <w:rsid w:val="00922248"/>
    <w:rsid w:val="009435DD"/>
    <w:rsid w:val="00962F8A"/>
    <w:rsid w:val="0096656A"/>
    <w:rsid w:val="0096721F"/>
    <w:rsid w:val="009862C3"/>
    <w:rsid w:val="009B5B92"/>
    <w:rsid w:val="009D5A86"/>
    <w:rsid w:val="00A36B37"/>
    <w:rsid w:val="00A40DFF"/>
    <w:rsid w:val="00A4730A"/>
    <w:rsid w:val="00A53E4D"/>
    <w:rsid w:val="00A554CE"/>
    <w:rsid w:val="00A631BD"/>
    <w:rsid w:val="00A750E0"/>
    <w:rsid w:val="00A7601D"/>
    <w:rsid w:val="00A768F2"/>
    <w:rsid w:val="00A7751F"/>
    <w:rsid w:val="00AD0059"/>
    <w:rsid w:val="00AD3CE4"/>
    <w:rsid w:val="00AE21CB"/>
    <w:rsid w:val="00AF0A3D"/>
    <w:rsid w:val="00AF2D55"/>
    <w:rsid w:val="00B013B0"/>
    <w:rsid w:val="00B04353"/>
    <w:rsid w:val="00B07854"/>
    <w:rsid w:val="00B16F67"/>
    <w:rsid w:val="00B337C3"/>
    <w:rsid w:val="00B33E6C"/>
    <w:rsid w:val="00B50F0D"/>
    <w:rsid w:val="00B61288"/>
    <w:rsid w:val="00B635C8"/>
    <w:rsid w:val="00B83AFF"/>
    <w:rsid w:val="00BB0D4C"/>
    <w:rsid w:val="00BB1FF6"/>
    <w:rsid w:val="00BB2BA1"/>
    <w:rsid w:val="00BB656F"/>
    <w:rsid w:val="00BC4795"/>
    <w:rsid w:val="00BD681A"/>
    <w:rsid w:val="00BE188D"/>
    <w:rsid w:val="00BE3612"/>
    <w:rsid w:val="00BF5032"/>
    <w:rsid w:val="00BF5036"/>
    <w:rsid w:val="00BF62C5"/>
    <w:rsid w:val="00C035A0"/>
    <w:rsid w:val="00C07025"/>
    <w:rsid w:val="00C1408E"/>
    <w:rsid w:val="00C3069B"/>
    <w:rsid w:val="00C32F59"/>
    <w:rsid w:val="00C7336C"/>
    <w:rsid w:val="00C76C6E"/>
    <w:rsid w:val="00C77E8E"/>
    <w:rsid w:val="00C86742"/>
    <w:rsid w:val="00C93417"/>
    <w:rsid w:val="00CA225A"/>
    <w:rsid w:val="00CA2813"/>
    <w:rsid w:val="00CB5C08"/>
    <w:rsid w:val="00CC117B"/>
    <w:rsid w:val="00CC1CA6"/>
    <w:rsid w:val="00CD58D7"/>
    <w:rsid w:val="00CD6CA1"/>
    <w:rsid w:val="00CF767D"/>
    <w:rsid w:val="00D07A76"/>
    <w:rsid w:val="00D22B21"/>
    <w:rsid w:val="00D27041"/>
    <w:rsid w:val="00D334FF"/>
    <w:rsid w:val="00D34AA3"/>
    <w:rsid w:val="00D46751"/>
    <w:rsid w:val="00D518E5"/>
    <w:rsid w:val="00D54EEA"/>
    <w:rsid w:val="00D85686"/>
    <w:rsid w:val="00D87F17"/>
    <w:rsid w:val="00D90CD3"/>
    <w:rsid w:val="00D96F45"/>
    <w:rsid w:val="00DA4C6D"/>
    <w:rsid w:val="00DA52D5"/>
    <w:rsid w:val="00DC5923"/>
    <w:rsid w:val="00E05F9E"/>
    <w:rsid w:val="00E07CF6"/>
    <w:rsid w:val="00E1568A"/>
    <w:rsid w:val="00E236C3"/>
    <w:rsid w:val="00E23BA3"/>
    <w:rsid w:val="00E244EA"/>
    <w:rsid w:val="00E24889"/>
    <w:rsid w:val="00E27138"/>
    <w:rsid w:val="00E43073"/>
    <w:rsid w:val="00E722CA"/>
    <w:rsid w:val="00E73FCC"/>
    <w:rsid w:val="00E8323C"/>
    <w:rsid w:val="00E866BA"/>
    <w:rsid w:val="00E8701C"/>
    <w:rsid w:val="00E92B0D"/>
    <w:rsid w:val="00EA12EB"/>
    <w:rsid w:val="00EA6D22"/>
    <w:rsid w:val="00EB5458"/>
    <w:rsid w:val="00ED0418"/>
    <w:rsid w:val="00ED5E55"/>
    <w:rsid w:val="00EE56E4"/>
    <w:rsid w:val="00F03EF6"/>
    <w:rsid w:val="00F20162"/>
    <w:rsid w:val="00F30954"/>
    <w:rsid w:val="00F40598"/>
    <w:rsid w:val="00F4538D"/>
    <w:rsid w:val="00F51D23"/>
    <w:rsid w:val="00F621A4"/>
    <w:rsid w:val="00F630E2"/>
    <w:rsid w:val="00F81A76"/>
    <w:rsid w:val="00F87F76"/>
    <w:rsid w:val="00F921AA"/>
    <w:rsid w:val="00F95ADB"/>
    <w:rsid w:val="00FB3FE1"/>
    <w:rsid w:val="00FC0109"/>
    <w:rsid w:val="00FD19D9"/>
    <w:rsid w:val="00FF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A08FB0"/>
  <w15:docId w15:val="{5B59B44A-C672-4ED4-8702-906DFCA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unhideWhenUsed/>
    <w:qFormat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1E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1E0"/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44&amp;lang=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IDMS/Redirectpage.aspx?class=CP/CSH&amp;classNum=2047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P/CSH&amp;classNum=2046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B9C0-73C7-49F2-84A5-4E7250F7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Covre</dc:creator>
  <cp:lastModifiedBy>Salas, Soledad</cp:lastModifiedBy>
  <cp:revision>4</cp:revision>
  <cp:lastPrinted>2019-04-24T13:55:00Z</cp:lastPrinted>
  <dcterms:created xsi:type="dcterms:W3CDTF">2021-04-20T21:19:00Z</dcterms:created>
  <dcterms:modified xsi:type="dcterms:W3CDTF">2021-04-20T21:20:00Z</dcterms:modified>
</cp:coreProperties>
</file>