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8B0D" w14:textId="0359A301" w:rsidR="003A4589" w:rsidRPr="00462C97" w:rsidRDefault="00CA2813" w:rsidP="00026ED6">
      <w:pPr>
        <w:pStyle w:val="Header"/>
        <w:widowControl/>
        <w:tabs>
          <w:tab w:val="clear" w:pos="4320"/>
          <w:tab w:val="center" w:pos="2880"/>
          <w:tab w:val="left" w:pos="720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snapToGrid w:val="0"/>
        </w:rPr>
        <w:tab/>
        <w:t>CONSEJO PERMANENTE DE LA</w:t>
      </w:r>
      <w:r>
        <w:rPr>
          <w:rFonts w:ascii="Times New Roman" w:hAnsi="Times New Roman"/>
        </w:rPr>
        <w:tab/>
        <w:t>OEA/</w:t>
      </w:r>
      <w:proofErr w:type="spellStart"/>
      <w:r>
        <w:rPr>
          <w:rFonts w:ascii="Times New Roman" w:hAnsi="Times New Roman"/>
        </w:rPr>
        <w:t>Ser.G</w:t>
      </w:r>
      <w:proofErr w:type="spellEnd"/>
    </w:p>
    <w:p w14:paraId="3555415F" w14:textId="098DB15E" w:rsidR="003A4589" w:rsidRPr="00462C97" w:rsidRDefault="003A4589" w:rsidP="00026ED6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ORGANIZACIÓN DE LOS ESTADOS AMERICANOS</w:t>
      </w:r>
      <w:r>
        <w:rPr>
          <w:rFonts w:ascii="Times New Roman" w:hAnsi="Times New Roman"/>
        </w:rPr>
        <w:tab/>
        <w:t>CP/CSH-2064/21</w:t>
      </w:r>
      <w:r w:rsidR="00687FA3">
        <w:rPr>
          <w:rFonts w:ascii="Times New Roman" w:hAnsi="Times New Roman"/>
        </w:rPr>
        <w:t xml:space="preserve"> </w:t>
      </w:r>
      <w:proofErr w:type="spellStart"/>
      <w:r w:rsidR="00687FA3">
        <w:rPr>
          <w:rFonts w:ascii="Times New Roman" w:hAnsi="Times New Roman"/>
        </w:rPr>
        <w:t>rev.</w:t>
      </w:r>
      <w:proofErr w:type="spellEnd"/>
      <w:r w:rsidR="00687FA3">
        <w:rPr>
          <w:rFonts w:ascii="Times New Roman" w:hAnsi="Times New Roman"/>
        </w:rPr>
        <w:t xml:space="preserve"> 1</w:t>
      </w:r>
    </w:p>
    <w:p w14:paraId="22B9B693" w14:textId="166103CB" w:rsidR="003A4589" w:rsidRPr="00462C97" w:rsidRDefault="003A4589" w:rsidP="00026ED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 w:rsidR="00687FA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junio 2021</w:t>
      </w:r>
    </w:p>
    <w:p w14:paraId="499DEFCE" w14:textId="77777777" w:rsidR="003A4589" w:rsidRPr="00462C97" w:rsidRDefault="003A4589" w:rsidP="00026ED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540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ab/>
        <w:t>COMISIÓN DE SEGURIDAD HEMISFÉRICA</w:t>
      </w:r>
      <w:r>
        <w:rPr>
          <w:rFonts w:ascii="Times New Roman" w:hAnsi="Times New Roman"/>
        </w:rPr>
        <w:tab/>
        <w:t>Original: inglés</w:t>
      </w:r>
    </w:p>
    <w:p w14:paraId="4B0599D6" w14:textId="77777777" w:rsidR="003A4589" w:rsidRPr="00687FA3" w:rsidRDefault="003A4589" w:rsidP="00026ED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napToGrid w:val="0"/>
          <w:szCs w:val="22"/>
          <w:lang w:val="es-PE"/>
        </w:rPr>
      </w:pPr>
    </w:p>
    <w:p w14:paraId="30EB8514" w14:textId="77777777" w:rsidR="005A76AC" w:rsidRPr="00687FA3" w:rsidRDefault="005A76AC" w:rsidP="00026ED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napToGrid w:val="0"/>
          <w:szCs w:val="22"/>
          <w:lang w:val="es-PE"/>
        </w:rPr>
      </w:pPr>
    </w:p>
    <w:p w14:paraId="2E2039F6" w14:textId="77777777" w:rsidR="004E4ACD" w:rsidRPr="00687FA3" w:rsidRDefault="004E4ACD" w:rsidP="00D2704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PE"/>
        </w:rPr>
      </w:pPr>
    </w:p>
    <w:p w14:paraId="565D1E0A" w14:textId="4EBD9A8F" w:rsidR="00D54EEA" w:rsidRPr="00462C97" w:rsidRDefault="00D27041" w:rsidP="00D2704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ORDEN DEL DÍA</w:t>
      </w:r>
    </w:p>
    <w:p w14:paraId="4D56544D" w14:textId="77777777" w:rsidR="00E722CA" w:rsidRPr="00687FA3" w:rsidRDefault="00E722CA" w:rsidP="00D2704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PE"/>
        </w:rPr>
      </w:pPr>
    </w:p>
    <w:p w14:paraId="03ECF2AE" w14:textId="77777777" w:rsidR="00D334FF" w:rsidRPr="00462C97" w:rsidRDefault="00E722CA" w:rsidP="00E722C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REUNIÓN PARA ANALIZAR LAS PREOCUPACIONES ESPECIALES DE SEGURIDAD DE LOS PEQUEÑOS ESTADOS INSULARES Y DE ZONAS COSTERAS BAJAS EN DESARROLLO DEL CARIBE </w:t>
      </w:r>
    </w:p>
    <w:p w14:paraId="3426B57C" w14:textId="77777777" w:rsidR="00E722CA" w:rsidRPr="00462C97" w:rsidRDefault="00E722CA" w:rsidP="00E722C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napToGrid w:val="0"/>
        </w:rPr>
      </w:pPr>
    </w:p>
    <w:p w14:paraId="4C0D1955" w14:textId="77777777" w:rsidR="00D27041" w:rsidRPr="00687FA3" w:rsidRDefault="00D27041" w:rsidP="00D2704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napToGrid w:val="0"/>
          <w:lang w:val="es-PE"/>
        </w:rPr>
      </w:pPr>
    </w:p>
    <w:p w14:paraId="2D91B011" w14:textId="77777777" w:rsidR="00887958" w:rsidRPr="00462C97" w:rsidRDefault="00887958" w:rsidP="00887958">
      <w:pPr>
        <w:jc w:val="center"/>
        <w:rPr>
          <w:rFonts w:ascii="Times New Roman" w:hAnsi="Times New Roman"/>
          <w:i/>
          <w:szCs w:val="22"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 xml:space="preserve"> Un enfoque multidimensional para promover la resiliencia ante desastres en el </w:t>
      </w:r>
      <w:proofErr w:type="gramStart"/>
      <w:r>
        <w:rPr>
          <w:rFonts w:ascii="Times New Roman" w:hAnsi="Times New Roman"/>
          <w:i/>
          <w:shd w:val="clear" w:color="auto" w:fill="FFFFFF"/>
        </w:rPr>
        <w:t>Hemisferio</w:t>
      </w:r>
      <w:proofErr w:type="gramEnd"/>
      <w:r>
        <w:rPr>
          <w:rFonts w:ascii="Times New Roman" w:hAnsi="Times New Roman"/>
          <w:i/>
          <w:shd w:val="clear" w:color="auto" w:fill="FFFFFF"/>
        </w:rPr>
        <w:t>/Caribe</w:t>
      </w:r>
    </w:p>
    <w:p w14:paraId="491C3C04" w14:textId="77777777" w:rsidR="003A4589" w:rsidRPr="00687FA3" w:rsidRDefault="003A4589" w:rsidP="005A76A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PE"/>
        </w:rPr>
      </w:pPr>
    </w:p>
    <w:p w14:paraId="5B373600" w14:textId="77777777" w:rsidR="003A4589" w:rsidRPr="00462C97" w:rsidRDefault="003A4589" w:rsidP="00026ED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Fecha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Jueves</w:t>
      </w:r>
      <w:proofErr w:type="gramEnd"/>
      <w:r>
        <w:rPr>
          <w:rFonts w:ascii="Times New Roman" w:hAnsi="Times New Roman"/>
        </w:rPr>
        <w:t>, 1 de julio de 2021</w:t>
      </w:r>
    </w:p>
    <w:p w14:paraId="701F81F4" w14:textId="77777777" w:rsidR="003A4589" w:rsidRPr="00462C97" w:rsidRDefault="003A4589" w:rsidP="00026ED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Hora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10:00 a. m.</w:t>
      </w:r>
      <w:r w:rsidR="00887958" w:rsidRPr="00462C97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1"/>
      </w:r>
      <w:r>
        <w:rPr>
          <w:rFonts w:ascii="Times New Roman" w:hAnsi="Times New Roman"/>
          <w:vertAlign w:val="superscript"/>
        </w:rPr>
        <w:t>/</w:t>
      </w:r>
    </w:p>
    <w:p w14:paraId="03C95353" w14:textId="77777777" w:rsidR="003A4589" w:rsidRPr="00462C97" w:rsidRDefault="003A4589" w:rsidP="00026ED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Lugar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Sesión virtual</w:t>
      </w:r>
    </w:p>
    <w:p w14:paraId="5D8E36FF" w14:textId="77777777" w:rsidR="003A4589" w:rsidRPr="00687FA3" w:rsidRDefault="003A4589" w:rsidP="005A76A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PE"/>
        </w:rPr>
      </w:pPr>
    </w:p>
    <w:p w14:paraId="33E0B60B" w14:textId="77777777" w:rsidR="003A4589" w:rsidRPr="00687FA3" w:rsidRDefault="003A4589" w:rsidP="005A76A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PE"/>
        </w:rPr>
      </w:pPr>
    </w:p>
    <w:p w14:paraId="4EB4A2EE" w14:textId="77777777" w:rsidR="00462C97" w:rsidRPr="00462C97" w:rsidRDefault="00462C97" w:rsidP="00462C97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Discursos de apertura</w:t>
      </w:r>
    </w:p>
    <w:p w14:paraId="02DB63A0" w14:textId="77777777" w:rsidR="00462C97" w:rsidRPr="00462C97" w:rsidRDefault="00462C97" w:rsidP="00462C9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eastAsia="Calibri" w:hAnsi="Times New Roman"/>
          <w:snapToGrid w:val="0"/>
          <w:szCs w:val="22"/>
          <w:lang w:val="en-US" w:eastAsia="en-US"/>
        </w:rPr>
      </w:pPr>
    </w:p>
    <w:p w14:paraId="35899877" w14:textId="6BF951BD" w:rsidR="00462C97" w:rsidRPr="00462C97" w:rsidRDefault="00462C97" w:rsidP="00462C97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  <w:rPr>
          <w:rFonts w:ascii="Times New Roman" w:eastAsia="Calibri" w:hAnsi="Times New Roman"/>
          <w:snapToGrid w:val="0"/>
          <w:szCs w:val="22"/>
        </w:rPr>
      </w:pPr>
      <w:r>
        <w:rPr>
          <w:rFonts w:ascii="Times New Roman" w:hAnsi="Times New Roman"/>
          <w:snapToGrid w:val="0"/>
        </w:rPr>
        <w:t xml:space="preserve">Discurso de apertura a cargo de la Embajadora Rita </w:t>
      </w:r>
      <w:proofErr w:type="spellStart"/>
      <w:r>
        <w:rPr>
          <w:rFonts w:ascii="Times New Roman" w:hAnsi="Times New Roman"/>
          <w:snapToGrid w:val="0"/>
        </w:rPr>
        <w:t>Claverie</w:t>
      </w:r>
      <w:proofErr w:type="spellEnd"/>
      <w:r>
        <w:rPr>
          <w:rFonts w:ascii="Times New Roman" w:hAnsi="Times New Roman"/>
          <w:snapToGrid w:val="0"/>
        </w:rPr>
        <w:t xml:space="preserve"> de Sciolli, Representante Permanente de Guatemala ante la OEA, </w:t>
      </w:r>
      <w:proofErr w:type="gramStart"/>
      <w:r>
        <w:rPr>
          <w:rFonts w:ascii="Times New Roman" w:hAnsi="Times New Roman"/>
          <w:snapToGrid w:val="0"/>
        </w:rPr>
        <w:t>Presidenta</w:t>
      </w:r>
      <w:proofErr w:type="gramEnd"/>
      <w:r>
        <w:rPr>
          <w:rFonts w:ascii="Times New Roman" w:hAnsi="Times New Roman"/>
          <w:snapToGrid w:val="0"/>
        </w:rPr>
        <w:t xml:space="preserve"> de la Comisión de Seguridad Hemisférica</w:t>
      </w:r>
    </w:p>
    <w:p w14:paraId="7AAACE91" w14:textId="77777777" w:rsidR="00462C97" w:rsidRPr="00687FA3" w:rsidRDefault="00462C97" w:rsidP="00462C9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napToGrid w:val="0"/>
          <w:lang w:val="es-PE"/>
        </w:rPr>
      </w:pPr>
    </w:p>
    <w:p w14:paraId="05C39082" w14:textId="3E3F60D7" w:rsidR="00462C97" w:rsidRPr="00462C97" w:rsidRDefault="00462C97" w:rsidP="00462C97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  <w:rPr>
          <w:rFonts w:ascii="Times New Roman" w:eastAsia="Calibri" w:hAnsi="Times New Roman"/>
          <w:snapToGrid w:val="0"/>
          <w:szCs w:val="22"/>
        </w:rPr>
      </w:pPr>
      <w:r>
        <w:rPr>
          <w:rFonts w:ascii="Times New Roman" w:hAnsi="Times New Roman"/>
          <w:snapToGrid w:val="0"/>
        </w:rPr>
        <w:t xml:space="preserve">Discurso a cargo del Excmo. Sr. </w:t>
      </w:r>
      <w:proofErr w:type="spellStart"/>
      <w:r>
        <w:rPr>
          <w:rFonts w:ascii="Times New Roman" w:hAnsi="Times New Roman"/>
          <w:snapToGrid w:val="0"/>
        </w:rPr>
        <w:t>Nestor</w:t>
      </w:r>
      <w:proofErr w:type="spellEnd"/>
      <w:r>
        <w:rPr>
          <w:rFonts w:ascii="Times New Roman" w:hAnsi="Times New Roman"/>
          <w:snapToGrid w:val="0"/>
        </w:rPr>
        <w:t xml:space="preserve"> </w:t>
      </w:r>
      <w:proofErr w:type="spellStart"/>
      <w:r>
        <w:rPr>
          <w:rFonts w:ascii="Times New Roman" w:hAnsi="Times New Roman"/>
          <w:snapToGrid w:val="0"/>
        </w:rPr>
        <w:t>Mendez</w:t>
      </w:r>
      <w:proofErr w:type="spellEnd"/>
      <w:r>
        <w:rPr>
          <w:rFonts w:ascii="Times New Roman" w:hAnsi="Times New Roman"/>
          <w:snapToGrid w:val="0"/>
        </w:rPr>
        <w:t xml:space="preserve">, </w:t>
      </w:r>
      <w:proofErr w:type="gramStart"/>
      <w:r>
        <w:rPr>
          <w:rFonts w:ascii="Times New Roman" w:hAnsi="Times New Roman"/>
          <w:snapToGrid w:val="0"/>
        </w:rPr>
        <w:t>Secretario General</w:t>
      </w:r>
      <w:proofErr w:type="gramEnd"/>
      <w:r>
        <w:rPr>
          <w:rFonts w:ascii="Times New Roman" w:hAnsi="Times New Roman"/>
          <w:snapToGrid w:val="0"/>
        </w:rPr>
        <w:t xml:space="preserve"> Adjunto de la OEA</w:t>
      </w:r>
    </w:p>
    <w:p w14:paraId="3A8B7A35" w14:textId="77777777" w:rsidR="00462C97" w:rsidRPr="00C9401E" w:rsidRDefault="00462C97" w:rsidP="00462C97">
      <w:pPr>
        <w:pStyle w:val="ListParagraph"/>
        <w:rPr>
          <w:rFonts w:ascii="Times New Roman" w:eastAsia="Calibri" w:hAnsi="Times New Roman"/>
          <w:snapToGrid w:val="0"/>
          <w:szCs w:val="22"/>
          <w:lang w:val="pt-BR" w:eastAsia="en-US"/>
        </w:rPr>
      </w:pPr>
    </w:p>
    <w:p w14:paraId="13DC18D3" w14:textId="72D18551" w:rsidR="00462C97" w:rsidRPr="00462C97" w:rsidRDefault="00462C97" w:rsidP="00462C97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  <w:rPr>
          <w:rFonts w:ascii="Times New Roman" w:eastAsia="Calibri" w:hAnsi="Times New Roman"/>
          <w:snapToGrid w:val="0"/>
          <w:szCs w:val="22"/>
        </w:rPr>
      </w:pPr>
      <w:r>
        <w:rPr>
          <w:rFonts w:ascii="Times New Roman" w:hAnsi="Times New Roman"/>
          <w:snapToGrid w:val="0"/>
        </w:rPr>
        <w:t xml:space="preserve">Discurso a cargo del Excmo. Sr. Robeson </w:t>
      </w:r>
      <w:proofErr w:type="spellStart"/>
      <w:r>
        <w:rPr>
          <w:rFonts w:ascii="Times New Roman" w:hAnsi="Times New Roman"/>
          <w:snapToGrid w:val="0"/>
        </w:rPr>
        <w:t>Benn</w:t>
      </w:r>
      <w:proofErr w:type="spellEnd"/>
      <w:r>
        <w:rPr>
          <w:rFonts w:ascii="Times New Roman" w:hAnsi="Times New Roman"/>
          <w:snapToGrid w:val="0"/>
        </w:rPr>
        <w:t xml:space="preserve">, </w:t>
      </w:r>
      <w:proofErr w:type="gramStart"/>
      <w:r>
        <w:rPr>
          <w:rFonts w:ascii="Times New Roman" w:hAnsi="Times New Roman"/>
          <w:snapToGrid w:val="0"/>
        </w:rPr>
        <w:t>Ministro</w:t>
      </w:r>
      <w:proofErr w:type="gramEnd"/>
      <w:r>
        <w:rPr>
          <w:rFonts w:ascii="Times New Roman" w:hAnsi="Times New Roman"/>
          <w:snapToGrid w:val="0"/>
        </w:rPr>
        <w:t xml:space="preserve"> del Interior de Guyana, Presidente del Consejo de Seguridad Nacional y Orden Público (CONSLE) de la CARICOM</w:t>
      </w:r>
    </w:p>
    <w:p w14:paraId="7DB11AC2" w14:textId="77777777" w:rsidR="00462C97" w:rsidRPr="00687FA3" w:rsidRDefault="00462C97" w:rsidP="00462C9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trike/>
          <w:szCs w:val="22"/>
          <w:lang w:val="es-PE"/>
        </w:rPr>
      </w:pPr>
    </w:p>
    <w:p w14:paraId="0E5C88F4" w14:textId="77777777" w:rsidR="00462C97" w:rsidRPr="00462C97" w:rsidRDefault="00462C97" w:rsidP="00462C97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eastAsia="Calibri" w:hAnsi="Times New Roman"/>
          <w:snapToGrid w:val="0"/>
          <w:szCs w:val="22"/>
        </w:rPr>
      </w:pPr>
      <w:r>
        <w:rPr>
          <w:rFonts w:ascii="Times New Roman" w:hAnsi="Times New Roman"/>
        </w:rPr>
        <w:t xml:space="preserve">Presentaciones sobre </w:t>
      </w:r>
      <w:r>
        <w:rPr>
          <w:rFonts w:ascii="Times New Roman" w:hAnsi="Times New Roman"/>
          <w:i/>
          <w:iCs/>
        </w:rPr>
        <w:t xml:space="preserve">Un enfoque multidimensional para promover la resiliencia ante desastres en el </w:t>
      </w:r>
      <w:proofErr w:type="gramStart"/>
      <w:r>
        <w:rPr>
          <w:rFonts w:ascii="Times New Roman" w:hAnsi="Times New Roman"/>
          <w:i/>
          <w:iCs/>
        </w:rPr>
        <w:t>Hemisferio</w:t>
      </w:r>
      <w:proofErr w:type="gramEnd"/>
      <w:r>
        <w:rPr>
          <w:rFonts w:ascii="Times New Roman" w:hAnsi="Times New Roman"/>
          <w:i/>
          <w:iCs/>
        </w:rPr>
        <w:t>/Caribe</w:t>
      </w:r>
      <w:r>
        <w:rPr>
          <w:rFonts w:ascii="Times New Roman" w:hAnsi="Times New Roman"/>
        </w:rPr>
        <w:t>:</w:t>
      </w:r>
    </w:p>
    <w:p w14:paraId="0EFEB184" w14:textId="77777777" w:rsidR="00462C97" w:rsidRPr="00687FA3" w:rsidRDefault="00462C97" w:rsidP="00462C9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napToGrid w:val="0"/>
          <w:szCs w:val="22"/>
          <w:lang w:val="es-PE" w:eastAsia="en-US"/>
        </w:rPr>
      </w:pPr>
    </w:p>
    <w:p w14:paraId="5BECC342" w14:textId="70A2189E" w:rsidR="00462C97" w:rsidRPr="00462C97" w:rsidRDefault="00462C97" w:rsidP="00462C97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  <w:rPr>
          <w:rFonts w:ascii="Times New Roman" w:eastAsia="Calibri" w:hAnsi="Times New Roman"/>
          <w:snapToGrid w:val="0"/>
          <w:szCs w:val="22"/>
        </w:rPr>
      </w:pPr>
      <w:r>
        <w:rPr>
          <w:rFonts w:ascii="Times New Roman" w:hAnsi="Times New Roman"/>
        </w:rPr>
        <w:t>La naturaleza multidimensional y los efectos de desastres en el Caribe</w:t>
      </w:r>
    </w:p>
    <w:p w14:paraId="2A8E5279" w14:textId="77777777" w:rsidR="005633E9" w:rsidRPr="00687FA3" w:rsidRDefault="005633E9" w:rsidP="00462C9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/>
        <w:rPr>
          <w:rFonts w:ascii="Times New Roman" w:hAnsi="Times New Roman"/>
          <w:bCs/>
          <w:lang w:val="es-PE"/>
        </w:rPr>
      </w:pPr>
    </w:p>
    <w:p w14:paraId="5CED9A5C" w14:textId="34518616" w:rsidR="005633E9" w:rsidRDefault="00462C97" w:rsidP="005633E9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8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Banco de Desarrollo del Caribe (por confirmar): efectos en la economía </w:t>
      </w:r>
    </w:p>
    <w:p w14:paraId="49CE96C9" w14:textId="6EE7EF36" w:rsidR="00462C97" w:rsidRPr="005633E9" w:rsidRDefault="00462C97" w:rsidP="005633E9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8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IMPACS CARICOM: efectos en la seguridad </w:t>
      </w:r>
    </w:p>
    <w:p w14:paraId="157B77C3" w14:textId="77777777" w:rsidR="00462C97" w:rsidRPr="00687FA3" w:rsidRDefault="00462C97" w:rsidP="00462C9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eastAsia="Calibri" w:hAnsi="Times New Roman"/>
          <w:snapToGrid w:val="0"/>
          <w:szCs w:val="22"/>
          <w:lang w:val="es-PE" w:eastAsia="en-US"/>
        </w:rPr>
      </w:pPr>
    </w:p>
    <w:p w14:paraId="7FF6424B" w14:textId="66607D09" w:rsidR="00462C97" w:rsidRPr="005633E9" w:rsidRDefault="00462C97" w:rsidP="005A27FD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</w:pPr>
      <w:r>
        <w:tab/>
        <w:t>Medidas encaminadas a crear resiliencia ante desastres en los Estados Miembros de la CARICOM (CDEMA)</w:t>
      </w:r>
    </w:p>
    <w:p w14:paraId="639EF6C8" w14:textId="77777777" w:rsidR="005633E9" w:rsidRPr="00687FA3" w:rsidRDefault="005633E9" w:rsidP="005633E9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/>
        <w:rPr>
          <w:lang w:val="es-PE"/>
        </w:rPr>
      </w:pPr>
    </w:p>
    <w:p w14:paraId="255A3055" w14:textId="0907EA2F" w:rsidR="00462C97" w:rsidRPr="00462C97" w:rsidRDefault="00462C97" w:rsidP="00462C97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  <w:rPr>
          <w:rFonts w:ascii="Times New Roman" w:hAnsi="Times New Roman"/>
          <w:szCs w:val="22"/>
        </w:rPr>
      </w:pPr>
      <w:r>
        <w:t xml:space="preserve">Aplicación del Marco de Sendai en el contexto de las realidades del Caribe (Dr. Kirk Douglas, Universidad de las Indias Occidentales, Campus de </w:t>
      </w:r>
      <w:proofErr w:type="spellStart"/>
      <w:r>
        <w:t>Cavehill</w:t>
      </w:r>
      <w:proofErr w:type="spellEnd"/>
      <w:r>
        <w:t>)</w:t>
      </w:r>
    </w:p>
    <w:p w14:paraId="0FFCF4BD" w14:textId="77777777" w:rsidR="00462C97" w:rsidRPr="00687FA3" w:rsidRDefault="00462C97" w:rsidP="00462C97">
      <w:pPr>
        <w:pStyle w:val="ListParagraph"/>
        <w:rPr>
          <w:rFonts w:ascii="Times New Roman" w:hAnsi="Times New Roman"/>
          <w:szCs w:val="22"/>
          <w:lang w:val="es-PE"/>
        </w:rPr>
      </w:pPr>
    </w:p>
    <w:p w14:paraId="7645B18D" w14:textId="00FA5063" w:rsidR="00462C97" w:rsidRPr="00462C97" w:rsidRDefault="00462C97" w:rsidP="00462C97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2.4.</w:t>
      </w:r>
      <w:r>
        <w:rPr>
          <w:rFonts w:ascii="Times New Roman" w:hAnsi="Times New Roman"/>
        </w:rPr>
        <w:tab/>
        <w:t xml:space="preserve">Reflexiones del Gobierno de San Vicente y las </w:t>
      </w:r>
      <w:proofErr w:type="gramStart"/>
      <w:r>
        <w:rPr>
          <w:rFonts w:ascii="Times New Roman" w:hAnsi="Times New Roman"/>
        </w:rPr>
        <w:t>Granadinas</w:t>
      </w:r>
      <w:proofErr w:type="gramEnd"/>
      <w:r>
        <w:rPr>
          <w:rFonts w:ascii="Times New Roman" w:hAnsi="Times New Roman"/>
        </w:rPr>
        <w:t xml:space="preserve"> sobre la erupción del volcán La </w:t>
      </w:r>
      <w:proofErr w:type="spellStart"/>
      <w:r>
        <w:rPr>
          <w:rFonts w:ascii="Times New Roman" w:hAnsi="Times New Roman"/>
        </w:rPr>
        <w:t>Soufrière</w:t>
      </w:r>
      <w:proofErr w:type="spellEnd"/>
      <w:r>
        <w:rPr>
          <w:rFonts w:ascii="Times New Roman" w:hAnsi="Times New Roman"/>
        </w:rPr>
        <w:t xml:space="preserve"> en 2021 </w:t>
      </w:r>
      <w:r w:rsidR="00C6582A">
        <w:rPr>
          <w:rFonts w:ascii="Times New Roman" w:hAnsi="Times New Roman"/>
        </w:rPr>
        <w:t>[</w:t>
      </w:r>
      <w:r>
        <w:rPr>
          <w:rFonts w:ascii="Times New Roman" w:hAnsi="Times New Roman"/>
        </w:rPr>
        <w:t>Señora Michelle Forbes, Directora de la Organización Nacional para la Gestión de Actividades Relacionadas con Emergencias (NEMO), Gobierno de San Vicente y las Granadinas</w:t>
      </w:r>
      <w:r w:rsidR="00C6582A">
        <w:rPr>
          <w:rFonts w:ascii="Times New Roman" w:hAnsi="Times New Roman"/>
        </w:rPr>
        <w:t>]</w:t>
      </w:r>
    </w:p>
    <w:p w14:paraId="6AB96595" w14:textId="77777777" w:rsidR="00462C97" w:rsidRPr="00687FA3" w:rsidRDefault="00462C97" w:rsidP="00462C97">
      <w:pPr>
        <w:tabs>
          <w:tab w:val="clear" w:pos="2880"/>
        </w:tabs>
        <w:rPr>
          <w:rFonts w:ascii="Times New Roman" w:hAnsi="Times New Roman"/>
          <w:szCs w:val="22"/>
          <w:lang w:val="es-PE"/>
        </w:rPr>
      </w:pPr>
    </w:p>
    <w:p w14:paraId="657AEC9A" w14:textId="07360B83" w:rsidR="00462C97" w:rsidRPr="00462C97" w:rsidRDefault="00462C97" w:rsidP="00462C97">
      <w:pPr>
        <w:numPr>
          <w:ilvl w:val="0"/>
          <w:numId w:val="6"/>
        </w:numPr>
        <w:ind w:left="720" w:hanging="72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Intervenciones y diálogo con los Estados Miembros</w:t>
      </w:r>
    </w:p>
    <w:p w14:paraId="37D3CA3B" w14:textId="77777777" w:rsidR="00462C97" w:rsidRPr="00687FA3" w:rsidRDefault="00462C97" w:rsidP="00462C97">
      <w:pPr>
        <w:pStyle w:val="ListParagraph"/>
        <w:rPr>
          <w:rFonts w:ascii="Times New Roman" w:eastAsia="Calibri" w:hAnsi="Times New Roman"/>
          <w:szCs w:val="22"/>
          <w:lang w:val="es-PE" w:eastAsia="en-US"/>
        </w:rPr>
      </w:pPr>
    </w:p>
    <w:p w14:paraId="5301FDB1" w14:textId="2CAD7CCA" w:rsidR="00462C97" w:rsidRPr="00462C97" w:rsidRDefault="005633E9" w:rsidP="00462C97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Discurso de clausura a cargo de la Embajadora Rita </w:t>
      </w:r>
      <w:proofErr w:type="spellStart"/>
      <w:r>
        <w:rPr>
          <w:rFonts w:ascii="Times New Roman" w:hAnsi="Times New Roman"/>
          <w:snapToGrid w:val="0"/>
        </w:rPr>
        <w:t>Claverie</w:t>
      </w:r>
      <w:proofErr w:type="spellEnd"/>
      <w:r>
        <w:rPr>
          <w:rFonts w:ascii="Times New Roman" w:hAnsi="Times New Roman"/>
          <w:snapToGrid w:val="0"/>
        </w:rPr>
        <w:t xml:space="preserve"> Díaz de Sciolli, Representante Permanente de Guatemala ante la OEA, </w:t>
      </w:r>
      <w:proofErr w:type="gramStart"/>
      <w:r>
        <w:rPr>
          <w:rFonts w:ascii="Times New Roman" w:hAnsi="Times New Roman"/>
          <w:snapToGrid w:val="0"/>
        </w:rPr>
        <w:t>Presidenta</w:t>
      </w:r>
      <w:proofErr w:type="gramEnd"/>
      <w:r>
        <w:rPr>
          <w:rFonts w:ascii="Times New Roman" w:hAnsi="Times New Roman"/>
          <w:snapToGrid w:val="0"/>
        </w:rPr>
        <w:t xml:space="preserve"> de la Comisión de Seguridad Hemisférica</w:t>
      </w:r>
    </w:p>
    <w:p w14:paraId="0E6E5B5A" w14:textId="2D39584A" w:rsidR="00565BA9" w:rsidRPr="00462C97" w:rsidRDefault="00B35CF8" w:rsidP="00462C9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BFCCF66" wp14:editId="1429FF7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470C16" w14:textId="3437A9A7" w:rsidR="00B35CF8" w:rsidRPr="00B35CF8" w:rsidRDefault="00B35CF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CP44228S01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CCF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1D470C16" w14:textId="3437A9A7" w:rsidR="00B35CF8" w:rsidRPr="00B35CF8" w:rsidRDefault="00B35CF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CP44228S01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65BA9" w:rsidRPr="00462C97" w:rsidSect="005A76AC">
      <w:headerReference w:type="default" r:id="rId8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352F" w14:textId="77777777" w:rsidR="00340DD9" w:rsidRPr="00C0789C" w:rsidRDefault="00340DD9" w:rsidP="008C4BEE">
      <w:r>
        <w:separator/>
      </w:r>
    </w:p>
  </w:endnote>
  <w:endnote w:type="continuationSeparator" w:id="0">
    <w:p w14:paraId="31248134" w14:textId="77777777" w:rsidR="00340DD9" w:rsidRPr="00C0789C" w:rsidRDefault="00340DD9" w:rsidP="008C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C4C0" w14:textId="77777777" w:rsidR="00340DD9" w:rsidRPr="00C0789C" w:rsidRDefault="00340DD9" w:rsidP="008C4BEE">
      <w:r>
        <w:separator/>
      </w:r>
    </w:p>
  </w:footnote>
  <w:footnote w:type="continuationSeparator" w:id="0">
    <w:p w14:paraId="5E01855A" w14:textId="77777777" w:rsidR="00340DD9" w:rsidRPr="00C0789C" w:rsidRDefault="00340DD9" w:rsidP="008C4BEE">
      <w:r>
        <w:continuationSeparator/>
      </w:r>
    </w:p>
  </w:footnote>
  <w:footnote w:id="1">
    <w:p w14:paraId="2F1B508C" w14:textId="77777777" w:rsidR="00887958" w:rsidRPr="00E55B5B" w:rsidRDefault="00887958" w:rsidP="00887958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La Presidencia ruega atentamente a todas las delegaciones su puntual asistencia.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82C7" w14:textId="77777777" w:rsidR="008C4BEE" w:rsidRPr="00C0789C" w:rsidRDefault="008C4BEE" w:rsidP="005A76AC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D3BD1"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2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2B55CC"/>
    <w:multiLevelType w:val="hybridMultilevel"/>
    <w:tmpl w:val="AC0849A6"/>
    <w:lvl w:ilvl="0" w:tplc="CE6E01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3C"/>
    <w:rsid w:val="0001296A"/>
    <w:rsid w:val="00026ED6"/>
    <w:rsid w:val="00040657"/>
    <w:rsid w:val="000463C5"/>
    <w:rsid w:val="000615D5"/>
    <w:rsid w:val="000722CC"/>
    <w:rsid w:val="00092F68"/>
    <w:rsid w:val="000A7C6F"/>
    <w:rsid w:val="000B1582"/>
    <w:rsid w:val="000C03FF"/>
    <w:rsid w:val="000C6684"/>
    <w:rsid w:val="000D1F2D"/>
    <w:rsid w:val="000D3BD1"/>
    <w:rsid w:val="001024A0"/>
    <w:rsid w:val="001059DC"/>
    <w:rsid w:val="0014064C"/>
    <w:rsid w:val="00140BAC"/>
    <w:rsid w:val="00141E6F"/>
    <w:rsid w:val="0017051F"/>
    <w:rsid w:val="00192464"/>
    <w:rsid w:val="001A1C7A"/>
    <w:rsid w:val="001A6AF5"/>
    <w:rsid w:val="001C0E1E"/>
    <w:rsid w:val="001C6518"/>
    <w:rsid w:val="001D5BA9"/>
    <w:rsid w:val="001D6726"/>
    <w:rsid w:val="001E45D4"/>
    <w:rsid w:val="001F248B"/>
    <w:rsid w:val="001F30F4"/>
    <w:rsid w:val="00203D80"/>
    <w:rsid w:val="00216118"/>
    <w:rsid w:val="00224400"/>
    <w:rsid w:val="00236762"/>
    <w:rsid w:val="00245216"/>
    <w:rsid w:val="00250844"/>
    <w:rsid w:val="00257628"/>
    <w:rsid w:val="00261B5C"/>
    <w:rsid w:val="00267173"/>
    <w:rsid w:val="00286D4C"/>
    <w:rsid w:val="00295CBA"/>
    <w:rsid w:val="002B3786"/>
    <w:rsid w:val="002B71FC"/>
    <w:rsid w:val="002D51B2"/>
    <w:rsid w:val="002F0365"/>
    <w:rsid w:val="003028CD"/>
    <w:rsid w:val="00311DE6"/>
    <w:rsid w:val="003371B0"/>
    <w:rsid w:val="00340DD9"/>
    <w:rsid w:val="0034540E"/>
    <w:rsid w:val="00352736"/>
    <w:rsid w:val="00371AAA"/>
    <w:rsid w:val="00382E96"/>
    <w:rsid w:val="00390C80"/>
    <w:rsid w:val="00397E93"/>
    <w:rsid w:val="003A4589"/>
    <w:rsid w:val="003A5835"/>
    <w:rsid w:val="003A6827"/>
    <w:rsid w:val="003F740F"/>
    <w:rsid w:val="00407619"/>
    <w:rsid w:val="004076AF"/>
    <w:rsid w:val="0041537F"/>
    <w:rsid w:val="004168DA"/>
    <w:rsid w:val="00422C0E"/>
    <w:rsid w:val="00432013"/>
    <w:rsid w:val="004323F2"/>
    <w:rsid w:val="00453444"/>
    <w:rsid w:val="00462C97"/>
    <w:rsid w:val="00475178"/>
    <w:rsid w:val="00482072"/>
    <w:rsid w:val="0049310C"/>
    <w:rsid w:val="00494A57"/>
    <w:rsid w:val="00495C6F"/>
    <w:rsid w:val="00496428"/>
    <w:rsid w:val="004A0CD6"/>
    <w:rsid w:val="004A54A5"/>
    <w:rsid w:val="004D0C91"/>
    <w:rsid w:val="004E4ACD"/>
    <w:rsid w:val="004E6DB7"/>
    <w:rsid w:val="00545804"/>
    <w:rsid w:val="00554A8A"/>
    <w:rsid w:val="005633E9"/>
    <w:rsid w:val="00565BA9"/>
    <w:rsid w:val="0056680C"/>
    <w:rsid w:val="00597C26"/>
    <w:rsid w:val="005A05CD"/>
    <w:rsid w:val="005A0F0E"/>
    <w:rsid w:val="005A76AC"/>
    <w:rsid w:val="005B04D8"/>
    <w:rsid w:val="005B1BEE"/>
    <w:rsid w:val="005C0A81"/>
    <w:rsid w:val="005D3B5F"/>
    <w:rsid w:val="006179FA"/>
    <w:rsid w:val="00642A97"/>
    <w:rsid w:val="00653FAC"/>
    <w:rsid w:val="00685113"/>
    <w:rsid w:val="00687FA3"/>
    <w:rsid w:val="00697AF0"/>
    <w:rsid w:val="006C6D54"/>
    <w:rsid w:val="006F2070"/>
    <w:rsid w:val="0072242B"/>
    <w:rsid w:val="007268F6"/>
    <w:rsid w:val="00726B6E"/>
    <w:rsid w:val="007443DD"/>
    <w:rsid w:val="00754593"/>
    <w:rsid w:val="00765C3D"/>
    <w:rsid w:val="00767358"/>
    <w:rsid w:val="0077470D"/>
    <w:rsid w:val="00783724"/>
    <w:rsid w:val="00792703"/>
    <w:rsid w:val="007929CC"/>
    <w:rsid w:val="00795739"/>
    <w:rsid w:val="007A38E7"/>
    <w:rsid w:val="007A7274"/>
    <w:rsid w:val="007A77AB"/>
    <w:rsid w:val="007C5169"/>
    <w:rsid w:val="007E1BEF"/>
    <w:rsid w:val="008217A5"/>
    <w:rsid w:val="00842E5E"/>
    <w:rsid w:val="00846863"/>
    <w:rsid w:val="008554A4"/>
    <w:rsid w:val="008639BF"/>
    <w:rsid w:val="00887958"/>
    <w:rsid w:val="008A599E"/>
    <w:rsid w:val="008B012D"/>
    <w:rsid w:val="008B14DE"/>
    <w:rsid w:val="008C4BEE"/>
    <w:rsid w:val="008D5AAC"/>
    <w:rsid w:val="008F0092"/>
    <w:rsid w:val="009159A0"/>
    <w:rsid w:val="00922248"/>
    <w:rsid w:val="0096656A"/>
    <w:rsid w:val="0096721F"/>
    <w:rsid w:val="009B5B92"/>
    <w:rsid w:val="009D5A86"/>
    <w:rsid w:val="00A53E4D"/>
    <w:rsid w:val="00A631BD"/>
    <w:rsid w:val="00A7601D"/>
    <w:rsid w:val="00A7751F"/>
    <w:rsid w:val="00AE21CB"/>
    <w:rsid w:val="00AF2D55"/>
    <w:rsid w:val="00B013B0"/>
    <w:rsid w:val="00B04353"/>
    <w:rsid w:val="00B07854"/>
    <w:rsid w:val="00B16F67"/>
    <w:rsid w:val="00B337C3"/>
    <w:rsid w:val="00B33E6C"/>
    <w:rsid w:val="00B35CF8"/>
    <w:rsid w:val="00B50F0D"/>
    <w:rsid w:val="00B61288"/>
    <w:rsid w:val="00B83AFF"/>
    <w:rsid w:val="00BB0D4C"/>
    <w:rsid w:val="00BB1FF6"/>
    <w:rsid w:val="00BB2BA1"/>
    <w:rsid w:val="00BB656F"/>
    <w:rsid w:val="00BD681A"/>
    <w:rsid w:val="00BE3612"/>
    <w:rsid w:val="00BF5032"/>
    <w:rsid w:val="00BF5036"/>
    <w:rsid w:val="00BF62C5"/>
    <w:rsid w:val="00C035A0"/>
    <w:rsid w:val="00C07025"/>
    <w:rsid w:val="00C1408E"/>
    <w:rsid w:val="00C3069B"/>
    <w:rsid w:val="00C6582A"/>
    <w:rsid w:val="00C7336C"/>
    <w:rsid w:val="00C76C6E"/>
    <w:rsid w:val="00C77E8E"/>
    <w:rsid w:val="00C93417"/>
    <w:rsid w:val="00C9401E"/>
    <w:rsid w:val="00CA2813"/>
    <w:rsid w:val="00CB5C08"/>
    <w:rsid w:val="00CC1CA6"/>
    <w:rsid w:val="00CD58D7"/>
    <w:rsid w:val="00CD6CA1"/>
    <w:rsid w:val="00D07A76"/>
    <w:rsid w:val="00D22B21"/>
    <w:rsid w:val="00D27041"/>
    <w:rsid w:val="00D334FF"/>
    <w:rsid w:val="00D34AA3"/>
    <w:rsid w:val="00D518E5"/>
    <w:rsid w:val="00D54EEA"/>
    <w:rsid w:val="00D822B8"/>
    <w:rsid w:val="00D85686"/>
    <w:rsid w:val="00D87F17"/>
    <w:rsid w:val="00D90CD3"/>
    <w:rsid w:val="00D96F45"/>
    <w:rsid w:val="00DA4C6D"/>
    <w:rsid w:val="00DA52D5"/>
    <w:rsid w:val="00DC5923"/>
    <w:rsid w:val="00E05F9E"/>
    <w:rsid w:val="00E06E2E"/>
    <w:rsid w:val="00E07CF6"/>
    <w:rsid w:val="00E236C3"/>
    <w:rsid w:val="00E23BA3"/>
    <w:rsid w:val="00E244EA"/>
    <w:rsid w:val="00E24889"/>
    <w:rsid w:val="00E27138"/>
    <w:rsid w:val="00E43073"/>
    <w:rsid w:val="00E722CA"/>
    <w:rsid w:val="00E73FCC"/>
    <w:rsid w:val="00E8323C"/>
    <w:rsid w:val="00E866BA"/>
    <w:rsid w:val="00E8701C"/>
    <w:rsid w:val="00E92B0D"/>
    <w:rsid w:val="00EA6D22"/>
    <w:rsid w:val="00EB5458"/>
    <w:rsid w:val="00EC13A6"/>
    <w:rsid w:val="00ED0418"/>
    <w:rsid w:val="00EE56E4"/>
    <w:rsid w:val="00F03EF6"/>
    <w:rsid w:val="00F20162"/>
    <w:rsid w:val="00F30954"/>
    <w:rsid w:val="00F40598"/>
    <w:rsid w:val="00F4538D"/>
    <w:rsid w:val="00F621A4"/>
    <w:rsid w:val="00F630E2"/>
    <w:rsid w:val="00F81A76"/>
    <w:rsid w:val="00F87F76"/>
    <w:rsid w:val="00F921AA"/>
    <w:rsid w:val="00F95ADB"/>
    <w:rsid w:val="00FB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5047433"/>
  <w15:docId w15:val="{CEEF6733-6EC6-4DF3-8463-F94B0DD4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99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CCBB-963F-45BD-AAC1-B21F8008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Date:	Thursday, July 1, 2021</vt:lpstr>
      <vt:lpstr>Time:	10:00 a.m.  /</vt:lpstr>
      <vt:lpstr>Place:	Virtual meeting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Loredo, Carmen</dc:creator>
  <cp:lastModifiedBy>Loredo, Carmen</cp:lastModifiedBy>
  <cp:revision>3</cp:revision>
  <cp:lastPrinted>2019-04-24T13:55:00Z</cp:lastPrinted>
  <dcterms:created xsi:type="dcterms:W3CDTF">2021-06-17T21:16:00Z</dcterms:created>
  <dcterms:modified xsi:type="dcterms:W3CDTF">2021-06-17T21:17:00Z</dcterms:modified>
</cp:coreProperties>
</file>