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398" w14:textId="77777777" w:rsidR="00830F6E" w:rsidRPr="00BE05AF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5D681A73" w14:textId="22279BF8" w:rsidR="00830F6E" w:rsidRPr="00BE05AF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</w:r>
      <w:r w:rsidRPr="000017E0">
        <w:rPr>
          <w:rFonts w:ascii="Times New Roman" w:hAnsi="Times New Roman"/>
        </w:rPr>
        <w:t>CP/CSH-209</w:t>
      </w:r>
      <w:r w:rsidR="000017E0" w:rsidRPr="000017E0">
        <w:rPr>
          <w:rFonts w:ascii="Times New Roman" w:hAnsi="Times New Roman"/>
        </w:rPr>
        <w:t>3</w:t>
      </w:r>
      <w:r w:rsidRPr="000017E0">
        <w:rPr>
          <w:rFonts w:ascii="Times New Roman" w:hAnsi="Times New Roman"/>
        </w:rPr>
        <w:t>/21</w:t>
      </w:r>
      <w:r>
        <w:rPr>
          <w:rFonts w:ascii="Times New Roman" w:hAnsi="Times New Roman"/>
        </w:rPr>
        <w:t xml:space="preserve"> </w:t>
      </w:r>
      <w:proofErr w:type="spellStart"/>
      <w:r w:rsidR="00D12CE2">
        <w:rPr>
          <w:rFonts w:ascii="Times New Roman" w:hAnsi="Times New Roman"/>
        </w:rPr>
        <w:t>rev.</w:t>
      </w:r>
      <w:proofErr w:type="spellEnd"/>
      <w:r w:rsidR="00D12CE2">
        <w:rPr>
          <w:rFonts w:ascii="Times New Roman" w:hAnsi="Times New Roman"/>
        </w:rPr>
        <w:t xml:space="preserve"> 1</w:t>
      </w:r>
    </w:p>
    <w:p w14:paraId="7DCB8DC2" w14:textId="1603D9CB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3E34">
        <w:rPr>
          <w:rFonts w:ascii="Times New Roman" w:hAnsi="Times New Roman"/>
        </w:rPr>
        <w:t>1</w:t>
      </w:r>
      <w:r w:rsidR="009035A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septiembre 2021</w:t>
      </w:r>
    </w:p>
    <w:p w14:paraId="050A3F78" w14:textId="0D4216F7" w:rsidR="00830F6E" w:rsidRPr="00BE05AF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 xml:space="preserve">Original: </w:t>
      </w:r>
      <w:r w:rsidR="00013E34">
        <w:rPr>
          <w:rFonts w:ascii="Times New Roman" w:hAnsi="Times New Roman"/>
        </w:rPr>
        <w:t xml:space="preserve">español </w:t>
      </w:r>
    </w:p>
    <w:p w14:paraId="753198F6" w14:textId="77777777" w:rsidR="00830F6E" w:rsidRPr="00D31CE9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0AC60251" w14:textId="1793F702" w:rsidR="00830F6E" w:rsidRPr="00D31CE9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2277CD30" w14:textId="69077806" w:rsidR="00BE05AF" w:rsidRPr="00D31CE9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5E946E9C" w14:textId="77777777" w:rsidR="00BE05AF" w:rsidRPr="00D31CE9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</w:rPr>
      </w:pPr>
    </w:p>
    <w:p w14:paraId="69539518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 w:rsidRPr="00BE05AF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>
        <w:rPr>
          <w:rFonts w:ascii="Times New Roman" w:hAnsi="Times New Roman"/>
        </w:rPr>
        <w:t>/</w:t>
      </w:r>
      <w:r w:rsidRPr="00BE05AF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>
        <w:rPr>
          <w:rFonts w:ascii="Times New Roman" w:hAnsi="Times New Roman"/>
        </w:rPr>
        <w:t>/</w:t>
      </w:r>
    </w:p>
    <w:p w14:paraId="468BB859" w14:textId="77777777" w:rsidR="00830F6E" w:rsidRPr="00D31CE9" w:rsidRDefault="00830F6E" w:rsidP="00830F6E">
      <w:pPr>
        <w:rPr>
          <w:rFonts w:ascii="Times New Roman" w:hAnsi="Times New Roman"/>
          <w:noProof/>
          <w:szCs w:val="22"/>
          <w:shd w:val="clear" w:color="auto" w:fill="FFFFFF"/>
        </w:rPr>
      </w:pPr>
    </w:p>
    <w:p w14:paraId="792C071E" w14:textId="45F9C86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Fecha: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Jueves</w:t>
      </w:r>
      <w:proofErr w:type="gramEnd"/>
      <w:r>
        <w:rPr>
          <w:rFonts w:ascii="Times New Roman" w:hAnsi="Times New Roman"/>
        </w:rPr>
        <w:t>, 16 de septiembre de 2021</w:t>
      </w:r>
    </w:p>
    <w:p w14:paraId="291A1378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 w:rsidRPr="00234A2A"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10:00 a. m.</w:t>
      </w:r>
    </w:p>
    <w:p w14:paraId="6869A8F3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Virtual</w:t>
      </w:r>
    </w:p>
    <w:p w14:paraId="3883619F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344E775" w14:textId="77777777" w:rsidR="00830F6E" w:rsidRPr="00BE05AF" w:rsidRDefault="00830F6E" w:rsidP="00D31CE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5702D0D" w14:textId="77777777" w:rsidR="00830F6E" w:rsidRPr="00BE05AF" w:rsidRDefault="00830F6E" w:rsidP="00D31CE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Aprobación del orden del día</w:t>
      </w:r>
    </w:p>
    <w:p w14:paraId="5B7D1261" w14:textId="77777777" w:rsidR="00830F6E" w:rsidRPr="00BE05AF" w:rsidRDefault="00830F6E" w:rsidP="00D31CE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53779392" w14:textId="5304F5E1" w:rsidR="005F3586" w:rsidRDefault="005F3586" w:rsidP="00D31CE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Informes anuales presentados de conformidad con el artículo 91(f) de la Carta de la Organización de los Estados Americanos</w:t>
      </w:r>
    </w:p>
    <w:p w14:paraId="0778A805" w14:textId="77777777" w:rsidR="005F3586" w:rsidRPr="00D31CE9" w:rsidRDefault="005F3586" w:rsidP="00D31CE9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</w:rPr>
      </w:pPr>
    </w:p>
    <w:p w14:paraId="2D653D4E" w14:textId="1959BF8B" w:rsidR="005F3586" w:rsidRPr="000017E0" w:rsidRDefault="005F3586" w:rsidP="00D31CE9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lang w:val="pt-BR"/>
        </w:rPr>
      </w:pPr>
      <w:r w:rsidRPr="000017E0">
        <w:rPr>
          <w:lang w:val="pt-BR"/>
        </w:rPr>
        <w:t>Junta Interamericana de Defensa</w:t>
      </w:r>
      <w:r w:rsidR="000017E0" w:rsidRPr="000017E0">
        <w:rPr>
          <w:lang w:val="pt-BR"/>
        </w:rPr>
        <w:t xml:space="preserve"> </w:t>
      </w:r>
      <w:hyperlink r:id="rId8" w:history="1">
        <w:r w:rsidR="000017E0" w:rsidRPr="000017E0">
          <w:rPr>
            <w:rStyle w:val="Hyperlink"/>
            <w:rFonts w:ascii="Times New Roman" w:hAnsi="Times New Roman"/>
            <w:szCs w:val="22"/>
            <w:lang w:val="pt-BR"/>
          </w:rPr>
          <w:t>CP/doc.5687/21</w:t>
        </w:r>
      </w:hyperlink>
    </w:p>
    <w:p w14:paraId="1FED9714" w14:textId="418147C4" w:rsidR="005F3586" w:rsidRPr="00B267A7" w:rsidRDefault="005F3586" w:rsidP="00D31CE9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</w:pPr>
      <w:r>
        <w:t>Comisión Interamericana para el Control del Abuso de Drogas (CICAD)</w:t>
      </w:r>
      <w:r w:rsidR="000017E0">
        <w:t xml:space="preserve"> </w:t>
      </w:r>
      <w:hyperlink r:id="rId9" w:history="1">
        <w:r w:rsidR="000017E0" w:rsidRPr="000017E0">
          <w:rPr>
            <w:rStyle w:val="Hyperlink"/>
            <w:rFonts w:ascii="Times New Roman" w:hAnsi="Times New Roman"/>
            <w:szCs w:val="22"/>
            <w:lang w:val="es-PE"/>
          </w:rPr>
          <w:t>CP/doc.5718/21</w:t>
        </w:r>
      </w:hyperlink>
    </w:p>
    <w:p w14:paraId="721A5A6B" w14:textId="77777777" w:rsidR="00DB53C7" w:rsidRPr="00013E34" w:rsidRDefault="00DB53C7" w:rsidP="00D31CE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171"/>
        <w:rPr>
          <w:rFonts w:ascii="Times New Roman" w:eastAsia="Batang" w:hAnsi="Times New Roman"/>
          <w:szCs w:val="22"/>
          <w:lang w:val="es-PE"/>
        </w:rPr>
      </w:pPr>
    </w:p>
    <w:p w14:paraId="780BB035" w14:textId="301F9755" w:rsidR="00DB53C7" w:rsidRPr="00BE05AF" w:rsidRDefault="00DB53C7" w:rsidP="00D31CE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Consideración de</w:t>
      </w:r>
      <w:r w:rsidRPr="000017E0">
        <w:rPr>
          <w:rFonts w:ascii="Times New Roman" w:hAnsi="Times New Roman"/>
        </w:rPr>
        <w:t xml:space="preserve">l proyecto de resolución para la Asamblea General (documento </w:t>
      </w:r>
      <w:hyperlink r:id="rId10" w:history="1">
        <w:r w:rsidRPr="000017E0">
          <w:rPr>
            <w:rStyle w:val="Hyperlink"/>
            <w:rFonts w:ascii="Times New Roman" w:hAnsi="Times New Roman"/>
          </w:rPr>
          <w:t>CP/CS</w:t>
        </w:r>
        <w:r w:rsidRPr="000017E0">
          <w:rPr>
            <w:rStyle w:val="Hyperlink"/>
            <w:rFonts w:ascii="Times New Roman" w:hAnsi="Times New Roman"/>
          </w:rPr>
          <w:t>H</w:t>
        </w:r>
        <w:r w:rsidRPr="000017E0">
          <w:rPr>
            <w:rStyle w:val="Hyperlink"/>
            <w:rFonts w:ascii="Times New Roman" w:hAnsi="Times New Roman"/>
          </w:rPr>
          <w:t>-2084/21</w:t>
        </w:r>
      </w:hyperlink>
      <w:r w:rsidRPr="000017E0">
        <w:rPr>
          <w:rStyle w:val="Hyperlink"/>
          <w:rFonts w:ascii="Times New Roman" w:hAnsi="Times New Roman"/>
        </w:rPr>
        <w:t xml:space="preserve"> </w:t>
      </w:r>
      <w:proofErr w:type="spellStart"/>
      <w:r w:rsidRPr="000017E0">
        <w:rPr>
          <w:rStyle w:val="Hyperlink"/>
          <w:rFonts w:ascii="Times New Roman" w:hAnsi="Times New Roman"/>
        </w:rPr>
        <w:t>rev.</w:t>
      </w:r>
      <w:proofErr w:type="spellEnd"/>
      <w:r w:rsidRPr="000017E0">
        <w:rPr>
          <w:rStyle w:val="Hyperlink"/>
          <w:rFonts w:ascii="Times New Roman" w:hAnsi="Times New Roman"/>
        </w:rPr>
        <w:t xml:space="preserve"> </w:t>
      </w:r>
      <w:r w:rsidR="00E82F84">
        <w:rPr>
          <w:rStyle w:val="Hyperlink"/>
          <w:rFonts w:ascii="Times New Roman" w:hAnsi="Times New Roman"/>
        </w:rPr>
        <w:t>4</w:t>
      </w:r>
      <w:r w:rsidRPr="000017E0">
        <w:t>)</w:t>
      </w:r>
    </w:p>
    <w:p w14:paraId="274F44B4" w14:textId="77777777" w:rsidR="00830F6E" w:rsidRPr="00D31CE9" w:rsidRDefault="00830F6E" w:rsidP="00D31CE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napToGrid w:val="0"/>
          <w:szCs w:val="22"/>
        </w:rPr>
      </w:pPr>
    </w:p>
    <w:p w14:paraId="270B8249" w14:textId="3B559EEA" w:rsidR="00830F6E" w:rsidRPr="00BE05AF" w:rsidRDefault="00830F6E" w:rsidP="00D31CE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>
        <w:rPr>
          <w:rFonts w:ascii="Times New Roman" w:hAnsi="Times New Roman"/>
          <w:snapToGrid w:val="0"/>
        </w:rPr>
        <w:t>Otros asuntos</w:t>
      </w:r>
      <w:r w:rsidR="000017E0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00CD513" wp14:editId="3CD7EA35">
                <wp:simplePos x="0" y="0"/>
                <wp:positionH relativeFrom="column">
                  <wp:posOffset>-81915</wp:posOffset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4AAEFF" w14:textId="7ED672EC" w:rsidR="000017E0" w:rsidRPr="000017E0" w:rsidRDefault="000017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D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739.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B+rl5y&#10;3wAAAA0BAAAPAAAAAAAAAAAAAAAAANgEAABkcnMvZG93bnJldi54bWxQSwUGAAAAAAQABADzAAAA&#10;5AUAAAAA&#10;" filled="f" stroked="f">
                <v:stroke joinstyle="round"/>
                <v:textbox>
                  <w:txbxContent>
                    <w:p w14:paraId="4D4AAEFF" w14:textId="7ED672EC" w:rsidR="000017E0" w:rsidRPr="000017E0" w:rsidRDefault="000017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41CCB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5EBE55CA" wp14:editId="2C3A1A94">
                <wp:simplePos x="0" y="0"/>
                <wp:positionH relativeFrom="margin">
                  <wp:align>left</wp:align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96053A" w14:textId="6B1DE18B" w:rsidR="00941CCB" w:rsidRPr="00941CCB" w:rsidRDefault="00941CC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CP44769S01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55CA" id="Text Box 1" o:spid="_x0000_s1027" type="#_x0000_t202" style="position:absolute;left:0;text-align:left;margin-left:0;margin-top:739.5pt;width:266.4pt;height:18pt;z-index:251660288;visibility:visible;mso-wrap-style:square;mso-height-percent:0;mso-wrap-distance-left:9.35pt;mso-wrap-distance-top:0;mso-wrap-distance-right:9.35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" filled="f" stroked="f">
                <v:stroke joinstyle="round"/>
                <v:textbox>
                  <w:txbxContent>
                    <w:p w14:paraId="0796053A" w14:textId="6B1DE18B" w:rsidR="00941CCB" w:rsidRPr="00941CCB" w:rsidRDefault="00941CC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CP44769S01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830F6E" w:rsidRPr="00BE05AF" w:rsidSect="00D31CE9">
      <w:headerReference w:type="default" r:id="rId11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AC25" w14:textId="77777777" w:rsidR="00661525" w:rsidRPr="00830F6E" w:rsidRDefault="00661525" w:rsidP="008C4BE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DAE6150" w14:textId="77777777" w:rsidR="00661525" w:rsidRPr="00830F6E" w:rsidRDefault="00661525" w:rsidP="008C4BE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663D" w14:textId="77777777" w:rsidR="00661525" w:rsidRPr="00830F6E" w:rsidRDefault="00661525" w:rsidP="008C4B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2A29B9" w14:textId="77777777" w:rsidR="00661525" w:rsidRPr="00830F6E" w:rsidRDefault="00661525" w:rsidP="008C4BEE">
      <w:pPr>
        <w:rPr>
          <w:noProof/>
        </w:rPr>
      </w:pPr>
      <w:r>
        <w:rPr>
          <w:noProof/>
        </w:rPr>
        <w:continuationSeparator/>
      </w:r>
    </w:p>
  </w:footnote>
  <w:footnote w:id="1">
    <w:p w14:paraId="16B5B6D9" w14:textId="77777777" w:rsidR="00830F6E" w:rsidRPr="000017E0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 xml:space="preserve">La </w:t>
      </w:r>
      <w:r w:rsidRPr="000017E0">
        <w:rPr>
          <w:rFonts w:ascii="Times New Roman" w:hAnsi="Times New Roman"/>
          <w:sz w:val="20"/>
        </w:rPr>
        <w:t>Presidencia ruega atentamente a todas las delegaciones su puntual asistencia.</w:t>
      </w:r>
    </w:p>
  </w:footnote>
  <w:footnote w:id="2">
    <w:p w14:paraId="54346D9C" w14:textId="77777777" w:rsidR="00830F6E" w:rsidRPr="00BE05AF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 w:rsidRPr="000017E0"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 w:rsidRPr="000017E0">
        <w:rPr>
          <w:rFonts w:ascii="Times New Roman" w:hAnsi="Times New Roman"/>
          <w:sz w:val="20"/>
        </w:rPr>
        <w:t>.</w:t>
      </w:r>
      <w:r w:rsidRPr="000017E0"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1F4" w14:textId="77777777" w:rsidR="00606198" w:rsidRPr="00830F6E" w:rsidRDefault="00606198" w:rsidP="005A76AC">
    <w:pPr>
      <w:pStyle w:val="Head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44475B7"/>
    <w:multiLevelType w:val="hybridMultilevel"/>
    <w:tmpl w:val="620A6FC8"/>
    <w:lvl w:ilvl="0" w:tplc="D9EA837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53984177"/>
    <w:multiLevelType w:val="hybridMultilevel"/>
    <w:tmpl w:val="33B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4F278B"/>
    <w:multiLevelType w:val="hybridMultilevel"/>
    <w:tmpl w:val="3DC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90A5F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91C48FA-BED4-4505-8159-06AC8E3B181A}"/>
    <w:docVar w:name="dgnword-eventsink" w:val="2305394063616"/>
  </w:docVars>
  <w:rsids>
    <w:rsidRoot w:val="00E8323C"/>
    <w:rsid w:val="000017E0"/>
    <w:rsid w:val="000032A3"/>
    <w:rsid w:val="00013E34"/>
    <w:rsid w:val="0001485D"/>
    <w:rsid w:val="00026ED6"/>
    <w:rsid w:val="00040657"/>
    <w:rsid w:val="000463C5"/>
    <w:rsid w:val="000615D5"/>
    <w:rsid w:val="00066FFA"/>
    <w:rsid w:val="000722CC"/>
    <w:rsid w:val="00073F30"/>
    <w:rsid w:val="00076D24"/>
    <w:rsid w:val="00092F68"/>
    <w:rsid w:val="000A7C6F"/>
    <w:rsid w:val="000B1582"/>
    <w:rsid w:val="000C03FF"/>
    <w:rsid w:val="000C5C0E"/>
    <w:rsid w:val="000C6684"/>
    <w:rsid w:val="000C7463"/>
    <w:rsid w:val="000D1F2D"/>
    <w:rsid w:val="001024A0"/>
    <w:rsid w:val="001059DC"/>
    <w:rsid w:val="00113664"/>
    <w:rsid w:val="001212BB"/>
    <w:rsid w:val="0014064C"/>
    <w:rsid w:val="00140BAC"/>
    <w:rsid w:val="00141E6F"/>
    <w:rsid w:val="0016421E"/>
    <w:rsid w:val="0017051F"/>
    <w:rsid w:val="00192464"/>
    <w:rsid w:val="001A1C7A"/>
    <w:rsid w:val="001A38E7"/>
    <w:rsid w:val="001A3BF6"/>
    <w:rsid w:val="001A6AF5"/>
    <w:rsid w:val="001C0E1E"/>
    <w:rsid w:val="001C3E98"/>
    <w:rsid w:val="001C6518"/>
    <w:rsid w:val="001D5BA9"/>
    <w:rsid w:val="001E2C49"/>
    <w:rsid w:val="001E376A"/>
    <w:rsid w:val="001E45D4"/>
    <w:rsid w:val="001F248B"/>
    <w:rsid w:val="001F30F4"/>
    <w:rsid w:val="00203D80"/>
    <w:rsid w:val="00216118"/>
    <w:rsid w:val="00224400"/>
    <w:rsid w:val="002246B7"/>
    <w:rsid w:val="002331BE"/>
    <w:rsid w:val="00234A2A"/>
    <w:rsid w:val="00236762"/>
    <w:rsid w:val="00245216"/>
    <w:rsid w:val="00250844"/>
    <w:rsid w:val="002511AB"/>
    <w:rsid w:val="00257628"/>
    <w:rsid w:val="00261B5C"/>
    <w:rsid w:val="00267173"/>
    <w:rsid w:val="00286D4C"/>
    <w:rsid w:val="00295CBA"/>
    <w:rsid w:val="002A2D28"/>
    <w:rsid w:val="002B3786"/>
    <w:rsid w:val="002B71FC"/>
    <w:rsid w:val="002D51B2"/>
    <w:rsid w:val="002E38E6"/>
    <w:rsid w:val="002E6342"/>
    <w:rsid w:val="002F0365"/>
    <w:rsid w:val="003028CD"/>
    <w:rsid w:val="00311DE6"/>
    <w:rsid w:val="0033448A"/>
    <w:rsid w:val="003371B0"/>
    <w:rsid w:val="0034540E"/>
    <w:rsid w:val="0034673A"/>
    <w:rsid w:val="00352736"/>
    <w:rsid w:val="00365F65"/>
    <w:rsid w:val="00371AAA"/>
    <w:rsid w:val="00372133"/>
    <w:rsid w:val="00382E96"/>
    <w:rsid w:val="00383B0E"/>
    <w:rsid w:val="003851B6"/>
    <w:rsid w:val="00385E41"/>
    <w:rsid w:val="00390C80"/>
    <w:rsid w:val="0039290B"/>
    <w:rsid w:val="00397E93"/>
    <w:rsid w:val="003A4589"/>
    <w:rsid w:val="003A5835"/>
    <w:rsid w:val="003A6827"/>
    <w:rsid w:val="003D25F4"/>
    <w:rsid w:val="003E018D"/>
    <w:rsid w:val="003F0DF8"/>
    <w:rsid w:val="003F740F"/>
    <w:rsid w:val="0040382D"/>
    <w:rsid w:val="00407619"/>
    <w:rsid w:val="0041537F"/>
    <w:rsid w:val="004168DA"/>
    <w:rsid w:val="00422C0E"/>
    <w:rsid w:val="004323F2"/>
    <w:rsid w:val="00453444"/>
    <w:rsid w:val="00475178"/>
    <w:rsid w:val="00482072"/>
    <w:rsid w:val="0049310C"/>
    <w:rsid w:val="00494A57"/>
    <w:rsid w:val="00495C6F"/>
    <w:rsid w:val="00496428"/>
    <w:rsid w:val="004A0CD6"/>
    <w:rsid w:val="004A54A5"/>
    <w:rsid w:val="004C14C8"/>
    <w:rsid w:val="004D0C91"/>
    <w:rsid w:val="004D3CBB"/>
    <w:rsid w:val="004E1843"/>
    <w:rsid w:val="004E6DB7"/>
    <w:rsid w:val="00501878"/>
    <w:rsid w:val="00541928"/>
    <w:rsid w:val="00545804"/>
    <w:rsid w:val="00546A21"/>
    <w:rsid w:val="00554A8A"/>
    <w:rsid w:val="00563C0D"/>
    <w:rsid w:val="00565BA9"/>
    <w:rsid w:val="0056680C"/>
    <w:rsid w:val="00570FB7"/>
    <w:rsid w:val="005720D5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5F3586"/>
    <w:rsid w:val="005F5611"/>
    <w:rsid w:val="006023ED"/>
    <w:rsid w:val="00606198"/>
    <w:rsid w:val="006179FA"/>
    <w:rsid w:val="0062269F"/>
    <w:rsid w:val="00624F80"/>
    <w:rsid w:val="00630142"/>
    <w:rsid w:val="00642A97"/>
    <w:rsid w:val="00653FAC"/>
    <w:rsid w:val="00661525"/>
    <w:rsid w:val="0066529E"/>
    <w:rsid w:val="00673C9F"/>
    <w:rsid w:val="00680B57"/>
    <w:rsid w:val="00685113"/>
    <w:rsid w:val="0069399E"/>
    <w:rsid w:val="00697AF0"/>
    <w:rsid w:val="006A3AAB"/>
    <w:rsid w:val="006C6D54"/>
    <w:rsid w:val="006F2070"/>
    <w:rsid w:val="006F44D7"/>
    <w:rsid w:val="00706BC1"/>
    <w:rsid w:val="00713161"/>
    <w:rsid w:val="0071382B"/>
    <w:rsid w:val="0072242B"/>
    <w:rsid w:val="00722798"/>
    <w:rsid w:val="007268F6"/>
    <w:rsid w:val="00726B6E"/>
    <w:rsid w:val="007443DD"/>
    <w:rsid w:val="007500B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B68E1"/>
    <w:rsid w:val="007C05A3"/>
    <w:rsid w:val="007C09BF"/>
    <w:rsid w:val="007C5169"/>
    <w:rsid w:val="007E1BEF"/>
    <w:rsid w:val="007E6B31"/>
    <w:rsid w:val="008217A5"/>
    <w:rsid w:val="00830F6E"/>
    <w:rsid w:val="008376D9"/>
    <w:rsid w:val="00842E5E"/>
    <w:rsid w:val="00850422"/>
    <w:rsid w:val="008554A4"/>
    <w:rsid w:val="00861236"/>
    <w:rsid w:val="008704B1"/>
    <w:rsid w:val="008741D0"/>
    <w:rsid w:val="00884633"/>
    <w:rsid w:val="00884B1F"/>
    <w:rsid w:val="008919E9"/>
    <w:rsid w:val="008A599E"/>
    <w:rsid w:val="008B012D"/>
    <w:rsid w:val="008B14DE"/>
    <w:rsid w:val="008C17BD"/>
    <w:rsid w:val="008C3F24"/>
    <w:rsid w:val="008C4BEE"/>
    <w:rsid w:val="008D5AAC"/>
    <w:rsid w:val="008F0092"/>
    <w:rsid w:val="008F75A0"/>
    <w:rsid w:val="009035A2"/>
    <w:rsid w:val="009159A0"/>
    <w:rsid w:val="00922248"/>
    <w:rsid w:val="00941CCB"/>
    <w:rsid w:val="00950FA3"/>
    <w:rsid w:val="00962F8A"/>
    <w:rsid w:val="0096656A"/>
    <w:rsid w:val="0096721F"/>
    <w:rsid w:val="009862C3"/>
    <w:rsid w:val="00994215"/>
    <w:rsid w:val="009B3859"/>
    <w:rsid w:val="009B5B92"/>
    <w:rsid w:val="009C007C"/>
    <w:rsid w:val="009D5A86"/>
    <w:rsid w:val="00A01F66"/>
    <w:rsid w:val="00A36B37"/>
    <w:rsid w:val="00A40DFF"/>
    <w:rsid w:val="00A53E4D"/>
    <w:rsid w:val="00A554CE"/>
    <w:rsid w:val="00A631BD"/>
    <w:rsid w:val="00A72602"/>
    <w:rsid w:val="00A750E0"/>
    <w:rsid w:val="00A7601D"/>
    <w:rsid w:val="00A7751F"/>
    <w:rsid w:val="00AC7CB1"/>
    <w:rsid w:val="00AE21CB"/>
    <w:rsid w:val="00AF2D55"/>
    <w:rsid w:val="00B013B0"/>
    <w:rsid w:val="00B04353"/>
    <w:rsid w:val="00B07854"/>
    <w:rsid w:val="00B1072C"/>
    <w:rsid w:val="00B16F67"/>
    <w:rsid w:val="00B2718C"/>
    <w:rsid w:val="00B337C3"/>
    <w:rsid w:val="00B33E6C"/>
    <w:rsid w:val="00B50F0D"/>
    <w:rsid w:val="00B54708"/>
    <w:rsid w:val="00B61288"/>
    <w:rsid w:val="00B77D9C"/>
    <w:rsid w:val="00B816EE"/>
    <w:rsid w:val="00B83AFF"/>
    <w:rsid w:val="00B83CD6"/>
    <w:rsid w:val="00B91B44"/>
    <w:rsid w:val="00BB0D4C"/>
    <w:rsid w:val="00BB1FF6"/>
    <w:rsid w:val="00BB2BA1"/>
    <w:rsid w:val="00BB656F"/>
    <w:rsid w:val="00BD3AF6"/>
    <w:rsid w:val="00BD681A"/>
    <w:rsid w:val="00BE05AF"/>
    <w:rsid w:val="00BE3612"/>
    <w:rsid w:val="00BF5032"/>
    <w:rsid w:val="00BF5036"/>
    <w:rsid w:val="00BF62C5"/>
    <w:rsid w:val="00C035A0"/>
    <w:rsid w:val="00C07025"/>
    <w:rsid w:val="00C1373A"/>
    <w:rsid w:val="00C1408E"/>
    <w:rsid w:val="00C3069B"/>
    <w:rsid w:val="00C357C0"/>
    <w:rsid w:val="00C7336C"/>
    <w:rsid w:val="00C76C6E"/>
    <w:rsid w:val="00C77E8E"/>
    <w:rsid w:val="00C93417"/>
    <w:rsid w:val="00CA225A"/>
    <w:rsid w:val="00CA2813"/>
    <w:rsid w:val="00CB5C08"/>
    <w:rsid w:val="00CC0575"/>
    <w:rsid w:val="00CC1CA6"/>
    <w:rsid w:val="00CD58D7"/>
    <w:rsid w:val="00CD6CA1"/>
    <w:rsid w:val="00CE4538"/>
    <w:rsid w:val="00CF767D"/>
    <w:rsid w:val="00D07A76"/>
    <w:rsid w:val="00D12CE2"/>
    <w:rsid w:val="00D22B21"/>
    <w:rsid w:val="00D27041"/>
    <w:rsid w:val="00D31CE9"/>
    <w:rsid w:val="00D334FF"/>
    <w:rsid w:val="00D34AA3"/>
    <w:rsid w:val="00D518E5"/>
    <w:rsid w:val="00D534D0"/>
    <w:rsid w:val="00D53DB7"/>
    <w:rsid w:val="00D54EEA"/>
    <w:rsid w:val="00D70EE7"/>
    <w:rsid w:val="00D77640"/>
    <w:rsid w:val="00D77C85"/>
    <w:rsid w:val="00D85686"/>
    <w:rsid w:val="00D87F17"/>
    <w:rsid w:val="00D90CD3"/>
    <w:rsid w:val="00D96F45"/>
    <w:rsid w:val="00DA2BE5"/>
    <w:rsid w:val="00DA4C6D"/>
    <w:rsid w:val="00DA52D5"/>
    <w:rsid w:val="00DB53C7"/>
    <w:rsid w:val="00DC5923"/>
    <w:rsid w:val="00DE3387"/>
    <w:rsid w:val="00DF261B"/>
    <w:rsid w:val="00DF6725"/>
    <w:rsid w:val="00E05F9E"/>
    <w:rsid w:val="00E07CF6"/>
    <w:rsid w:val="00E1568A"/>
    <w:rsid w:val="00E17266"/>
    <w:rsid w:val="00E236C3"/>
    <w:rsid w:val="00E23BA3"/>
    <w:rsid w:val="00E244EA"/>
    <w:rsid w:val="00E24889"/>
    <w:rsid w:val="00E2508E"/>
    <w:rsid w:val="00E27138"/>
    <w:rsid w:val="00E43073"/>
    <w:rsid w:val="00E52FC5"/>
    <w:rsid w:val="00E55B5B"/>
    <w:rsid w:val="00E722CA"/>
    <w:rsid w:val="00E73FCC"/>
    <w:rsid w:val="00E82F71"/>
    <w:rsid w:val="00E82F84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D0418"/>
    <w:rsid w:val="00ED5E55"/>
    <w:rsid w:val="00EE56E4"/>
    <w:rsid w:val="00EE7F13"/>
    <w:rsid w:val="00EF6351"/>
    <w:rsid w:val="00F03EF6"/>
    <w:rsid w:val="00F20162"/>
    <w:rsid w:val="00F30954"/>
    <w:rsid w:val="00F40598"/>
    <w:rsid w:val="00F4538D"/>
    <w:rsid w:val="00F50DC1"/>
    <w:rsid w:val="00F51D23"/>
    <w:rsid w:val="00F621A4"/>
    <w:rsid w:val="00F630E2"/>
    <w:rsid w:val="00F66111"/>
    <w:rsid w:val="00F81A76"/>
    <w:rsid w:val="00F87F76"/>
    <w:rsid w:val="00F921AA"/>
    <w:rsid w:val="00F95ADB"/>
    <w:rsid w:val="00FA34E1"/>
    <w:rsid w:val="00FB3FE1"/>
    <w:rsid w:val="00FB4892"/>
    <w:rsid w:val="00FB5CD5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967FE4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doc&amp;classNum=5687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IDMS/Redirectpage.aspx?class=CP/CSH&amp;classNum=208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doc&amp;classNum=5718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8017-1FC3-4C8F-B4F4-4249E596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Jose G.</dc:creator>
  <cp:lastModifiedBy>Loredo, Carmen</cp:lastModifiedBy>
  <cp:revision>7</cp:revision>
  <cp:lastPrinted>2019-04-24T13:55:00Z</cp:lastPrinted>
  <dcterms:created xsi:type="dcterms:W3CDTF">2021-09-14T15:01:00Z</dcterms:created>
  <dcterms:modified xsi:type="dcterms:W3CDTF">2021-09-14T16:59:00Z</dcterms:modified>
</cp:coreProperties>
</file>