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D927" w14:textId="58D38AFD" w:rsidR="009F7393" w:rsidRPr="00BA7AFA" w:rsidRDefault="00B04736" w:rsidP="009F7393">
      <w:pPr>
        <w:pStyle w:val="Header"/>
        <w:tabs>
          <w:tab w:val="clear" w:pos="4320"/>
          <w:tab w:val="left" w:pos="1440"/>
          <w:tab w:val="left" w:pos="7200"/>
        </w:tabs>
        <w:ind w:right="-929"/>
        <w:rPr>
          <w:szCs w:val="22"/>
        </w:rPr>
      </w:pPr>
      <w:r>
        <w:rPr>
          <w:szCs w:val="22"/>
          <w:lang w:val="es-MX"/>
        </w:rPr>
        <w:object w:dxaOrig="1440" w:dyaOrig="1440" w14:anchorId="5631B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17pt;margin-top:-57.2pt;width:320.1pt;height:28.1pt;z-index:251668480;mso-wrap-edited:f" wrapcoords="3572 1580 2041 2634 170 7376 170 11590 2381 19493 5272 20020 11055 20020 17008 20020 21260 12117 21600 4215 18709 2107 9524 1580 3572 1580" fillcolor="window">
            <v:imagedata r:id="rId8" o:title=""/>
          </v:shape>
          <o:OLEObject Type="Embed" ProgID="Word.Picture.8" ShapeID="_x0000_s2070" DrawAspect="Content" ObjectID="_1748428733" r:id="rId9"/>
        </w:object>
      </w:r>
      <w:r w:rsidR="009F7393">
        <w:rPr>
          <w:szCs w:val="22"/>
        </w:rPr>
        <w:t xml:space="preserve">QUINCUAGÉSIMO TERCER PERÍODO ORDINARIO DE SESIONES </w:t>
      </w:r>
      <w:r w:rsidR="009F7393">
        <w:rPr>
          <w:szCs w:val="22"/>
        </w:rPr>
        <w:tab/>
      </w:r>
      <w:r w:rsidR="009F7393" w:rsidRPr="00BA7AFA">
        <w:rPr>
          <w:szCs w:val="22"/>
        </w:rPr>
        <w:t>OEA/</w:t>
      </w:r>
      <w:proofErr w:type="spellStart"/>
      <w:r w:rsidR="009F7393" w:rsidRPr="00BA7AFA">
        <w:rPr>
          <w:szCs w:val="22"/>
        </w:rPr>
        <w:t>Ser.P</w:t>
      </w:r>
      <w:proofErr w:type="spellEnd"/>
    </w:p>
    <w:p w14:paraId="6F5774F2" w14:textId="73E16963" w:rsidR="009F7393" w:rsidRPr="00BA7AFA" w:rsidRDefault="009F7393" w:rsidP="009F7393">
      <w:pPr>
        <w:pStyle w:val="Header"/>
        <w:tabs>
          <w:tab w:val="clear" w:pos="4320"/>
          <w:tab w:val="left" w:pos="7200"/>
        </w:tabs>
        <w:ind w:right="-929"/>
        <w:rPr>
          <w:i/>
          <w:iCs/>
          <w:szCs w:val="22"/>
          <w:lang w:val="es-US"/>
        </w:rPr>
      </w:pPr>
      <w:r>
        <w:rPr>
          <w:szCs w:val="22"/>
        </w:rPr>
        <w:t>Del 21 al 23 de junio de 2023</w:t>
      </w:r>
      <w:r>
        <w:rPr>
          <w:szCs w:val="22"/>
        </w:rPr>
        <w:tab/>
      </w:r>
      <w:r w:rsidRPr="00BA7AFA">
        <w:rPr>
          <w:szCs w:val="22"/>
        </w:rPr>
        <w:t>AG/</w:t>
      </w:r>
      <w:r>
        <w:rPr>
          <w:szCs w:val="22"/>
        </w:rPr>
        <w:t>doc.</w:t>
      </w:r>
      <w:r w:rsidR="00B04736">
        <w:rPr>
          <w:szCs w:val="22"/>
          <w:lang w:val="es-US"/>
        </w:rPr>
        <w:t>5810</w:t>
      </w:r>
      <w:r w:rsidRPr="00B04736">
        <w:rPr>
          <w:szCs w:val="22"/>
          <w:lang w:val="es-US"/>
        </w:rPr>
        <w:t>/</w:t>
      </w:r>
      <w:r>
        <w:rPr>
          <w:szCs w:val="22"/>
        </w:rPr>
        <w:t>23</w:t>
      </w:r>
    </w:p>
    <w:p w14:paraId="092E6892" w14:textId="77777777" w:rsidR="009F7393" w:rsidRPr="00BA7AFA" w:rsidRDefault="009F7393" w:rsidP="009F7393">
      <w:pPr>
        <w:pStyle w:val="Header"/>
        <w:tabs>
          <w:tab w:val="clear" w:pos="4320"/>
          <w:tab w:val="left" w:pos="720"/>
          <w:tab w:val="left" w:pos="7200"/>
        </w:tabs>
        <w:ind w:right="-929"/>
        <w:rPr>
          <w:szCs w:val="22"/>
        </w:rPr>
      </w:pPr>
      <w:r>
        <w:rPr>
          <w:szCs w:val="22"/>
        </w:rPr>
        <w:t>Washington, D.C.</w:t>
      </w:r>
      <w:r w:rsidRPr="00BA7AFA">
        <w:rPr>
          <w:szCs w:val="22"/>
        </w:rPr>
        <w:tab/>
      </w:r>
      <w:r>
        <w:rPr>
          <w:szCs w:val="22"/>
        </w:rPr>
        <w:t>16</w:t>
      </w:r>
      <w:r w:rsidRPr="00BA7AFA">
        <w:rPr>
          <w:szCs w:val="22"/>
        </w:rPr>
        <w:t xml:space="preserve"> junio 2023</w:t>
      </w:r>
    </w:p>
    <w:p w14:paraId="546E57DE" w14:textId="77777777" w:rsidR="009F7393" w:rsidRDefault="009F7393" w:rsidP="009F7393">
      <w:pPr>
        <w:pStyle w:val="Header"/>
        <w:tabs>
          <w:tab w:val="clear" w:pos="4320"/>
          <w:tab w:val="left" w:pos="7200"/>
        </w:tabs>
        <w:ind w:right="-929"/>
        <w:rPr>
          <w:szCs w:val="22"/>
        </w:rPr>
      </w:pPr>
      <w:r w:rsidRPr="00BA7AFA">
        <w:rPr>
          <w:szCs w:val="22"/>
        </w:rPr>
        <w:tab/>
        <w:t>Original: español</w:t>
      </w:r>
    </w:p>
    <w:p w14:paraId="7BDC9FF4" w14:textId="282DCDA5" w:rsidR="00DF273F" w:rsidRPr="009F7393" w:rsidRDefault="00DF273F" w:rsidP="009F7393">
      <w:pPr>
        <w:pStyle w:val="Header"/>
        <w:tabs>
          <w:tab w:val="clear" w:pos="4320"/>
          <w:tab w:val="center" w:pos="2160"/>
          <w:tab w:val="left" w:pos="7110"/>
          <w:tab w:val="left" w:pos="7200"/>
        </w:tabs>
        <w:ind w:right="-29"/>
        <w:rPr>
          <w:szCs w:val="22"/>
        </w:rPr>
      </w:pPr>
    </w:p>
    <w:p w14:paraId="59F160BB" w14:textId="77777777" w:rsidR="00DF273F" w:rsidRPr="005A03C8" w:rsidRDefault="00DF273F" w:rsidP="00235CAD">
      <w:pPr>
        <w:tabs>
          <w:tab w:val="left" w:pos="7560"/>
        </w:tabs>
        <w:jc w:val="center"/>
        <w:rPr>
          <w:szCs w:val="22"/>
          <w:lang w:val="es-MX"/>
        </w:rPr>
      </w:pPr>
    </w:p>
    <w:p w14:paraId="7CAFDE87" w14:textId="79E940E1" w:rsidR="00DF273F" w:rsidRDefault="00DF273F" w:rsidP="00235CAD">
      <w:pPr>
        <w:pStyle w:val="Header"/>
        <w:tabs>
          <w:tab w:val="left" w:pos="720"/>
        </w:tabs>
        <w:jc w:val="center"/>
        <w:rPr>
          <w:szCs w:val="22"/>
          <w:lang w:val="es-MX"/>
        </w:rPr>
      </w:pPr>
      <w:r w:rsidRPr="005A03C8">
        <w:rPr>
          <w:szCs w:val="22"/>
          <w:lang w:val="es-MX"/>
        </w:rPr>
        <w:t xml:space="preserve">PROYECTO DE CALENDARIO PARA </w:t>
      </w:r>
      <w:r w:rsidRPr="005A03C8">
        <w:rPr>
          <w:szCs w:val="22"/>
          <w:lang w:val="es-MX"/>
        </w:rPr>
        <w:br/>
        <w:t xml:space="preserve">EL QUINCUAGÉSIMO TERCER PERÍODO ORDINARIO DE SESIONES DE </w:t>
      </w:r>
      <w:r w:rsidRPr="005A03C8">
        <w:rPr>
          <w:szCs w:val="22"/>
          <w:lang w:val="es-MX"/>
        </w:rPr>
        <w:br/>
        <w:t>LA ASAMBLEA GENERAL</w:t>
      </w:r>
    </w:p>
    <w:p w14:paraId="7503FA2D" w14:textId="77777777" w:rsidR="009F7393" w:rsidRDefault="009F7393" w:rsidP="00235CAD">
      <w:pPr>
        <w:pStyle w:val="Header"/>
        <w:tabs>
          <w:tab w:val="left" w:pos="720"/>
        </w:tabs>
        <w:jc w:val="center"/>
        <w:rPr>
          <w:szCs w:val="22"/>
          <w:lang w:val="es-MX"/>
        </w:rPr>
      </w:pPr>
    </w:p>
    <w:p w14:paraId="20FE9112" w14:textId="77777777" w:rsidR="009F7393" w:rsidRPr="00BA7AFA" w:rsidRDefault="009F7393" w:rsidP="009F7393">
      <w:pPr>
        <w:pStyle w:val="Header"/>
        <w:tabs>
          <w:tab w:val="clear" w:pos="4320"/>
          <w:tab w:val="clear" w:pos="8640"/>
        </w:tabs>
        <w:jc w:val="center"/>
        <w:rPr>
          <w:szCs w:val="22"/>
        </w:rPr>
      </w:pPr>
      <w:r w:rsidRPr="00BA7AFA">
        <w:rPr>
          <w:szCs w:val="22"/>
        </w:rPr>
        <w:t xml:space="preserve">(Aprobado por el Consejo Permanente, en su calidad de Comisión Preparatoria, </w:t>
      </w:r>
    </w:p>
    <w:p w14:paraId="35106CF9" w14:textId="34984AF2" w:rsidR="009F7393" w:rsidRPr="00BA7AFA" w:rsidRDefault="009F7393" w:rsidP="009F7393">
      <w:pPr>
        <w:pStyle w:val="Header"/>
        <w:tabs>
          <w:tab w:val="clear" w:pos="4320"/>
          <w:tab w:val="clear" w:pos="8640"/>
        </w:tabs>
        <w:jc w:val="center"/>
        <w:rPr>
          <w:szCs w:val="22"/>
        </w:rPr>
      </w:pPr>
      <w:r w:rsidRPr="00BA7AFA">
        <w:rPr>
          <w:szCs w:val="22"/>
        </w:rPr>
        <w:t xml:space="preserve">en </w:t>
      </w:r>
      <w:r>
        <w:rPr>
          <w:szCs w:val="22"/>
        </w:rPr>
        <w:t xml:space="preserve">la sesión </w:t>
      </w:r>
      <w:r w:rsidRPr="00BA7AFA">
        <w:rPr>
          <w:szCs w:val="22"/>
        </w:rPr>
        <w:t xml:space="preserve">ordinaria del </w:t>
      </w:r>
      <w:r>
        <w:rPr>
          <w:szCs w:val="22"/>
        </w:rPr>
        <w:t xml:space="preserve">16 </w:t>
      </w:r>
      <w:r w:rsidRPr="00BA7AFA">
        <w:rPr>
          <w:szCs w:val="22"/>
        </w:rPr>
        <w:t>de junio de</w:t>
      </w:r>
      <w:r>
        <w:rPr>
          <w:szCs w:val="22"/>
        </w:rPr>
        <w:t xml:space="preserve"> 2023</w:t>
      </w:r>
      <w:r w:rsidRPr="00BA7AFA">
        <w:rPr>
          <w:szCs w:val="22"/>
        </w:rPr>
        <w:t>)</w:t>
      </w:r>
    </w:p>
    <w:p w14:paraId="3458CCCD" w14:textId="77777777" w:rsidR="009F7393" w:rsidRPr="009F7393" w:rsidRDefault="009F7393" w:rsidP="00235CAD">
      <w:pPr>
        <w:pStyle w:val="Header"/>
        <w:tabs>
          <w:tab w:val="left" w:pos="720"/>
        </w:tabs>
        <w:jc w:val="center"/>
        <w:rPr>
          <w:szCs w:val="22"/>
        </w:rPr>
      </w:pPr>
    </w:p>
    <w:p w14:paraId="23B49E7E" w14:textId="77777777" w:rsidR="003775D7" w:rsidRPr="005A03C8" w:rsidRDefault="003775D7" w:rsidP="00235CAD">
      <w:pPr>
        <w:ind w:right="-29"/>
        <w:jc w:val="center"/>
        <w:rPr>
          <w:szCs w:val="22"/>
          <w:lang w:val="es-MX"/>
        </w:rPr>
      </w:pPr>
    </w:p>
    <w:p w14:paraId="461B3A82" w14:textId="235C3E09" w:rsidR="00CA3FB5" w:rsidRPr="005A03C8" w:rsidRDefault="004A32ED" w:rsidP="00235CAD">
      <w:pPr>
        <w:ind w:right="-29"/>
        <w:jc w:val="center"/>
        <w:rPr>
          <w:b/>
          <w:szCs w:val="22"/>
          <w:lang w:val="es-MX"/>
        </w:rPr>
      </w:pPr>
      <w:r w:rsidRPr="005A03C8">
        <w:rPr>
          <w:b/>
          <w:szCs w:val="22"/>
          <w:lang w:val="es-MX"/>
        </w:rPr>
        <w:t>ACTIVIDAD PREVIA</w:t>
      </w:r>
      <w:r w:rsidR="00985659" w:rsidRPr="005A03C8">
        <w:rPr>
          <w:b/>
          <w:szCs w:val="22"/>
          <w:lang w:val="es-MX"/>
        </w:rPr>
        <w:t xml:space="preserve"> </w:t>
      </w:r>
      <w:r w:rsidRPr="005A03C8">
        <w:rPr>
          <w:b/>
          <w:szCs w:val="22"/>
          <w:lang w:val="es-MX"/>
        </w:rPr>
        <w:t xml:space="preserve">AL INICIO </w:t>
      </w:r>
    </w:p>
    <w:p w14:paraId="30249B73" w14:textId="25000EA5" w:rsidR="004A32ED" w:rsidRPr="005A03C8" w:rsidRDefault="004A32ED" w:rsidP="00235CAD">
      <w:pPr>
        <w:ind w:right="-29"/>
        <w:jc w:val="center"/>
        <w:rPr>
          <w:szCs w:val="22"/>
          <w:lang w:val="es-MX"/>
        </w:rPr>
      </w:pPr>
      <w:r w:rsidRPr="005A03C8">
        <w:rPr>
          <w:b/>
          <w:szCs w:val="22"/>
          <w:lang w:val="es-MX"/>
        </w:rPr>
        <w:t>DEL</w:t>
      </w:r>
      <w:r w:rsidR="00CA3FB5" w:rsidRPr="005A03C8">
        <w:rPr>
          <w:b/>
          <w:szCs w:val="22"/>
          <w:lang w:val="es-MX"/>
        </w:rPr>
        <w:t xml:space="preserve"> </w:t>
      </w:r>
      <w:r w:rsidRPr="005A03C8">
        <w:rPr>
          <w:b/>
          <w:szCs w:val="22"/>
          <w:lang w:val="es-MX"/>
        </w:rPr>
        <w:t>QUINCUAGÉSIMO</w:t>
      </w:r>
      <w:r w:rsidRPr="005A03C8">
        <w:rPr>
          <w:szCs w:val="22"/>
          <w:lang w:val="es-MX"/>
        </w:rPr>
        <w:t xml:space="preserve"> </w:t>
      </w:r>
      <w:r w:rsidR="00330F4F" w:rsidRPr="005A03C8">
        <w:rPr>
          <w:b/>
          <w:bCs/>
          <w:szCs w:val="22"/>
          <w:lang w:val="es-MX"/>
        </w:rPr>
        <w:t xml:space="preserve">TERCER </w:t>
      </w:r>
      <w:r w:rsidRPr="005A03C8">
        <w:rPr>
          <w:b/>
          <w:szCs w:val="22"/>
          <w:lang w:val="es-MX"/>
        </w:rPr>
        <w:t xml:space="preserve">PERÍODO ORDINARIO DE SESIONES </w:t>
      </w:r>
      <w:r w:rsidR="00760899" w:rsidRPr="005A03C8">
        <w:rPr>
          <w:b/>
          <w:szCs w:val="22"/>
          <w:lang w:val="es-MX"/>
        </w:rPr>
        <w:br/>
      </w:r>
      <w:r w:rsidRPr="005A03C8">
        <w:rPr>
          <w:b/>
          <w:szCs w:val="22"/>
          <w:lang w:val="es-MX"/>
        </w:rPr>
        <w:t>DE LA ASAMBLEA GENERAL</w:t>
      </w:r>
    </w:p>
    <w:p w14:paraId="076C5FD3" w14:textId="77777777" w:rsidR="004A32ED" w:rsidRPr="005A03C8"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lang w:val="es-MX"/>
        </w:rPr>
      </w:pPr>
    </w:p>
    <w:p w14:paraId="082027F7" w14:textId="79051DE3" w:rsidR="00B9117A" w:rsidRPr="005A03C8" w:rsidRDefault="00B9117A" w:rsidP="00B9117A">
      <w:pPr>
        <w:tabs>
          <w:tab w:val="left" w:pos="2340"/>
        </w:tabs>
        <w:ind w:right="-29"/>
        <w:rPr>
          <w:szCs w:val="22"/>
          <w:u w:val="single"/>
          <w:lang w:val="es-MX"/>
        </w:rPr>
      </w:pPr>
      <w:r w:rsidRPr="005A03C8">
        <w:rPr>
          <w:szCs w:val="22"/>
          <w:u w:val="single"/>
          <w:lang w:val="es-MX"/>
        </w:rPr>
        <w:t xml:space="preserve">Martes, 20 de junio de 2023 </w:t>
      </w:r>
    </w:p>
    <w:p w14:paraId="619F0921" w14:textId="77777777" w:rsidR="00B9117A" w:rsidRPr="005A03C8" w:rsidRDefault="00B9117A" w:rsidP="00B9117A">
      <w:pPr>
        <w:tabs>
          <w:tab w:val="left" w:pos="2340"/>
        </w:tabs>
        <w:ind w:right="-29"/>
        <w:rPr>
          <w:szCs w:val="22"/>
          <w:u w:val="single"/>
          <w:lang w:val="es-MX"/>
        </w:rPr>
      </w:pPr>
    </w:p>
    <w:p w14:paraId="00D96CB6" w14:textId="15113345" w:rsidR="00B9117A" w:rsidRPr="005A03C8" w:rsidRDefault="00021FB6" w:rsidP="00B9117A">
      <w:pPr>
        <w:widowControl/>
        <w:tabs>
          <w:tab w:val="clear" w:pos="720"/>
          <w:tab w:val="clear" w:pos="1440"/>
          <w:tab w:val="clear" w:pos="2160"/>
          <w:tab w:val="left" w:pos="2520"/>
        </w:tabs>
        <w:ind w:left="2520" w:hanging="2520"/>
        <w:rPr>
          <w:szCs w:val="22"/>
          <w:lang w:val="es-MX"/>
        </w:rPr>
      </w:pPr>
      <w:r w:rsidRPr="005A03C8">
        <w:rPr>
          <w:szCs w:val="22"/>
          <w:lang w:val="es-MX"/>
        </w:rPr>
        <w:t>11</w:t>
      </w:r>
      <w:r w:rsidR="00B9117A" w:rsidRPr="005A03C8">
        <w:rPr>
          <w:szCs w:val="22"/>
          <w:lang w:val="es-MX"/>
        </w:rPr>
        <w:t>:</w:t>
      </w:r>
      <w:r w:rsidRPr="005A03C8">
        <w:rPr>
          <w:szCs w:val="22"/>
          <w:lang w:val="es-MX"/>
        </w:rPr>
        <w:t>0</w:t>
      </w:r>
      <w:r w:rsidR="00B9117A" w:rsidRPr="005A03C8">
        <w:rPr>
          <w:szCs w:val="22"/>
          <w:lang w:val="es-MX"/>
        </w:rPr>
        <w:t xml:space="preserve">0 a.m. </w:t>
      </w:r>
      <w:r w:rsidR="00B9117A" w:rsidRPr="005A03C8">
        <w:rPr>
          <w:szCs w:val="22"/>
          <w:lang w:val="es-MX"/>
        </w:rPr>
        <w:tab/>
      </w:r>
      <w:r w:rsidR="00B9117A" w:rsidRPr="005A03C8">
        <w:rPr>
          <w:rStyle w:val="CharacterStyle1"/>
          <w:b/>
          <w:bCs/>
          <w:szCs w:val="22"/>
          <w:lang w:val="es-MX"/>
        </w:rPr>
        <w:t>Conferencia de prensa</w:t>
      </w:r>
    </w:p>
    <w:p w14:paraId="302C4195" w14:textId="77777777" w:rsidR="00B9117A" w:rsidRPr="005A03C8" w:rsidRDefault="00B9117A" w:rsidP="00B9117A">
      <w:pPr>
        <w:pStyle w:val="Style3"/>
        <w:kinsoku w:val="0"/>
        <w:autoSpaceDE/>
        <w:ind w:firstLine="360"/>
        <w:jc w:val="both"/>
        <w:rPr>
          <w:i/>
          <w:iCs/>
          <w:lang w:val="es-MX"/>
        </w:rPr>
      </w:pPr>
      <w:r w:rsidRPr="005A03C8">
        <w:rPr>
          <w:rStyle w:val="CharacterStyle1"/>
          <w:u w:val="single"/>
          <w:lang w:val="es-MX"/>
        </w:rPr>
        <w:t>Lugar</w:t>
      </w:r>
      <w:r w:rsidRPr="005A03C8">
        <w:rPr>
          <w:rStyle w:val="CharacterStyle1"/>
          <w:lang w:val="es-MX"/>
        </w:rPr>
        <w:t xml:space="preserve">: </w:t>
      </w:r>
      <w:r w:rsidRPr="005A03C8">
        <w:rPr>
          <w:rStyle w:val="CharacterStyle1"/>
          <w:i/>
          <w:iCs/>
          <w:lang w:val="es-MX"/>
        </w:rPr>
        <w:t xml:space="preserve">Salón San Martín, </w:t>
      </w:r>
      <w:r w:rsidRPr="005A03C8">
        <w:rPr>
          <w:i/>
          <w:iCs/>
          <w:lang w:val="es-MX"/>
        </w:rPr>
        <w:t>Edificio Principal, OEA</w:t>
      </w:r>
    </w:p>
    <w:p w14:paraId="7EAE6A78" w14:textId="77777777" w:rsidR="00B9117A" w:rsidRPr="005A03C8" w:rsidRDefault="00B9117A" w:rsidP="00235CAD">
      <w:pPr>
        <w:tabs>
          <w:tab w:val="left" w:pos="2340"/>
        </w:tabs>
        <w:ind w:right="-29"/>
        <w:rPr>
          <w:szCs w:val="22"/>
          <w:u w:val="single"/>
          <w:lang w:val="es-MX"/>
        </w:rPr>
      </w:pPr>
    </w:p>
    <w:p w14:paraId="76EBB199" w14:textId="3F74CB77" w:rsidR="00455906" w:rsidRPr="005A03C8" w:rsidRDefault="004A32ED" w:rsidP="00235CAD">
      <w:pPr>
        <w:tabs>
          <w:tab w:val="left" w:pos="2340"/>
        </w:tabs>
        <w:ind w:right="-29"/>
        <w:rPr>
          <w:szCs w:val="22"/>
          <w:u w:val="single"/>
          <w:lang w:val="es-MX"/>
        </w:rPr>
      </w:pPr>
      <w:r w:rsidRPr="005A03C8">
        <w:rPr>
          <w:szCs w:val="22"/>
          <w:u w:val="single"/>
          <w:lang w:val="es-MX"/>
        </w:rPr>
        <w:t xml:space="preserve">Miércoles, </w:t>
      </w:r>
      <w:r w:rsidR="00E77013" w:rsidRPr="005A03C8">
        <w:rPr>
          <w:szCs w:val="22"/>
          <w:u w:val="single"/>
          <w:lang w:val="es-MX"/>
        </w:rPr>
        <w:t>21</w:t>
      </w:r>
      <w:r w:rsidRPr="005A03C8">
        <w:rPr>
          <w:szCs w:val="22"/>
          <w:u w:val="single"/>
          <w:lang w:val="es-MX"/>
        </w:rPr>
        <w:t xml:space="preserve"> de </w:t>
      </w:r>
      <w:r w:rsidR="00DF273F" w:rsidRPr="005A03C8">
        <w:rPr>
          <w:szCs w:val="22"/>
          <w:u w:val="single"/>
          <w:lang w:val="es-MX"/>
        </w:rPr>
        <w:t xml:space="preserve">junio </w:t>
      </w:r>
      <w:r w:rsidR="00D67DE7" w:rsidRPr="005A03C8">
        <w:rPr>
          <w:szCs w:val="22"/>
          <w:u w:val="single"/>
          <w:lang w:val="es-MX"/>
        </w:rPr>
        <w:t>de 2023</w:t>
      </w:r>
      <w:r w:rsidR="00455906" w:rsidRPr="005A03C8">
        <w:rPr>
          <w:szCs w:val="22"/>
          <w:u w:val="single"/>
          <w:lang w:val="es-MX"/>
        </w:rPr>
        <w:t xml:space="preserve"> </w:t>
      </w:r>
    </w:p>
    <w:p w14:paraId="600F31CA" w14:textId="77777777" w:rsidR="004A32ED" w:rsidRPr="005A03C8" w:rsidRDefault="004A32ED" w:rsidP="00235CAD">
      <w:pPr>
        <w:tabs>
          <w:tab w:val="left" w:pos="2340"/>
        </w:tabs>
        <w:ind w:right="-29"/>
        <w:rPr>
          <w:szCs w:val="22"/>
          <w:lang w:val="es-MX"/>
        </w:rPr>
      </w:pPr>
    </w:p>
    <w:p w14:paraId="23753D5D" w14:textId="0229A621" w:rsidR="003324EC" w:rsidRPr="005A03C8" w:rsidRDefault="00221AA1"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9</w:t>
      </w:r>
      <w:r w:rsidR="004A32ED" w:rsidRPr="005A03C8">
        <w:rPr>
          <w:szCs w:val="22"/>
          <w:lang w:val="es-MX"/>
        </w:rPr>
        <w:t>:</w:t>
      </w:r>
      <w:r w:rsidR="00425EA8" w:rsidRPr="005A03C8">
        <w:rPr>
          <w:szCs w:val="22"/>
          <w:lang w:val="es-MX"/>
        </w:rPr>
        <w:t>00</w:t>
      </w:r>
      <w:r w:rsidR="00967366" w:rsidRPr="005A03C8">
        <w:rPr>
          <w:szCs w:val="22"/>
          <w:lang w:val="es-MX"/>
        </w:rPr>
        <w:t xml:space="preserve"> a.m. –</w:t>
      </w:r>
      <w:r w:rsidR="004A32ED" w:rsidRPr="005A03C8">
        <w:rPr>
          <w:szCs w:val="22"/>
          <w:lang w:val="es-MX"/>
        </w:rPr>
        <w:t xml:space="preserve"> </w:t>
      </w:r>
      <w:r w:rsidR="003324EC" w:rsidRPr="005A03C8">
        <w:rPr>
          <w:szCs w:val="22"/>
          <w:lang w:val="es-MX"/>
        </w:rPr>
        <w:t>1</w:t>
      </w:r>
      <w:r w:rsidR="004A32ED" w:rsidRPr="005A03C8">
        <w:rPr>
          <w:szCs w:val="22"/>
          <w:lang w:val="es-MX"/>
        </w:rPr>
        <w:t>:</w:t>
      </w:r>
      <w:r w:rsidR="003324EC" w:rsidRPr="005A03C8">
        <w:rPr>
          <w:szCs w:val="22"/>
          <w:lang w:val="es-MX"/>
        </w:rPr>
        <w:t>00</w:t>
      </w:r>
      <w:r w:rsidR="004A32ED" w:rsidRPr="005A03C8">
        <w:rPr>
          <w:szCs w:val="22"/>
          <w:lang w:val="es-MX"/>
        </w:rPr>
        <w:t xml:space="preserve"> </w:t>
      </w:r>
      <w:r w:rsidR="00967366" w:rsidRPr="005A03C8">
        <w:rPr>
          <w:szCs w:val="22"/>
          <w:lang w:val="es-MX"/>
        </w:rPr>
        <w:t>p.m.</w:t>
      </w:r>
      <w:r w:rsidR="004A32ED" w:rsidRPr="005A03C8">
        <w:rPr>
          <w:szCs w:val="22"/>
          <w:lang w:val="es-MX"/>
        </w:rPr>
        <w:t xml:space="preserve"> </w:t>
      </w:r>
      <w:r w:rsidR="004A32ED" w:rsidRPr="005A03C8">
        <w:rPr>
          <w:szCs w:val="22"/>
          <w:lang w:val="es-MX"/>
        </w:rPr>
        <w:tab/>
      </w:r>
      <w:r w:rsidR="003324EC" w:rsidRPr="005A03C8">
        <w:rPr>
          <w:szCs w:val="22"/>
          <w:lang w:val="es-MX"/>
        </w:rPr>
        <w:t>Diálogo de representantes de las organizaciones de la sociedad civil y otros actores con Jefes de Delegación, Secretario General y Secretario General Adjunto</w:t>
      </w:r>
    </w:p>
    <w:p w14:paraId="27491127" w14:textId="19E1E6ED" w:rsidR="002C4457" w:rsidRPr="005A03C8" w:rsidRDefault="002C4457"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w:t>
      </w:r>
      <w:r w:rsidR="00F922E6" w:rsidRPr="005A03C8">
        <w:rPr>
          <w:i/>
          <w:iCs/>
          <w:szCs w:val="22"/>
          <w:lang w:val="es-MX"/>
        </w:rPr>
        <w:t>, Edificio Principal, OEA</w:t>
      </w:r>
    </w:p>
    <w:p w14:paraId="3DEC3542" w14:textId="1B5040EB" w:rsidR="007725DC" w:rsidRPr="005A03C8" w:rsidRDefault="00333F0D"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u w:val="single"/>
          <w:lang w:val="es-MX"/>
        </w:rPr>
      </w:pPr>
      <w:r w:rsidRPr="005A03C8">
        <w:rPr>
          <w:szCs w:val="22"/>
          <w:lang w:val="es-MX"/>
        </w:rPr>
        <w:tab/>
      </w:r>
      <w:r w:rsidRPr="005A03C8">
        <w:rPr>
          <w:szCs w:val="22"/>
          <w:u w:val="single"/>
          <w:lang w:val="es-MX"/>
        </w:rPr>
        <w:t>Formato</w:t>
      </w:r>
      <w:r w:rsidRPr="005A03C8">
        <w:rPr>
          <w:szCs w:val="22"/>
          <w:lang w:val="es-MX"/>
        </w:rPr>
        <w:t xml:space="preserve">: </w:t>
      </w:r>
      <w:r w:rsidRPr="005A03C8">
        <w:rPr>
          <w:i/>
          <w:iCs/>
          <w:szCs w:val="22"/>
          <w:lang w:val="es-MX"/>
        </w:rPr>
        <w:t>Híbrido</w:t>
      </w:r>
      <w:r w:rsidRPr="005A03C8">
        <w:rPr>
          <w:i/>
          <w:iCs/>
          <w:szCs w:val="22"/>
          <w:u w:val="single"/>
          <w:lang w:val="es-MX"/>
        </w:rPr>
        <w:t xml:space="preserve"> </w:t>
      </w:r>
    </w:p>
    <w:p w14:paraId="0A2631E9" w14:textId="77777777" w:rsidR="004F47B5" w:rsidRPr="005A03C8" w:rsidRDefault="004F47B5"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2771B634" w14:textId="77777777" w:rsidR="00985659" w:rsidRPr="005A03C8" w:rsidRDefault="00985659" w:rsidP="00235CAD">
      <w:pPr>
        <w:ind w:right="-29"/>
        <w:jc w:val="center"/>
        <w:rPr>
          <w:b/>
          <w:szCs w:val="22"/>
          <w:lang w:val="es-MX"/>
        </w:rPr>
      </w:pPr>
    </w:p>
    <w:p w14:paraId="120C5CAF" w14:textId="24C4A81A" w:rsidR="002C4457" w:rsidRPr="005A03C8" w:rsidRDefault="002C4457" w:rsidP="00235CAD">
      <w:pPr>
        <w:ind w:right="-29"/>
        <w:jc w:val="center"/>
        <w:rPr>
          <w:b/>
          <w:szCs w:val="22"/>
          <w:lang w:val="es-MX"/>
        </w:rPr>
      </w:pPr>
      <w:r w:rsidRPr="005A03C8">
        <w:rPr>
          <w:b/>
          <w:szCs w:val="22"/>
          <w:lang w:val="es-MX"/>
        </w:rPr>
        <w:t xml:space="preserve">QUINCUAGÉSIMO </w:t>
      </w:r>
      <w:r w:rsidR="00330F4F" w:rsidRPr="005A03C8">
        <w:rPr>
          <w:b/>
          <w:szCs w:val="22"/>
          <w:lang w:val="es-MX"/>
        </w:rPr>
        <w:t xml:space="preserve">TERCER </w:t>
      </w:r>
      <w:r w:rsidRPr="005A03C8">
        <w:rPr>
          <w:b/>
          <w:szCs w:val="22"/>
          <w:lang w:val="es-MX"/>
        </w:rPr>
        <w:t xml:space="preserve">PERÍODO ORDINARIO DE SESIONES </w:t>
      </w:r>
      <w:r w:rsidRPr="005A03C8">
        <w:rPr>
          <w:b/>
          <w:szCs w:val="22"/>
          <w:lang w:val="es-MX"/>
        </w:rPr>
        <w:br/>
        <w:t>DE LA ASAMBLEA GENERAL</w:t>
      </w:r>
    </w:p>
    <w:p w14:paraId="7F4C5A2C" w14:textId="77777777" w:rsidR="002C4457" w:rsidRPr="005A03C8" w:rsidRDefault="002C4457" w:rsidP="00235CAD">
      <w:pPr>
        <w:widowControl/>
        <w:tabs>
          <w:tab w:val="clear" w:pos="2160"/>
          <w:tab w:val="left" w:pos="2520"/>
        </w:tabs>
        <w:ind w:left="2520" w:hanging="2520"/>
        <w:rPr>
          <w:szCs w:val="22"/>
          <w:lang w:val="es-MX"/>
        </w:rPr>
      </w:pPr>
    </w:p>
    <w:p w14:paraId="53711BE1" w14:textId="393E7DCB" w:rsidR="00330F4F" w:rsidRPr="005A03C8" w:rsidRDefault="00330F4F" w:rsidP="00235CAD">
      <w:pPr>
        <w:tabs>
          <w:tab w:val="left" w:pos="2340"/>
        </w:tabs>
        <w:ind w:right="-29"/>
        <w:rPr>
          <w:szCs w:val="22"/>
          <w:u w:val="single"/>
          <w:lang w:val="es-MX"/>
        </w:rPr>
      </w:pPr>
      <w:r w:rsidRPr="005A03C8">
        <w:rPr>
          <w:szCs w:val="22"/>
          <w:u w:val="single"/>
          <w:lang w:val="es-MX"/>
        </w:rPr>
        <w:t xml:space="preserve">Miércoles, </w:t>
      </w:r>
      <w:r w:rsidR="00E77013" w:rsidRPr="005A03C8">
        <w:rPr>
          <w:szCs w:val="22"/>
          <w:u w:val="single"/>
          <w:lang w:val="es-MX"/>
        </w:rPr>
        <w:t>21</w:t>
      </w:r>
      <w:r w:rsidRPr="005A03C8">
        <w:rPr>
          <w:szCs w:val="22"/>
          <w:u w:val="single"/>
          <w:lang w:val="es-MX"/>
        </w:rPr>
        <w:t xml:space="preserve"> de junio de 2023 </w:t>
      </w:r>
    </w:p>
    <w:p w14:paraId="5D6FBC7A" w14:textId="77777777" w:rsidR="007725DC" w:rsidRPr="005A03C8" w:rsidRDefault="007725DC"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0DEE0C21" w14:textId="16C8C229" w:rsidR="004007CF" w:rsidRPr="005A03C8" w:rsidRDefault="004007CF"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 xml:space="preserve">8:00 </w:t>
      </w:r>
      <w:r w:rsidR="00967366" w:rsidRPr="005A03C8">
        <w:rPr>
          <w:szCs w:val="22"/>
          <w:lang w:val="es-MX"/>
        </w:rPr>
        <w:t>a.m. –</w:t>
      </w:r>
      <w:r w:rsidRPr="005A03C8">
        <w:rPr>
          <w:szCs w:val="22"/>
          <w:lang w:val="es-MX"/>
        </w:rPr>
        <w:t xml:space="preserve"> </w:t>
      </w:r>
      <w:r w:rsidR="00967366" w:rsidRPr="005A03C8">
        <w:rPr>
          <w:szCs w:val="22"/>
          <w:lang w:val="es-MX"/>
        </w:rPr>
        <w:t>5</w:t>
      </w:r>
      <w:r w:rsidRPr="005A03C8">
        <w:rPr>
          <w:szCs w:val="22"/>
          <w:lang w:val="es-MX"/>
        </w:rPr>
        <w:t xml:space="preserve">:30 </w:t>
      </w:r>
      <w:r w:rsidR="00967366" w:rsidRPr="005A03C8">
        <w:rPr>
          <w:szCs w:val="22"/>
          <w:lang w:val="es-MX"/>
        </w:rPr>
        <w:t>p.m.</w:t>
      </w:r>
      <w:r w:rsidRPr="005A03C8">
        <w:rPr>
          <w:szCs w:val="22"/>
          <w:lang w:val="es-MX"/>
        </w:rPr>
        <w:tab/>
        <w:t xml:space="preserve">Registro de participantes </w:t>
      </w:r>
    </w:p>
    <w:p w14:paraId="7D698C74" w14:textId="77777777" w:rsidR="00333F0D" w:rsidRPr="005A03C8" w:rsidRDefault="00333F0D"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2A202766" w14:textId="5B8E3B16" w:rsidR="004A32ED" w:rsidRPr="005A03C8" w:rsidRDefault="00E26A6E"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Pr>
          <w:szCs w:val="22"/>
          <w:lang w:val="es-MX"/>
        </w:rPr>
        <w:t>2</w:t>
      </w:r>
      <w:r w:rsidR="00AE7B34" w:rsidRPr="005A03C8">
        <w:rPr>
          <w:szCs w:val="22"/>
          <w:lang w:val="es-MX"/>
        </w:rPr>
        <w:t>:</w:t>
      </w:r>
      <w:r>
        <w:rPr>
          <w:szCs w:val="22"/>
          <w:lang w:val="es-MX"/>
        </w:rPr>
        <w:t>15</w:t>
      </w:r>
      <w:r w:rsidR="00967366" w:rsidRPr="005A03C8">
        <w:rPr>
          <w:szCs w:val="22"/>
          <w:lang w:val="es-MX"/>
        </w:rPr>
        <w:t xml:space="preserve"> p.m. </w:t>
      </w:r>
      <w:r w:rsidR="00AE7B34" w:rsidRPr="005A03C8">
        <w:rPr>
          <w:szCs w:val="22"/>
          <w:lang w:val="es-MX"/>
        </w:rPr>
        <w:t xml:space="preserve">– </w:t>
      </w:r>
      <w:r>
        <w:rPr>
          <w:szCs w:val="22"/>
          <w:lang w:val="es-MX"/>
        </w:rPr>
        <w:t>4</w:t>
      </w:r>
      <w:r w:rsidR="00B9117A" w:rsidRPr="005A03C8">
        <w:rPr>
          <w:szCs w:val="22"/>
          <w:lang w:val="es-MX"/>
        </w:rPr>
        <w:t>:</w:t>
      </w:r>
      <w:r>
        <w:rPr>
          <w:szCs w:val="22"/>
          <w:lang w:val="es-MX"/>
        </w:rPr>
        <w:t>15</w:t>
      </w:r>
      <w:r w:rsidR="00B9117A" w:rsidRPr="005A03C8">
        <w:rPr>
          <w:szCs w:val="22"/>
          <w:lang w:val="es-MX"/>
        </w:rPr>
        <w:t xml:space="preserve"> </w:t>
      </w:r>
      <w:r w:rsidR="00967366" w:rsidRPr="005A03C8">
        <w:rPr>
          <w:szCs w:val="22"/>
          <w:lang w:val="es-MX"/>
        </w:rPr>
        <w:t>p.m.</w:t>
      </w:r>
      <w:r w:rsidR="00AE7B34" w:rsidRPr="005A03C8">
        <w:rPr>
          <w:szCs w:val="22"/>
          <w:lang w:val="es-MX"/>
        </w:rPr>
        <w:tab/>
      </w:r>
      <w:r w:rsidR="00C008CD" w:rsidRPr="005A03C8">
        <w:rPr>
          <w:szCs w:val="22"/>
          <w:lang w:val="es-MX"/>
        </w:rPr>
        <w:t>Diálogo de los Jefes de Delegación, el Secretario General y el Secretario General Adjunto con los Jefes de Delegación de los observadores permanentes</w:t>
      </w:r>
    </w:p>
    <w:p w14:paraId="6BA83BD0" w14:textId="2C78DDE4" w:rsidR="00155638" w:rsidRPr="005A03C8" w:rsidRDefault="00155638"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5B391F90" w14:textId="397CAF34" w:rsidR="00425EA8" w:rsidRPr="005A03C8" w:rsidRDefault="00425EA8"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7F5A3A33" w14:textId="640133FF" w:rsidR="00425EA8" w:rsidRPr="005A03C8" w:rsidRDefault="00967366"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b/>
          <w:bCs/>
          <w:szCs w:val="22"/>
          <w:lang w:val="en-US"/>
        </w:rPr>
      </w:pPr>
      <w:r w:rsidRPr="009F7393">
        <w:rPr>
          <w:szCs w:val="22"/>
          <w:lang w:val="en-US"/>
        </w:rPr>
        <w:t>5</w:t>
      </w:r>
      <w:r w:rsidR="005D6C0E" w:rsidRPr="009F7393">
        <w:rPr>
          <w:szCs w:val="22"/>
          <w:lang w:val="en-US"/>
        </w:rPr>
        <w:t>:</w:t>
      </w:r>
      <w:r w:rsidR="00205798" w:rsidRPr="009F7393">
        <w:rPr>
          <w:szCs w:val="22"/>
          <w:lang w:val="en-US"/>
        </w:rPr>
        <w:t>30</w:t>
      </w:r>
      <w:r w:rsidRPr="009F7393">
        <w:rPr>
          <w:szCs w:val="22"/>
          <w:lang w:val="en-US"/>
        </w:rPr>
        <w:t xml:space="preserve"> p.m. </w:t>
      </w:r>
      <w:r w:rsidR="005D6C0E" w:rsidRPr="009F7393">
        <w:rPr>
          <w:szCs w:val="22"/>
          <w:lang w:val="en-US"/>
        </w:rPr>
        <w:t xml:space="preserve">– </w:t>
      </w:r>
      <w:r w:rsidR="00205798" w:rsidRPr="009F7393">
        <w:rPr>
          <w:szCs w:val="22"/>
          <w:lang w:val="en-US"/>
        </w:rPr>
        <w:t>6:00</w:t>
      </w:r>
      <w:r w:rsidR="005D6C0E" w:rsidRPr="009F7393">
        <w:rPr>
          <w:szCs w:val="22"/>
          <w:lang w:val="en-US"/>
        </w:rPr>
        <w:t xml:space="preserve"> </w:t>
      </w:r>
      <w:r w:rsidRPr="009F7393">
        <w:rPr>
          <w:szCs w:val="22"/>
          <w:lang w:val="en-US"/>
        </w:rPr>
        <w:t>p.m.</w:t>
      </w:r>
      <w:r w:rsidR="005D6C0E" w:rsidRPr="009F7393">
        <w:rPr>
          <w:szCs w:val="22"/>
          <w:lang w:val="en-US"/>
        </w:rPr>
        <w:t xml:space="preserve"> </w:t>
      </w:r>
      <w:r w:rsidR="005D6C0E" w:rsidRPr="009F7393">
        <w:rPr>
          <w:szCs w:val="22"/>
          <w:lang w:val="en-US"/>
        </w:rPr>
        <w:tab/>
      </w:r>
      <w:r w:rsidR="005D6C0E" w:rsidRPr="009F7393">
        <w:rPr>
          <w:b/>
          <w:bCs/>
          <w:szCs w:val="22"/>
          <w:lang w:val="en-US"/>
        </w:rPr>
        <w:t>SESIÓN INAUGURAL</w:t>
      </w:r>
    </w:p>
    <w:p w14:paraId="3867AC13" w14:textId="78B49ACD" w:rsidR="00B9117A" w:rsidRPr="005A03C8" w:rsidRDefault="00155638"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MX"/>
        </w:rPr>
      </w:pPr>
      <w:r w:rsidRPr="005A03C8">
        <w:rPr>
          <w:szCs w:val="22"/>
          <w:lang w:val="en-US"/>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r w:rsidR="00B9117A" w:rsidRPr="005A03C8">
        <w:rPr>
          <w:i/>
          <w:iCs/>
          <w:szCs w:val="22"/>
          <w:lang w:val="es-MX"/>
        </w:rPr>
        <w:br w:type="page"/>
      </w:r>
    </w:p>
    <w:p w14:paraId="6646B864" w14:textId="6E733CF2" w:rsidR="003E097D" w:rsidRPr="005A03C8"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r w:rsidRPr="005A03C8">
        <w:rPr>
          <w:szCs w:val="22"/>
          <w:u w:val="single"/>
          <w:lang w:val="es-MX"/>
        </w:rPr>
        <w:lastRenderedPageBreak/>
        <w:t xml:space="preserve">Jueves, </w:t>
      </w:r>
      <w:r w:rsidR="00E77013" w:rsidRPr="005A03C8">
        <w:rPr>
          <w:szCs w:val="22"/>
          <w:u w:val="single"/>
          <w:lang w:val="es-MX"/>
        </w:rPr>
        <w:t>22</w:t>
      </w:r>
      <w:r w:rsidRPr="005A03C8">
        <w:rPr>
          <w:szCs w:val="22"/>
          <w:u w:val="single"/>
          <w:lang w:val="es-MX"/>
        </w:rPr>
        <w:t xml:space="preserve"> </w:t>
      </w:r>
      <w:r w:rsidR="00E77013" w:rsidRPr="005A03C8">
        <w:rPr>
          <w:szCs w:val="22"/>
          <w:u w:val="single"/>
          <w:lang w:val="es-MX"/>
        </w:rPr>
        <w:t>de junio de 2023</w:t>
      </w:r>
    </w:p>
    <w:p w14:paraId="0C260D60" w14:textId="77777777" w:rsidR="004A32ED" w:rsidRPr="005A03C8"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s-MX"/>
        </w:rPr>
      </w:pPr>
    </w:p>
    <w:p w14:paraId="2ADBE41C" w14:textId="4BDB35E7" w:rsidR="004A32ED" w:rsidRPr="005A03C8" w:rsidRDefault="00873652"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8:00 a.m. – 5:30 p.m.</w:t>
      </w:r>
      <w:r w:rsidR="004A32ED" w:rsidRPr="005A03C8">
        <w:rPr>
          <w:szCs w:val="22"/>
          <w:lang w:val="es-MX"/>
        </w:rPr>
        <w:tab/>
        <w:t xml:space="preserve">Registro de participantes </w:t>
      </w:r>
    </w:p>
    <w:p w14:paraId="3AC59EB9" w14:textId="77777777" w:rsidR="00127DCD" w:rsidRPr="005A03C8" w:rsidRDefault="00127DCD" w:rsidP="00235CA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MX"/>
        </w:rPr>
      </w:pPr>
    </w:p>
    <w:p w14:paraId="3FFD7B1B" w14:textId="60E79EC7"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9:30 a.m. a 10:30 a.m.</w:t>
      </w:r>
      <w:r w:rsidRPr="005A03C8">
        <w:rPr>
          <w:szCs w:val="22"/>
          <w:lang w:val="es-MX"/>
        </w:rPr>
        <w:tab/>
      </w:r>
      <w:r w:rsidRPr="005A03C8">
        <w:rPr>
          <w:b/>
          <w:bCs/>
          <w:szCs w:val="22"/>
          <w:lang w:val="es-MX"/>
        </w:rPr>
        <w:t>Primera SESIÓN PLENARIA</w:t>
      </w:r>
    </w:p>
    <w:p w14:paraId="190B6980" w14:textId="77777777" w:rsidR="004E7993" w:rsidRPr="005A03C8" w:rsidRDefault="004E799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16AE91EA" w14:textId="77777777" w:rsidR="0091459D" w:rsidRPr="005A03C8" w:rsidRDefault="0091459D" w:rsidP="00235CAD">
      <w:pPr>
        <w:tabs>
          <w:tab w:val="clear" w:pos="720"/>
          <w:tab w:val="clear" w:pos="1440"/>
          <w:tab w:val="clear" w:pos="2160"/>
          <w:tab w:val="left" w:pos="2520"/>
        </w:tabs>
        <w:ind w:left="2160" w:right="-29" w:hanging="2160"/>
        <w:rPr>
          <w:szCs w:val="22"/>
          <w:lang w:val="es-MX"/>
        </w:rPr>
      </w:pPr>
    </w:p>
    <w:p w14:paraId="422078FA" w14:textId="77777777" w:rsidR="0091459D" w:rsidRPr="005A03C8" w:rsidRDefault="0091459D" w:rsidP="00235CAD">
      <w:pPr>
        <w:pStyle w:val="Style3"/>
        <w:numPr>
          <w:ilvl w:val="0"/>
          <w:numId w:val="2"/>
        </w:numPr>
        <w:kinsoku w:val="0"/>
        <w:autoSpaceDE/>
        <w:ind w:right="-29"/>
        <w:jc w:val="both"/>
        <w:rPr>
          <w:rStyle w:val="CharacterStyle1"/>
          <w:lang w:val="es-MX"/>
        </w:rPr>
      </w:pPr>
      <w:r w:rsidRPr="005A03C8">
        <w:rPr>
          <w:rStyle w:val="CharacterStyle1"/>
          <w:lang w:val="es-MX"/>
        </w:rPr>
        <w:t>Elección de la Presidencia de la Asamblea General.</w:t>
      </w:r>
    </w:p>
    <w:p w14:paraId="72CDE6C9" w14:textId="77777777" w:rsidR="0091459D" w:rsidRPr="005A03C8" w:rsidRDefault="0091459D" w:rsidP="00235CAD">
      <w:pPr>
        <w:pStyle w:val="Style3"/>
        <w:numPr>
          <w:ilvl w:val="0"/>
          <w:numId w:val="2"/>
        </w:numPr>
        <w:kinsoku w:val="0"/>
        <w:autoSpaceDE/>
        <w:ind w:right="-29"/>
        <w:jc w:val="both"/>
        <w:rPr>
          <w:rStyle w:val="CharacterStyle2"/>
          <w:sz w:val="22"/>
          <w:szCs w:val="22"/>
          <w:lang w:val="es-MX"/>
        </w:rPr>
      </w:pPr>
      <w:r w:rsidRPr="005A03C8">
        <w:rPr>
          <w:rStyle w:val="CharacterStyle2"/>
          <w:sz w:val="22"/>
          <w:szCs w:val="22"/>
          <w:lang w:val="es-MX" w:eastAsia="es-ES"/>
        </w:rPr>
        <w:t>Aprobación del proyecto de Temario</w:t>
      </w:r>
    </w:p>
    <w:p w14:paraId="601B904C" w14:textId="77777777" w:rsidR="0091459D" w:rsidRPr="005A03C8" w:rsidRDefault="0091459D" w:rsidP="00235CAD">
      <w:pPr>
        <w:pStyle w:val="Style3"/>
        <w:numPr>
          <w:ilvl w:val="0"/>
          <w:numId w:val="2"/>
        </w:numPr>
        <w:kinsoku w:val="0"/>
        <w:autoSpaceDE/>
        <w:ind w:right="-29"/>
        <w:jc w:val="both"/>
        <w:rPr>
          <w:rStyle w:val="CharacterStyle2"/>
          <w:sz w:val="22"/>
          <w:szCs w:val="22"/>
          <w:lang w:val="es-MX"/>
        </w:rPr>
      </w:pPr>
      <w:r w:rsidRPr="005A03C8">
        <w:rPr>
          <w:rStyle w:val="CharacterStyle2"/>
          <w:sz w:val="22"/>
          <w:szCs w:val="22"/>
          <w:lang w:val="es-MX" w:eastAsia="es-ES"/>
        </w:rPr>
        <w:t>Aprobación del proyecto de Calendario</w:t>
      </w:r>
    </w:p>
    <w:p w14:paraId="1C7BA760" w14:textId="77777777" w:rsidR="0091459D" w:rsidRPr="005A03C8" w:rsidRDefault="0091459D" w:rsidP="00235CAD">
      <w:pPr>
        <w:pStyle w:val="Style3"/>
        <w:numPr>
          <w:ilvl w:val="0"/>
          <w:numId w:val="2"/>
        </w:numPr>
        <w:kinsoku w:val="0"/>
        <w:autoSpaceDE/>
        <w:ind w:right="-29"/>
        <w:jc w:val="both"/>
        <w:rPr>
          <w:rStyle w:val="CharacterStyle2"/>
          <w:sz w:val="22"/>
          <w:szCs w:val="22"/>
          <w:lang w:val="es-MX"/>
        </w:rPr>
      </w:pPr>
      <w:r w:rsidRPr="005A03C8">
        <w:rPr>
          <w:rStyle w:val="CharacterStyle2"/>
          <w:sz w:val="22"/>
          <w:szCs w:val="22"/>
          <w:lang w:val="es-MX" w:eastAsia="es-ES"/>
        </w:rPr>
        <w:t>Aprobación de los acuerdos adoptados por la Comisión Preparatoria</w:t>
      </w:r>
    </w:p>
    <w:p w14:paraId="4ED0D9B4" w14:textId="77777777" w:rsidR="0091459D" w:rsidRPr="005A03C8" w:rsidRDefault="0091459D" w:rsidP="00235CAD">
      <w:pPr>
        <w:pStyle w:val="Style1"/>
        <w:numPr>
          <w:ilvl w:val="0"/>
          <w:numId w:val="1"/>
        </w:numPr>
        <w:tabs>
          <w:tab w:val="left" w:pos="324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Informe de la Presidencia</w:t>
      </w:r>
    </w:p>
    <w:p w14:paraId="3D3CA156" w14:textId="77777777" w:rsidR="0091459D" w:rsidRPr="005A03C8" w:rsidRDefault="0091459D" w:rsidP="00235CAD">
      <w:pPr>
        <w:pStyle w:val="Style3"/>
        <w:numPr>
          <w:ilvl w:val="0"/>
          <w:numId w:val="2"/>
        </w:numPr>
        <w:kinsoku w:val="0"/>
        <w:autoSpaceDE/>
        <w:ind w:right="-29"/>
        <w:jc w:val="both"/>
        <w:rPr>
          <w:rStyle w:val="CharacterStyle2"/>
          <w:sz w:val="22"/>
          <w:szCs w:val="22"/>
          <w:lang w:val="es-MX" w:eastAsia="es-ES"/>
        </w:rPr>
      </w:pPr>
      <w:r w:rsidRPr="005A03C8">
        <w:rPr>
          <w:rStyle w:val="CharacterStyle2"/>
          <w:sz w:val="22"/>
          <w:szCs w:val="22"/>
          <w:lang w:val="es-MX" w:eastAsia="es-ES"/>
        </w:rPr>
        <w:t>Informe del Secretario General sobre credenciales</w:t>
      </w:r>
    </w:p>
    <w:p w14:paraId="5A063D01" w14:textId="478ECDAD" w:rsidR="0091459D" w:rsidRPr="005A03C8" w:rsidRDefault="0091459D" w:rsidP="00235CAD">
      <w:pPr>
        <w:pStyle w:val="Style3"/>
        <w:numPr>
          <w:ilvl w:val="0"/>
          <w:numId w:val="2"/>
        </w:numPr>
        <w:kinsoku w:val="0"/>
        <w:autoSpaceDE/>
        <w:ind w:right="-29"/>
        <w:jc w:val="both"/>
        <w:rPr>
          <w:rStyle w:val="CharacterStyle2"/>
          <w:sz w:val="22"/>
          <w:szCs w:val="22"/>
          <w:lang w:val="es-MX" w:eastAsia="es-ES"/>
        </w:rPr>
      </w:pPr>
      <w:r w:rsidRPr="005A03C8">
        <w:rPr>
          <w:rStyle w:val="CharacterStyle2"/>
          <w:sz w:val="22"/>
          <w:szCs w:val="22"/>
          <w:lang w:val="es-MX" w:eastAsia="es-ES"/>
        </w:rPr>
        <w:t>Informe anual del Consejo Permanente a la Asamblea General (202</w:t>
      </w:r>
      <w:r w:rsidR="00BE387C" w:rsidRPr="005A03C8">
        <w:rPr>
          <w:rStyle w:val="CharacterStyle2"/>
          <w:sz w:val="22"/>
          <w:szCs w:val="22"/>
          <w:lang w:val="es-MX" w:eastAsia="es-ES"/>
        </w:rPr>
        <w:t>2</w:t>
      </w:r>
      <w:r w:rsidRPr="005A03C8">
        <w:rPr>
          <w:rStyle w:val="CharacterStyle2"/>
          <w:sz w:val="22"/>
          <w:szCs w:val="22"/>
          <w:lang w:val="es-MX" w:eastAsia="es-ES"/>
        </w:rPr>
        <w:t>-</w:t>
      </w:r>
      <w:r w:rsidR="004F47B5" w:rsidRPr="005A03C8">
        <w:rPr>
          <w:rStyle w:val="CharacterStyle2"/>
          <w:sz w:val="22"/>
          <w:szCs w:val="22"/>
          <w:lang w:val="es-MX" w:eastAsia="es-ES"/>
        </w:rPr>
        <w:t>2023</w:t>
      </w:r>
      <w:r w:rsidRPr="005A03C8">
        <w:rPr>
          <w:rStyle w:val="CharacterStyle2"/>
          <w:sz w:val="22"/>
          <w:szCs w:val="22"/>
          <w:lang w:val="es-MX" w:eastAsia="es-ES"/>
        </w:rPr>
        <w:t>)</w:t>
      </w:r>
    </w:p>
    <w:p w14:paraId="3C5F2442" w14:textId="77777777" w:rsidR="0091459D" w:rsidRPr="005A03C8" w:rsidRDefault="0091459D" w:rsidP="00235CAD">
      <w:pPr>
        <w:pStyle w:val="Style1"/>
        <w:numPr>
          <w:ilvl w:val="0"/>
          <w:numId w:val="1"/>
        </w:numPr>
        <w:tabs>
          <w:tab w:val="left" w:pos="324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Aprobación de proyectos de declaración y resolución acordados por el Consejo Permanente</w:t>
      </w:r>
    </w:p>
    <w:p w14:paraId="28FECA1A" w14:textId="409F5C15" w:rsidR="0091459D" w:rsidRPr="005A03C8" w:rsidRDefault="0091459D" w:rsidP="00235CAD">
      <w:pPr>
        <w:pStyle w:val="Style3"/>
        <w:numPr>
          <w:ilvl w:val="0"/>
          <w:numId w:val="2"/>
        </w:numPr>
        <w:kinsoku w:val="0"/>
        <w:autoSpaceDE/>
        <w:ind w:right="-29"/>
        <w:jc w:val="both"/>
        <w:rPr>
          <w:rStyle w:val="CharacterStyle2"/>
          <w:sz w:val="22"/>
          <w:szCs w:val="22"/>
          <w:lang w:val="es-MX" w:eastAsia="es-ES"/>
        </w:rPr>
      </w:pPr>
      <w:r w:rsidRPr="005A03C8">
        <w:rPr>
          <w:rStyle w:val="CharacterStyle2"/>
          <w:sz w:val="22"/>
          <w:szCs w:val="22"/>
          <w:lang w:val="es-MX" w:eastAsia="es-ES"/>
        </w:rPr>
        <w:t>Informe anual del Consejo Interamericano para el Desarrollo Integral a la Asamblea General (202</w:t>
      </w:r>
      <w:r w:rsidR="00BE387C" w:rsidRPr="005A03C8">
        <w:rPr>
          <w:rStyle w:val="CharacterStyle2"/>
          <w:sz w:val="22"/>
          <w:szCs w:val="22"/>
          <w:lang w:val="es-MX" w:eastAsia="es-ES"/>
        </w:rPr>
        <w:t>2</w:t>
      </w:r>
      <w:r w:rsidRPr="005A03C8">
        <w:rPr>
          <w:rStyle w:val="CharacterStyle2"/>
          <w:sz w:val="22"/>
          <w:szCs w:val="22"/>
          <w:lang w:val="es-MX" w:eastAsia="es-ES"/>
        </w:rPr>
        <w:t>-202</w:t>
      </w:r>
      <w:r w:rsidR="00BE387C" w:rsidRPr="005A03C8">
        <w:rPr>
          <w:rStyle w:val="CharacterStyle2"/>
          <w:sz w:val="22"/>
          <w:szCs w:val="22"/>
          <w:lang w:val="es-MX" w:eastAsia="es-ES"/>
        </w:rPr>
        <w:t>3</w:t>
      </w:r>
      <w:r w:rsidRPr="005A03C8">
        <w:rPr>
          <w:rStyle w:val="CharacterStyle2"/>
          <w:sz w:val="22"/>
          <w:szCs w:val="22"/>
          <w:lang w:val="es-MX" w:eastAsia="es-ES"/>
        </w:rPr>
        <w:t>)</w:t>
      </w:r>
    </w:p>
    <w:p w14:paraId="519BFDEB" w14:textId="77777777" w:rsidR="0091459D" w:rsidRPr="005A03C8" w:rsidRDefault="0091459D" w:rsidP="00235CAD">
      <w:pPr>
        <w:pStyle w:val="Style3"/>
        <w:numPr>
          <w:ilvl w:val="0"/>
          <w:numId w:val="2"/>
        </w:numPr>
        <w:kinsoku w:val="0"/>
        <w:autoSpaceDE/>
        <w:ind w:right="-29"/>
        <w:jc w:val="both"/>
        <w:rPr>
          <w:rStyle w:val="CharacterStyle2"/>
          <w:sz w:val="22"/>
          <w:szCs w:val="22"/>
          <w:lang w:val="es-MX" w:eastAsia="es-ES"/>
        </w:rPr>
      </w:pPr>
      <w:r w:rsidRPr="005A03C8">
        <w:rPr>
          <w:rStyle w:val="CharacterStyle2"/>
          <w:sz w:val="22"/>
          <w:szCs w:val="22"/>
          <w:lang w:val="es-MX" w:eastAsia="es-ES"/>
        </w:rPr>
        <w:t>Instalación de la Comisión General</w:t>
      </w:r>
    </w:p>
    <w:p w14:paraId="6868FC3B" w14:textId="77777777" w:rsidR="0091459D" w:rsidRPr="005A03C8" w:rsidRDefault="0091459D" w:rsidP="00235CAD">
      <w:pPr>
        <w:pStyle w:val="Style3"/>
        <w:numPr>
          <w:ilvl w:val="0"/>
          <w:numId w:val="2"/>
        </w:numPr>
        <w:kinsoku w:val="0"/>
        <w:autoSpaceDE/>
        <w:ind w:right="-29"/>
        <w:jc w:val="both"/>
        <w:rPr>
          <w:rStyle w:val="CharacterStyle2"/>
          <w:sz w:val="22"/>
          <w:szCs w:val="22"/>
          <w:lang w:val="es-MX" w:eastAsia="es-ES"/>
        </w:rPr>
      </w:pPr>
      <w:r w:rsidRPr="005A03C8">
        <w:rPr>
          <w:rStyle w:val="CharacterStyle2"/>
          <w:sz w:val="22"/>
          <w:szCs w:val="22"/>
          <w:lang w:val="es-MX" w:eastAsia="es-ES"/>
        </w:rPr>
        <w:t>Asignación de temas y elección de la Presidencia de la Comisión General</w:t>
      </w:r>
    </w:p>
    <w:p w14:paraId="1EA157CD" w14:textId="77777777" w:rsidR="0091459D" w:rsidRPr="005A03C8" w:rsidRDefault="0091459D" w:rsidP="00235CAD">
      <w:pPr>
        <w:pStyle w:val="Style1"/>
        <w:kinsoku w:val="0"/>
        <w:autoSpaceDE/>
        <w:adjustRightInd/>
        <w:ind w:right="360"/>
        <w:jc w:val="both"/>
        <w:rPr>
          <w:rStyle w:val="CharacterStyle2"/>
          <w:sz w:val="22"/>
          <w:szCs w:val="22"/>
          <w:lang w:val="es-MX" w:eastAsia="es-ES"/>
        </w:rPr>
      </w:pPr>
    </w:p>
    <w:p w14:paraId="2EB20A52" w14:textId="4E9F9998"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10:30 a.m. a 1:00 p.m.</w:t>
      </w:r>
      <w:r w:rsidRPr="005A03C8">
        <w:rPr>
          <w:szCs w:val="22"/>
          <w:lang w:val="es-MX"/>
        </w:rPr>
        <w:tab/>
      </w:r>
      <w:r w:rsidRPr="005A03C8">
        <w:rPr>
          <w:b/>
          <w:bCs/>
          <w:i/>
          <w:iCs/>
          <w:szCs w:val="22"/>
          <w:lang w:val="es-MX"/>
        </w:rPr>
        <w:t>Continuación</w:t>
      </w:r>
      <w:r w:rsidRPr="005A03C8">
        <w:rPr>
          <w:b/>
          <w:bCs/>
          <w:szCs w:val="22"/>
          <w:lang w:val="es-MX"/>
        </w:rPr>
        <w:t xml:space="preserve"> de la Primera SESIÓN PLENARIA: Diálogo de Jefes de Delegación</w:t>
      </w:r>
    </w:p>
    <w:p w14:paraId="4A70E7FD" w14:textId="77777777" w:rsidR="004E7993" w:rsidRPr="005A03C8" w:rsidRDefault="004E799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3F6B05BF" w14:textId="77777777" w:rsidR="0091459D" w:rsidRPr="005A03C8" w:rsidRDefault="0091459D" w:rsidP="00235CAD">
      <w:pPr>
        <w:tabs>
          <w:tab w:val="clear" w:pos="2880"/>
          <w:tab w:val="left" w:pos="2520"/>
        </w:tabs>
        <w:rPr>
          <w:szCs w:val="22"/>
          <w:lang w:val="es-MX"/>
        </w:rPr>
      </w:pPr>
    </w:p>
    <w:p w14:paraId="07C84FA0" w14:textId="77777777" w:rsidR="0091459D" w:rsidRPr="005A03C8" w:rsidRDefault="0091459D" w:rsidP="00235CAD">
      <w:pPr>
        <w:tabs>
          <w:tab w:val="clear" w:pos="2880"/>
          <w:tab w:val="left" w:pos="2520"/>
        </w:tabs>
        <w:rPr>
          <w:szCs w:val="22"/>
          <w:lang w:val="es-MX"/>
        </w:rPr>
      </w:pPr>
      <w:r w:rsidRPr="005A03C8">
        <w:rPr>
          <w:szCs w:val="22"/>
          <w:lang w:val="es-MX"/>
        </w:rPr>
        <w:t>10:30 a.m. a 1:30 p.m.</w:t>
      </w:r>
      <w:r w:rsidRPr="005A03C8">
        <w:rPr>
          <w:szCs w:val="22"/>
          <w:lang w:val="es-MX"/>
        </w:rPr>
        <w:tab/>
      </w:r>
      <w:r w:rsidRPr="005A03C8">
        <w:rPr>
          <w:szCs w:val="22"/>
          <w:lang w:val="es-MX"/>
        </w:rPr>
        <w:tab/>
      </w:r>
      <w:r w:rsidRPr="005A03C8">
        <w:rPr>
          <w:szCs w:val="22"/>
          <w:u w:val="single"/>
          <w:lang w:val="es-MX"/>
        </w:rPr>
        <w:t>Primera reunión de la COMISIÓN GENERAL</w:t>
      </w:r>
    </w:p>
    <w:p w14:paraId="57F76E8A" w14:textId="647D224C" w:rsidR="0091459D" w:rsidRPr="005A03C8" w:rsidRDefault="0091459D" w:rsidP="00235CAD">
      <w:pPr>
        <w:tabs>
          <w:tab w:val="clear" w:pos="2880"/>
          <w:tab w:val="clear" w:pos="3600"/>
          <w:tab w:val="left" w:pos="2520"/>
        </w:tabs>
        <w:rPr>
          <w:szCs w:val="22"/>
          <w:lang w:val="es-MX"/>
        </w:rPr>
      </w:pPr>
      <w:r w:rsidRPr="005A03C8">
        <w:rPr>
          <w:szCs w:val="22"/>
          <w:lang w:val="es-MX"/>
        </w:rPr>
        <w:tab/>
      </w:r>
      <w:r w:rsidRPr="005A03C8">
        <w:rPr>
          <w:szCs w:val="22"/>
          <w:lang w:val="es-MX"/>
        </w:rPr>
        <w:tab/>
      </w:r>
      <w:r w:rsidRPr="005A03C8">
        <w:rPr>
          <w:szCs w:val="22"/>
          <w:lang w:val="es-MX"/>
        </w:rPr>
        <w:tab/>
      </w:r>
      <w:r w:rsidRPr="005A03C8">
        <w:rPr>
          <w:szCs w:val="22"/>
          <w:lang w:val="es-MX"/>
        </w:rPr>
        <w:tab/>
      </w:r>
      <w:r w:rsidR="0030707C" w:rsidRPr="005A03C8">
        <w:rPr>
          <w:szCs w:val="22"/>
          <w:u w:val="single"/>
          <w:lang w:val="es-MX"/>
        </w:rPr>
        <w:t>Lugar</w:t>
      </w:r>
      <w:r w:rsidR="0030707C" w:rsidRPr="005A03C8">
        <w:rPr>
          <w:szCs w:val="22"/>
          <w:lang w:val="es-MX"/>
        </w:rPr>
        <w:t xml:space="preserve">: </w:t>
      </w:r>
      <w:r w:rsidR="0030707C" w:rsidRPr="005A03C8">
        <w:rPr>
          <w:i/>
          <w:iCs/>
          <w:szCs w:val="22"/>
          <w:lang w:val="es-MX"/>
        </w:rPr>
        <w:t>Salón Libertador Simón Bolívar, Edificio Principal, OEA</w:t>
      </w:r>
    </w:p>
    <w:p w14:paraId="7DD39B0D" w14:textId="77777777" w:rsidR="0030707C" w:rsidRPr="005A03C8" w:rsidRDefault="0030707C" w:rsidP="00235CAD">
      <w:pPr>
        <w:tabs>
          <w:tab w:val="clear" w:pos="2880"/>
          <w:tab w:val="clear" w:pos="3600"/>
          <w:tab w:val="left" w:pos="2520"/>
        </w:tabs>
        <w:rPr>
          <w:szCs w:val="22"/>
          <w:lang w:val="es-MX"/>
        </w:rPr>
      </w:pPr>
    </w:p>
    <w:p w14:paraId="4A588D55" w14:textId="34703B6C" w:rsidR="0091459D" w:rsidRPr="005A03C8" w:rsidRDefault="0091459D" w:rsidP="00235CAD">
      <w:pPr>
        <w:tabs>
          <w:tab w:val="clear" w:pos="2160"/>
          <w:tab w:val="clear" w:pos="4320"/>
          <w:tab w:val="left" w:pos="2520"/>
          <w:tab w:val="left" w:pos="3870"/>
        </w:tabs>
        <w:ind w:left="2520" w:right="-29" w:hanging="2520"/>
        <w:rPr>
          <w:b/>
          <w:szCs w:val="22"/>
          <w:lang w:val="es-MX"/>
        </w:rPr>
      </w:pPr>
      <w:r w:rsidRPr="005A03C8">
        <w:rPr>
          <w:szCs w:val="22"/>
          <w:lang w:val="es-MX"/>
        </w:rPr>
        <w:t xml:space="preserve">1:00 p.m. a 1:15 p.m. </w:t>
      </w:r>
      <w:r w:rsidRPr="005A03C8">
        <w:rPr>
          <w:szCs w:val="22"/>
          <w:lang w:val="es-MX"/>
        </w:rPr>
        <w:tab/>
      </w:r>
      <w:r w:rsidRPr="005A03C8">
        <w:rPr>
          <w:b/>
          <w:bCs/>
          <w:szCs w:val="22"/>
          <w:lang w:val="es-MX"/>
        </w:rPr>
        <w:t>Fotografía oficial de Jefes de Delegación</w:t>
      </w:r>
    </w:p>
    <w:p w14:paraId="4232D09E" w14:textId="7A2D42EE"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ab/>
      </w:r>
      <w:r w:rsidRPr="005A03C8">
        <w:rPr>
          <w:szCs w:val="22"/>
          <w:lang w:val="es-MX"/>
        </w:rPr>
        <w:tab/>
      </w:r>
      <w:r w:rsidRPr="005A03C8">
        <w:rPr>
          <w:szCs w:val="22"/>
          <w:lang w:val="es-MX"/>
        </w:rPr>
        <w:tab/>
      </w:r>
      <w:r w:rsidRPr="005A03C8">
        <w:rPr>
          <w:szCs w:val="22"/>
          <w:u w:val="single"/>
          <w:lang w:val="es-MX"/>
        </w:rPr>
        <w:t>Lugar</w:t>
      </w:r>
      <w:r w:rsidRPr="005A03C8">
        <w:rPr>
          <w:szCs w:val="22"/>
          <w:lang w:val="es-MX"/>
        </w:rPr>
        <w:t>:</w:t>
      </w:r>
      <w:r w:rsidR="004F47B5" w:rsidRPr="005A03C8">
        <w:rPr>
          <w:szCs w:val="22"/>
          <w:lang w:val="es-MX"/>
        </w:rPr>
        <w:t xml:space="preserve"> </w:t>
      </w:r>
      <w:r w:rsidR="002D00CF" w:rsidRPr="005A03C8">
        <w:rPr>
          <w:i/>
          <w:iCs/>
          <w:szCs w:val="22"/>
          <w:lang w:val="es-MX"/>
        </w:rPr>
        <w:t>Terraza del Salón Libertador Simón Bolívar, Edificio Principal, OEA</w:t>
      </w:r>
    </w:p>
    <w:p w14:paraId="327A15F7" w14:textId="77777777" w:rsidR="0091459D" w:rsidRPr="005A03C8" w:rsidRDefault="0091459D" w:rsidP="00235CAD">
      <w:pPr>
        <w:rPr>
          <w:szCs w:val="22"/>
          <w:lang w:val="es-MX"/>
        </w:rPr>
      </w:pPr>
    </w:p>
    <w:p w14:paraId="10A97309" w14:textId="50A46ABC"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1:20 p.m. a 3:00 p.m.</w:t>
      </w:r>
      <w:r w:rsidRPr="005A03C8">
        <w:rPr>
          <w:szCs w:val="22"/>
          <w:lang w:val="es-MX"/>
        </w:rPr>
        <w:tab/>
      </w:r>
      <w:r w:rsidRPr="005A03C8">
        <w:rPr>
          <w:b/>
          <w:bCs/>
          <w:szCs w:val="22"/>
          <w:lang w:val="es-MX"/>
        </w:rPr>
        <w:t>Diálogo privado de Jefes de Delegación con el Secretario General y el Secretario General Adjunto</w:t>
      </w:r>
    </w:p>
    <w:p w14:paraId="4FAECCA0" w14:textId="55F5E6D6" w:rsidR="0091459D" w:rsidRPr="005A03C8" w:rsidRDefault="0091459D" w:rsidP="00235CAD">
      <w:pPr>
        <w:tabs>
          <w:tab w:val="clear" w:pos="2160"/>
          <w:tab w:val="clear" w:pos="4320"/>
          <w:tab w:val="left" w:pos="2520"/>
          <w:tab w:val="left" w:pos="3870"/>
        </w:tabs>
        <w:ind w:left="2520" w:right="-29" w:hanging="2520"/>
        <w:jc w:val="left"/>
        <w:rPr>
          <w:i/>
          <w:iCs/>
          <w:szCs w:val="22"/>
          <w:lang w:val="es-MX"/>
        </w:rPr>
      </w:pPr>
      <w:r w:rsidRPr="005A03C8">
        <w:rPr>
          <w:szCs w:val="22"/>
          <w:lang w:val="es-MX"/>
        </w:rPr>
        <w:tab/>
      </w:r>
      <w:r w:rsidRPr="005A03C8">
        <w:rPr>
          <w:szCs w:val="22"/>
          <w:lang w:val="es-MX"/>
        </w:rPr>
        <w:tab/>
      </w:r>
      <w:r w:rsidRPr="005A03C8">
        <w:rPr>
          <w:szCs w:val="22"/>
          <w:lang w:val="es-MX"/>
        </w:rPr>
        <w:tab/>
      </w:r>
      <w:r w:rsidRPr="005A03C8">
        <w:rPr>
          <w:szCs w:val="22"/>
          <w:u w:val="single"/>
          <w:lang w:val="es-MX"/>
        </w:rPr>
        <w:t>Lugar</w:t>
      </w:r>
      <w:r w:rsidRPr="005A03C8">
        <w:rPr>
          <w:szCs w:val="22"/>
          <w:lang w:val="es-MX"/>
        </w:rPr>
        <w:t xml:space="preserve">: </w:t>
      </w:r>
      <w:r w:rsidR="00DD66F1" w:rsidRPr="005A03C8">
        <w:rPr>
          <w:i/>
          <w:iCs/>
          <w:szCs w:val="22"/>
          <w:lang w:val="es-MX"/>
        </w:rPr>
        <w:t>Salón José Gustavo Guerrero, Edificio Principal, OEA</w:t>
      </w:r>
    </w:p>
    <w:p w14:paraId="7FED0457" w14:textId="73A6FCF1" w:rsidR="0091459D" w:rsidRPr="005A03C8" w:rsidRDefault="00CB7E3D" w:rsidP="00235CAD">
      <w:pPr>
        <w:tabs>
          <w:tab w:val="clear" w:pos="2160"/>
          <w:tab w:val="clear" w:pos="4320"/>
          <w:tab w:val="left" w:pos="2520"/>
          <w:tab w:val="left" w:pos="3870"/>
        </w:tabs>
        <w:ind w:left="2520" w:right="-29" w:hanging="2520"/>
      </w:pPr>
      <w:r w:rsidRPr="005A03C8">
        <w:rPr>
          <w:lang w:val="es-US"/>
        </w:rPr>
        <w:tab/>
      </w:r>
      <w:r w:rsidRPr="005A03C8">
        <w:rPr>
          <w:lang w:val="es-US"/>
        </w:rPr>
        <w:tab/>
      </w:r>
      <w:r w:rsidRPr="005A03C8">
        <w:rPr>
          <w:lang w:val="es-US"/>
        </w:rPr>
        <w:tab/>
      </w:r>
      <w:r w:rsidR="0091459D" w:rsidRPr="005A03C8">
        <w:rPr>
          <w:u w:val="single"/>
        </w:rPr>
        <w:t>Formato</w:t>
      </w:r>
      <w:r w:rsidR="0091459D" w:rsidRPr="005A03C8">
        <w:t xml:space="preserve">: </w:t>
      </w:r>
      <w:r w:rsidR="0091459D" w:rsidRPr="005A03C8">
        <w:rPr>
          <w:i/>
          <w:iCs/>
        </w:rPr>
        <w:t>Almuerzo de trabajo</w:t>
      </w:r>
    </w:p>
    <w:p w14:paraId="42CC853A" w14:textId="77777777" w:rsidR="0091459D" w:rsidRPr="005A03C8" w:rsidRDefault="0091459D" w:rsidP="00235CAD">
      <w:pPr>
        <w:tabs>
          <w:tab w:val="clear" w:pos="2160"/>
          <w:tab w:val="clear" w:pos="4320"/>
          <w:tab w:val="left" w:pos="2520"/>
          <w:tab w:val="left" w:pos="3870"/>
        </w:tabs>
        <w:ind w:left="2520" w:right="-29" w:hanging="2520"/>
        <w:rPr>
          <w:szCs w:val="22"/>
          <w:lang w:val="es-MX"/>
        </w:rPr>
      </w:pPr>
    </w:p>
    <w:p w14:paraId="3B1FD338" w14:textId="77777777"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 xml:space="preserve">3:00 p.m. a 6:00 p.m. </w:t>
      </w:r>
      <w:r w:rsidRPr="005A03C8">
        <w:rPr>
          <w:szCs w:val="22"/>
          <w:lang w:val="es-MX"/>
        </w:rPr>
        <w:tab/>
      </w:r>
      <w:r w:rsidRPr="005A03C8">
        <w:rPr>
          <w:szCs w:val="22"/>
          <w:u w:val="single"/>
          <w:lang w:val="es-MX"/>
        </w:rPr>
        <w:t>Segunda reunión de la COMISIÓN GENERAL</w:t>
      </w:r>
    </w:p>
    <w:p w14:paraId="4EF6DA51" w14:textId="2C366707"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ab/>
      </w:r>
      <w:r w:rsidRPr="005A03C8">
        <w:rPr>
          <w:szCs w:val="22"/>
          <w:lang w:val="es-MX"/>
        </w:rPr>
        <w:tab/>
      </w:r>
      <w:r w:rsidRPr="005A03C8">
        <w:rPr>
          <w:szCs w:val="22"/>
          <w:lang w:val="es-MX"/>
        </w:rPr>
        <w:tab/>
      </w:r>
      <w:r w:rsidR="005A3E95" w:rsidRPr="005A03C8">
        <w:rPr>
          <w:szCs w:val="22"/>
          <w:u w:val="single"/>
          <w:lang w:val="es-MX"/>
        </w:rPr>
        <w:t>Lugar</w:t>
      </w:r>
      <w:r w:rsidR="005A3E95" w:rsidRPr="005A03C8">
        <w:rPr>
          <w:szCs w:val="22"/>
          <w:lang w:val="es-MX"/>
        </w:rPr>
        <w:t xml:space="preserve">: </w:t>
      </w:r>
      <w:r w:rsidR="005A3E95" w:rsidRPr="005A03C8">
        <w:rPr>
          <w:i/>
          <w:iCs/>
          <w:szCs w:val="22"/>
          <w:lang w:val="es-MX"/>
        </w:rPr>
        <w:t>Salón Libertador Simón Bolívar, Edificio Principal, OEA</w:t>
      </w:r>
    </w:p>
    <w:p w14:paraId="6F22407F" w14:textId="77777777" w:rsidR="0091459D" w:rsidRPr="005A03C8" w:rsidRDefault="0091459D" w:rsidP="00235CAD">
      <w:pPr>
        <w:tabs>
          <w:tab w:val="clear" w:pos="2160"/>
          <w:tab w:val="clear" w:pos="4320"/>
          <w:tab w:val="left" w:pos="2520"/>
          <w:tab w:val="left" w:pos="3870"/>
        </w:tabs>
        <w:ind w:left="2520" w:right="-29" w:hanging="2520"/>
        <w:rPr>
          <w:szCs w:val="22"/>
          <w:lang w:val="es-MX"/>
        </w:rPr>
      </w:pPr>
    </w:p>
    <w:p w14:paraId="101137A2" w14:textId="656E0C0D" w:rsidR="0091459D" w:rsidRPr="005A03C8" w:rsidRDefault="0091459D" w:rsidP="00235CAD">
      <w:pPr>
        <w:tabs>
          <w:tab w:val="clear" w:pos="2160"/>
          <w:tab w:val="clear" w:pos="4320"/>
          <w:tab w:val="left" w:pos="2520"/>
          <w:tab w:val="left" w:pos="3870"/>
        </w:tabs>
        <w:ind w:left="2520" w:right="-29" w:hanging="2520"/>
        <w:rPr>
          <w:i/>
          <w:iCs/>
          <w:szCs w:val="22"/>
          <w:lang w:val="es-MX"/>
        </w:rPr>
      </w:pPr>
      <w:r w:rsidRPr="009F7393">
        <w:rPr>
          <w:szCs w:val="22"/>
          <w:lang w:val="es-MX"/>
        </w:rPr>
        <w:t xml:space="preserve">3:00 p.m. a </w:t>
      </w:r>
      <w:r w:rsidR="00205798" w:rsidRPr="009F7393">
        <w:rPr>
          <w:szCs w:val="22"/>
          <w:lang w:val="es-MX"/>
        </w:rPr>
        <w:t>6</w:t>
      </w:r>
      <w:r w:rsidRPr="009F7393">
        <w:rPr>
          <w:szCs w:val="22"/>
          <w:lang w:val="es-MX"/>
        </w:rPr>
        <w:t>:</w:t>
      </w:r>
      <w:r w:rsidR="00205798" w:rsidRPr="009F7393">
        <w:rPr>
          <w:szCs w:val="22"/>
          <w:lang w:val="es-MX"/>
        </w:rPr>
        <w:t>00</w:t>
      </w:r>
      <w:r w:rsidRPr="009F7393">
        <w:rPr>
          <w:szCs w:val="22"/>
          <w:lang w:val="es-MX"/>
        </w:rPr>
        <w:t xml:space="preserve"> p.m.</w:t>
      </w:r>
      <w:r w:rsidRPr="009F7393">
        <w:rPr>
          <w:szCs w:val="22"/>
          <w:lang w:val="es-MX"/>
        </w:rPr>
        <w:tab/>
      </w:r>
      <w:r w:rsidRPr="009F7393">
        <w:rPr>
          <w:b/>
          <w:bCs/>
          <w:szCs w:val="22"/>
          <w:lang w:val="es-MX"/>
        </w:rPr>
        <w:t>Segunda SESIÓN PLENARIA</w:t>
      </w:r>
    </w:p>
    <w:p w14:paraId="1E95C519" w14:textId="77777777" w:rsidR="004E7993" w:rsidRPr="005A03C8" w:rsidRDefault="004E799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52615690" w14:textId="794BA133" w:rsidR="0091459D" w:rsidRPr="005A03C8" w:rsidRDefault="0091459D" w:rsidP="00235CAD">
      <w:pPr>
        <w:tabs>
          <w:tab w:val="clear" w:pos="2160"/>
          <w:tab w:val="clear" w:pos="4320"/>
          <w:tab w:val="left" w:pos="2520"/>
          <w:tab w:val="left" w:pos="3870"/>
        </w:tabs>
        <w:ind w:left="2520" w:right="-29" w:hanging="2520"/>
        <w:rPr>
          <w:szCs w:val="22"/>
          <w:lang w:val="es-MX"/>
        </w:rPr>
      </w:pPr>
    </w:p>
    <w:p w14:paraId="252B3124" w14:textId="77777777" w:rsidR="00B003E9" w:rsidRPr="005A03C8" w:rsidRDefault="00B003E9" w:rsidP="00235CAD">
      <w:pPr>
        <w:tabs>
          <w:tab w:val="clear" w:pos="2160"/>
          <w:tab w:val="clear" w:pos="4320"/>
          <w:tab w:val="left" w:pos="2520"/>
          <w:tab w:val="left" w:pos="3870"/>
        </w:tabs>
        <w:ind w:left="2520" w:right="-29" w:hanging="2520"/>
        <w:rPr>
          <w:szCs w:val="22"/>
          <w:u w:val="single"/>
          <w:lang w:val="es-MX"/>
        </w:rPr>
      </w:pPr>
    </w:p>
    <w:p w14:paraId="64BA6A55" w14:textId="77777777" w:rsidR="004F47B5" w:rsidRPr="005A03C8" w:rsidRDefault="004F47B5" w:rsidP="00235CAD">
      <w:pPr>
        <w:tabs>
          <w:tab w:val="clear" w:pos="2160"/>
          <w:tab w:val="clear" w:pos="4320"/>
          <w:tab w:val="left" w:pos="2520"/>
          <w:tab w:val="left" w:pos="3870"/>
        </w:tabs>
        <w:ind w:left="2520" w:right="-29" w:hanging="2520"/>
        <w:rPr>
          <w:szCs w:val="22"/>
          <w:u w:val="single"/>
          <w:lang w:val="es-MX"/>
        </w:rPr>
      </w:pPr>
    </w:p>
    <w:p w14:paraId="3D401FBD" w14:textId="77777777" w:rsidR="003D294A" w:rsidRPr="005A03C8" w:rsidRDefault="003D294A" w:rsidP="00235CAD">
      <w:pPr>
        <w:tabs>
          <w:tab w:val="clear" w:pos="2160"/>
          <w:tab w:val="clear" w:pos="4320"/>
          <w:tab w:val="left" w:pos="2520"/>
          <w:tab w:val="left" w:pos="3870"/>
        </w:tabs>
        <w:ind w:left="2520" w:right="-29" w:hanging="2520"/>
        <w:rPr>
          <w:szCs w:val="22"/>
          <w:u w:val="single"/>
          <w:lang w:val="es-MX"/>
        </w:rPr>
      </w:pPr>
    </w:p>
    <w:p w14:paraId="7C165D57" w14:textId="55C96254" w:rsidR="0091459D" w:rsidRPr="005A03C8" w:rsidRDefault="0091459D" w:rsidP="00235CAD">
      <w:pPr>
        <w:tabs>
          <w:tab w:val="clear" w:pos="2160"/>
          <w:tab w:val="clear" w:pos="4320"/>
          <w:tab w:val="left" w:pos="2520"/>
          <w:tab w:val="left" w:pos="3870"/>
        </w:tabs>
        <w:ind w:left="2520" w:right="-29" w:hanging="2520"/>
        <w:rPr>
          <w:szCs w:val="22"/>
          <w:u w:val="single"/>
          <w:lang w:val="es-MX"/>
        </w:rPr>
      </w:pPr>
      <w:r w:rsidRPr="005A03C8">
        <w:rPr>
          <w:szCs w:val="22"/>
          <w:u w:val="single"/>
          <w:lang w:val="es-MX"/>
        </w:rPr>
        <w:lastRenderedPageBreak/>
        <w:t xml:space="preserve">Viernes, </w:t>
      </w:r>
      <w:r w:rsidR="00C16410" w:rsidRPr="005A03C8">
        <w:rPr>
          <w:szCs w:val="22"/>
          <w:u w:val="single"/>
          <w:lang w:val="es-MX"/>
        </w:rPr>
        <w:t>23</w:t>
      </w:r>
      <w:r w:rsidR="00C43000" w:rsidRPr="005A03C8">
        <w:rPr>
          <w:szCs w:val="22"/>
          <w:u w:val="single"/>
          <w:lang w:val="es-MX"/>
        </w:rPr>
        <w:t xml:space="preserve"> de junio de 2023</w:t>
      </w:r>
    </w:p>
    <w:p w14:paraId="0107C673" w14:textId="77777777" w:rsidR="0091459D" w:rsidRPr="005A03C8" w:rsidRDefault="0091459D" w:rsidP="00235CAD">
      <w:pPr>
        <w:ind w:left="3600" w:right="-29" w:hanging="3600"/>
        <w:rPr>
          <w:szCs w:val="22"/>
          <w:lang w:val="es-MX"/>
        </w:rPr>
      </w:pPr>
    </w:p>
    <w:p w14:paraId="2254D65D" w14:textId="77777777" w:rsidR="0091459D" w:rsidRPr="005A03C8" w:rsidRDefault="0091459D" w:rsidP="00235CAD">
      <w:pPr>
        <w:tabs>
          <w:tab w:val="clear" w:pos="720"/>
          <w:tab w:val="clear" w:pos="1440"/>
          <w:tab w:val="clear" w:pos="2160"/>
          <w:tab w:val="left" w:pos="2520"/>
        </w:tabs>
        <w:ind w:left="2880" w:hanging="2880"/>
        <w:rPr>
          <w:szCs w:val="22"/>
          <w:lang w:val="es-US"/>
        </w:rPr>
      </w:pPr>
      <w:r w:rsidRPr="005A03C8">
        <w:rPr>
          <w:szCs w:val="22"/>
          <w:lang w:val="es-US"/>
        </w:rPr>
        <w:t>8:30 a.m. a 1:00 p.m.</w:t>
      </w:r>
      <w:r w:rsidRPr="005A03C8">
        <w:rPr>
          <w:szCs w:val="22"/>
          <w:lang w:val="es-US"/>
        </w:rPr>
        <w:tab/>
        <w:t xml:space="preserve">Registro de participantes </w:t>
      </w:r>
    </w:p>
    <w:p w14:paraId="7F7ABED1" w14:textId="0EA18223" w:rsidR="004F47B5" w:rsidRPr="005A03C8" w:rsidRDefault="0091459D" w:rsidP="00235CAD">
      <w:pPr>
        <w:tabs>
          <w:tab w:val="clear" w:pos="720"/>
          <w:tab w:val="clear" w:pos="1440"/>
          <w:tab w:val="clear" w:pos="2160"/>
          <w:tab w:val="left" w:pos="2520"/>
        </w:tabs>
        <w:ind w:left="2880" w:hanging="2880"/>
        <w:rPr>
          <w:szCs w:val="22"/>
          <w:lang w:val="es-MX"/>
        </w:rPr>
      </w:pPr>
      <w:r w:rsidRPr="005A03C8">
        <w:rPr>
          <w:szCs w:val="22"/>
          <w:lang w:val="es-US"/>
        </w:rPr>
        <w:tab/>
      </w:r>
      <w:r w:rsidRPr="005A03C8">
        <w:rPr>
          <w:szCs w:val="22"/>
          <w:lang w:val="es-US"/>
        </w:rPr>
        <w:tab/>
      </w:r>
    </w:p>
    <w:p w14:paraId="1869241A" w14:textId="0567F04F" w:rsidR="0008579D" w:rsidRPr="005A03C8" w:rsidRDefault="00E51453" w:rsidP="00235CAD">
      <w:pPr>
        <w:tabs>
          <w:tab w:val="clear" w:pos="2160"/>
          <w:tab w:val="clear" w:pos="4320"/>
          <w:tab w:val="left" w:pos="2520"/>
          <w:tab w:val="left" w:pos="3870"/>
        </w:tabs>
        <w:ind w:left="2520" w:right="-29" w:hanging="2520"/>
        <w:rPr>
          <w:szCs w:val="22"/>
          <w:lang w:val="es-MX"/>
        </w:rPr>
      </w:pPr>
      <w:r w:rsidRPr="005A03C8">
        <w:rPr>
          <w:szCs w:val="22"/>
          <w:lang w:val="es-MX"/>
        </w:rPr>
        <w:t>9</w:t>
      </w:r>
      <w:r w:rsidR="0008579D" w:rsidRPr="005A03C8">
        <w:rPr>
          <w:szCs w:val="22"/>
          <w:lang w:val="es-MX"/>
        </w:rPr>
        <w:t>:</w:t>
      </w:r>
      <w:r w:rsidRPr="005A03C8">
        <w:rPr>
          <w:szCs w:val="22"/>
          <w:lang w:val="es-MX"/>
        </w:rPr>
        <w:t>30</w:t>
      </w:r>
      <w:r w:rsidR="0008579D" w:rsidRPr="005A03C8">
        <w:rPr>
          <w:szCs w:val="22"/>
          <w:lang w:val="es-MX"/>
        </w:rPr>
        <w:t xml:space="preserve"> a.m. – </w:t>
      </w:r>
      <w:r w:rsidRPr="005A03C8">
        <w:rPr>
          <w:szCs w:val="22"/>
          <w:lang w:val="es-MX"/>
        </w:rPr>
        <w:t>10</w:t>
      </w:r>
      <w:r w:rsidR="0008579D" w:rsidRPr="005A03C8">
        <w:rPr>
          <w:szCs w:val="22"/>
          <w:lang w:val="es-MX"/>
        </w:rPr>
        <w:t>:</w:t>
      </w:r>
      <w:r w:rsidRPr="005A03C8">
        <w:rPr>
          <w:szCs w:val="22"/>
          <w:lang w:val="es-MX"/>
        </w:rPr>
        <w:t>30</w:t>
      </w:r>
      <w:r w:rsidR="0008579D" w:rsidRPr="005A03C8">
        <w:rPr>
          <w:szCs w:val="22"/>
          <w:lang w:val="es-MX"/>
        </w:rPr>
        <w:t xml:space="preserve"> a.m. </w:t>
      </w:r>
      <w:r w:rsidR="0008579D" w:rsidRPr="005A03C8">
        <w:rPr>
          <w:szCs w:val="22"/>
          <w:lang w:val="es-MX"/>
        </w:rPr>
        <w:tab/>
      </w:r>
      <w:r w:rsidR="0008579D" w:rsidRPr="005A03C8">
        <w:rPr>
          <w:b/>
          <w:bCs/>
          <w:szCs w:val="22"/>
          <w:lang w:val="es-MX"/>
        </w:rPr>
        <w:t>Reunión Ministerial del Grupo de Revisión de la Implementación de Cumbres (GRIC)</w:t>
      </w:r>
    </w:p>
    <w:p w14:paraId="327B1F88" w14:textId="77777777" w:rsidR="004E7993" w:rsidRPr="005A03C8" w:rsidRDefault="004E799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23EADF42" w14:textId="77777777" w:rsidR="0008579D" w:rsidRPr="005A03C8" w:rsidRDefault="0008579D" w:rsidP="00235CAD">
      <w:pPr>
        <w:tabs>
          <w:tab w:val="clear" w:pos="2160"/>
          <w:tab w:val="clear" w:pos="4320"/>
          <w:tab w:val="left" w:pos="2520"/>
          <w:tab w:val="left" w:pos="3870"/>
        </w:tabs>
        <w:ind w:left="2520" w:right="-29" w:hanging="2520"/>
        <w:rPr>
          <w:szCs w:val="22"/>
          <w:lang w:val="es-MX"/>
        </w:rPr>
      </w:pPr>
    </w:p>
    <w:p w14:paraId="098FBF5E" w14:textId="37D13399"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 xml:space="preserve">10:00 a.m. a 1:00 p.m. </w:t>
      </w:r>
      <w:r w:rsidRPr="005A03C8">
        <w:rPr>
          <w:szCs w:val="22"/>
          <w:lang w:val="es-MX"/>
        </w:rPr>
        <w:tab/>
      </w:r>
      <w:r w:rsidRPr="005A03C8">
        <w:rPr>
          <w:szCs w:val="22"/>
          <w:u w:val="single"/>
          <w:lang w:val="es-MX"/>
        </w:rPr>
        <w:t>Tercera reunión de la COMISIÓN GENERAL</w:t>
      </w:r>
    </w:p>
    <w:p w14:paraId="6AAD3008" w14:textId="1B17F208" w:rsidR="0091459D" w:rsidRPr="005A03C8" w:rsidRDefault="0091459D" w:rsidP="00235CAD">
      <w:pPr>
        <w:tabs>
          <w:tab w:val="clear" w:pos="2160"/>
          <w:tab w:val="clear" w:pos="4320"/>
          <w:tab w:val="left" w:pos="2520"/>
          <w:tab w:val="left" w:pos="3870"/>
        </w:tabs>
        <w:ind w:left="2520" w:right="-29" w:hanging="2520"/>
        <w:rPr>
          <w:szCs w:val="22"/>
          <w:lang w:val="es-MX"/>
        </w:rPr>
      </w:pPr>
      <w:r w:rsidRPr="005A03C8">
        <w:rPr>
          <w:szCs w:val="22"/>
          <w:lang w:val="es-MX"/>
        </w:rPr>
        <w:tab/>
      </w:r>
      <w:r w:rsidRPr="005A03C8">
        <w:rPr>
          <w:szCs w:val="22"/>
          <w:lang w:val="es-MX"/>
        </w:rPr>
        <w:tab/>
      </w:r>
      <w:r w:rsidRPr="005A03C8">
        <w:rPr>
          <w:szCs w:val="22"/>
          <w:lang w:val="es-MX"/>
        </w:rPr>
        <w:tab/>
      </w:r>
      <w:r w:rsidR="00AB1597" w:rsidRPr="005A03C8">
        <w:rPr>
          <w:szCs w:val="22"/>
          <w:u w:val="single"/>
          <w:lang w:val="es-MX"/>
        </w:rPr>
        <w:t>Lugar</w:t>
      </w:r>
      <w:r w:rsidR="00AB1597" w:rsidRPr="005A03C8">
        <w:rPr>
          <w:szCs w:val="22"/>
          <w:lang w:val="es-MX"/>
        </w:rPr>
        <w:t xml:space="preserve">: </w:t>
      </w:r>
      <w:r w:rsidR="00AB1597" w:rsidRPr="005A03C8">
        <w:rPr>
          <w:i/>
          <w:iCs/>
          <w:szCs w:val="22"/>
          <w:lang w:val="es-MX"/>
        </w:rPr>
        <w:t>Salón Libertador Simón Bolívar, Edificio Principal, OEA</w:t>
      </w:r>
    </w:p>
    <w:p w14:paraId="111891EA" w14:textId="77777777" w:rsidR="0091459D" w:rsidRPr="005A03C8" w:rsidRDefault="0091459D" w:rsidP="00235CAD">
      <w:pPr>
        <w:tabs>
          <w:tab w:val="clear" w:pos="2160"/>
          <w:tab w:val="clear" w:pos="4320"/>
          <w:tab w:val="left" w:pos="2520"/>
          <w:tab w:val="left" w:pos="3870"/>
        </w:tabs>
        <w:ind w:left="2520" w:right="-29" w:hanging="2520"/>
        <w:rPr>
          <w:szCs w:val="22"/>
          <w:lang w:val="es-MX"/>
        </w:rPr>
      </w:pPr>
    </w:p>
    <w:p w14:paraId="76A2887C" w14:textId="33C832C5" w:rsidR="0091459D" w:rsidRPr="005A03C8" w:rsidRDefault="0091459D" w:rsidP="00235CAD">
      <w:pPr>
        <w:widowControl/>
        <w:tabs>
          <w:tab w:val="clear" w:pos="720"/>
          <w:tab w:val="clear" w:pos="1440"/>
          <w:tab w:val="clear" w:pos="2160"/>
          <w:tab w:val="left" w:pos="2520"/>
        </w:tabs>
        <w:ind w:left="2520" w:hanging="2520"/>
        <w:rPr>
          <w:szCs w:val="22"/>
          <w:lang w:val="es-MX"/>
        </w:rPr>
      </w:pPr>
      <w:r w:rsidRPr="005A03C8">
        <w:rPr>
          <w:szCs w:val="22"/>
          <w:lang w:val="es-MX"/>
        </w:rPr>
        <w:t>10:</w:t>
      </w:r>
      <w:r w:rsidR="00A842CD" w:rsidRPr="005A03C8">
        <w:rPr>
          <w:szCs w:val="22"/>
          <w:lang w:val="es-MX"/>
        </w:rPr>
        <w:t>45</w:t>
      </w:r>
      <w:r w:rsidRPr="005A03C8">
        <w:rPr>
          <w:szCs w:val="22"/>
          <w:lang w:val="es-MX"/>
        </w:rPr>
        <w:t xml:space="preserve"> a.m. a 5:00 p.m.</w:t>
      </w:r>
      <w:r w:rsidRPr="005A03C8">
        <w:rPr>
          <w:szCs w:val="22"/>
          <w:lang w:val="es-MX"/>
        </w:rPr>
        <w:tab/>
      </w:r>
      <w:r w:rsidRPr="005A03C8">
        <w:rPr>
          <w:b/>
          <w:bCs/>
          <w:szCs w:val="22"/>
          <w:lang w:val="es-MX"/>
        </w:rPr>
        <w:t>Tercera SESIÓN PLENARIA</w:t>
      </w:r>
    </w:p>
    <w:p w14:paraId="545AEC04" w14:textId="4FF769E1" w:rsidR="0091459D" w:rsidRPr="005A03C8" w:rsidRDefault="0091459D" w:rsidP="00235CAD">
      <w:pPr>
        <w:widowControl/>
        <w:tabs>
          <w:tab w:val="clear" w:pos="720"/>
          <w:tab w:val="clear" w:pos="1440"/>
          <w:tab w:val="clear" w:pos="2160"/>
          <w:tab w:val="left" w:pos="2520"/>
        </w:tabs>
        <w:ind w:left="2520" w:hanging="2520"/>
        <w:rPr>
          <w:szCs w:val="22"/>
          <w:lang w:val="es-MX"/>
        </w:rPr>
      </w:pPr>
      <w:r w:rsidRPr="005A03C8">
        <w:rPr>
          <w:szCs w:val="22"/>
          <w:lang w:val="es-MX"/>
        </w:rPr>
        <w:tab/>
      </w:r>
      <w:r w:rsidR="00AB1597" w:rsidRPr="005A03C8">
        <w:rPr>
          <w:szCs w:val="22"/>
          <w:u w:val="single"/>
          <w:lang w:val="es-MX"/>
        </w:rPr>
        <w:t>Lugar</w:t>
      </w:r>
      <w:r w:rsidR="00AB1597" w:rsidRPr="005A03C8">
        <w:rPr>
          <w:szCs w:val="22"/>
          <w:lang w:val="es-MX"/>
        </w:rPr>
        <w:t xml:space="preserve">: </w:t>
      </w:r>
      <w:r w:rsidR="00AB1597" w:rsidRPr="005A03C8">
        <w:rPr>
          <w:i/>
          <w:iCs/>
          <w:szCs w:val="22"/>
          <w:lang w:val="es-MX"/>
        </w:rPr>
        <w:t>Salón de las Américas, Edificio Principal, OEA</w:t>
      </w:r>
    </w:p>
    <w:p w14:paraId="3F1D2FBE" w14:textId="77777777" w:rsidR="0091459D" w:rsidRPr="005A03C8" w:rsidRDefault="0091459D" w:rsidP="00235CAD">
      <w:pPr>
        <w:widowControl/>
        <w:tabs>
          <w:tab w:val="clear" w:pos="720"/>
          <w:tab w:val="clear" w:pos="1440"/>
          <w:tab w:val="clear" w:pos="2160"/>
          <w:tab w:val="left" w:pos="2520"/>
        </w:tabs>
        <w:ind w:left="2520" w:hanging="2520"/>
        <w:rPr>
          <w:szCs w:val="22"/>
          <w:lang w:val="es-MX"/>
        </w:rPr>
      </w:pPr>
    </w:p>
    <w:p w14:paraId="5DBD6124" w14:textId="7C289535" w:rsidR="0091459D" w:rsidRPr="005A03C8" w:rsidRDefault="0091459D" w:rsidP="00235CAD">
      <w:pPr>
        <w:widowControl/>
        <w:tabs>
          <w:tab w:val="clear" w:pos="720"/>
          <w:tab w:val="clear" w:pos="1440"/>
          <w:tab w:val="clear" w:pos="2160"/>
          <w:tab w:val="left" w:pos="2520"/>
        </w:tabs>
        <w:rPr>
          <w:szCs w:val="22"/>
          <w:lang w:val="es-MX"/>
        </w:rPr>
      </w:pPr>
      <w:r w:rsidRPr="005A03C8">
        <w:rPr>
          <w:szCs w:val="22"/>
          <w:lang w:val="es-MX"/>
        </w:rPr>
        <w:t>5:00 p.m. a 7:00 p.m.</w:t>
      </w:r>
      <w:r w:rsidRPr="005A03C8">
        <w:rPr>
          <w:szCs w:val="22"/>
          <w:lang w:val="es-MX"/>
        </w:rPr>
        <w:tab/>
      </w:r>
      <w:r w:rsidRPr="005A03C8">
        <w:rPr>
          <w:b/>
          <w:bCs/>
          <w:szCs w:val="22"/>
          <w:lang w:val="es-MX"/>
        </w:rPr>
        <w:t>Cuarta SESIÓN PLENARIA</w:t>
      </w:r>
    </w:p>
    <w:p w14:paraId="714CA147" w14:textId="1CD4955D" w:rsidR="0091459D" w:rsidRPr="005A03C8" w:rsidRDefault="00AB1597" w:rsidP="00235CAD">
      <w:pPr>
        <w:pStyle w:val="Style1"/>
        <w:kinsoku w:val="0"/>
        <w:autoSpaceDE/>
        <w:adjustRightInd/>
        <w:ind w:left="1800" w:firstLine="720"/>
        <w:jc w:val="both"/>
        <w:rPr>
          <w:sz w:val="22"/>
          <w:szCs w:val="22"/>
          <w:lang w:val="es-MX"/>
        </w:rPr>
      </w:pPr>
      <w:r w:rsidRPr="005A03C8">
        <w:rPr>
          <w:sz w:val="22"/>
          <w:szCs w:val="22"/>
          <w:u w:val="single"/>
          <w:lang w:val="es-MX"/>
        </w:rPr>
        <w:t>Lugar</w:t>
      </w:r>
      <w:r w:rsidRPr="005A03C8">
        <w:rPr>
          <w:sz w:val="22"/>
          <w:szCs w:val="22"/>
          <w:lang w:val="es-MX"/>
        </w:rPr>
        <w:t xml:space="preserve">: </w:t>
      </w:r>
      <w:r w:rsidRPr="005A03C8">
        <w:rPr>
          <w:i/>
          <w:iCs/>
          <w:sz w:val="22"/>
          <w:szCs w:val="22"/>
          <w:lang w:val="es-MX"/>
        </w:rPr>
        <w:t>Salón de las Américas, Edificio Principal, OEA</w:t>
      </w:r>
    </w:p>
    <w:p w14:paraId="2BF940CF" w14:textId="77777777" w:rsidR="00AB1597" w:rsidRPr="005A03C8" w:rsidRDefault="00AB1597" w:rsidP="00235CAD">
      <w:pPr>
        <w:pStyle w:val="Style1"/>
        <w:kinsoku w:val="0"/>
        <w:autoSpaceDE/>
        <w:adjustRightInd/>
        <w:ind w:left="1800" w:firstLine="720"/>
        <w:jc w:val="both"/>
        <w:rPr>
          <w:rStyle w:val="CharacterStyle2"/>
          <w:sz w:val="22"/>
          <w:szCs w:val="22"/>
          <w:lang w:val="es-MX" w:eastAsia="es-ES"/>
        </w:rPr>
      </w:pPr>
    </w:p>
    <w:p w14:paraId="23D42425" w14:textId="77777777" w:rsidR="0091459D" w:rsidRPr="005A03C8" w:rsidRDefault="0091459D" w:rsidP="00235CAD">
      <w:pPr>
        <w:pStyle w:val="Style1"/>
        <w:numPr>
          <w:ilvl w:val="0"/>
          <w:numId w:val="3"/>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La cuestión de las Islas Malvinas</w:t>
      </w:r>
    </w:p>
    <w:p w14:paraId="1C7B62F4" w14:textId="6FA91E05" w:rsidR="0091459D" w:rsidRPr="005A03C8" w:rsidRDefault="0091459D" w:rsidP="00235CAD">
      <w:pPr>
        <w:pStyle w:val="Style1"/>
        <w:numPr>
          <w:ilvl w:val="0"/>
          <w:numId w:val="3"/>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 xml:space="preserve">Elección de </w:t>
      </w:r>
      <w:r w:rsidR="00986007" w:rsidRPr="005A03C8">
        <w:rPr>
          <w:rStyle w:val="CharacterStyle2"/>
          <w:sz w:val="22"/>
          <w:szCs w:val="22"/>
          <w:lang w:val="es-MX" w:eastAsia="es-ES"/>
        </w:rPr>
        <w:t xml:space="preserve">miembros </w:t>
      </w:r>
      <w:r w:rsidRPr="005A03C8">
        <w:rPr>
          <w:rStyle w:val="CharacterStyle2"/>
          <w:sz w:val="22"/>
          <w:szCs w:val="22"/>
          <w:lang w:val="es-MX" w:eastAsia="es-ES"/>
        </w:rPr>
        <w:t>de órganos, organismos y entidades de la Organización:</w:t>
      </w:r>
    </w:p>
    <w:p w14:paraId="7FDDDCD8" w14:textId="77777777" w:rsidR="00941D3A" w:rsidRPr="005A03C8" w:rsidRDefault="00941D3A" w:rsidP="00235CA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Cuatro miembros de la Comisión Interamericana de Derechos Humanos</w:t>
      </w:r>
    </w:p>
    <w:p w14:paraId="7D6E4BCB" w14:textId="77777777" w:rsidR="00941D3A" w:rsidRPr="005A03C8" w:rsidRDefault="00941D3A" w:rsidP="00235CA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Dos miembros del Comité Jurídico Interamericano</w:t>
      </w:r>
    </w:p>
    <w:p w14:paraId="0B5E985F" w14:textId="77777777" w:rsidR="00941D3A" w:rsidRPr="005A03C8" w:rsidRDefault="00941D3A" w:rsidP="00235CA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Un miembro del Tribunal Administrativo</w:t>
      </w:r>
    </w:p>
    <w:p w14:paraId="47081E19" w14:textId="77777777" w:rsidR="00941D3A" w:rsidRPr="005A03C8" w:rsidRDefault="00941D3A" w:rsidP="00235CA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Un miembro del Comité de Auditoría</w:t>
      </w:r>
    </w:p>
    <w:p w14:paraId="1D7777A8" w14:textId="77777777" w:rsidR="00941D3A" w:rsidRPr="005A03C8" w:rsidRDefault="00941D3A" w:rsidP="00235CA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5A03C8">
        <w:rPr>
          <w:rStyle w:val="CharacterStyle2"/>
          <w:sz w:val="22"/>
          <w:szCs w:val="22"/>
          <w:lang w:val="es-MX" w:eastAsia="es-ES"/>
        </w:rPr>
        <w:t>Tres miembros del Centro de Estudios de Justicia de las Américas</w:t>
      </w:r>
    </w:p>
    <w:p w14:paraId="3B7FAE22" w14:textId="7C31A9A9" w:rsidR="0067334C" w:rsidRPr="005A03C8" w:rsidRDefault="00635FC0"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Presentación de la </w:t>
      </w:r>
      <w:r w:rsidR="006B1CE8" w:rsidRPr="005A03C8">
        <w:rPr>
          <w:rStyle w:val="CharacterStyle2"/>
          <w:sz w:val="22"/>
          <w:szCs w:val="22"/>
          <w:lang w:val="es-MX" w:eastAsia="es-ES"/>
        </w:rPr>
        <w:t>Presidencia</w:t>
      </w:r>
      <w:r w:rsidRPr="005A03C8">
        <w:rPr>
          <w:rStyle w:val="CharacterStyle2"/>
          <w:sz w:val="22"/>
          <w:szCs w:val="22"/>
          <w:lang w:val="es-MX" w:eastAsia="es-ES"/>
        </w:rPr>
        <w:t xml:space="preserve"> de la Comisión Interamericana de Derechos Humanos</w:t>
      </w:r>
    </w:p>
    <w:p w14:paraId="2781ECCA" w14:textId="37D8DA96" w:rsidR="00F629F3" w:rsidRPr="005A03C8" w:rsidRDefault="00F629F3" w:rsidP="003D294A">
      <w:pPr>
        <w:pStyle w:val="ListParagraph"/>
        <w:numPr>
          <w:ilvl w:val="0"/>
          <w:numId w:val="3"/>
        </w:numPr>
        <w:ind w:right="-29"/>
        <w:jc w:val="both"/>
        <w:rPr>
          <w:rStyle w:val="CharacterStyle2"/>
          <w:rFonts w:eastAsiaTheme="minorEastAsia"/>
          <w:sz w:val="22"/>
          <w:szCs w:val="22"/>
          <w:lang w:val="es-MX"/>
        </w:rPr>
      </w:pPr>
      <w:r w:rsidRPr="005A03C8">
        <w:rPr>
          <w:rStyle w:val="CharacterStyle2"/>
          <w:rFonts w:eastAsiaTheme="minorEastAsia"/>
          <w:sz w:val="22"/>
          <w:szCs w:val="22"/>
          <w:lang w:val="es-MX"/>
        </w:rPr>
        <w:t>Presentación de la Presidencia de la Corte Interamericana de Derechos Humanos</w:t>
      </w:r>
    </w:p>
    <w:p w14:paraId="60CE272C" w14:textId="25454F88" w:rsidR="0067334C" w:rsidRPr="005A03C8" w:rsidRDefault="00D54EF0"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Presentación del </w:t>
      </w:r>
      <w:r w:rsidR="003707D6" w:rsidRPr="005A03C8">
        <w:rPr>
          <w:rStyle w:val="CharacterStyle2"/>
          <w:sz w:val="22"/>
          <w:szCs w:val="22"/>
          <w:lang w:val="es-MX" w:eastAsia="es-ES"/>
        </w:rPr>
        <w:t>Comité Interamericano contra el Terrorismo</w:t>
      </w:r>
    </w:p>
    <w:p w14:paraId="7601F9CE" w14:textId="03DBFF4C" w:rsidR="0067334C" w:rsidRPr="005A03C8" w:rsidRDefault="0067334C"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Presentación </w:t>
      </w:r>
      <w:r w:rsidR="006B1CE8" w:rsidRPr="005A03C8">
        <w:rPr>
          <w:rStyle w:val="CharacterStyle2"/>
          <w:sz w:val="22"/>
          <w:szCs w:val="22"/>
          <w:lang w:val="es-MX" w:eastAsia="es-ES"/>
        </w:rPr>
        <w:t xml:space="preserve">de la Presidencia </w:t>
      </w:r>
      <w:r w:rsidR="003707D6" w:rsidRPr="005A03C8">
        <w:rPr>
          <w:rStyle w:val="CharacterStyle2"/>
          <w:sz w:val="22"/>
          <w:szCs w:val="22"/>
          <w:lang w:val="es-MX" w:eastAsia="es-ES"/>
        </w:rPr>
        <w:t>de la Comisión Interamericana de Mujere</w:t>
      </w:r>
      <w:r w:rsidRPr="005A03C8">
        <w:rPr>
          <w:rStyle w:val="CharacterStyle2"/>
          <w:sz w:val="22"/>
          <w:szCs w:val="22"/>
          <w:lang w:val="es-MX" w:eastAsia="es-ES"/>
        </w:rPr>
        <w:t>s</w:t>
      </w:r>
    </w:p>
    <w:p w14:paraId="3C9D2D38" w14:textId="3789AE93" w:rsidR="00F139AC" w:rsidRPr="005A03C8" w:rsidRDefault="0067334C"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Presentación </w:t>
      </w:r>
      <w:r w:rsidR="006B1CE8" w:rsidRPr="005A03C8">
        <w:rPr>
          <w:rStyle w:val="CharacterStyle2"/>
          <w:sz w:val="22"/>
          <w:szCs w:val="22"/>
          <w:lang w:val="es-MX" w:eastAsia="es-ES"/>
        </w:rPr>
        <w:t xml:space="preserve">de la Presidencia </w:t>
      </w:r>
      <w:r w:rsidR="003707D6" w:rsidRPr="005A03C8">
        <w:rPr>
          <w:rStyle w:val="CharacterStyle2"/>
          <w:sz w:val="22"/>
          <w:szCs w:val="22"/>
          <w:lang w:val="es-MX" w:eastAsia="es-ES"/>
        </w:rPr>
        <w:t xml:space="preserve">del Comité Jurídico Interamericano </w:t>
      </w:r>
    </w:p>
    <w:p w14:paraId="3AE0A46E" w14:textId="34C62D92" w:rsidR="003707D6" w:rsidRDefault="00F139AC"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Presentación </w:t>
      </w:r>
      <w:r w:rsidR="006B1CE8" w:rsidRPr="005A03C8">
        <w:rPr>
          <w:rStyle w:val="CharacterStyle2"/>
          <w:sz w:val="22"/>
          <w:szCs w:val="22"/>
          <w:lang w:val="es-MX" w:eastAsia="es-ES"/>
        </w:rPr>
        <w:t xml:space="preserve">de la Presidencia </w:t>
      </w:r>
      <w:r w:rsidR="003707D6" w:rsidRPr="005A03C8">
        <w:rPr>
          <w:rStyle w:val="CharacterStyle2"/>
          <w:sz w:val="22"/>
          <w:szCs w:val="22"/>
          <w:lang w:val="es-MX" w:eastAsia="es-ES"/>
        </w:rPr>
        <w:t>de la Comisión Interamericana para el Control del Abuso de Drogas</w:t>
      </w:r>
    </w:p>
    <w:p w14:paraId="35C5A952" w14:textId="651EEC5F" w:rsidR="009F7393" w:rsidRPr="009F7393" w:rsidRDefault="009F7393" w:rsidP="00C5296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9F7393">
        <w:rPr>
          <w:rStyle w:val="CharacterStyle2"/>
          <w:sz w:val="22"/>
          <w:szCs w:val="22"/>
          <w:lang w:val="es-MX" w:eastAsia="es-ES"/>
        </w:rPr>
        <w:t>Presentación del Director de la Organización Panamericana de la Salud</w:t>
      </w:r>
    </w:p>
    <w:p w14:paraId="498FD7A6" w14:textId="106D43B9" w:rsidR="009F7393" w:rsidRPr="009F7393" w:rsidRDefault="009F7393" w:rsidP="009F7393">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9F7393">
        <w:rPr>
          <w:rStyle w:val="CharacterStyle2"/>
          <w:sz w:val="22"/>
          <w:szCs w:val="22"/>
          <w:lang w:val="es-MX" w:eastAsia="es-ES"/>
        </w:rPr>
        <w:t xml:space="preserve">Presentación </w:t>
      </w:r>
      <w:r>
        <w:rPr>
          <w:rStyle w:val="CharacterStyle2"/>
          <w:sz w:val="22"/>
          <w:szCs w:val="22"/>
          <w:lang w:val="es-MX" w:eastAsia="es-ES"/>
        </w:rPr>
        <w:t xml:space="preserve">de la </w:t>
      </w:r>
      <w:r w:rsidRPr="009F7393">
        <w:rPr>
          <w:rStyle w:val="CharacterStyle2"/>
          <w:sz w:val="22"/>
          <w:szCs w:val="22"/>
          <w:lang w:val="es-MX" w:eastAsia="es-ES"/>
        </w:rPr>
        <w:t>Director</w:t>
      </w:r>
      <w:r>
        <w:rPr>
          <w:rStyle w:val="CharacterStyle2"/>
          <w:sz w:val="22"/>
          <w:szCs w:val="22"/>
          <w:lang w:val="es-MX" w:eastAsia="es-ES"/>
        </w:rPr>
        <w:t xml:space="preserve">a General del Centro de Estudios de Justicia de las Américas </w:t>
      </w:r>
    </w:p>
    <w:p w14:paraId="1861C58A" w14:textId="77777777" w:rsidR="0091459D" w:rsidRPr="005A03C8" w:rsidRDefault="0091459D" w:rsidP="003D294A">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 xml:space="preserve">Informe de la Comisión General </w:t>
      </w:r>
    </w:p>
    <w:p w14:paraId="79E40A35" w14:textId="77777777" w:rsidR="0091459D" w:rsidRPr="005A03C8" w:rsidRDefault="0091459D" w:rsidP="003D294A">
      <w:pPr>
        <w:pStyle w:val="Style1"/>
        <w:numPr>
          <w:ilvl w:val="1"/>
          <w:numId w:val="4"/>
        </w:numPr>
        <w:tabs>
          <w:tab w:val="left" w:pos="2880"/>
        </w:tabs>
        <w:kinsoku w:val="0"/>
        <w:autoSpaceDE/>
        <w:autoSpaceDN/>
        <w:adjustRightInd/>
        <w:ind w:right="-29"/>
        <w:jc w:val="both"/>
        <w:rPr>
          <w:rStyle w:val="CharacterStyle2"/>
          <w:sz w:val="22"/>
          <w:szCs w:val="22"/>
          <w:lang w:val="es-MX" w:eastAsia="es-ES"/>
        </w:rPr>
      </w:pPr>
      <w:r w:rsidRPr="005A03C8">
        <w:rPr>
          <w:rStyle w:val="CharacterStyle2"/>
          <w:sz w:val="22"/>
          <w:szCs w:val="22"/>
          <w:lang w:val="es-MX" w:eastAsia="es-ES"/>
        </w:rPr>
        <w:t>Aprobación de proyectos de declaración y resolución</w:t>
      </w:r>
    </w:p>
    <w:p w14:paraId="3C68939B" w14:textId="0BC471C9" w:rsidR="0091459D" w:rsidRPr="005A03C8" w:rsidRDefault="0091459D" w:rsidP="003D294A">
      <w:pPr>
        <w:pStyle w:val="Style1"/>
        <w:numPr>
          <w:ilvl w:val="0"/>
          <w:numId w:val="3"/>
        </w:numPr>
        <w:tabs>
          <w:tab w:val="left" w:pos="2880"/>
        </w:tabs>
        <w:kinsoku w:val="0"/>
        <w:autoSpaceDE/>
        <w:autoSpaceDN/>
        <w:adjustRightInd/>
        <w:ind w:right="-29"/>
        <w:jc w:val="both"/>
        <w:rPr>
          <w:sz w:val="22"/>
          <w:szCs w:val="22"/>
          <w:lang w:val="es-MX" w:eastAsia="es-ES"/>
        </w:rPr>
      </w:pPr>
      <w:r w:rsidRPr="005A03C8">
        <w:rPr>
          <w:rStyle w:val="CharacterStyle2"/>
          <w:sz w:val="22"/>
          <w:szCs w:val="22"/>
          <w:lang w:val="es-MX" w:eastAsia="es-ES"/>
        </w:rPr>
        <w:t xml:space="preserve">Determinación de la sede y fecha del quincuagésimo </w:t>
      </w:r>
      <w:r w:rsidR="006617B4" w:rsidRPr="005A03C8">
        <w:rPr>
          <w:rStyle w:val="CharacterStyle2"/>
          <w:sz w:val="22"/>
          <w:szCs w:val="22"/>
          <w:lang w:val="es-MX" w:eastAsia="es-ES"/>
        </w:rPr>
        <w:t>cuarto</w:t>
      </w:r>
      <w:r w:rsidRPr="005A03C8">
        <w:rPr>
          <w:rStyle w:val="CharacterStyle2"/>
          <w:sz w:val="22"/>
          <w:szCs w:val="22"/>
          <w:lang w:val="es-MX" w:eastAsia="es-ES"/>
        </w:rPr>
        <w:t xml:space="preserve"> período ordinario de sesiones de la Asamblea General</w:t>
      </w:r>
    </w:p>
    <w:p w14:paraId="12F380FF" w14:textId="77777777" w:rsidR="0091459D" w:rsidRPr="005A03C8" w:rsidRDefault="0091459D" w:rsidP="00235CAD">
      <w:pPr>
        <w:widowControl/>
        <w:tabs>
          <w:tab w:val="clear" w:pos="720"/>
          <w:tab w:val="clear" w:pos="1440"/>
          <w:tab w:val="clear" w:pos="2160"/>
          <w:tab w:val="left" w:pos="2520"/>
        </w:tabs>
        <w:ind w:left="2520" w:hanging="2520"/>
        <w:rPr>
          <w:szCs w:val="22"/>
          <w:lang w:val="es-MX"/>
        </w:rPr>
      </w:pPr>
    </w:p>
    <w:p w14:paraId="0E444E30" w14:textId="77777777" w:rsidR="009F7393" w:rsidRDefault="009F7393" w:rsidP="00235CAD">
      <w:pPr>
        <w:widowControl/>
        <w:tabs>
          <w:tab w:val="clear" w:pos="720"/>
          <w:tab w:val="clear" w:pos="1440"/>
          <w:tab w:val="clear" w:pos="2160"/>
          <w:tab w:val="left" w:pos="2520"/>
        </w:tabs>
        <w:ind w:left="2520" w:hanging="2520"/>
        <w:rPr>
          <w:szCs w:val="22"/>
          <w:lang w:val="es-MX"/>
        </w:rPr>
      </w:pPr>
    </w:p>
    <w:p w14:paraId="36C9C814" w14:textId="77777777" w:rsidR="009F7393" w:rsidRDefault="009F7393" w:rsidP="00235CAD">
      <w:pPr>
        <w:widowControl/>
        <w:tabs>
          <w:tab w:val="clear" w:pos="720"/>
          <w:tab w:val="clear" w:pos="1440"/>
          <w:tab w:val="clear" w:pos="2160"/>
          <w:tab w:val="left" w:pos="2520"/>
        </w:tabs>
        <w:ind w:left="2520" w:hanging="2520"/>
        <w:rPr>
          <w:szCs w:val="22"/>
          <w:lang w:val="es-MX"/>
        </w:rPr>
      </w:pPr>
    </w:p>
    <w:p w14:paraId="22A86864" w14:textId="6D782FAC" w:rsidR="0091459D" w:rsidRPr="005A03C8" w:rsidRDefault="0091459D" w:rsidP="00235CAD">
      <w:pPr>
        <w:widowControl/>
        <w:tabs>
          <w:tab w:val="clear" w:pos="720"/>
          <w:tab w:val="clear" w:pos="1440"/>
          <w:tab w:val="clear" w:pos="2160"/>
          <w:tab w:val="left" w:pos="2520"/>
        </w:tabs>
        <w:ind w:left="2520" w:hanging="2520"/>
        <w:rPr>
          <w:szCs w:val="22"/>
          <w:lang w:val="es-MX"/>
        </w:rPr>
      </w:pPr>
      <w:r w:rsidRPr="005A03C8">
        <w:rPr>
          <w:szCs w:val="22"/>
          <w:lang w:val="es-MX"/>
        </w:rPr>
        <w:lastRenderedPageBreak/>
        <w:t>7:00 p.m. a 7:30 p.m.</w:t>
      </w:r>
      <w:r w:rsidRPr="005A03C8">
        <w:rPr>
          <w:szCs w:val="22"/>
          <w:lang w:val="es-MX"/>
        </w:rPr>
        <w:tab/>
      </w:r>
      <w:r w:rsidRPr="005A03C8">
        <w:rPr>
          <w:b/>
          <w:bCs/>
          <w:szCs w:val="22"/>
          <w:lang w:val="es-MX"/>
        </w:rPr>
        <w:t>SESIÓN DE CLAUSURA</w:t>
      </w:r>
      <w:r w:rsidRPr="005A03C8">
        <w:rPr>
          <w:szCs w:val="22"/>
          <w:lang w:val="es-MX"/>
        </w:rPr>
        <w:t xml:space="preserve"> </w:t>
      </w:r>
    </w:p>
    <w:p w14:paraId="63BC2022" w14:textId="5C81BD0F" w:rsidR="006617B4" w:rsidRPr="005A03C8" w:rsidRDefault="006617B4" w:rsidP="00235CAD">
      <w:pPr>
        <w:widowControl/>
        <w:tabs>
          <w:tab w:val="clear" w:pos="720"/>
          <w:tab w:val="clear" w:pos="1440"/>
          <w:tab w:val="clear" w:pos="2160"/>
          <w:tab w:val="left" w:pos="2520"/>
        </w:tabs>
        <w:ind w:left="2520" w:hanging="2520"/>
        <w:rPr>
          <w:szCs w:val="22"/>
          <w:lang w:val="es-MX"/>
        </w:rPr>
      </w:pPr>
      <w:r w:rsidRPr="005A03C8">
        <w:rPr>
          <w:szCs w:val="22"/>
          <w:lang w:val="es-MX"/>
        </w:rPr>
        <w:tab/>
      </w:r>
      <w:r w:rsidRPr="005A03C8">
        <w:rPr>
          <w:szCs w:val="22"/>
          <w:u w:val="single"/>
          <w:lang w:val="es-MX"/>
        </w:rPr>
        <w:t>Lugar</w:t>
      </w:r>
      <w:r w:rsidRPr="005A03C8">
        <w:rPr>
          <w:szCs w:val="22"/>
          <w:lang w:val="es-MX"/>
        </w:rPr>
        <w:t xml:space="preserve">: </w:t>
      </w:r>
      <w:r w:rsidRPr="005A03C8">
        <w:rPr>
          <w:i/>
          <w:iCs/>
          <w:szCs w:val="22"/>
          <w:lang w:val="es-MX"/>
        </w:rPr>
        <w:t>Salón de las Américas, Edificio Principal, OEA</w:t>
      </w:r>
    </w:p>
    <w:p w14:paraId="09E1D6ED" w14:textId="760D84FF" w:rsidR="009F7393" w:rsidRDefault="006617B4" w:rsidP="009F7393">
      <w:pPr>
        <w:pStyle w:val="Style3"/>
        <w:kinsoku w:val="0"/>
        <w:autoSpaceDE/>
        <w:ind w:left="0"/>
        <w:jc w:val="both"/>
        <w:rPr>
          <w:lang w:val="es-MX"/>
        </w:rPr>
      </w:pPr>
      <w:r w:rsidRPr="005A03C8">
        <w:rPr>
          <w:rStyle w:val="CharacterStyle1"/>
          <w:lang w:val="es-MX" w:eastAsia="es-ES"/>
        </w:rPr>
        <w:tab/>
      </w:r>
    </w:p>
    <w:p w14:paraId="1CB97B02" w14:textId="4ACBDCC9" w:rsidR="0091459D" w:rsidRPr="005A03C8" w:rsidRDefault="0091459D" w:rsidP="00235CAD">
      <w:pPr>
        <w:widowControl/>
        <w:tabs>
          <w:tab w:val="clear" w:pos="720"/>
          <w:tab w:val="clear" w:pos="1440"/>
          <w:tab w:val="clear" w:pos="2160"/>
          <w:tab w:val="left" w:pos="2520"/>
        </w:tabs>
        <w:ind w:left="2520" w:hanging="2520"/>
        <w:rPr>
          <w:szCs w:val="22"/>
          <w:lang w:val="es-MX"/>
        </w:rPr>
      </w:pPr>
      <w:r w:rsidRPr="005A03C8">
        <w:rPr>
          <w:szCs w:val="22"/>
          <w:lang w:val="es-MX"/>
        </w:rPr>
        <w:t>7:30 p.m. a 8:00 p.m.</w:t>
      </w:r>
      <w:r w:rsidRPr="005A03C8">
        <w:rPr>
          <w:szCs w:val="22"/>
          <w:lang w:val="es-MX"/>
        </w:rPr>
        <w:tab/>
      </w:r>
      <w:r w:rsidRPr="005A03C8">
        <w:rPr>
          <w:rStyle w:val="CharacterStyle1"/>
          <w:b/>
          <w:bCs/>
          <w:szCs w:val="22"/>
          <w:lang w:val="es-MX"/>
        </w:rPr>
        <w:t>Conferencia de prensa</w:t>
      </w:r>
    </w:p>
    <w:p w14:paraId="5D939B0E" w14:textId="33BC561A" w:rsidR="004209D6" w:rsidRPr="005A03C8" w:rsidRDefault="0091459D" w:rsidP="00235CAD">
      <w:pPr>
        <w:pStyle w:val="Style3"/>
        <w:kinsoku w:val="0"/>
        <w:autoSpaceDE/>
        <w:ind w:firstLine="360"/>
        <w:jc w:val="both"/>
        <w:rPr>
          <w:i/>
          <w:iCs/>
          <w:lang w:val="es-MX"/>
        </w:rPr>
      </w:pPr>
      <w:r w:rsidRPr="005A03C8">
        <w:rPr>
          <w:rStyle w:val="CharacterStyle1"/>
          <w:u w:val="single"/>
          <w:lang w:val="es-MX"/>
        </w:rPr>
        <w:t>Lugar</w:t>
      </w:r>
      <w:r w:rsidRPr="005A03C8">
        <w:rPr>
          <w:rStyle w:val="CharacterStyle1"/>
          <w:lang w:val="es-MX"/>
        </w:rPr>
        <w:t xml:space="preserve">: </w:t>
      </w:r>
      <w:r w:rsidR="006617B4" w:rsidRPr="005A03C8">
        <w:rPr>
          <w:rStyle w:val="CharacterStyle1"/>
          <w:i/>
          <w:iCs/>
          <w:lang w:val="es-MX"/>
        </w:rPr>
        <w:t xml:space="preserve">Salón San Martín, </w:t>
      </w:r>
      <w:r w:rsidR="006617B4" w:rsidRPr="005A03C8">
        <w:rPr>
          <w:i/>
          <w:iCs/>
          <w:lang w:val="es-MX"/>
        </w:rPr>
        <w:t>Edificio Principal, OEA</w:t>
      </w:r>
    </w:p>
    <w:p w14:paraId="19FC6762" w14:textId="77777777" w:rsidR="00CB6BF6" w:rsidRPr="005A03C8" w:rsidRDefault="00CB6BF6" w:rsidP="00235CAD">
      <w:pPr>
        <w:pStyle w:val="Style3"/>
        <w:kinsoku w:val="0"/>
        <w:autoSpaceDE/>
        <w:ind w:left="0"/>
        <w:jc w:val="both"/>
        <w:rPr>
          <w:lang w:val="es-MX"/>
        </w:rPr>
        <w:sectPr w:rsidR="00CB6BF6" w:rsidRPr="005A03C8" w:rsidSect="00B04736">
          <w:headerReference w:type="default" r:id="rId10"/>
          <w:headerReference w:type="first" r:id="rId11"/>
          <w:endnotePr>
            <w:numFmt w:val="decimal"/>
          </w:endnotePr>
          <w:pgSz w:w="12240" w:h="15840" w:code="1"/>
          <w:pgMar w:top="2160" w:right="1570" w:bottom="1296" w:left="1699" w:header="720" w:footer="720" w:gutter="0"/>
          <w:pgNumType w:start="1"/>
          <w:cols w:space="720"/>
          <w:noEndnote/>
          <w:titlePg/>
          <w:docGrid w:linePitch="299"/>
        </w:sectPr>
      </w:pPr>
    </w:p>
    <w:p w14:paraId="47A0C57F" w14:textId="77777777" w:rsidR="00CB6BF6" w:rsidRPr="005A03C8" w:rsidRDefault="00CB6BF6" w:rsidP="00235CAD">
      <w:pPr>
        <w:jc w:val="right"/>
        <w:rPr>
          <w:b/>
          <w:szCs w:val="22"/>
          <w:lang w:val="es-MX" w:eastAsia="en-US"/>
        </w:rPr>
      </w:pPr>
      <w:r w:rsidRPr="005A03C8">
        <w:rPr>
          <w:b/>
          <w:szCs w:val="22"/>
          <w:lang w:val="es-MX"/>
        </w:rPr>
        <w:lastRenderedPageBreak/>
        <w:t xml:space="preserve">ANEXO </w:t>
      </w:r>
    </w:p>
    <w:p w14:paraId="7DC5657C" w14:textId="77777777" w:rsidR="00CB6BF6" w:rsidRPr="005A03C8" w:rsidRDefault="00CB6BF6" w:rsidP="00235CAD">
      <w:pPr>
        <w:jc w:val="center"/>
        <w:rPr>
          <w:rFonts w:eastAsia="MS Mincho"/>
          <w:b/>
          <w:szCs w:val="22"/>
          <w:lang w:val="es-CO" w:eastAsia="es-ES_tradnl"/>
        </w:rPr>
      </w:pPr>
    </w:p>
    <w:p w14:paraId="18D349C6" w14:textId="77777777" w:rsidR="00CB6BF6" w:rsidRPr="005A03C8" w:rsidRDefault="00CB6BF6" w:rsidP="00235CAD">
      <w:pPr>
        <w:jc w:val="center"/>
        <w:rPr>
          <w:rFonts w:eastAsia="MS Mincho"/>
          <w:b/>
          <w:szCs w:val="22"/>
          <w:lang w:val="es-CO" w:eastAsia="es-ES_tradnl"/>
        </w:rPr>
      </w:pPr>
      <w:r w:rsidRPr="005A03C8">
        <w:rPr>
          <w:rFonts w:eastAsia="MS Mincho"/>
          <w:b/>
          <w:szCs w:val="22"/>
          <w:lang w:val="es-CO" w:eastAsia="es-ES_tradnl"/>
        </w:rPr>
        <w:t xml:space="preserve">ACTIVIDADES PARALELAS </w:t>
      </w:r>
    </w:p>
    <w:p w14:paraId="3750EC0B" w14:textId="77777777" w:rsidR="00CB6BF6" w:rsidRPr="005A03C8" w:rsidRDefault="00CB6BF6" w:rsidP="00235CAD">
      <w:pPr>
        <w:pStyle w:val="Style3"/>
        <w:kinsoku w:val="0"/>
        <w:autoSpaceDE/>
        <w:ind w:left="0"/>
        <w:jc w:val="both"/>
        <w:rPr>
          <w:lang w:val="es-MX"/>
        </w:rPr>
      </w:pPr>
    </w:p>
    <w:p w14:paraId="55641ACA" w14:textId="77777777" w:rsidR="00B45A9F" w:rsidRPr="005A03C8" w:rsidRDefault="00B45A9F" w:rsidP="00235CAD">
      <w:pPr>
        <w:tabs>
          <w:tab w:val="left" w:pos="2340"/>
        </w:tabs>
        <w:ind w:right="-29"/>
        <w:rPr>
          <w:szCs w:val="22"/>
          <w:u w:val="single"/>
          <w:lang w:val="es-MX"/>
        </w:rPr>
      </w:pPr>
      <w:r w:rsidRPr="005A03C8">
        <w:rPr>
          <w:szCs w:val="22"/>
          <w:u w:val="single"/>
          <w:lang w:val="es-MX"/>
        </w:rPr>
        <w:t xml:space="preserve">Miércoles, 21 de junio de 2023 </w:t>
      </w:r>
    </w:p>
    <w:p w14:paraId="61B8B3A5" w14:textId="77777777" w:rsidR="00391A5E" w:rsidRPr="005A03C8" w:rsidRDefault="00391A5E" w:rsidP="00235CAD">
      <w:pPr>
        <w:tabs>
          <w:tab w:val="left" w:pos="2340"/>
        </w:tabs>
        <w:ind w:right="-29"/>
        <w:rPr>
          <w:szCs w:val="22"/>
          <w:u w:val="single"/>
          <w:lang w:val="es-MX"/>
        </w:rPr>
      </w:pPr>
    </w:p>
    <w:p w14:paraId="425877CC" w14:textId="34917DB2" w:rsidR="00E26A6E" w:rsidRDefault="00E26A6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Pr>
          <w:szCs w:val="22"/>
          <w:lang w:val="es-US"/>
        </w:rPr>
        <w:t xml:space="preserve">10:30 a.m. – 11:30 a.m. </w:t>
      </w:r>
      <w:r>
        <w:rPr>
          <w:szCs w:val="22"/>
          <w:lang w:val="es-US"/>
        </w:rPr>
        <w:tab/>
      </w:r>
      <w:r w:rsidRPr="00E26A6E">
        <w:rPr>
          <w:szCs w:val="22"/>
          <w:lang w:val="es-US"/>
        </w:rPr>
        <w:t>Reunión del Ministro de R</w:t>
      </w:r>
      <w:r>
        <w:rPr>
          <w:szCs w:val="22"/>
          <w:lang w:val="es-US"/>
        </w:rPr>
        <w:t xml:space="preserve">elaciones Exteriores de la República de Haití, S. E.  </w:t>
      </w:r>
      <w:r w:rsidRPr="00E26A6E">
        <w:rPr>
          <w:szCs w:val="22"/>
          <w:lang w:val="es-US"/>
        </w:rPr>
        <w:t xml:space="preserve">Jean </w:t>
      </w:r>
      <w:proofErr w:type="spellStart"/>
      <w:r w:rsidRPr="00E26A6E">
        <w:rPr>
          <w:szCs w:val="22"/>
          <w:lang w:val="es-US"/>
        </w:rPr>
        <w:t>Victor</w:t>
      </w:r>
      <w:proofErr w:type="spellEnd"/>
      <w:r w:rsidRPr="00E26A6E">
        <w:rPr>
          <w:szCs w:val="22"/>
          <w:lang w:val="es-US"/>
        </w:rPr>
        <w:t xml:space="preserve"> </w:t>
      </w:r>
      <w:proofErr w:type="spellStart"/>
      <w:r w:rsidRPr="00E26A6E">
        <w:rPr>
          <w:szCs w:val="22"/>
          <w:lang w:val="es-US"/>
        </w:rPr>
        <w:t>Géneus</w:t>
      </w:r>
      <w:proofErr w:type="spellEnd"/>
      <w:r w:rsidRPr="00E26A6E">
        <w:rPr>
          <w:szCs w:val="22"/>
          <w:lang w:val="es-US"/>
        </w:rPr>
        <w:t xml:space="preserve">, </w:t>
      </w:r>
      <w:r>
        <w:rPr>
          <w:szCs w:val="22"/>
          <w:lang w:val="es-US"/>
        </w:rPr>
        <w:t xml:space="preserve">con </w:t>
      </w:r>
      <w:r w:rsidR="00C372B9">
        <w:rPr>
          <w:szCs w:val="22"/>
          <w:lang w:val="es-US"/>
        </w:rPr>
        <w:t xml:space="preserve">los Ministros de </w:t>
      </w:r>
      <w:r w:rsidR="00C372B9" w:rsidRPr="00E26A6E">
        <w:rPr>
          <w:szCs w:val="22"/>
          <w:lang w:val="es-US"/>
        </w:rPr>
        <w:t>R</w:t>
      </w:r>
      <w:r w:rsidR="00C372B9">
        <w:rPr>
          <w:szCs w:val="22"/>
          <w:lang w:val="es-US"/>
        </w:rPr>
        <w:t xml:space="preserve">elaciones Exteriores y Jefes de Delegación de los 14 </w:t>
      </w:r>
      <w:r>
        <w:rPr>
          <w:szCs w:val="22"/>
          <w:lang w:val="es-US"/>
        </w:rPr>
        <w:t>Estados miembros del Grupo de Trabajo para Haití</w:t>
      </w:r>
    </w:p>
    <w:p w14:paraId="1691AEA8" w14:textId="3244E295" w:rsidR="00E26A6E" w:rsidRDefault="00E26A6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MX"/>
        </w:rPr>
      </w:pPr>
      <w:r>
        <w:rPr>
          <w:szCs w:val="22"/>
          <w:lang w:val="es-US"/>
        </w:rPr>
        <w:tab/>
      </w:r>
      <w:r w:rsidRPr="005A03C8">
        <w:rPr>
          <w:szCs w:val="22"/>
          <w:u w:val="single"/>
          <w:lang w:val="es-US"/>
        </w:rPr>
        <w:t>Lugar</w:t>
      </w:r>
      <w:r w:rsidRPr="005A03C8">
        <w:rPr>
          <w:szCs w:val="22"/>
          <w:lang w:val="es-US"/>
        </w:rPr>
        <w:t xml:space="preserve">: </w:t>
      </w:r>
      <w:r w:rsidRPr="005A03C8">
        <w:rPr>
          <w:i/>
          <w:iCs/>
          <w:szCs w:val="22"/>
          <w:lang w:val="es-MX"/>
        </w:rPr>
        <w:t>Salón José Gustavo Guerrero, Edificio Principal, OEA</w:t>
      </w:r>
    </w:p>
    <w:p w14:paraId="346E75B8" w14:textId="76D1A313" w:rsidR="00A279CE" w:rsidRPr="00A279CE" w:rsidRDefault="00A279C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MX"/>
        </w:rPr>
      </w:pPr>
      <w:r>
        <w:rPr>
          <w:szCs w:val="22"/>
          <w:lang w:val="es-MX"/>
        </w:rPr>
        <w:tab/>
      </w:r>
      <w:r w:rsidRPr="00A279CE">
        <w:rPr>
          <w:szCs w:val="22"/>
          <w:u w:val="single"/>
          <w:lang w:val="es-MX"/>
        </w:rPr>
        <w:t>Participación</w:t>
      </w:r>
      <w:r>
        <w:rPr>
          <w:szCs w:val="22"/>
          <w:lang w:val="es-MX"/>
        </w:rPr>
        <w:t xml:space="preserve">: </w:t>
      </w:r>
      <w:r>
        <w:rPr>
          <w:i/>
          <w:iCs/>
          <w:szCs w:val="22"/>
          <w:lang w:val="es-MX"/>
        </w:rPr>
        <w:t xml:space="preserve">Por invitación </w:t>
      </w:r>
    </w:p>
    <w:p w14:paraId="0BA25677" w14:textId="77777777" w:rsidR="00E26A6E" w:rsidRPr="00E26A6E" w:rsidRDefault="00E26A6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p>
    <w:p w14:paraId="18B6C089" w14:textId="404346FD" w:rsidR="00391A5E" w:rsidRPr="005A03C8" w:rsidRDefault="00391A5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sidRPr="00A279CE">
        <w:rPr>
          <w:szCs w:val="22"/>
          <w:lang w:val="es-US"/>
        </w:rPr>
        <w:t>1:15 p.m.</w:t>
      </w:r>
      <w:r w:rsidR="00E26A6E" w:rsidRPr="00A279CE">
        <w:rPr>
          <w:szCs w:val="22"/>
          <w:lang w:val="es-US"/>
        </w:rPr>
        <w:t xml:space="preserve"> – 2:15 </w:t>
      </w:r>
      <w:r w:rsidRPr="00A279CE">
        <w:rPr>
          <w:szCs w:val="22"/>
          <w:lang w:val="es-US"/>
        </w:rPr>
        <w:t xml:space="preserve">p.m. </w:t>
      </w:r>
      <w:r w:rsidRPr="00A279CE">
        <w:rPr>
          <w:szCs w:val="22"/>
          <w:lang w:val="es-US"/>
        </w:rPr>
        <w:tab/>
      </w:r>
      <w:r w:rsidRPr="005A03C8">
        <w:rPr>
          <w:szCs w:val="22"/>
          <w:lang w:val="es-US"/>
        </w:rPr>
        <w:t>Almuerzo con los Jefes de Delegación de los observadores permanentes</w:t>
      </w:r>
    </w:p>
    <w:p w14:paraId="36051698" w14:textId="1F2F4515" w:rsidR="00391A5E" w:rsidRPr="005A03C8" w:rsidRDefault="00391A5E"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US"/>
        </w:rPr>
      </w:pPr>
      <w:r w:rsidRPr="005A03C8">
        <w:rPr>
          <w:szCs w:val="22"/>
          <w:lang w:val="es-US"/>
        </w:rPr>
        <w:tab/>
      </w:r>
      <w:r w:rsidRPr="005A03C8">
        <w:rPr>
          <w:szCs w:val="22"/>
          <w:u w:val="single"/>
          <w:lang w:val="es-US"/>
        </w:rPr>
        <w:t>Lugar</w:t>
      </w:r>
      <w:r w:rsidRPr="005A03C8">
        <w:rPr>
          <w:szCs w:val="22"/>
          <w:lang w:val="es-US"/>
        </w:rPr>
        <w:t xml:space="preserve">: </w:t>
      </w:r>
      <w:r w:rsidR="0096473A" w:rsidRPr="005A03C8">
        <w:rPr>
          <w:i/>
          <w:iCs/>
          <w:szCs w:val="22"/>
          <w:lang w:val="es-US"/>
        </w:rPr>
        <w:t xml:space="preserve">Patio Azteca, </w:t>
      </w:r>
      <w:r w:rsidR="0096473A" w:rsidRPr="005A03C8">
        <w:rPr>
          <w:i/>
          <w:iCs/>
          <w:szCs w:val="22"/>
        </w:rPr>
        <w:t>Edificio Principal, OEA</w:t>
      </w:r>
    </w:p>
    <w:p w14:paraId="09560CE3" w14:textId="77777777" w:rsidR="00C7437A" w:rsidRPr="005A03C8" w:rsidRDefault="00C7437A" w:rsidP="00391A5E">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lang w:val="es-US"/>
        </w:rPr>
      </w:pPr>
    </w:p>
    <w:p w14:paraId="3B0F2718" w14:textId="016E4447" w:rsidR="00C7437A" w:rsidRPr="005A03C8" w:rsidRDefault="00C7437A" w:rsidP="00C7437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9F7393">
        <w:rPr>
          <w:szCs w:val="22"/>
          <w:lang w:val="es-US"/>
        </w:rPr>
        <w:t>4:</w:t>
      </w:r>
      <w:r w:rsidR="00205798" w:rsidRPr="009F7393">
        <w:rPr>
          <w:szCs w:val="22"/>
          <w:lang w:val="es-US"/>
        </w:rPr>
        <w:t>15</w:t>
      </w:r>
      <w:r w:rsidRPr="009F7393">
        <w:rPr>
          <w:szCs w:val="22"/>
          <w:lang w:val="es-US"/>
        </w:rPr>
        <w:t xml:space="preserve"> p.m.</w:t>
      </w:r>
      <w:r w:rsidR="00205798" w:rsidRPr="009F7393">
        <w:rPr>
          <w:szCs w:val="22"/>
          <w:lang w:val="es-US"/>
        </w:rPr>
        <w:t xml:space="preserve"> </w:t>
      </w:r>
      <w:r w:rsidR="00E26A6E">
        <w:rPr>
          <w:szCs w:val="22"/>
          <w:lang w:val="es-US"/>
        </w:rPr>
        <w:t xml:space="preserve">– </w:t>
      </w:r>
      <w:r w:rsidR="00205798" w:rsidRPr="009F7393">
        <w:rPr>
          <w:szCs w:val="22"/>
          <w:lang w:val="es-US"/>
        </w:rPr>
        <w:t xml:space="preserve">4:45 p.m. </w:t>
      </w:r>
      <w:r w:rsidRPr="009F7393">
        <w:rPr>
          <w:szCs w:val="22"/>
          <w:lang w:val="es-US"/>
        </w:rPr>
        <w:tab/>
      </w:r>
      <w:r w:rsidRPr="009F7393">
        <w:rPr>
          <w:lang w:val="es-MX"/>
        </w:rPr>
        <w:t>“</w:t>
      </w:r>
      <w:r w:rsidRPr="009F7393">
        <w:rPr>
          <w:szCs w:val="22"/>
          <w:lang w:val="es-US"/>
        </w:rPr>
        <w:t>Digitalización</w:t>
      </w:r>
      <w:r w:rsidRPr="009F7393">
        <w:rPr>
          <w:lang w:val="es-MX"/>
        </w:rPr>
        <w:t xml:space="preserve"> del archivo histórico del Consejo Permanente de la</w:t>
      </w:r>
      <w:r w:rsidRPr="005A03C8">
        <w:rPr>
          <w:lang w:val="es-MX"/>
        </w:rPr>
        <w:t xml:space="preserve"> Organización de los Estados Americanos” (</w:t>
      </w:r>
      <w:r w:rsidRPr="005A03C8">
        <w:rPr>
          <w:szCs w:val="22"/>
        </w:rPr>
        <w:t>evento organizado por la Mision Permanente de la República Dominicana)</w:t>
      </w:r>
    </w:p>
    <w:p w14:paraId="2DA9C8DF" w14:textId="3053CA70" w:rsidR="00C7437A" w:rsidRPr="005A03C8" w:rsidRDefault="00C7437A" w:rsidP="00C7437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5A03C8">
        <w:rPr>
          <w:szCs w:val="22"/>
        </w:rPr>
        <w:tab/>
      </w:r>
      <w:r w:rsidRPr="005A03C8">
        <w:rPr>
          <w:szCs w:val="22"/>
          <w:u w:val="single"/>
          <w:lang w:val="pt-BR"/>
        </w:rPr>
        <w:t>Lugar</w:t>
      </w:r>
      <w:r w:rsidRPr="005A03C8">
        <w:rPr>
          <w:szCs w:val="22"/>
          <w:lang w:val="pt-BR"/>
        </w:rPr>
        <w:t xml:space="preserve">: </w:t>
      </w:r>
      <w:r w:rsidRPr="005A03C8">
        <w:rPr>
          <w:i/>
          <w:iCs/>
          <w:szCs w:val="22"/>
          <w:lang w:val="pt-BR"/>
        </w:rPr>
        <w:t>Biblioteca Colón, Edificio Administrativo, OEA</w:t>
      </w:r>
    </w:p>
    <w:p w14:paraId="2D060550" w14:textId="77777777" w:rsidR="00CB6BF6" w:rsidRPr="005A03C8" w:rsidRDefault="00CB6BF6" w:rsidP="00235CAD">
      <w:pPr>
        <w:pStyle w:val="Style3"/>
        <w:kinsoku w:val="0"/>
        <w:autoSpaceDE/>
        <w:ind w:left="0"/>
        <w:jc w:val="both"/>
        <w:rPr>
          <w:lang w:val="pt-BR"/>
        </w:rPr>
      </w:pPr>
    </w:p>
    <w:p w14:paraId="34CC0E5C" w14:textId="1643C062" w:rsidR="00CF0324" w:rsidRPr="005A03C8" w:rsidRDefault="00CF0324" w:rsidP="00235CAD">
      <w:pPr>
        <w:tabs>
          <w:tab w:val="clear" w:pos="720"/>
          <w:tab w:val="clear" w:pos="1440"/>
          <w:tab w:val="clear" w:pos="2160"/>
          <w:tab w:val="left" w:pos="2520"/>
        </w:tabs>
        <w:ind w:left="2520" w:hanging="2520"/>
        <w:rPr>
          <w:szCs w:val="22"/>
        </w:rPr>
      </w:pPr>
      <w:r w:rsidRPr="005A03C8">
        <w:rPr>
          <w:szCs w:val="22"/>
        </w:rPr>
        <w:t>6:00 p.m.</w:t>
      </w:r>
      <w:r w:rsidRPr="005A03C8">
        <w:rPr>
          <w:szCs w:val="22"/>
        </w:rPr>
        <w:tab/>
      </w:r>
      <w:r w:rsidR="00B003E9" w:rsidRPr="005A03C8">
        <w:rPr>
          <w:szCs w:val="22"/>
        </w:rPr>
        <w:t>Cóctel de bienvenida ofrecido por la señora Ministra de Relaciones Exteriores del Perú, Embajadora Ana Cecilia Gervasi Díaz, con ocasión del quincuagésimo tercer período ordinario de sesiones de la Asamblea General</w:t>
      </w:r>
    </w:p>
    <w:p w14:paraId="134FA495" w14:textId="479D7172" w:rsidR="00CF0324" w:rsidRPr="005A03C8" w:rsidRDefault="00CF0324" w:rsidP="00235CAD">
      <w:pPr>
        <w:tabs>
          <w:tab w:val="clear" w:pos="720"/>
          <w:tab w:val="clear" w:pos="1440"/>
          <w:tab w:val="clear" w:pos="2160"/>
          <w:tab w:val="left" w:pos="2520"/>
        </w:tabs>
        <w:ind w:left="2520" w:hanging="2520"/>
        <w:rPr>
          <w:i/>
          <w:iCs/>
          <w:szCs w:val="22"/>
        </w:rPr>
      </w:pPr>
      <w:r w:rsidRPr="005A03C8">
        <w:rPr>
          <w:szCs w:val="22"/>
        </w:rPr>
        <w:tab/>
      </w:r>
      <w:r w:rsidRPr="005A03C8">
        <w:rPr>
          <w:szCs w:val="22"/>
          <w:u w:val="single"/>
        </w:rPr>
        <w:t>Lugar</w:t>
      </w:r>
      <w:r w:rsidRPr="005A03C8">
        <w:rPr>
          <w:szCs w:val="22"/>
        </w:rPr>
        <w:t>:</w:t>
      </w:r>
      <w:r w:rsidR="000163A4" w:rsidRPr="005A03C8">
        <w:rPr>
          <w:szCs w:val="22"/>
        </w:rPr>
        <w:t xml:space="preserve"> </w:t>
      </w:r>
      <w:r w:rsidR="007C1E24" w:rsidRPr="005A03C8">
        <w:rPr>
          <w:i/>
          <w:iCs/>
          <w:szCs w:val="22"/>
        </w:rPr>
        <w:t>Planta baja, Edificio Principal, OEA</w:t>
      </w:r>
    </w:p>
    <w:p w14:paraId="08F775A2" w14:textId="77777777" w:rsidR="00B45A9F" w:rsidRPr="005A03C8" w:rsidRDefault="00B45A9F" w:rsidP="00235CAD">
      <w:pPr>
        <w:pStyle w:val="Style3"/>
        <w:kinsoku w:val="0"/>
        <w:autoSpaceDE/>
        <w:ind w:left="0"/>
        <w:jc w:val="both"/>
        <w:rPr>
          <w:lang w:val="es-MX"/>
        </w:rPr>
      </w:pPr>
    </w:p>
    <w:p w14:paraId="4E97CB74" w14:textId="77777777" w:rsidR="002D5766" w:rsidRPr="005A03C8" w:rsidRDefault="002D5766"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r w:rsidRPr="005A03C8">
        <w:rPr>
          <w:szCs w:val="22"/>
          <w:u w:val="single"/>
          <w:lang w:val="es-MX"/>
        </w:rPr>
        <w:t>Jueves, 22 de junio de 2023</w:t>
      </w:r>
    </w:p>
    <w:p w14:paraId="24A7A5FE" w14:textId="77777777" w:rsidR="002D5766" w:rsidRPr="005A03C8" w:rsidRDefault="002D5766" w:rsidP="00235CAD">
      <w:pPr>
        <w:pStyle w:val="Style3"/>
        <w:kinsoku w:val="0"/>
        <w:autoSpaceDE/>
        <w:ind w:left="0"/>
        <w:jc w:val="both"/>
        <w:rPr>
          <w:lang w:val="es-MX"/>
        </w:rPr>
      </w:pPr>
    </w:p>
    <w:p w14:paraId="45ECB0CA" w14:textId="0F941479" w:rsidR="002D5766" w:rsidRPr="005A03C8" w:rsidRDefault="004F3D4E" w:rsidP="00235CAD">
      <w:pPr>
        <w:tabs>
          <w:tab w:val="clear" w:pos="2160"/>
          <w:tab w:val="clear" w:pos="4320"/>
          <w:tab w:val="left" w:pos="2520"/>
          <w:tab w:val="left" w:pos="3870"/>
        </w:tabs>
        <w:ind w:left="2520" w:right="-29" w:hanging="2520"/>
        <w:rPr>
          <w:lang w:val="es-MX"/>
        </w:rPr>
      </w:pPr>
      <w:r w:rsidRPr="005A03C8">
        <w:rPr>
          <w:lang w:val="es-MX"/>
        </w:rPr>
        <w:t>7:</w:t>
      </w:r>
      <w:r w:rsidRPr="005A03C8">
        <w:rPr>
          <w:szCs w:val="22"/>
          <w:lang w:val="es-MX"/>
        </w:rPr>
        <w:t>30</w:t>
      </w:r>
      <w:r w:rsidRPr="005A03C8">
        <w:rPr>
          <w:lang w:val="es-MX"/>
        </w:rPr>
        <w:t xml:space="preserve"> a.m. a 9:00 a.m. </w:t>
      </w:r>
      <w:r w:rsidRPr="005A03C8">
        <w:rPr>
          <w:lang w:val="es-MX"/>
        </w:rPr>
        <w:tab/>
        <w:t xml:space="preserve">Desayuno del Secretario General y el Secretario General </w:t>
      </w:r>
      <w:r w:rsidR="00D25BD7" w:rsidRPr="005A03C8">
        <w:rPr>
          <w:lang w:val="es-MX"/>
        </w:rPr>
        <w:t xml:space="preserve">Adjunto </w:t>
      </w:r>
      <w:r w:rsidRPr="005A03C8">
        <w:rPr>
          <w:lang w:val="es-MX"/>
        </w:rPr>
        <w:t xml:space="preserve">con los Estados miembros </w:t>
      </w:r>
      <w:r w:rsidR="00382C9B" w:rsidRPr="005A03C8">
        <w:rPr>
          <w:lang w:val="es-MX"/>
        </w:rPr>
        <w:t>de la Comunidad del Caribe (CARICOM)</w:t>
      </w:r>
      <w:r w:rsidR="00BE6430" w:rsidRPr="005A03C8">
        <w:rPr>
          <w:lang w:val="es-MX"/>
        </w:rPr>
        <w:t xml:space="preserve"> </w:t>
      </w:r>
    </w:p>
    <w:p w14:paraId="033F0EAF" w14:textId="61A801B2" w:rsidR="00BE6430" w:rsidRPr="005A03C8" w:rsidRDefault="00BE6430" w:rsidP="00235CAD">
      <w:pPr>
        <w:tabs>
          <w:tab w:val="clear" w:pos="720"/>
          <w:tab w:val="clear" w:pos="1440"/>
          <w:tab w:val="clear" w:pos="2160"/>
          <w:tab w:val="left" w:pos="2520"/>
        </w:tabs>
        <w:ind w:left="2520" w:hanging="2520"/>
        <w:rPr>
          <w:i/>
          <w:iCs/>
          <w:szCs w:val="22"/>
        </w:rPr>
      </w:pPr>
      <w:r w:rsidRPr="005A03C8">
        <w:rPr>
          <w:szCs w:val="22"/>
        </w:rPr>
        <w:tab/>
      </w:r>
      <w:r w:rsidRPr="005A03C8">
        <w:rPr>
          <w:szCs w:val="22"/>
          <w:u w:val="single"/>
        </w:rPr>
        <w:t>Lugar</w:t>
      </w:r>
      <w:r w:rsidRPr="005A03C8">
        <w:rPr>
          <w:szCs w:val="22"/>
        </w:rPr>
        <w:t>:</w:t>
      </w:r>
      <w:r w:rsidR="004F47B5" w:rsidRPr="005A03C8">
        <w:rPr>
          <w:szCs w:val="22"/>
        </w:rPr>
        <w:t xml:space="preserve"> </w:t>
      </w:r>
      <w:r w:rsidR="006E5EB9" w:rsidRPr="005A03C8">
        <w:rPr>
          <w:i/>
          <w:iCs/>
          <w:szCs w:val="22"/>
        </w:rPr>
        <w:t>Museo de Arte de las Américas, Edificio Principal, OEA</w:t>
      </w:r>
    </w:p>
    <w:p w14:paraId="5AE00EA0" w14:textId="77777777" w:rsidR="00C7437A" w:rsidRPr="005A03C8" w:rsidRDefault="00C7437A" w:rsidP="00235CAD">
      <w:pPr>
        <w:tabs>
          <w:tab w:val="clear" w:pos="720"/>
          <w:tab w:val="clear" w:pos="1440"/>
          <w:tab w:val="clear" w:pos="2160"/>
          <w:tab w:val="left" w:pos="2520"/>
        </w:tabs>
        <w:ind w:left="2520" w:hanging="2520"/>
        <w:rPr>
          <w:i/>
          <w:iCs/>
          <w:szCs w:val="22"/>
        </w:rPr>
      </w:pPr>
    </w:p>
    <w:p w14:paraId="25DA9242" w14:textId="07C03FA8" w:rsidR="00C7437A" w:rsidRPr="005A03C8" w:rsidRDefault="00C7437A" w:rsidP="00235CAD">
      <w:pPr>
        <w:tabs>
          <w:tab w:val="clear" w:pos="720"/>
          <w:tab w:val="clear" w:pos="1440"/>
          <w:tab w:val="clear" w:pos="2160"/>
          <w:tab w:val="left" w:pos="2520"/>
        </w:tabs>
        <w:ind w:left="2520" w:hanging="2520"/>
        <w:rPr>
          <w:szCs w:val="22"/>
        </w:rPr>
      </w:pPr>
      <w:r w:rsidRPr="005A03C8">
        <w:rPr>
          <w:szCs w:val="22"/>
        </w:rPr>
        <w:t xml:space="preserve">6:00 p.m. </w:t>
      </w:r>
      <w:r w:rsidRPr="005A03C8">
        <w:rPr>
          <w:szCs w:val="22"/>
        </w:rPr>
        <w:tab/>
      </w:r>
      <w:r w:rsidRPr="005A03C8">
        <w:rPr>
          <w:lang w:val="es-MX"/>
        </w:rPr>
        <w:t xml:space="preserve">Recepción </w:t>
      </w:r>
      <w:r w:rsidR="0096473A" w:rsidRPr="005A03C8">
        <w:rPr>
          <w:lang w:val="es-MX"/>
        </w:rPr>
        <w:t xml:space="preserve">ofrecida por la </w:t>
      </w:r>
      <w:r w:rsidR="0096473A" w:rsidRPr="005A03C8">
        <w:rPr>
          <w:szCs w:val="22"/>
        </w:rPr>
        <w:t>Misi</w:t>
      </w:r>
      <w:r w:rsidR="007C1E24" w:rsidRPr="005A03C8">
        <w:rPr>
          <w:szCs w:val="22"/>
        </w:rPr>
        <w:t>ó</w:t>
      </w:r>
      <w:r w:rsidR="0096473A" w:rsidRPr="005A03C8">
        <w:rPr>
          <w:szCs w:val="22"/>
        </w:rPr>
        <w:t>n Permanente de Estados Unidos</w:t>
      </w:r>
      <w:r w:rsidR="0096473A" w:rsidRPr="005A03C8">
        <w:rPr>
          <w:lang w:val="es-MX"/>
        </w:rPr>
        <w:t xml:space="preserve"> </w:t>
      </w:r>
      <w:r w:rsidRPr="005A03C8">
        <w:rPr>
          <w:lang w:val="es-MX"/>
        </w:rPr>
        <w:t>en honor del quincuagésimo tercer período ordinario de sesiones de la Asamblea General</w:t>
      </w:r>
    </w:p>
    <w:p w14:paraId="62E46EFF" w14:textId="5D7B9F59" w:rsidR="00C7437A" w:rsidRPr="005A03C8" w:rsidRDefault="00C7437A" w:rsidP="00235CAD">
      <w:pPr>
        <w:tabs>
          <w:tab w:val="clear" w:pos="720"/>
          <w:tab w:val="clear" w:pos="1440"/>
          <w:tab w:val="clear" w:pos="2160"/>
          <w:tab w:val="left" w:pos="2520"/>
        </w:tabs>
        <w:ind w:left="2520" w:hanging="2520"/>
        <w:rPr>
          <w:i/>
          <w:iCs/>
          <w:lang w:val="es-MX"/>
        </w:rPr>
      </w:pPr>
      <w:r w:rsidRPr="005A03C8">
        <w:rPr>
          <w:szCs w:val="22"/>
        </w:rPr>
        <w:tab/>
      </w:r>
      <w:r w:rsidRPr="005A03C8">
        <w:rPr>
          <w:szCs w:val="22"/>
          <w:u w:val="single"/>
        </w:rPr>
        <w:t>Lugar</w:t>
      </w:r>
      <w:r w:rsidRPr="005A03C8">
        <w:rPr>
          <w:szCs w:val="22"/>
        </w:rPr>
        <w:t xml:space="preserve">: </w:t>
      </w:r>
      <w:proofErr w:type="spellStart"/>
      <w:r w:rsidR="0096473A" w:rsidRPr="005A03C8">
        <w:rPr>
          <w:i/>
          <w:iCs/>
          <w:lang w:val="es-MX"/>
        </w:rPr>
        <w:t>National</w:t>
      </w:r>
      <w:proofErr w:type="spellEnd"/>
      <w:r w:rsidR="0096473A" w:rsidRPr="005A03C8">
        <w:rPr>
          <w:i/>
          <w:iCs/>
          <w:lang w:val="es-MX"/>
        </w:rPr>
        <w:t xml:space="preserve"> </w:t>
      </w:r>
      <w:proofErr w:type="spellStart"/>
      <w:r w:rsidR="0096473A" w:rsidRPr="005A03C8">
        <w:rPr>
          <w:i/>
          <w:iCs/>
          <w:lang w:val="es-MX"/>
        </w:rPr>
        <w:t>Museum</w:t>
      </w:r>
      <w:proofErr w:type="spellEnd"/>
      <w:r w:rsidR="0096473A" w:rsidRPr="005A03C8">
        <w:rPr>
          <w:i/>
          <w:iCs/>
          <w:lang w:val="es-MX"/>
        </w:rPr>
        <w:t xml:space="preserve"> of American </w:t>
      </w:r>
      <w:proofErr w:type="spellStart"/>
      <w:r w:rsidR="0096473A" w:rsidRPr="005A03C8">
        <w:rPr>
          <w:i/>
          <w:iCs/>
          <w:lang w:val="es-MX"/>
        </w:rPr>
        <w:t>Diplomacy</w:t>
      </w:r>
      <w:proofErr w:type="spellEnd"/>
      <w:r w:rsidR="0096473A" w:rsidRPr="005A03C8">
        <w:rPr>
          <w:i/>
          <w:iCs/>
          <w:lang w:val="es-MX"/>
        </w:rPr>
        <w:t xml:space="preserve"> </w:t>
      </w:r>
      <w:r w:rsidR="0096473A" w:rsidRPr="005A03C8">
        <w:rPr>
          <w:lang w:val="es-MX"/>
        </w:rPr>
        <w:t>(ubicado en el edificio del Departamento de Estado de EE. UU., 330 21st Street, N.W.)</w:t>
      </w:r>
    </w:p>
    <w:p w14:paraId="22EA47FE" w14:textId="77777777" w:rsidR="0096473A" w:rsidRPr="005A03C8" w:rsidRDefault="0096473A" w:rsidP="00235CAD">
      <w:pPr>
        <w:tabs>
          <w:tab w:val="clear" w:pos="720"/>
          <w:tab w:val="clear" w:pos="1440"/>
          <w:tab w:val="clear" w:pos="2160"/>
          <w:tab w:val="left" w:pos="2520"/>
        </w:tabs>
        <w:ind w:left="2520" w:hanging="2520"/>
        <w:rPr>
          <w:szCs w:val="22"/>
          <w:lang w:val="es-MX"/>
        </w:rPr>
      </w:pPr>
    </w:p>
    <w:p w14:paraId="6375590B" w14:textId="01F1248D" w:rsidR="0096473A" w:rsidRPr="005A03C8" w:rsidRDefault="0096473A" w:rsidP="00235CAD">
      <w:pPr>
        <w:tabs>
          <w:tab w:val="clear" w:pos="720"/>
          <w:tab w:val="clear" w:pos="1440"/>
          <w:tab w:val="clear" w:pos="2160"/>
          <w:tab w:val="left" w:pos="2520"/>
        </w:tabs>
        <w:ind w:left="2520" w:hanging="2520"/>
        <w:rPr>
          <w:szCs w:val="22"/>
          <w:lang w:val="es-MX"/>
        </w:rPr>
      </w:pPr>
      <w:r w:rsidRPr="005A03C8">
        <w:rPr>
          <w:szCs w:val="22"/>
          <w:lang w:val="es-MX"/>
        </w:rPr>
        <w:t xml:space="preserve">7:30 p.m. </w:t>
      </w:r>
      <w:r w:rsidRPr="005A03C8">
        <w:rPr>
          <w:szCs w:val="22"/>
          <w:lang w:val="es-MX"/>
        </w:rPr>
        <w:tab/>
        <w:t xml:space="preserve">Recepción </w:t>
      </w:r>
      <w:r w:rsidR="007C1E24" w:rsidRPr="005A03C8">
        <w:rPr>
          <w:lang w:val="es-MX"/>
        </w:rPr>
        <w:t xml:space="preserve">ofrecida por la </w:t>
      </w:r>
      <w:r w:rsidR="007C1E24" w:rsidRPr="005A03C8">
        <w:rPr>
          <w:szCs w:val="22"/>
        </w:rPr>
        <w:t xml:space="preserve">Misión Permanente de Chile </w:t>
      </w:r>
      <w:r w:rsidRPr="005A03C8">
        <w:rPr>
          <w:szCs w:val="22"/>
          <w:lang w:val="es-MX"/>
        </w:rPr>
        <w:t>en honor a la ex Presidenta de la República, S.</w:t>
      </w:r>
      <w:r w:rsidR="007C1E24" w:rsidRPr="005A03C8">
        <w:rPr>
          <w:szCs w:val="22"/>
          <w:lang w:val="es-MX"/>
        </w:rPr>
        <w:t xml:space="preserve"> </w:t>
      </w:r>
      <w:r w:rsidRPr="005A03C8">
        <w:rPr>
          <w:szCs w:val="22"/>
          <w:lang w:val="es-MX"/>
        </w:rPr>
        <w:t xml:space="preserve">E. Michelle Bachelet, y </w:t>
      </w:r>
      <w:r w:rsidR="007C1E24" w:rsidRPr="005A03C8">
        <w:rPr>
          <w:szCs w:val="22"/>
          <w:lang w:val="es-MX"/>
        </w:rPr>
        <w:t xml:space="preserve">al </w:t>
      </w:r>
      <w:r w:rsidRPr="005A03C8">
        <w:rPr>
          <w:szCs w:val="22"/>
          <w:lang w:val="es-MX"/>
        </w:rPr>
        <w:t xml:space="preserve">Ministro de Relaciones Exteriores, S. E. Alberto van </w:t>
      </w:r>
      <w:proofErr w:type="spellStart"/>
      <w:r w:rsidRPr="005A03C8">
        <w:rPr>
          <w:szCs w:val="22"/>
          <w:lang w:val="es-MX"/>
        </w:rPr>
        <w:t>Klaveren</w:t>
      </w:r>
      <w:proofErr w:type="spellEnd"/>
      <w:r w:rsidR="007C1E24" w:rsidRPr="005A03C8">
        <w:rPr>
          <w:szCs w:val="22"/>
          <w:lang w:val="es-MX"/>
        </w:rPr>
        <w:t xml:space="preserve">. </w:t>
      </w:r>
    </w:p>
    <w:p w14:paraId="13E6BE01" w14:textId="25351422" w:rsidR="007C1E24" w:rsidRPr="005A03C8" w:rsidRDefault="007C1E24" w:rsidP="007C1E24">
      <w:pPr>
        <w:tabs>
          <w:tab w:val="clear" w:pos="720"/>
          <w:tab w:val="clear" w:pos="1440"/>
          <w:tab w:val="clear" w:pos="2160"/>
          <w:tab w:val="left" w:pos="2520"/>
        </w:tabs>
        <w:ind w:left="2520" w:hanging="2520"/>
        <w:rPr>
          <w:i/>
          <w:iCs/>
          <w:szCs w:val="22"/>
        </w:rPr>
      </w:pPr>
      <w:r w:rsidRPr="005A03C8">
        <w:rPr>
          <w:szCs w:val="22"/>
          <w:lang w:val="es-MX"/>
        </w:rPr>
        <w:tab/>
      </w:r>
      <w:r w:rsidRPr="005A03C8">
        <w:rPr>
          <w:szCs w:val="22"/>
          <w:u w:val="single"/>
        </w:rPr>
        <w:t>Detalles</w:t>
      </w:r>
      <w:r w:rsidRPr="005A03C8">
        <w:rPr>
          <w:szCs w:val="22"/>
        </w:rPr>
        <w:t xml:space="preserve">: </w:t>
      </w:r>
      <w:r w:rsidRPr="005A03C8">
        <w:rPr>
          <w:i/>
          <w:iCs/>
          <w:szCs w:val="22"/>
        </w:rPr>
        <w:t>En la invitación</w:t>
      </w:r>
    </w:p>
    <w:p w14:paraId="5DA12463" w14:textId="77777777" w:rsidR="00B003E9" w:rsidRPr="005A03C8" w:rsidRDefault="00B003E9"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42AF60A3" w14:textId="77777777" w:rsidR="00A279CE" w:rsidRDefault="00A279CE"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73FE498B" w14:textId="77777777" w:rsidR="00A279CE" w:rsidRDefault="00A279CE"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3E25FFDA" w14:textId="77777777" w:rsidR="00A279CE" w:rsidRDefault="00A279CE"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54964826" w14:textId="77777777" w:rsidR="00A279CE" w:rsidRDefault="00A279CE"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717874AB" w14:textId="52D51BBF" w:rsidR="00BE6430" w:rsidRPr="005A03C8" w:rsidRDefault="00BE6430"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r w:rsidRPr="005A03C8">
        <w:rPr>
          <w:szCs w:val="22"/>
          <w:u w:val="single"/>
          <w:lang w:val="es-MX"/>
        </w:rPr>
        <w:lastRenderedPageBreak/>
        <w:t>Viernes, 23 de junio de 2023</w:t>
      </w:r>
    </w:p>
    <w:p w14:paraId="3520CA9E" w14:textId="77777777" w:rsidR="00BE6430" w:rsidRPr="005A03C8" w:rsidRDefault="00BE6430" w:rsidP="00235CAD">
      <w:pPr>
        <w:pStyle w:val="Style3"/>
        <w:kinsoku w:val="0"/>
        <w:autoSpaceDE/>
        <w:ind w:left="0"/>
        <w:jc w:val="both"/>
        <w:rPr>
          <w:lang w:val="es-MX"/>
        </w:rPr>
      </w:pPr>
    </w:p>
    <w:p w14:paraId="4609EB09" w14:textId="262C21F3" w:rsidR="00BE6430" w:rsidRPr="005A03C8" w:rsidRDefault="00BE6430" w:rsidP="00235CAD">
      <w:pPr>
        <w:tabs>
          <w:tab w:val="clear" w:pos="2160"/>
          <w:tab w:val="clear" w:pos="4320"/>
          <w:tab w:val="left" w:pos="2520"/>
          <w:tab w:val="left" w:pos="3870"/>
        </w:tabs>
        <w:ind w:left="2520" w:right="-29" w:hanging="2520"/>
        <w:rPr>
          <w:lang w:val="es-MX"/>
        </w:rPr>
      </w:pPr>
      <w:r w:rsidRPr="005A03C8">
        <w:rPr>
          <w:lang w:val="es-MX"/>
        </w:rPr>
        <w:t>7:</w:t>
      </w:r>
      <w:r w:rsidRPr="005A03C8">
        <w:rPr>
          <w:szCs w:val="22"/>
          <w:lang w:val="es-MX"/>
        </w:rPr>
        <w:t>30</w:t>
      </w:r>
      <w:r w:rsidRPr="005A03C8">
        <w:rPr>
          <w:lang w:val="es-MX"/>
        </w:rPr>
        <w:t xml:space="preserve"> a.m. a 9:00 a.m. </w:t>
      </w:r>
      <w:r w:rsidRPr="005A03C8">
        <w:rPr>
          <w:lang w:val="es-MX"/>
        </w:rPr>
        <w:tab/>
        <w:t xml:space="preserve">Desayuno del Secretario General y el Secretario General </w:t>
      </w:r>
      <w:r w:rsidR="00AB3D6C" w:rsidRPr="005A03C8">
        <w:rPr>
          <w:lang w:val="es-MX"/>
        </w:rPr>
        <w:t xml:space="preserve">Adjunto </w:t>
      </w:r>
      <w:r w:rsidRPr="005A03C8">
        <w:rPr>
          <w:lang w:val="es-MX"/>
        </w:rPr>
        <w:t xml:space="preserve">con los Estados miembros </w:t>
      </w:r>
      <w:r w:rsidR="00382C9B" w:rsidRPr="005A03C8">
        <w:rPr>
          <w:lang w:val="es-MX"/>
        </w:rPr>
        <w:t xml:space="preserve">del Sistema de </w:t>
      </w:r>
      <w:r w:rsidR="00583A21" w:rsidRPr="005A03C8">
        <w:rPr>
          <w:lang w:val="es-MX"/>
        </w:rPr>
        <w:t xml:space="preserve">la </w:t>
      </w:r>
      <w:r w:rsidR="00382C9B" w:rsidRPr="005A03C8">
        <w:rPr>
          <w:lang w:val="es-MX"/>
        </w:rPr>
        <w:t xml:space="preserve">Integración </w:t>
      </w:r>
      <w:r w:rsidR="00583A21" w:rsidRPr="005A03C8">
        <w:rPr>
          <w:lang w:val="es-MX"/>
        </w:rPr>
        <w:t>Centroamericana</w:t>
      </w:r>
      <w:r w:rsidR="00382C9B" w:rsidRPr="005A03C8">
        <w:rPr>
          <w:lang w:val="es-MX"/>
        </w:rPr>
        <w:t xml:space="preserve"> </w:t>
      </w:r>
      <w:r w:rsidR="00583A21" w:rsidRPr="005A03C8">
        <w:rPr>
          <w:lang w:val="es-MX"/>
        </w:rPr>
        <w:t>(SICA)</w:t>
      </w:r>
      <w:r w:rsidRPr="005A03C8">
        <w:rPr>
          <w:lang w:val="es-MX"/>
        </w:rPr>
        <w:t xml:space="preserve"> </w:t>
      </w:r>
    </w:p>
    <w:p w14:paraId="39880FF3" w14:textId="2BA54273" w:rsidR="006E5EB9" w:rsidRPr="005A03C8" w:rsidRDefault="00BE6430" w:rsidP="00235CAD">
      <w:pPr>
        <w:tabs>
          <w:tab w:val="clear" w:pos="720"/>
          <w:tab w:val="clear" w:pos="1440"/>
          <w:tab w:val="clear" w:pos="2160"/>
          <w:tab w:val="left" w:pos="2520"/>
        </w:tabs>
        <w:ind w:left="2520" w:hanging="2520"/>
        <w:rPr>
          <w:i/>
          <w:iCs/>
          <w:szCs w:val="22"/>
        </w:rPr>
      </w:pPr>
      <w:r w:rsidRPr="005A03C8">
        <w:rPr>
          <w:szCs w:val="22"/>
        </w:rPr>
        <w:tab/>
      </w:r>
      <w:r w:rsidRPr="005A03C8">
        <w:rPr>
          <w:szCs w:val="22"/>
          <w:u w:val="single"/>
        </w:rPr>
        <w:t>Lugar</w:t>
      </w:r>
      <w:r w:rsidRPr="005A03C8">
        <w:rPr>
          <w:szCs w:val="22"/>
        </w:rPr>
        <w:t>:</w:t>
      </w:r>
      <w:r w:rsidR="004F47B5" w:rsidRPr="005A03C8">
        <w:rPr>
          <w:szCs w:val="22"/>
        </w:rPr>
        <w:t xml:space="preserve"> </w:t>
      </w:r>
      <w:r w:rsidR="006E5EB9" w:rsidRPr="005A03C8">
        <w:rPr>
          <w:i/>
          <w:iCs/>
          <w:szCs w:val="22"/>
        </w:rPr>
        <w:t>Museo de Arte de las Américas, Edificio Principal, OEA</w:t>
      </w:r>
    </w:p>
    <w:p w14:paraId="7BB152FF" w14:textId="77777777" w:rsidR="00BF6944" w:rsidRPr="005A03C8" w:rsidRDefault="00BF6944" w:rsidP="00235CAD">
      <w:pPr>
        <w:tabs>
          <w:tab w:val="clear" w:pos="720"/>
          <w:tab w:val="clear" w:pos="1440"/>
          <w:tab w:val="clear" w:pos="2160"/>
          <w:tab w:val="left" w:pos="2520"/>
        </w:tabs>
        <w:ind w:left="2520" w:hanging="2520"/>
        <w:rPr>
          <w:i/>
          <w:iCs/>
          <w:szCs w:val="22"/>
        </w:rPr>
      </w:pPr>
    </w:p>
    <w:p w14:paraId="4B8C557E" w14:textId="3B0F746E" w:rsidR="00BF6944" w:rsidRPr="005A03C8" w:rsidRDefault="004C4249" w:rsidP="00235CAD">
      <w:pPr>
        <w:tabs>
          <w:tab w:val="clear" w:pos="720"/>
          <w:tab w:val="clear" w:pos="1440"/>
          <w:tab w:val="clear" w:pos="2160"/>
          <w:tab w:val="left" w:pos="2520"/>
        </w:tabs>
        <w:ind w:left="2520" w:hanging="2520"/>
        <w:rPr>
          <w:szCs w:val="22"/>
        </w:rPr>
      </w:pPr>
      <w:r w:rsidRPr="005A03C8">
        <w:rPr>
          <w:szCs w:val="22"/>
        </w:rPr>
        <w:t xml:space="preserve">12:00 p.m. a 2:00 p.m. </w:t>
      </w:r>
      <w:r w:rsidRPr="005A03C8">
        <w:rPr>
          <w:szCs w:val="22"/>
        </w:rPr>
        <w:tab/>
      </w:r>
      <w:r w:rsidR="00AE79B5" w:rsidRPr="005A03C8">
        <w:rPr>
          <w:szCs w:val="22"/>
        </w:rPr>
        <w:t>“Niñez migrante”</w:t>
      </w:r>
      <w:r w:rsidR="00010B3D" w:rsidRPr="005A03C8">
        <w:rPr>
          <w:szCs w:val="22"/>
        </w:rPr>
        <w:t xml:space="preserve"> (</w:t>
      </w:r>
      <w:r w:rsidR="00762AA3" w:rsidRPr="005A03C8">
        <w:rPr>
          <w:szCs w:val="22"/>
        </w:rPr>
        <w:t xml:space="preserve">evento organizado por las Misiones Permanentes de Chile y Colombia con </w:t>
      </w:r>
      <w:r w:rsidR="00D52311" w:rsidRPr="005A03C8">
        <w:rPr>
          <w:szCs w:val="22"/>
        </w:rPr>
        <w:t>el copatrocino del Diálogo Interamericano)</w:t>
      </w:r>
    </w:p>
    <w:p w14:paraId="1F8669DE" w14:textId="28A7175B" w:rsidR="00AE79B5" w:rsidRPr="005A03C8" w:rsidRDefault="00AE79B5" w:rsidP="00235CAD">
      <w:pPr>
        <w:tabs>
          <w:tab w:val="clear" w:pos="720"/>
          <w:tab w:val="clear" w:pos="1440"/>
          <w:tab w:val="clear" w:pos="2160"/>
          <w:tab w:val="left" w:pos="2520"/>
        </w:tabs>
        <w:ind w:left="2520" w:hanging="2520"/>
        <w:rPr>
          <w:i/>
          <w:iCs/>
          <w:szCs w:val="22"/>
        </w:rPr>
      </w:pPr>
      <w:r w:rsidRPr="005A03C8">
        <w:rPr>
          <w:szCs w:val="22"/>
        </w:rPr>
        <w:tab/>
      </w:r>
      <w:r w:rsidRPr="005A03C8">
        <w:rPr>
          <w:szCs w:val="22"/>
          <w:u w:val="single"/>
        </w:rPr>
        <w:t>Lugar</w:t>
      </w:r>
      <w:r w:rsidRPr="005A03C8">
        <w:rPr>
          <w:szCs w:val="22"/>
        </w:rPr>
        <w:t xml:space="preserve">: </w:t>
      </w:r>
      <w:r w:rsidRPr="005A03C8">
        <w:rPr>
          <w:i/>
          <w:iCs/>
          <w:szCs w:val="22"/>
        </w:rPr>
        <w:t xml:space="preserve">Museo de </w:t>
      </w:r>
      <w:r w:rsidR="006E5EB9" w:rsidRPr="005A03C8">
        <w:rPr>
          <w:i/>
          <w:iCs/>
          <w:szCs w:val="22"/>
        </w:rPr>
        <w:t xml:space="preserve">Arte de </w:t>
      </w:r>
      <w:r w:rsidRPr="005A03C8">
        <w:rPr>
          <w:i/>
          <w:iCs/>
          <w:szCs w:val="22"/>
        </w:rPr>
        <w:t>las Américas</w:t>
      </w:r>
      <w:r w:rsidR="00DA0A69" w:rsidRPr="005A03C8">
        <w:rPr>
          <w:i/>
          <w:iCs/>
          <w:szCs w:val="22"/>
        </w:rPr>
        <w:t>,</w:t>
      </w:r>
      <w:r w:rsidR="004F47B5" w:rsidRPr="005A03C8">
        <w:rPr>
          <w:i/>
          <w:iCs/>
          <w:szCs w:val="22"/>
        </w:rPr>
        <w:t xml:space="preserve"> </w:t>
      </w:r>
      <w:r w:rsidR="00DA0A69" w:rsidRPr="005A03C8">
        <w:rPr>
          <w:i/>
          <w:iCs/>
          <w:szCs w:val="22"/>
        </w:rPr>
        <w:t>Edificio Principal, OEA</w:t>
      </w:r>
    </w:p>
    <w:p w14:paraId="25A4FAC8" w14:textId="440CBF0F" w:rsidR="00F26019" w:rsidRDefault="00AE79B5" w:rsidP="00235CAD">
      <w:pPr>
        <w:tabs>
          <w:tab w:val="clear" w:pos="720"/>
          <w:tab w:val="clear" w:pos="1440"/>
          <w:tab w:val="clear" w:pos="2160"/>
          <w:tab w:val="left" w:pos="2520"/>
        </w:tabs>
        <w:ind w:left="2520" w:hanging="2520"/>
        <w:rPr>
          <w:i/>
          <w:iCs/>
          <w:szCs w:val="22"/>
        </w:rPr>
      </w:pPr>
      <w:r w:rsidRPr="005A03C8">
        <w:rPr>
          <w:szCs w:val="22"/>
        </w:rPr>
        <w:tab/>
      </w:r>
      <w:r w:rsidR="00010B3D" w:rsidRPr="005A03C8">
        <w:rPr>
          <w:szCs w:val="22"/>
          <w:u w:val="single"/>
        </w:rPr>
        <w:t>Formato</w:t>
      </w:r>
      <w:r w:rsidR="00010B3D" w:rsidRPr="005A03C8">
        <w:rPr>
          <w:szCs w:val="22"/>
        </w:rPr>
        <w:t xml:space="preserve">: </w:t>
      </w:r>
      <w:r w:rsidR="00010B3D" w:rsidRPr="005A03C8">
        <w:rPr>
          <w:i/>
          <w:iCs/>
          <w:szCs w:val="22"/>
        </w:rPr>
        <w:t>Almuerzo</w:t>
      </w:r>
    </w:p>
    <w:p w14:paraId="3D2080CC" w14:textId="77777777" w:rsidR="00B04736" w:rsidRDefault="00B04736" w:rsidP="00235CAD">
      <w:pPr>
        <w:tabs>
          <w:tab w:val="clear" w:pos="720"/>
          <w:tab w:val="clear" w:pos="1440"/>
          <w:tab w:val="clear" w:pos="2160"/>
          <w:tab w:val="left" w:pos="2520"/>
        </w:tabs>
        <w:ind w:left="2520" w:hanging="2520"/>
        <w:rPr>
          <w:sz w:val="18"/>
          <w:szCs w:val="18"/>
          <w:lang w:val="es-MX"/>
        </w:rPr>
      </w:pPr>
    </w:p>
    <w:p w14:paraId="66009BED" w14:textId="77777777" w:rsidR="00B04736" w:rsidRDefault="00B04736" w:rsidP="00235CAD">
      <w:pPr>
        <w:tabs>
          <w:tab w:val="clear" w:pos="720"/>
          <w:tab w:val="clear" w:pos="1440"/>
          <w:tab w:val="clear" w:pos="2160"/>
          <w:tab w:val="left" w:pos="2520"/>
        </w:tabs>
        <w:ind w:left="2520" w:hanging="2520"/>
        <w:rPr>
          <w:sz w:val="18"/>
          <w:szCs w:val="18"/>
          <w:lang w:val="es-MX"/>
        </w:rPr>
      </w:pPr>
    </w:p>
    <w:p w14:paraId="2DDEA31C" w14:textId="775B3A79" w:rsidR="00B04736" w:rsidRPr="005A03C8" w:rsidRDefault="00B04736" w:rsidP="00235CAD">
      <w:pPr>
        <w:tabs>
          <w:tab w:val="clear" w:pos="720"/>
          <w:tab w:val="clear" w:pos="1440"/>
          <w:tab w:val="clear" w:pos="2160"/>
          <w:tab w:val="left" w:pos="2520"/>
        </w:tabs>
        <w:ind w:left="2520" w:hanging="2520"/>
        <w:rPr>
          <w:sz w:val="18"/>
          <w:szCs w:val="18"/>
          <w:lang w:val="es-MX"/>
        </w:rPr>
      </w:pPr>
      <w:r w:rsidRPr="00437578">
        <w:rPr>
          <w:noProof/>
          <w:lang w:val="fr-FR"/>
        </w:rPr>
        <mc:AlternateContent>
          <mc:Choice Requires="wps">
            <w:drawing>
              <wp:anchor distT="0" distB="0" distL="118745" distR="118745" simplePos="0" relativeHeight="251671552" behindDoc="0" locked="1" layoutInCell="1" allowOverlap="1" wp14:anchorId="01DF1A50" wp14:editId="52BAA7B1">
                <wp:simplePos x="0" y="0"/>
                <wp:positionH relativeFrom="margin">
                  <wp:posOffset>-635</wp:posOffset>
                </wp:positionH>
                <wp:positionV relativeFrom="page">
                  <wp:posOffset>9333230</wp:posOffset>
                </wp:positionV>
                <wp:extent cx="3383280" cy="228600"/>
                <wp:effectExtent l="0" t="0" r="0" b="0"/>
                <wp:wrapNone/>
                <wp:docPr id="423893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730809" w14:textId="37F72C70" w:rsidR="00B04736" w:rsidRPr="00732193" w:rsidRDefault="00B04736" w:rsidP="00B04736">
                            <w:pPr>
                              <w:rPr>
                                <w:sz w:val="18"/>
                              </w:rPr>
                            </w:pPr>
                            <w:r>
                              <w:rPr>
                                <w:sz w:val="18"/>
                              </w:rPr>
                              <w:fldChar w:fldCharType="begin"/>
                            </w:r>
                            <w:r>
                              <w:rPr>
                                <w:sz w:val="18"/>
                              </w:rPr>
                              <w:instrText xml:space="preserve"> FILENAME  \* MERGEFORMAT </w:instrText>
                            </w:r>
                            <w:r>
                              <w:rPr>
                                <w:sz w:val="18"/>
                              </w:rPr>
                              <w:fldChar w:fldCharType="separate"/>
                            </w:r>
                            <w:r>
                              <w:rPr>
                                <w:noProof/>
                                <w:sz w:val="18"/>
                              </w:rPr>
                              <w:t>AG08791S01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F1A50" id="_x0000_t202" coordsize="21600,21600" o:spt="202" path="m,l,21600r21600,l21600,xe">
                <v:stroke joinstyle="miter"/>
                <v:path gradientshapeok="t" o:connecttype="rect"/>
              </v:shapetype>
              <v:shape id="Text Box 1" o:spid="_x0000_s1026" type="#_x0000_t202" style="position:absolute;left:0;text-align:left;margin-left:-.05pt;margin-top:734.9pt;width:266.4pt;height:18pt;z-index:251671552;visibility:visible;mso-wrap-style:square;mso-height-percent:0;mso-wrap-distance-left:9.35pt;mso-wrap-distance-top:0;mso-wrap-distance-right:9.35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" filled="f" stroked="f">
                <v:stroke joinstyle="round"/>
                <v:textbox>
                  <w:txbxContent>
                    <w:p w14:paraId="3E730809" w14:textId="37F72C70" w:rsidR="00B04736" w:rsidRPr="00732193" w:rsidRDefault="00B04736" w:rsidP="00B04736">
                      <w:pPr>
                        <w:rPr>
                          <w:sz w:val="18"/>
                        </w:rPr>
                      </w:pPr>
                      <w:r>
                        <w:rPr>
                          <w:sz w:val="18"/>
                        </w:rPr>
                        <w:fldChar w:fldCharType="begin"/>
                      </w:r>
                      <w:r>
                        <w:rPr>
                          <w:sz w:val="18"/>
                        </w:rPr>
                        <w:instrText xml:space="preserve"> FILENAME  \* MERGEFORMAT </w:instrText>
                      </w:r>
                      <w:r>
                        <w:rPr>
                          <w:sz w:val="18"/>
                        </w:rPr>
                        <w:fldChar w:fldCharType="separate"/>
                      </w:r>
                      <w:r>
                        <w:rPr>
                          <w:noProof/>
                          <w:sz w:val="18"/>
                        </w:rPr>
                        <w:t>AG08791S01</w:t>
                      </w:r>
                      <w:r>
                        <w:rPr>
                          <w:sz w:val="18"/>
                        </w:rPr>
                        <w:fldChar w:fldCharType="end"/>
                      </w:r>
                    </w:p>
                  </w:txbxContent>
                </v:textbox>
                <w10:wrap anchorx="margin" anchory="page"/>
                <w10:anchorlock/>
              </v:shape>
            </w:pict>
          </mc:Fallback>
        </mc:AlternateContent>
      </w:r>
      <w:r>
        <w:rPr>
          <w:noProof/>
        </w:rPr>
        <w:drawing>
          <wp:anchor distT="0" distB="0" distL="114300" distR="114300" simplePos="0" relativeHeight="251669504" behindDoc="0" locked="0" layoutInCell="1" allowOverlap="1" wp14:anchorId="5767D0F9" wp14:editId="76A3E81D">
            <wp:simplePos x="0" y="0"/>
            <wp:positionH relativeFrom="column">
              <wp:posOffset>5330009</wp:posOffset>
            </wp:positionH>
            <wp:positionV relativeFrom="page">
              <wp:posOffset>9011285</wp:posOffset>
            </wp:positionV>
            <wp:extent cx="713105" cy="713105"/>
            <wp:effectExtent l="0" t="0" r="0" b="0"/>
            <wp:wrapNone/>
            <wp:docPr id="202235189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351895"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4736" w:rsidRPr="005A03C8" w:rsidSect="00B04736">
      <w:headerReference w:type="first" r:id="rId13"/>
      <w:endnotePr>
        <w:numFmt w:val="decimal"/>
      </w:endnotePr>
      <w:pgSz w:w="12240" w:h="15840" w:code="1"/>
      <w:pgMar w:top="2160" w:right="1570" w:bottom="1296" w:left="1699" w:header="72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4E95" w14:textId="77777777" w:rsidR="00E51F90" w:rsidRDefault="00E51F90">
      <w:pPr>
        <w:spacing w:line="20" w:lineRule="exact"/>
      </w:pPr>
    </w:p>
  </w:endnote>
  <w:endnote w:type="continuationSeparator" w:id="0">
    <w:p w14:paraId="105623D0" w14:textId="77777777" w:rsidR="00E51F90" w:rsidRPr="004D6A6C" w:rsidRDefault="00E51F90">
      <w:r>
        <w:t xml:space="preserve"> </w:t>
      </w:r>
    </w:p>
  </w:endnote>
  <w:endnote w:type="continuationNotice" w:id="1">
    <w:p w14:paraId="0531F394" w14:textId="77777777" w:rsidR="00E51F90" w:rsidRPr="004D6A6C" w:rsidRDefault="00E51F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74F0" w14:textId="77777777" w:rsidR="00E51F90" w:rsidRPr="004D6A6C" w:rsidRDefault="00E51F90">
      <w:r>
        <w:separator/>
      </w:r>
    </w:p>
  </w:footnote>
  <w:footnote w:type="continuationSeparator" w:id="0">
    <w:p w14:paraId="162861A3" w14:textId="77777777" w:rsidR="00E51F90" w:rsidRPr="004D6A6C" w:rsidRDefault="00E5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37171136" w:rsidR="0068494C" w:rsidRPr="004D6A6C" w:rsidRDefault="00B04736" w:rsidP="0068494C">
    <w:pPr>
      <w:pStyle w:val="Header"/>
      <w:jc w:val="center"/>
    </w:pPr>
    <w:r>
      <w:rPr>
        <w:rStyle w:val="PageNumber"/>
      </w:rPr>
      <w:t xml:space="preserve">- </w:t>
    </w:r>
    <w:r w:rsidR="0068494C">
      <w:rPr>
        <w:rStyle w:val="PageNumber"/>
      </w:rPr>
      <w:fldChar w:fldCharType="begin"/>
    </w:r>
    <w:r w:rsidR="0068494C">
      <w:rPr>
        <w:rStyle w:val="PageNumber"/>
      </w:rPr>
      <w:instrText xml:space="preserve"> PAGE </w:instrText>
    </w:r>
    <w:r w:rsidR="0068494C">
      <w:rPr>
        <w:rStyle w:val="PageNumber"/>
      </w:rPr>
      <w:fldChar w:fldCharType="separate"/>
    </w:r>
    <w:r w:rsidR="00E72E6A">
      <w:rPr>
        <w:rStyle w:val="PageNumber"/>
        <w:noProof/>
      </w:rPr>
      <w:t>2</w:t>
    </w:r>
    <w:r w:rsidR="0068494C">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C5D3" w14:textId="4BB36B90" w:rsidR="000572C5" w:rsidRDefault="000572C5">
    <w:pPr>
      <w:pStyle w:val="Header"/>
      <w:jc w:val="center"/>
    </w:pPr>
  </w:p>
  <w:p w14:paraId="56FCF6E0" w14:textId="77777777" w:rsidR="000572C5" w:rsidRDefault="00057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01807"/>
      <w:docPartObj>
        <w:docPartGallery w:val="Page Numbers (Top of Page)"/>
        <w:docPartUnique/>
      </w:docPartObj>
    </w:sdtPr>
    <w:sdtEndPr>
      <w:rPr>
        <w:noProof/>
      </w:rPr>
    </w:sdtEndPr>
    <w:sdtContent>
      <w:p w14:paraId="7DBBB392" w14:textId="7C7934EB" w:rsidR="003E28BF" w:rsidRDefault="003E28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2AA6D7" w14:textId="77777777" w:rsidR="003E28BF" w:rsidRDefault="003E2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3E"/>
    <w:multiLevelType w:val="hybridMultilevel"/>
    <w:tmpl w:val="DFE00E32"/>
    <w:lvl w:ilvl="0" w:tplc="0032B972">
      <w:start w:val="1"/>
      <w:numFmt w:val="decimal"/>
      <w:lvlText w:val="%1."/>
      <w:lvlJc w:val="left"/>
      <w:pPr>
        <w:ind w:left="2880" w:hanging="360"/>
      </w:pPr>
    </w:lvl>
    <w:lvl w:ilvl="1" w:tplc="2C0A0019">
      <w:start w:val="1"/>
      <w:numFmt w:val="lowerLetter"/>
      <w:lvlText w:val="%2."/>
      <w:lvlJc w:val="left"/>
      <w:pPr>
        <w:ind w:left="3600" w:hanging="360"/>
      </w:pPr>
    </w:lvl>
    <w:lvl w:ilvl="2" w:tplc="2C0A001B">
      <w:start w:val="1"/>
      <w:numFmt w:val="lowerRoman"/>
      <w:lvlText w:val="%3."/>
      <w:lvlJc w:val="right"/>
      <w:pPr>
        <w:ind w:left="4320" w:hanging="180"/>
      </w:pPr>
    </w:lvl>
    <w:lvl w:ilvl="3" w:tplc="2C0A000F">
      <w:start w:val="1"/>
      <w:numFmt w:val="decimal"/>
      <w:lvlText w:val="%4."/>
      <w:lvlJc w:val="left"/>
      <w:pPr>
        <w:ind w:left="5040" w:hanging="360"/>
      </w:pPr>
    </w:lvl>
    <w:lvl w:ilvl="4" w:tplc="2C0A0019">
      <w:start w:val="1"/>
      <w:numFmt w:val="lowerLetter"/>
      <w:lvlText w:val="%5."/>
      <w:lvlJc w:val="left"/>
      <w:pPr>
        <w:ind w:left="5760" w:hanging="360"/>
      </w:pPr>
    </w:lvl>
    <w:lvl w:ilvl="5" w:tplc="2C0A001B">
      <w:start w:val="1"/>
      <w:numFmt w:val="lowerRoman"/>
      <w:lvlText w:val="%6."/>
      <w:lvlJc w:val="right"/>
      <w:pPr>
        <w:ind w:left="6480" w:hanging="180"/>
      </w:pPr>
    </w:lvl>
    <w:lvl w:ilvl="6" w:tplc="2C0A000F">
      <w:start w:val="1"/>
      <w:numFmt w:val="decimal"/>
      <w:lvlText w:val="%7."/>
      <w:lvlJc w:val="left"/>
      <w:pPr>
        <w:ind w:left="7200" w:hanging="360"/>
      </w:pPr>
    </w:lvl>
    <w:lvl w:ilvl="7" w:tplc="2C0A0019">
      <w:start w:val="1"/>
      <w:numFmt w:val="lowerLetter"/>
      <w:lvlText w:val="%8."/>
      <w:lvlJc w:val="left"/>
      <w:pPr>
        <w:ind w:left="7920" w:hanging="360"/>
      </w:pPr>
    </w:lvl>
    <w:lvl w:ilvl="8" w:tplc="2C0A001B">
      <w:start w:val="1"/>
      <w:numFmt w:val="lowerRoman"/>
      <w:lvlText w:val="%9."/>
      <w:lvlJc w:val="right"/>
      <w:pPr>
        <w:ind w:left="8640" w:hanging="180"/>
      </w:pPr>
    </w:lvl>
  </w:abstractNum>
  <w:abstractNum w:abstractNumId="1" w15:restartNumberingAfterBreak="0">
    <w:nsid w:val="40A82534"/>
    <w:multiLevelType w:val="hybridMultilevel"/>
    <w:tmpl w:val="95F20DE6"/>
    <w:lvl w:ilvl="0" w:tplc="5F3CFCA8">
      <w:start w:val="1"/>
      <w:numFmt w:val="decimal"/>
      <w:lvlText w:val="%1."/>
      <w:lvlJc w:val="left"/>
      <w:pPr>
        <w:ind w:left="2880" w:hanging="360"/>
      </w:pPr>
    </w:lvl>
    <w:lvl w:ilvl="1" w:tplc="04090001">
      <w:start w:val="1"/>
      <w:numFmt w:val="bullet"/>
      <w:lvlText w:val=""/>
      <w:lvlJc w:val="left"/>
      <w:pPr>
        <w:ind w:left="3240" w:hanging="360"/>
      </w:pPr>
      <w:rPr>
        <w:rFonts w:ascii="Symbol" w:hAnsi="Symbol" w:hint="default"/>
      </w:rPr>
    </w:lvl>
    <w:lvl w:ilvl="2" w:tplc="2C0A001B">
      <w:start w:val="1"/>
      <w:numFmt w:val="lowerRoman"/>
      <w:lvlText w:val="%3."/>
      <w:lvlJc w:val="right"/>
      <w:pPr>
        <w:ind w:left="4320" w:hanging="180"/>
      </w:pPr>
    </w:lvl>
    <w:lvl w:ilvl="3" w:tplc="2C0A000F">
      <w:start w:val="1"/>
      <w:numFmt w:val="decimal"/>
      <w:lvlText w:val="%4."/>
      <w:lvlJc w:val="left"/>
      <w:pPr>
        <w:ind w:left="5040" w:hanging="360"/>
      </w:pPr>
    </w:lvl>
    <w:lvl w:ilvl="4" w:tplc="2C0A0019">
      <w:start w:val="1"/>
      <w:numFmt w:val="lowerLetter"/>
      <w:lvlText w:val="%5."/>
      <w:lvlJc w:val="left"/>
      <w:pPr>
        <w:ind w:left="5760" w:hanging="360"/>
      </w:pPr>
    </w:lvl>
    <w:lvl w:ilvl="5" w:tplc="2C0A001B">
      <w:start w:val="1"/>
      <w:numFmt w:val="lowerRoman"/>
      <w:lvlText w:val="%6."/>
      <w:lvlJc w:val="right"/>
      <w:pPr>
        <w:ind w:left="6480" w:hanging="180"/>
      </w:pPr>
    </w:lvl>
    <w:lvl w:ilvl="6" w:tplc="2C0A000F">
      <w:start w:val="1"/>
      <w:numFmt w:val="decimal"/>
      <w:lvlText w:val="%7."/>
      <w:lvlJc w:val="left"/>
      <w:pPr>
        <w:ind w:left="7200" w:hanging="360"/>
      </w:pPr>
    </w:lvl>
    <w:lvl w:ilvl="7" w:tplc="2C0A0019">
      <w:start w:val="1"/>
      <w:numFmt w:val="lowerLetter"/>
      <w:lvlText w:val="%8."/>
      <w:lvlJc w:val="left"/>
      <w:pPr>
        <w:ind w:left="7920" w:hanging="360"/>
      </w:pPr>
    </w:lvl>
    <w:lvl w:ilvl="8" w:tplc="2C0A001B">
      <w:start w:val="1"/>
      <w:numFmt w:val="lowerRoman"/>
      <w:lvlText w:val="%9."/>
      <w:lvlJc w:val="right"/>
      <w:pPr>
        <w:ind w:left="8640" w:hanging="180"/>
      </w:pPr>
    </w:lvl>
  </w:abstractNum>
  <w:abstractNum w:abstractNumId="2" w15:restartNumberingAfterBreak="0">
    <w:nsid w:val="6E6D0852"/>
    <w:multiLevelType w:val="hybridMultilevel"/>
    <w:tmpl w:val="65E8D9CE"/>
    <w:lvl w:ilvl="0" w:tplc="FFFFFFFF">
      <w:start w:val="1"/>
      <w:numFmt w:val="decimal"/>
      <w:lvlText w:val="%1."/>
      <w:lvlJc w:val="left"/>
      <w:pPr>
        <w:ind w:left="2880" w:hanging="360"/>
      </w:pPr>
    </w:lvl>
    <w:lvl w:ilvl="1" w:tplc="FFFFFFFF">
      <w:start w:val="1"/>
      <w:numFmt w:val="bullet"/>
      <w:lvlText w:val=""/>
      <w:lvlJc w:val="left"/>
      <w:pPr>
        <w:ind w:left="3240" w:hanging="360"/>
      </w:pPr>
      <w:rPr>
        <w:rFonts w:ascii="Symbol" w:hAnsi="Symbol"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3" w15:restartNumberingAfterBreak="0">
    <w:nsid w:val="7DF56C6A"/>
    <w:multiLevelType w:val="hybridMultilevel"/>
    <w:tmpl w:val="A3E28A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887567262">
    <w:abstractNumId w:val="3"/>
  </w:num>
  <w:num w:numId="2" w16cid:durableId="2085252818">
    <w:abstractNumId w:val="0"/>
  </w:num>
  <w:num w:numId="3" w16cid:durableId="1017778100">
    <w:abstractNumId w:val="1"/>
  </w:num>
  <w:num w:numId="4" w16cid:durableId="70452830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0B3D"/>
    <w:rsid w:val="00013594"/>
    <w:rsid w:val="00013A40"/>
    <w:rsid w:val="00014DA6"/>
    <w:rsid w:val="000163A4"/>
    <w:rsid w:val="00021FB6"/>
    <w:rsid w:val="00022B73"/>
    <w:rsid w:val="00024180"/>
    <w:rsid w:val="00030ACB"/>
    <w:rsid w:val="00034D65"/>
    <w:rsid w:val="00036D89"/>
    <w:rsid w:val="00036FDF"/>
    <w:rsid w:val="00037B1E"/>
    <w:rsid w:val="00042BEA"/>
    <w:rsid w:val="00045E89"/>
    <w:rsid w:val="00050171"/>
    <w:rsid w:val="00054D3D"/>
    <w:rsid w:val="0005605D"/>
    <w:rsid w:val="000572C5"/>
    <w:rsid w:val="0006149E"/>
    <w:rsid w:val="00066812"/>
    <w:rsid w:val="000747CC"/>
    <w:rsid w:val="00075FAB"/>
    <w:rsid w:val="00076971"/>
    <w:rsid w:val="00077F97"/>
    <w:rsid w:val="0008091D"/>
    <w:rsid w:val="0008287F"/>
    <w:rsid w:val="0008579D"/>
    <w:rsid w:val="000B2210"/>
    <w:rsid w:val="000B28B1"/>
    <w:rsid w:val="000B333F"/>
    <w:rsid w:val="000B417E"/>
    <w:rsid w:val="000D077E"/>
    <w:rsid w:val="000D07A4"/>
    <w:rsid w:val="000D5A8A"/>
    <w:rsid w:val="000D799D"/>
    <w:rsid w:val="000F74DE"/>
    <w:rsid w:val="0010116F"/>
    <w:rsid w:val="00101F5A"/>
    <w:rsid w:val="00104CE8"/>
    <w:rsid w:val="00107006"/>
    <w:rsid w:val="001101C6"/>
    <w:rsid w:val="001105B5"/>
    <w:rsid w:val="0011150C"/>
    <w:rsid w:val="00112F86"/>
    <w:rsid w:val="00115BBD"/>
    <w:rsid w:val="001179AA"/>
    <w:rsid w:val="00117DB3"/>
    <w:rsid w:val="00127DCD"/>
    <w:rsid w:val="0013343A"/>
    <w:rsid w:val="0013491E"/>
    <w:rsid w:val="00135392"/>
    <w:rsid w:val="0013543D"/>
    <w:rsid w:val="00151913"/>
    <w:rsid w:val="00155638"/>
    <w:rsid w:val="00162E54"/>
    <w:rsid w:val="001674C4"/>
    <w:rsid w:val="00170806"/>
    <w:rsid w:val="0017291C"/>
    <w:rsid w:val="001840F1"/>
    <w:rsid w:val="00193E95"/>
    <w:rsid w:val="001940E8"/>
    <w:rsid w:val="001A145E"/>
    <w:rsid w:val="001A19D0"/>
    <w:rsid w:val="001A1FAF"/>
    <w:rsid w:val="001C1079"/>
    <w:rsid w:val="001C673F"/>
    <w:rsid w:val="001C6AFC"/>
    <w:rsid w:val="001E1CD8"/>
    <w:rsid w:val="001E2F19"/>
    <w:rsid w:val="001E6B4E"/>
    <w:rsid w:val="001E7CDB"/>
    <w:rsid w:val="001F3466"/>
    <w:rsid w:val="002054DD"/>
    <w:rsid w:val="00205798"/>
    <w:rsid w:val="00221AA1"/>
    <w:rsid w:val="00222852"/>
    <w:rsid w:val="00234BA5"/>
    <w:rsid w:val="00235466"/>
    <w:rsid w:val="00235CAD"/>
    <w:rsid w:val="002364C4"/>
    <w:rsid w:val="002403B4"/>
    <w:rsid w:val="002538A7"/>
    <w:rsid w:val="002630FF"/>
    <w:rsid w:val="0028186B"/>
    <w:rsid w:val="00291633"/>
    <w:rsid w:val="00294FE8"/>
    <w:rsid w:val="002A0BD2"/>
    <w:rsid w:val="002A6AA3"/>
    <w:rsid w:val="002A7019"/>
    <w:rsid w:val="002B0037"/>
    <w:rsid w:val="002B27BB"/>
    <w:rsid w:val="002B5C55"/>
    <w:rsid w:val="002C4457"/>
    <w:rsid w:val="002D00CF"/>
    <w:rsid w:val="002D1055"/>
    <w:rsid w:val="002D5766"/>
    <w:rsid w:val="002E04CB"/>
    <w:rsid w:val="002E1C85"/>
    <w:rsid w:val="002E4A6D"/>
    <w:rsid w:val="002E50DC"/>
    <w:rsid w:val="002E57E0"/>
    <w:rsid w:val="002F1936"/>
    <w:rsid w:val="00301434"/>
    <w:rsid w:val="00301979"/>
    <w:rsid w:val="00301C05"/>
    <w:rsid w:val="00304FEC"/>
    <w:rsid w:val="0030707C"/>
    <w:rsid w:val="0032125B"/>
    <w:rsid w:val="003225B1"/>
    <w:rsid w:val="00322897"/>
    <w:rsid w:val="00330F4F"/>
    <w:rsid w:val="00331575"/>
    <w:rsid w:val="00331830"/>
    <w:rsid w:val="003324EC"/>
    <w:rsid w:val="00333F0D"/>
    <w:rsid w:val="00343703"/>
    <w:rsid w:val="00347682"/>
    <w:rsid w:val="00360B24"/>
    <w:rsid w:val="0036306A"/>
    <w:rsid w:val="003707D6"/>
    <w:rsid w:val="00374BC5"/>
    <w:rsid w:val="003757EB"/>
    <w:rsid w:val="003775D7"/>
    <w:rsid w:val="00382C9B"/>
    <w:rsid w:val="00391A5E"/>
    <w:rsid w:val="00396D73"/>
    <w:rsid w:val="003A03B5"/>
    <w:rsid w:val="003A6532"/>
    <w:rsid w:val="003B1939"/>
    <w:rsid w:val="003B6490"/>
    <w:rsid w:val="003D294A"/>
    <w:rsid w:val="003D3943"/>
    <w:rsid w:val="003E097D"/>
    <w:rsid w:val="003E28BF"/>
    <w:rsid w:val="003E30A7"/>
    <w:rsid w:val="003E3A0D"/>
    <w:rsid w:val="003E6CEF"/>
    <w:rsid w:val="004007CF"/>
    <w:rsid w:val="004209D6"/>
    <w:rsid w:val="00423DAB"/>
    <w:rsid w:val="00425EA8"/>
    <w:rsid w:val="004263AF"/>
    <w:rsid w:val="00443A6C"/>
    <w:rsid w:val="00444753"/>
    <w:rsid w:val="00446CCC"/>
    <w:rsid w:val="00451F9C"/>
    <w:rsid w:val="00455906"/>
    <w:rsid w:val="00464283"/>
    <w:rsid w:val="004645E0"/>
    <w:rsid w:val="0046749D"/>
    <w:rsid w:val="0047470B"/>
    <w:rsid w:val="00490474"/>
    <w:rsid w:val="004A32ED"/>
    <w:rsid w:val="004A3666"/>
    <w:rsid w:val="004A60FF"/>
    <w:rsid w:val="004A7907"/>
    <w:rsid w:val="004B15E9"/>
    <w:rsid w:val="004B30F8"/>
    <w:rsid w:val="004C4249"/>
    <w:rsid w:val="004D0563"/>
    <w:rsid w:val="004D6472"/>
    <w:rsid w:val="004E4B20"/>
    <w:rsid w:val="004E69D6"/>
    <w:rsid w:val="004E723B"/>
    <w:rsid w:val="004E7993"/>
    <w:rsid w:val="004F143D"/>
    <w:rsid w:val="004F1D09"/>
    <w:rsid w:val="004F3D4E"/>
    <w:rsid w:val="004F47B5"/>
    <w:rsid w:val="0051494D"/>
    <w:rsid w:val="00525FD5"/>
    <w:rsid w:val="00526427"/>
    <w:rsid w:val="00534A96"/>
    <w:rsid w:val="00540622"/>
    <w:rsid w:val="005427A7"/>
    <w:rsid w:val="00542E9D"/>
    <w:rsid w:val="00546D2A"/>
    <w:rsid w:val="00552CD4"/>
    <w:rsid w:val="00561062"/>
    <w:rsid w:val="00571177"/>
    <w:rsid w:val="00572F97"/>
    <w:rsid w:val="00573237"/>
    <w:rsid w:val="005744EC"/>
    <w:rsid w:val="00577FB7"/>
    <w:rsid w:val="00583A21"/>
    <w:rsid w:val="00583EDD"/>
    <w:rsid w:val="00585877"/>
    <w:rsid w:val="00591CD4"/>
    <w:rsid w:val="005A03C8"/>
    <w:rsid w:val="005A3E95"/>
    <w:rsid w:val="005B2336"/>
    <w:rsid w:val="005B68E4"/>
    <w:rsid w:val="005C00F3"/>
    <w:rsid w:val="005C66E8"/>
    <w:rsid w:val="005C7754"/>
    <w:rsid w:val="005D27B6"/>
    <w:rsid w:val="005D420B"/>
    <w:rsid w:val="005D6C0E"/>
    <w:rsid w:val="005E1F85"/>
    <w:rsid w:val="005E2B6E"/>
    <w:rsid w:val="005F54CA"/>
    <w:rsid w:val="005F5721"/>
    <w:rsid w:val="005F750C"/>
    <w:rsid w:val="006003B8"/>
    <w:rsid w:val="00603514"/>
    <w:rsid w:val="00613FE6"/>
    <w:rsid w:val="00622A66"/>
    <w:rsid w:val="00626D2B"/>
    <w:rsid w:val="00632145"/>
    <w:rsid w:val="00635AC5"/>
    <w:rsid w:val="00635FC0"/>
    <w:rsid w:val="00650DA0"/>
    <w:rsid w:val="006617B4"/>
    <w:rsid w:val="00671908"/>
    <w:rsid w:val="0067334C"/>
    <w:rsid w:val="00673476"/>
    <w:rsid w:val="006744FD"/>
    <w:rsid w:val="00675CAF"/>
    <w:rsid w:val="006771C8"/>
    <w:rsid w:val="006820DB"/>
    <w:rsid w:val="006822B3"/>
    <w:rsid w:val="0068456B"/>
    <w:rsid w:val="00684820"/>
    <w:rsid w:val="0068494C"/>
    <w:rsid w:val="006865D4"/>
    <w:rsid w:val="006866AB"/>
    <w:rsid w:val="00690A97"/>
    <w:rsid w:val="00691322"/>
    <w:rsid w:val="00695A9D"/>
    <w:rsid w:val="006A5849"/>
    <w:rsid w:val="006B0D85"/>
    <w:rsid w:val="006B1CE8"/>
    <w:rsid w:val="006B2A8D"/>
    <w:rsid w:val="006B2BD0"/>
    <w:rsid w:val="006C0F57"/>
    <w:rsid w:val="006C1D66"/>
    <w:rsid w:val="006C5FEC"/>
    <w:rsid w:val="006C6689"/>
    <w:rsid w:val="006C6A2C"/>
    <w:rsid w:val="006D6226"/>
    <w:rsid w:val="006D7A9A"/>
    <w:rsid w:val="006E5EB9"/>
    <w:rsid w:val="007157B1"/>
    <w:rsid w:val="00715F7F"/>
    <w:rsid w:val="00721824"/>
    <w:rsid w:val="00726BA0"/>
    <w:rsid w:val="00733CED"/>
    <w:rsid w:val="00734671"/>
    <w:rsid w:val="00736784"/>
    <w:rsid w:val="007375CD"/>
    <w:rsid w:val="00751822"/>
    <w:rsid w:val="00760899"/>
    <w:rsid w:val="00762AA3"/>
    <w:rsid w:val="00763902"/>
    <w:rsid w:val="00765129"/>
    <w:rsid w:val="00771CFD"/>
    <w:rsid w:val="007725DC"/>
    <w:rsid w:val="00776BEA"/>
    <w:rsid w:val="007802E1"/>
    <w:rsid w:val="007816B1"/>
    <w:rsid w:val="00781FED"/>
    <w:rsid w:val="00782EBD"/>
    <w:rsid w:val="0078413B"/>
    <w:rsid w:val="007844B1"/>
    <w:rsid w:val="0078738B"/>
    <w:rsid w:val="00787A06"/>
    <w:rsid w:val="00794C1B"/>
    <w:rsid w:val="00796FFE"/>
    <w:rsid w:val="007A14B2"/>
    <w:rsid w:val="007A1600"/>
    <w:rsid w:val="007A2FE2"/>
    <w:rsid w:val="007A752C"/>
    <w:rsid w:val="007B081B"/>
    <w:rsid w:val="007B11B3"/>
    <w:rsid w:val="007C06F5"/>
    <w:rsid w:val="007C1E24"/>
    <w:rsid w:val="007C5769"/>
    <w:rsid w:val="007E23E9"/>
    <w:rsid w:val="007E7864"/>
    <w:rsid w:val="007F0ACB"/>
    <w:rsid w:val="00812676"/>
    <w:rsid w:val="00816AB5"/>
    <w:rsid w:val="0082203A"/>
    <w:rsid w:val="00822EAE"/>
    <w:rsid w:val="00824183"/>
    <w:rsid w:val="00825802"/>
    <w:rsid w:val="00827535"/>
    <w:rsid w:val="0085138F"/>
    <w:rsid w:val="00857DFA"/>
    <w:rsid w:val="00862989"/>
    <w:rsid w:val="00873652"/>
    <w:rsid w:val="00877650"/>
    <w:rsid w:val="00894C8C"/>
    <w:rsid w:val="00895A94"/>
    <w:rsid w:val="008A1420"/>
    <w:rsid w:val="008A5810"/>
    <w:rsid w:val="008B0234"/>
    <w:rsid w:val="008B504B"/>
    <w:rsid w:val="008B5E83"/>
    <w:rsid w:val="008C1DFA"/>
    <w:rsid w:val="008C698B"/>
    <w:rsid w:val="008D14A5"/>
    <w:rsid w:val="008E149B"/>
    <w:rsid w:val="008E7AE2"/>
    <w:rsid w:val="008F2F3A"/>
    <w:rsid w:val="008F414B"/>
    <w:rsid w:val="00900B66"/>
    <w:rsid w:val="00900B86"/>
    <w:rsid w:val="00903719"/>
    <w:rsid w:val="00903BA9"/>
    <w:rsid w:val="00905257"/>
    <w:rsid w:val="00906040"/>
    <w:rsid w:val="0091459D"/>
    <w:rsid w:val="00914C8C"/>
    <w:rsid w:val="00922ECF"/>
    <w:rsid w:val="00933D3A"/>
    <w:rsid w:val="00941D3A"/>
    <w:rsid w:val="009455B1"/>
    <w:rsid w:val="009517D9"/>
    <w:rsid w:val="009518E9"/>
    <w:rsid w:val="0095191E"/>
    <w:rsid w:val="00951B97"/>
    <w:rsid w:val="009528F5"/>
    <w:rsid w:val="00953481"/>
    <w:rsid w:val="009550A5"/>
    <w:rsid w:val="00961754"/>
    <w:rsid w:val="00961F5C"/>
    <w:rsid w:val="00962669"/>
    <w:rsid w:val="00963362"/>
    <w:rsid w:val="0096473A"/>
    <w:rsid w:val="00967366"/>
    <w:rsid w:val="00971B90"/>
    <w:rsid w:val="00975030"/>
    <w:rsid w:val="009765AD"/>
    <w:rsid w:val="0097748C"/>
    <w:rsid w:val="009837F9"/>
    <w:rsid w:val="009840CC"/>
    <w:rsid w:val="00985659"/>
    <w:rsid w:val="00986007"/>
    <w:rsid w:val="0099733E"/>
    <w:rsid w:val="009A11C3"/>
    <w:rsid w:val="009B333F"/>
    <w:rsid w:val="009B3EE4"/>
    <w:rsid w:val="009B4D4A"/>
    <w:rsid w:val="009C084B"/>
    <w:rsid w:val="009C1A90"/>
    <w:rsid w:val="009C2D1E"/>
    <w:rsid w:val="009C6BE7"/>
    <w:rsid w:val="009D66A4"/>
    <w:rsid w:val="009D69C6"/>
    <w:rsid w:val="009E253A"/>
    <w:rsid w:val="009F7393"/>
    <w:rsid w:val="009F7ABB"/>
    <w:rsid w:val="00A045C0"/>
    <w:rsid w:val="00A06853"/>
    <w:rsid w:val="00A10C5D"/>
    <w:rsid w:val="00A127B3"/>
    <w:rsid w:val="00A279CE"/>
    <w:rsid w:val="00A347E9"/>
    <w:rsid w:val="00A40BAB"/>
    <w:rsid w:val="00A40ECA"/>
    <w:rsid w:val="00A413FD"/>
    <w:rsid w:val="00A506D4"/>
    <w:rsid w:val="00A532DC"/>
    <w:rsid w:val="00A55945"/>
    <w:rsid w:val="00A62CED"/>
    <w:rsid w:val="00A746EB"/>
    <w:rsid w:val="00A7528E"/>
    <w:rsid w:val="00A75D4C"/>
    <w:rsid w:val="00A76201"/>
    <w:rsid w:val="00A775B8"/>
    <w:rsid w:val="00A842CD"/>
    <w:rsid w:val="00A923DB"/>
    <w:rsid w:val="00A95D56"/>
    <w:rsid w:val="00A96BC2"/>
    <w:rsid w:val="00AA019F"/>
    <w:rsid w:val="00AA09E4"/>
    <w:rsid w:val="00AA7885"/>
    <w:rsid w:val="00AA7C10"/>
    <w:rsid w:val="00AB1597"/>
    <w:rsid w:val="00AB3D6C"/>
    <w:rsid w:val="00AB4958"/>
    <w:rsid w:val="00AB5684"/>
    <w:rsid w:val="00AB6BE7"/>
    <w:rsid w:val="00AC6441"/>
    <w:rsid w:val="00AD208E"/>
    <w:rsid w:val="00AE0F8C"/>
    <w:rsid w:val="00AE1444"/>
    <w:rsid w:val="00AE6D98"/>
    <w:rsid w:val="00AE7106"/>
    <w:rsid w:val="00AE79B5"/>
    <w:rsid w:val="00AE7B34"/>
    <w:rsid w:val="00AF2600"/>
    <w:rsid w:val="00AF7B60"/>
    <w:rsid w:val="00B002F7"/>
    <w:rsid w:val="00B003E9"/>
    <w:rsid w:val="00B03270"/>
    <w:rsid w:val="00B03C77"/>
    <w:rsid w:val="00B04736"/>
    <w:rsid w:val="00B06E38"/>
    <w:rsid w:val="00B10772"/>
    <w:rsid w:val="00B13458"/>
    <w:rsid w:val="00B232BC"/>
    <w:rsid w:val="00B342AD"/>
    <w:rsid w:val="00B449F7"/>
    <w:rsid w:val="00B45A9F"/>
    <w:rsid w:val="00B466FE"/>
    <w:rsid w:val="00B5119C"/>
    <w:rsid w:val="00B53F85"/>
    <w:rsid w:val="00B55CC6"/>
    <w:rsid w:val="00B638D6"/>
    <w:rsid w:val="00B7752C"/>
    <w:rsid w:val="00B77C8C"/>
    <w:rsid w:val="00B8687A"/>
    <w:rsid w:val="00B86B3A"/>
    <w:rsid w:val="00B9117A"/>
    <w:rsid w:val="00B93395"/>
    <w:rsid w:val="00B955E1"/>
    <w:rsid w:val="00BA2AA5"/>
    <w:rsid w:val="00BB5F73"/>
    <w:rsid w:val="00BC10F6"/>
    <w:rsid w:val="00BC487E"/>
    <w:rsid w:val="00BC7B6F"/>
    <w:rsid w:val="00BD45BE"/>
    <w:rsid w:val="00BD7369"/>
    <w:rsid w:val="00BE11CD"/>
    <w:rsid w:val="00BE387C"/>
    <w:rsid w:val="00BE6430"/>
    <w:rsid w:val="00BF6944"/>
    <w:rsid w:val="00C008CD"/>
    <w:rsid w:val="00C07C33"/>
    <w:rsid w:val="00C10F87"/>
    <w:rsid w:val="00C12248"/>
    <w:rsid w:val="00C1582E"/>
    <w:rsid w:val="00C16410"/>
    <w:rsid w:val="00C372B9"/>
    <w:rsid w:val="00C37D84"/>
    <w:rsid w:val="00C4068A"/>
    <w:rsid w:val="00C43000"/>
    <w:rsid w:val="00C60FB5"/>
    <w:rsid w:val="00C7023F"/>
    <w:rsid w:val="00C7437A"/>
    <w:rsid w:val="00C90B65"/>
    <w:rsid w:val="00C90CD2"/>
    <w:rsid w:val="00C917B0"/>
    <w:rsid w:val="00C93B3D"/>
    <w:rsid w:val="00CA3FB5"/>
    <w:rsid w:val="00CA5120"/>
    <w:rsid w:val="00CB6BF6"/>
    <w:rsid w:val="00CB7E3D"/>
    <w:rsid w:val="00CC005C"/>
    <w:rsid w:val="00CC2678"/>
    <w:rsid w:val="00CD0A30"/>
    <w:rsid w:val="00CE04B8"/>
    <w:rsid w:val="00CE4087"/>
    <w:rsid w:val="00CF0324"/>
    <w:rsid w:val="00CF7B37"/>
    <w:rsid w:val="00CF7B93"/>
    <w:rsid w:val="00D0079D"/>
    <w:rsid w:val="00D13BAE"/>
    <w:rsid w:val="00D14AEC"/>
    <w:rsid w:val="00D17EB9"/>
    <w:rsid w:val="00D25BD7"/>
    <w:rsid w:val="00D3150D"/>
    <w:rsid w:val="00D3246C"/>
    <w:rsid w:val="00D34DE9"/>
    <w:rsid w:val="00D414D3"/>
    <w:rsid w:val="00D41721"/>
    <w:rsid w:val="00D42FCC"/>
    <w:rsid w:val="00D45A22"/>
    <w:rsid w:val="00D469AA"/>
    <w:rsid w:val="00D50272"/>
    <w:rsid w:val="00D52311"/>
    <w:rsid w:val="00D523FC"/>
    <w:rsid w:val="00D5269D"/>
    <w:rsid w:val="00D52DAF"/>
    <w:rsid w:val="00D5313A"/>
    <w:rsid w:val="00D54EF0"/>
    <w:rsid w:val="00D61C62"/>
    <w:rsid w:val="00D62F1F"/>
    <w:rsid w:val="00D67DE7"/>
    <w:rsid w:val="00D81351"/>
    <w:rsid w:val="00D90BC7"/>
    <w:rsid w:val="00D91712"/>
    <w:rsid w:val="00D97EC7"/>
    <w:rsid w:val="00DA0A69"/>
    <w:rsid w:val="00DA256D"/>
    <w:rsid w:val="00DA695F"/>
    <w:rsid w:val="00DB0020"/>
    <w:rsid w:val="00DB1E2D"/>
    <w:rsid w:val="00DB2B43"/>
    <w:rsid w:val="00DB4A4B"/>
    <w:rsid w:val="00DB53BA"/>
    <w:rsid w:val="00DB7D19"/>
    <w:rsid w:val="00DC1F3C"/>
    <w:rsid w:val="00DC20A6"/>
    <w:rsid w:val="00DC6F02"/>
    <w:rsid w:val="00DD1D72"/>
    <w:rsid w:val="00DD66F1"/>
    <w:rsid w:val="00DD7BBA"/>
    <w:rsid w:val="00DE6C9E"/>
    <w:rsid w:val="00DF040D"/>
    <w:rsid w:val="00DF273F"/>
    <w:rsid w:val="00DF4CA4"/>
    <w:rsid w:val="00DF79F8"/>
    <w:rsid w:val="00E112F5"/>
    <w:rsid w:val="00E148D9"/>
    <w:rsid w:val="00E26A6E"/>
    <w:rsid w:val="00E35F1A"/>
    <w:rsid w:val="00E36F8A"/>
    <w:rsid w:val="00E47739"/>
    <w:rsid w:val="00E51453"/>
    <w:rsid w:val="00E51F90"/>
    <w:rsid w:val="00E60791"/>
    <w:rsid w:val="00E6439E"/>
    <w:rsid w:val="00E64E50"/>
    <w:rsid w:val="00E72E6A"/>
    <w:rsid w:val="00E72E8F"/>
    <w:rsid w:val="00E730F1"/>
    <w:rsid w:val="00E77013"/>
    <w:rsid w:val="00E8460E"/>
    <w:rsid w:val="00E904BE"/>
    <w:rsid w:val="00E938C1"/>
    <w:rsid w:val="00E948ED"/>
    <w:rsid w:val="00E972C4"/>
    <w:rsid w:val="00E97362"/>
    <w:rsid w:val="00EA4A76"/>
    <w:rsid w:val="00EA5F48"/>
    <w:rsid w:val="00EA7968"/>
    <w:rsid w:val="00EB24C0"/>
    <w:rsid w:val="00EB3DF9"/>
    <w:rsid w:val="00EB4284"/>
    <w:rsid w:val="00EC4113"/>
    <w:rsid w:val="00EC41CC"/>
    <w:rsid w:val="00EC5C46"/>
    <w:rsid w:val="00EC6959"/>
    <w:rsid w:val="00EC753B"/>
    <w:rsid w:val="00EE017C"/>
    <w:rsid w:val="00EE5E3D"/>
    <w:rsid w:val="00EF0923"/>
    <w:rsid w:val="00EF35D6"/>
    <w:rsid w:val="00EF3687"/>
    <w:rsid w:val="00EF5950"/>
    <w:rsid w:val="00F004B2"/>
    <w:rsid w:val="00F139AC"/>
    <w:rsid w:val="00F13B45"/>
    <w:rsid w:val="00F16D82"/>
    <w:rsid w:val="00F20A51"/>
    <w:rsid w:val="00F214A4"/>
    <w:rsid w:val="00F24E2D"/>
    <w:rsid w:val="00F26019"/>
    <w:rsid w:val="00F31D7A"/>
    <w:rsid w:val="00F333DC"/>
    <w:rsid w:val="00F361DD"/>
    <w:rsid w:val="00F37913"/>
    <w:rsid w:val="00F4301A"/>
    <w:rsid w:val="00F43CCB"/>
    <w:rsid w:val="00F44C92"/>
    <w:rsid w:val="00F461C5"/>
    <w:rsid w:val="00F56A86"/>
    <w:rsid w:val="00F629F3"/>
    <w:rsid w:val="00F64BD4"/>
    <w:rsid w:val="00F66372"/>
    <w:rsid w:val="00F72FA7"/>
    <w:rsid w:val="00F744F9"/>
    <w:rsid w:val="00F751D6"/>
    <w:rsid w:val="00F8525B"/>
    <w:rsid w:val="00F922E6"/>
    <w:rsid w:val="00FA0B3C"/>
    <w:rsid w:val="00FA37D8"/>
    <w:rsid w:val="00FA5B22"/>
    <w:rsid w:val="00FA5D06"/>
    <w:rsid w:val="00FC26E1"/>
    <w:rsid w:val="00FD03B7"/>
    <w:rsid w:val="00FD6A1B"/>
    <w:rsid w:val="00FE5765"/>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character" w:customStyle="1" w:styleId="CharacterStyle2">
    <w:name w:val="Character Style 2"/>
    <w:uiPriority w:val="99"/>
    <w:rsid w:val="004209D6"/>
    <w:rPr>
      <w:sz w:val="20"/>
      <w:szCs w:val="20"/>
    </w:rPr>
  </w:style>
  <w:style w:type="paragraph" w:customStyle="1" w:styleId="Body">
    <w:name w:val="Body"/>
    <w:rsid w:val="004209D6"/>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Style1">
    <w:name w:val="Style 1"/>
    <w:basedOn w:val="Normal"/>
    <w:uiPriority w:val="99"/>
    <w:rsid w:val="004209D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 w:type="character" w:customStyle="1" w:styleId="CharacterStyle1">
    <w:name w:val="Character Style 1"/>
    <w:uiPriority w:val="99"/>
    <w:rsid w:val="0091459D"/>
    <w:rPr>
      <w:sz w:val="22"/>
    </w:rPr>
  </w:style>
  <w:style w:type="paragraph" w:styleId="Revision">
    <w:name w:val="Revision"/>
    <w:hidden/>
    <w:uiPriority w:val="99"/>
    <w:semiHidden/>
    <w:rsid w:val="00622A66"/>
    <w:rPr>
      <w:sz w:val="22"/>
      <w:lang w:val="es-ES" w:eastAsia="es-ES"/>
    </w:rPr>
  </w:style>
  <w:style w:type="character" w:styleId="Emphasis">
    <w:name w:val="Emphasis"/>
    <w:basedOn w:val="DefaultParagraphFont"/>
    <w:uiPriority w:val="20"/>
    <w:qFormat/>
    <w:rsid w:val="00E26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8490">
      <w:bodyDiv w:val="1"/>
      <w:marLeft w:val="0"/>
      <w:marRight w:val="0"/>
      <w:marTop w:val="0"/>
      <w:marBottom w:val="0"/>
      <w:divBdr>
        <w:top w:val="none" w:sz="0" w:space="0" w:color="auto"/>
        <w:left w:val="none" w:sz="0" w:space="0" w:color="auto"/>
        <w:bottom w:val="none" w:sz="0" w:space="0" w:color="auto"/>
        <w:right w:val="none" w:sz="0" w:space="0" w:color="auto"/>
      </w:divBdr>
    </w:div>
    <w:div w:id="593510739">
      <w:bodyDiv w:val="1"/>
      <w:marLeft w:val="0"/>
      <w:marRight w:val="0"/>
      <w:marTop w:val="0"/>
      <w:marBottom w:val="0"/>
      <w:divBdr>
        <w:top w:val="none" w:sz="0" w:space="0" w:color="auto"/>
        <w:left w:val="none" w:sz="0" w:space="0" w:color="auto"/>
        <w:bottom w:val="none" w:sz="0" w:space="0" w:color="auto"/>
        <w:right w:val="none" w:sz="0" w:space="0" w:color="auto"/>
      </w:divBdr>
    </w:div>
    <w:div w:id="598830605">
      <w:bodyDiv w:val="1"/>
      <w:marLeft w:val="0"/>
      <w:marRight w:val="0"/>
      <w:marTop w:val="0"/>
      <w:marBottom w:val="0"/>
      <w:divBdr>
        <w:top w:val="none" w:sz="0" w:space="0" w:color="auto"/>
        <w:left w:val="none" w:sz="0" w:space="0" w:color="auto"/>
        <w:bottom w:val="none" w:sz="0" w:space="0" w:color="auto"/>
        <w:right w:val="none" w:sz="0" w:space="0" w:color="auto"/>
      </w:divBdr>
    </w:div>
    <w:div w:id="618418162">
      <w:bodyDiv w:val="1"/>
      <w:marLeft w:val="0"/>
      <w:marRight w:val="0"/>
      <w:marTop w:val="0"/>
      <w:marBottom w:val="0"/>
      <w:divBdr>
        <w:top w:val="none" w:sz="0" w:space="0" w:color="auto"/>
        <w:left w:val="none" w:sz="0" w:space="0" w:color="auto"/>
        <w:bottom w:val="none" w:sz="0" w:space="0" w:color="auto"/>
        <w:right w:val="none" w:sz="0" w:space="0" w:color="auto"/>
      </w:divBdr>
    </w:div>
    <w:div w:id="1077748658">
      <w:bodyDiv w:val="1"/>
      <w:marLeft w:val="0"/>
      <w:marRight w:val="0"/>
      <w:marTop w:val="0"/>
      <w:marBottom w:val="0"/>
      <w:divBdr>
        <w:top w:val="none" w:sz="0" w:space="0" w:color="auto"/>
        <w:left w:val="none" w:sz="0" w:space="0" w:color="auto"/>
        <w:bottom w:val="none" w:sz="0" w:space="0" w:color="auto"/>
        <w:right w:val="none" w:sz="0" w:space="0" w:color="auto"/>
      </w:divBdr>
    </w:div>
    <w:div w:id="1519854165">
      <w:bodyDiv w:val="1"/>
      <w:marLeft w:val="0"/>
      <w:marRight w:val="0"/>
      <w:marTop w:val="0"/>
      <w:marBottom w:val="0"/>
      <w:divBdr>
        <w:top w:val="none" w:sz="0" w:space="0" w:color="auto"/>
        <w:left w:val="none" w:sz="0" w:space="0" w:color="auto"/>
        <w:bottom w:val="none" w:sz="0" w:space="0" w:color="auto"/>
        <w:right w:val="none" w:sz="0" w:space="0" w:color="auto"/>
      </w:divBdr>
    </w:div>
    <w:div w:id="1521578739">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7367</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Mayorga, Georgina</cp:lastModifiedBy>
  <cp:revision>3</cp:revision>
  <cp:lastPrinted>2023-05-08T15:38:00Z</cp:lastPrinted>
  <dcterms:created xsi:type="dcterms:W3CDTF">2023-06-16T17:37:00Z</dcterms:created>
  <dcterms:modified xsi:type="dcterms:W3CDTF">2023-06-16T17:41:00Z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2f83f4b1e3262addd0266114a59b4a76ef4bdb87f369ae8599a97f201dd689c2</vt:lpwstr>
  </property>
</Properties>
</file>