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73F" w14:textId="47FAB0B4" w:rsidR="00DF273F" w:rsidRPr="00F60774" w:rsidRDefault="003C62DF" w:rsidP="00391A5E">
      <w:pPr>
        <w:pStyle w:val="Header"/>
        <w:tabs>
          <w:tab w:val="clear" w:pos="4320"/>
          <w:tab w:val="center" w:pos="2160"/>
          <w:tab w:val="left" w:pos="7110"/>
          <w:tab w:val="left" w:pos="7200"/>
        </w:tabs>
        <w:ind w:right="-29" w:firstLine="720"/>
        <w:rPr>
          <w:szCs w:val="22"/>
          <w:lang w:val="es-MX"/>
        </w:rPr>
      </w:pPr>
      <w:r>
        <w:rPr>
          <w:szCs w:val="22"/>
          <w:lang w:val="es-MX"/>
        </w:rPr>
        <w:object w:dxaOrig="1440" w:dyaOrig="1440" w14:anchorId="5631B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17pt;margin-top:-57.2pt;width:320.1pt;height:28.1pt;z-index:251668480;mso-wrap-edited:f" wrapcoords="3572 1580 2041 2634 170 7376 170 11590 2381 19493 5272 20020 11055 20020 17008 20020 21260 12117 21600 4215 18709 2107 9524 1580 3572 1580" fillcolor="window">
            <v:imagedata r:id="rId8" o:title=""/>
          </v:shape>
          <o:OLEObject Type="Embed" ProgID="Word.Picture.8" ShapeID="_x0000_s2070" DrawAspect="Content" ObjectID="_1777471688" r:id="rId9"/>
        </w:object>
      </w:r>
      <w:r w:rsidR="00DF273F" w:rsidRPr="00F60774">
        <w:rPr>
          <w:szCs w:val="22"/>
          <w:lang w:val="es-MX"/>
        </w:rPr>
        <w:t>COMISIÓN PREPARATORIA</w:t>
      </w:r>
      <w:r w:rsidR="00DF273F" w:rsidRPr="00F60774">
        <w:rPr>
          <w:szCs w:val="22"/>
          <w:lang w:val="es-MX"/>
        </w:rPr>
        <w:tab/>
        <w:t>OEA/</w:t>
      </w:r>
      <w:proofErr w:type="spellStart"/>
      <w:r w:rsidR="00DF273F" w:rsidRPr="00F60774">
        <w:rPr>
          <w:szCs w:val="22"/>
          <w:lang w:val="es-MX"/>
        </w:rPr>
        <w:t>Ser.P</w:t>
      </w:r>
      <w:proofErr w:type="spellEnd"/>
    </w:p>
    <w:p w14:paraId="55B412F4" w14:textId="23BB0F6F" w:rsidR="00DF273F" w:rsidRPr="00F60774" w:rsidRDefault="00DF273F" w:rsidP="00391A5E">
      <w:pPr>
        <w:pStyle w:val="Header"/>
        <w:tabs>
          <w:tab w:val="clear" w:pos="4320"/>
          <w:tab w:val="left" w:pos="7110"/>
          <w:tab w:val="left" w:pos="7200"/>
        </w:tabs>
        <w:ind w:right="-1469"/>
        <w:rPr>
          <w:i/>
          <w:iCs/>
          <w:szCs w:val="22"/>
          <w:lang w:val="es-MX"/>
        </w:rPr>
      </w:pPr>
      <w:r w:rsidRPr="00F60774">
        <w:rPr>
          <w:szCs w:val="22"/>
          <w:lang w:val="es-MX"/>
        </w:rPr>
        <w:tab/>
        <w:t>AG/CP/doc.</w:t>
      </w:r>
      <w:r w:rsidR="003C62DF">
        <w:rPr>
          <w:szCs w:val="22"/>
          <w:lang w:val="es-MX"/>
        </w:rPr>
        <w:t>1032/</w:t>
      </w:r>
      <w:r w:rsidR="0082306B" w:rsidRPr="00F60774">
        <w:rPr>
          <w:szCs w:val="22"/>
          <w:lang w:val="es-MX"/>
        </w:rPr>
        <w:t>24</w:t>
      </w:r>
      <w:r w:rsidR="004F47B5" w:rsidRPr="00F60774">
        <w:rPr>
          <w:szCs w:val="22"/>
          <w:lang w:val="es-MX"/>
        </w:rPr>
        <w:t xml:space="preserve"> </w:t>
      </w:r>
    </w:p>
    <w:p w14:paraId="7847F706" w14:textId="4A9EB85C" w:rsidR="00DF273F" w:rsidRPr="00F60774" w:rsidRDefault="00F26019" w:rsidP="00391A5E">
      <w:pPr>
        <w:pStyle w:val="Header"/>
        <w:tabs>
          <w:tab w:val="clear" w:pos="4320"/>
          <w:tab w:val="center" w:pos="2160"/>
          <w:tab w:val="left" w:pos="7110"/>
          <w:tab w:val="left" w:pos="7200"/>
        </w:tabs>
        <w:ind w:right="-929"/>
        <w:rPr>
          <w:szCs w:val="22"/>
          <w:lang w:val="es-MX"/>
        </w:rPr>
      </w:pPr>
      <w:r w:rsidRPr="00F60774">
        <w:rPr>
          <w:szCs w:val="22"/>
          <w:lang w:val="es-MX"/>
        </w:rPr>
        <w:tab/>
      </w:r>
      <w:r w:rsidR="00DF273F" w:rsidRPr="00F60774">
        <w:rPr>
          <w:szCs w:val="22"/>
          <w:u w:val="single"/>
          <w:lang w:val="es-MX"/>
        </w:rPr>
        <w:t xml:space="preserve">Quincuagésimo </w:t>
      </w:r>
      <w:r w:rsidR="0082306B" w:rsidRPr="00F60774">
        <w:rPr>
          <w:szCs w:val="22"/>
          <w:u w:val="single"/>
          <w:lang w:val="es-MX"/>
        </w:rPr>
        <w:t>cuarto</w:t>
      </w:r>
      <w:r w:rsidR="00DF273F" w:rsidRPr="00F60774">
        <w:rPr>
          <w:szCs w:val="22"/>
          <w:u w:val="single"/>
          <w:lang w:val="es-MX"/>
        </w:rPr>
        <w:t xml:space="preserve"> período ordinario de sesiones</w:t>
      </w:r>
      <w:r w:rsidR="00DF273F" w:rsidRPr="00F60774">
        <w:rPr>
          <w:szCs w:val="22"/>
          <w:lang w:val="es-MX"/>
        </w:rPr>
        <w:tab/>
      </w:r>
      <w:r w:rsidR="001C447A">
        <w:rPr>
          <w:szCs w:val="22"/>
          <w:lang w:val="es-MX"/>
        </w:rPr>
        <w:t>17</w:t>
      </w:r>
      <w:r w:rsidR="00B003E9" w:rsidRPr="00F60774">
        <w:rPr>
          <w:szCs w:val="22"/>
          <w:lang w:val="es-MX"/>
        </w:rPr>
        <w:t xml:space="preserve"> </w:t>
      </w:r>
      <w:r w:rsidR="0082306B" w:rsidRPr="00F60774">
        <w:rPr>
          <w:szCs w:val="22"/>
          <w:lang w:val="es-MX"/>
        </w:rPr>
        <w:t>mayo</w:t>
      </w:r>
      <w:r w:rsidR="00DF273F" w:rsidRPr="00F60774">
        <w:rPr>
          <w:szCs w:val="22"/>
          <w:lang w:val="es-MX"/>
        </w:rPr>
        <w:t xml:space="preserve"> 202</w:t>
      </w:r>
      <w:r w:rsidR="0082306B" w:rsidRPr="00F60774">
        <w:rPr>
          <w:szCs w:val="22"/>
          <w:lang w:val="es-MX"/>
        </w:rPr>
        <w:t>4</w:t>
      </w:r>
    </w:p>
    <w:p w14:paraId="7BDC9FF4" w14:textId="77777777" w:rsidR="00DF273F" w:rsidRPr="00F60774" w:rsidRDefault="00DF273F" w:rsidP="00391A5E">
      <w:pPr>
        <w:pStyle w:val="Header"/>
        <w:tabs>
          <w:tab w:val="clear" w:pos="4320"/>
          <w:tab w:val="left" w:pos="7110"/>
          <w:tab w:val="left" w:pos="7200"/>
        </w:tabs>
        <w:ind w:right="-929"/>
        <w:rPr>
          <w:szCs w:val="22"/>
          <w:lang w:val="es-MX"/>
        </w:rPr>
      </w:pPr>
      <w:r w:rsidRPr="00F60774">
        <w:rPr>
          <w:szCs w:val="22"/>
          <w:lang w:val="es-MX"/>
        </w:rPr>
        <w:tab/>
        <w:t>Original: español</w:t>
      </w:r>
    </w:p>
    <w:p w14:paraId="59F160BB" w14:textId="77777777" w:rsidR="00DF273F" w:rsidRPr="00F60774" w:rsidRDefault="00DF273F" w:rsidP="00235CAD">
      <w:pPr>
        <w:tabs>
          <w:tab w:val="left" w:pos="7560"/>
        </w:tabs>
        <w:jc w:val="center"/>
        <w:rPr>
          <w:szCs w:val="22"/>
          <w:lang w:val="es-MX"/>
        </w:rPr>
      </w:pPr>
    </w:p>
    <w:p w14:paraId="1C18C0F9" w14:textId="77777777" w:rsidR="00DF273F" w:rsidRPr="00F60774" w:rsidRDefault="00DF273F" w:rsidP="00235CAD">
      <w:pPr>
        <w:pStyle w:val="Header"/>
        <w:tabs>
          <w:tab w:val="left" w:pos="720"/>
        </w:tabs>
        <w:jc w:val="center"/>
        <w:rPr>
          <w:szCs w:val="22"/>
          <w:lang w:val="es-MX"/>
        </w:rPr>
      </w:pPr>
    </w:p>
    <w:p w14:paraId="7CAFDE87" w14:textId="04559746" w:rsidR="00DF273F" w:rsidRPr="00F60774" w:rsidRDefault="00DF273F" w:rsidP="00235CAD">
      <w:pPr>
        <w:pStyle w:val="Header"/>
        <w:tabs>
          <w:tab w:val="left" w:pos="720"/>
        </w:tabs>
        <w:jc w:val="center"/>
        <w:rPr>
          <w:szCs w:val="22"/>
          <w:lang w:val="es-MX"/>
        </w:rPr>
      </w:pPr>
      <w:r w:rsidRPr="00F60774">
        <w:rPr>
          <w:szCs w:val="22"/>
          <w:lang w:val="es-MX"/>
        </w:rPr>
        <w:t xml:space="preserve">PROYECTO DE CALENDARIO PARA </w:t>
      </w:r>
      <w:r w:rsidRPr="00F60774">
        <w:rPr>
          <w:szCs w:val="22"/>
          <w:lang w:val="es-MX"/>
        </w:rPr>
        <w:br/>
        <w:t xml:space="preserve">EL QUINCUAGÉSIMO </w:t>
      </w:r>
      <w:r w:rsidR="0082306B" w:rsidRPr="00F60774">
        <w:rPr>
          <w:szCs w:val="22"/>
          <w:lang w:val="es-MX"/>
        </w:rPr>
        <w:t>CUARTO</w:t>
      </w:r>
      <w:r w:rsidRPr="00F60774">
        <w:rPr>
          <w:szCs w:val="22"/>
          <w:lang w:val="es-MX"/>
        </w:rPr>
        <w:t xml:space="preserve"> PERÍODO ORDINARIO DE SESIONES DE </w:t>
      </w:r>
      <w:r w:rsidRPr="00F60774">
        <w:rPr>
          <w:szCs w:val="22"/>
          <w:lang w:val="es-MX"/>
        </w:rPr>
        <w:br/>
        <w:t>LA ASAMBLEA GENERAL</w:t>
      </w:r>
    </w:p>
    <w:p w14:paraId="126D983D" w14:textId="02C6E7BB" w:rsidR="004A32ED" w:rsidRPr="00F60774" w:rsidRDefault="004A32ED" w:rsidP="00235CAD">
      <w:pPr>
        <w:ind w:right="-29"/>
        <w:jc w:val="center"/>
        <w:rPr>
          <w:szCs w:val="22"/>
          <w:lang w:val="es-MX"/>
        </w:rPr>
      </w:pPr>
    </w:p>
    <w:p w14:paraId="23B49E7E" w14:textId="77777777" w:rsidR="003775D7" w:rsidRPr="00F60774" w:rsidRDefault="003775D7" w:rsidP="00235CAD">
      <w:pPr>
        <w:ind w:right="-29"/>
        <w:jc w:val="center"/>
        <w:rPr>
          <w:szCs w:val="22"/>
          <w:lang w:val="es-MX"/>
        </w:rPr>
      </w:pPr>
    </w:p>
    <w:p w14:paraId="461B3A82" w14:textId="10098ADD" w:rsidR="00CA3FB5" w:rsidRPr="00F60774" w:rsidRDefault="004A32ED" w:rsidP="00235CAD">
      <w:pPr>
        <w:ind w:right="-29"/>
        <w:jc w:val="center"/>
        <w:rPr>
          <w:b/>
          <w:szCs w:val="22"/>
          <w:lang w:val="es-MX"/>
        </w:rPr>
      </w:pPr>
      <w:r w:rsidRPr="00F60774">
        <w:rPr>
          <w:b/>
          <w:szCs w:val="22"/>
          <w:lang w:val="es-MX"/>
        </w:rPr>
        <w:t>ACTIVIDAD</w:t>
      </w:r>
      <w:r w:rsidR="00000A71">
        <w:rPr>
          <w:b/>
          <w:szCs w:val="22"/>
          <w:lang w:val="es-MX"/>
        </w:rPr>
        <w:t>ES</w:t>
      </w:r>
      <w:r w:rsidRPr="00F60774">
        <w:rPr>
          <w:b/>
          <w:szCs w:val="22"/>
          <w:lang w:val="es-MX"/>
        </w:rPr>
        <w:t xml:space="preserve"> PREVIA</w:t>
      </w:r>
      <w:r w:rsidR="00000A71">
        <w:rPr>
          <w:b/>
          <w:szCs w:val="22"/>
          <w:lang w:val="es-MX"/>
        </w:rPr>
        <w:t>S</w:t>
      </w:r>
      <w:r w:rsidR="00985659" w:rsidRPr="00F60774">
        <w:rPr>
          <w:b/>
          <w:szCs w:val="22"/>
          <w:lang w:val="es-MX"/>
        </w:rPr>
        <w:t xml:space="preserve"> </w:t>
      </w:r>
      <w:r w:rsidRPr="00F60774">
        <w:rPr>
          <w:b/>
          <w:szCs w:val="22"/>
          <w:lang w:val="es-MX"/>
        </w:rPr>
        <w:t xml:space="preserve">AL INICIO </w:t>
      </w:r>
    </w:p>
    <w:p w14:paraId="30249B73" w14:textId="25000EA5" w:rsidR="004A32ED" w:rsidRPr="00F60774" w:rsidRDefault="004A32ED" w:rsidP="00235CAD">
      <w:pPr>
        <w:ind w:right="-29"/>
        <w:jc w:val="center"/>
        <w:rPr>
          <w:szCs w:val="22"/>
          <w:lang w:val="es-MX"/>
        </w:rPr>
      </w:pPr>
      <w:r w:rsidRPr="00F60774">
        <w:rPr>
          <w:b/>
          <w:szCs w:val="22"/>
          <w:lang w:val="es-MX"/>
        </w:rPr>
        <w:t>DEL</w:t>
      </w:r>
      <w:r w:rsidR="00CA3FB5" w:rsidRPr="00F60774">
        <w:rPr>
          <w:b/>
          <w:szCs w:val="22"/>
          <w:lang w:val="es-MX"/>
        </w:rPr>
        <w:t xml:space="preserve"> </w:t>
      </w:r>
      <w:r w:rsidRPr="00F60774">
        <w:rPr>
          <w:b/>
          <w:szCs w:val="22"/>
          <w:lang w:val="es-MX"/>
        </w:rPr>
        <w:t>QUINCUAGÉSIMO</w:t>
      </w:r>
      <w:r w:rsidRPr="00F60774">
        <w:rPr>
          <w:szCs w:val="22"/>
          <w:lang w:val="es-MX"/>
        </w:rPr>
        <w:t xml:space="preserve"> </w:t>
      </w:r>
      <w:r w:rsidR="00330F4F" w:rsidRPr="00F60774">
        <w:rPr>
          <w:b/>
          <w:bCs/>
          <w:szCs w:val="22"/>
          <w:lang w:val="es-MX"/>
        </w:rPr>
        <w:t xml:space="preserve">TERCER </w:t>
      </w:r>
      <w:r w:rsidRPr="00F60774">
        <w:rPr>
          <w:b/>
          <w:szCs w:val="22"/>
          <w:lang w:val="es-MX"/>
        </w:rPr>
        <w:t xml:space="preserve">PERÍODO ORDINARIO DE SESIONES </w:t>
      </w:r>
      <w:r w:rsidR="00760899" w:rsidRPr="00F60774">
        <w:rPr>
          <w:b/>
          <w:szCs w:val="22"/>
          <w:lang w:val="es-MX"/>
        </w:rPr>
        <w:br/>
      </w:r>
      <w:r w:rsidRPr="00F60774">
        <w:rPr>
          <w:b/>
          <w:szCs w:val="22"/>
          <w:lang w:val="es-MX"/>
        </w:rPr>
        <w:t>DE LA ASAMBLEA GENERAL</w:t>
      </w:r>
    </w:p>
    <w:p w14:paraId="076C5FD3" w14:textId="77777777" w:rsidR="004A32ED" w:rsidRPr="00F60774"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lang w:val="es-MX"/>
        </w:rPr>
      </w:pPr>
    </w:p>
    <w:p w14:paraId="76EBB199" w14:textId="7444A8A2" w:rsidR="00455906" w:rsidRPr="00F60774" w:rsidRDefault="004A32ED" w:rsidP="00235CAD">
      <w:pPr>
        <w:tabs>
          <w:tab w:val="left" w:pos="2340"/>
        </w:tabs>
        <w:ind w:right="-29"/>
        <w:rPr>
          <w:szCs w:val="22"/>
          <w:u w:val="single"/>
          <w:lang w:val="es-MX"/>
        </w:rPr>
      </w:pPr>
      <w:r w:rsidRPr="00F60774">
        <w:rPr>
          <w:szCs w:val="22"/>
          <w:u w:val="single"/>
          <w:lang w:val="es-MX"/>
        </w:rPr>
        <w:t xml:space="preserve">Miércoles, </w:t>
      </w:r>
      <w:r w:rsidR="0082306B" w:rsidRPr="00F60774">
        <w:rPr>
          <w:szCs w:val="22"/>
          <w:u w:val="single"/>
          <w:lang w:val="es-MX"/>
        </w:rPr>
        <w:t>26</w:t>
      </w:r>
      <w:r w:rsidRPr="00F60774">
        <w:rPr>
          <w:szCs w:val="22"/>
          <w:u w:val="single"/>
          <w:lang w:val="es-MX"/>
        </w:rPr>
        <w:t xml:space="preserve"> de </w:t>
      </w:r>
      <w:r w:rsidR="00DF273F" w:rsidRPr="00F60774">
        <w:rPr>
          <w:szCs w:val="22"/>
          <w:u w:val="single"/>
          <w:lang w:val="es-MX"/>
        </w:rPr>
        <w:t xml:space="preserve">junio </w:t>
      </w:r>
      <w:r w:rsidR="00D67DE7" w:rsidRPr="00F60774">
        <w:rPr>
          <w:szCs w:val="22"/>
          <w:u w:val="single"/>
          <w:lang w:val="es-MX"/>
        </w:rPr>
        <w:t>de 202</w:t>
      </w:r>
      <w:r w:rsidR="0082306B" w:rsidRPr="00F60774">
        <w:rPr>
          <w:szCs w:val="22"/>
          <w:u w:val="single"/>
          <w:lang w:val="es-MX"/>
        </w:rPr>
        <w:t>4</w:t>
      </w:r>
      <w:r w:rsidR="00455906" w:rsidRPr="00F60774">
        <w:rPr>
          <w:szCs w:val="22"/>
          <w:u w:val="single"/>
          <w:lang w:val="es-MX"/>
        </w:rPr>
        <w:t xml:space="preserve"> </w:t>
      </w:r>
    </w:p>
    <w:p w14:paraId="600F31CA" w14:textId="77777777" w:rsidR="004A32ED" w:rsidRPr="00F60774" w:rsidRDefault="004A32ED" w:rsidP="00235CAD">
      <w:pPr>
        <w:tabs>
          <w:tab w:val="left" w:pos="2340"/>
        </w:tabs>
        <w:ind w:right="-29"/>
        <w:rPr>
          <w:szCs w:val="22"/>
          <w:lang w:val="es-MX"/>
        </w:rPr>
      </w:pPr>
    </w:p>
    <w:p w14:paraId="23753D5D" w14:textId="3C8A6580" w:rsidR="003324EC" w:rsidRPr="00F60774" w:rsidRDefault="00221AA1"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F60774">
        <w:rPr>
          <w:szCs w:val="22"/>
          <w:lang w:val="es-MX"/>
        </w:rPr>
        <w:t>9</w:t>
      </w:r>
      <w:r w:rsidR="004A32ED" w:rsidRPr="00F60774">
        <w:rPr>
          <w:szCs w:val="22"/>
          <w:lang w:val="es-MX"/>
        </w:rPr>
        <w:t>:</w:t>
      </w:r>
      <w:r w:rsidR="00425EA8" w:rsidRPr="00F60774">
        <w:rPr>
          <w:szCs w:val="22"/>
          <w:lang w:val="es-MX"/>
        </w:rPr>
        <w:t>00</w:t>
      </w:r>
      <w:r w:rsidR="00967366" w:rsidRPr="00F60774">
        <w:rPr>
          <w:szCs w:val="22"/>
          <w:lang w:val="es-MX"/>
        </w:rPr>
        <w:t xml:space="preserve"> a.m. </w:t>
      </w:r>
      <w:r w:rsidR="00F60774" w:rsidRPr="00F60774">
        <w:rPr>
          <w:szCs w:val="22"/>
          <w:lang w:val="es-MX"/>
        </w:rPr>
        <w:t>a</w:t>
      </w:r>
      <w:r w:rsidR="004A32ED" w:rsidRPr="00F60774">
        <w:rPr>
          <w:szCs w:val="22"/>
          <w:lang w:val="es-MX"/>
        </w:rPr>
        <w:t xml:space="preserve"> </w:t>
      </w:r>
      <w:r w:rsidR="003324EC" w:rsidRPr="00F60774">
        <w:rPr>
          <w:szCs w:val="22"/>
          <w:lang w:val="es-MX"/>
        </w:rPr>
        <w:t>1</w:t>
      </w:r>
      <w:r w:rsidR="004A32ED" w:rsidRPr="00F60774">
        <w:rPr>
          <w:szCs w:val="22"/>
          <w:lang w:val="es-MX"/>
        </w:rPr>
        <w:t>:</w:t>
      </w:r>
      <w:r w:rsidR="003324EC" w:rsidRPr="00F60774">
        <w:rPr>
          <w:szCs w:val="22"/>
          <w:lang w:val="es-MX"/>
        </w:rPr>
        <w:t>00</w:t>
      </w:r>
      <w:r w:rsidR="004A32ED" w:rsidRPr="00F60774">
        <w:rPr>
          <w:szCs w:val="22"/>
          <w:lang w:val="es-MX"/>
        </w:rPr>
        <w:t xml:space="preserve"> </w:t>
      </w:r>
      <w:r w:rsidR="00967366" w:rsidRPr="00F60774">
        <w:rPr>
          <w:szCs w:val="22"/>
          <w:lang w:val="es-MX"/>
        </w:rPr>
        <w:t>p.m.</w:t>
      </w:r>
      <w:r w:rsidR="004A32ED" w:rsidRPr="00F60774">
        <w:rPr>
          <w:szCs w:val="22"/>
          <w:lang w:val="es-MX"/>
        </w:rPr>
        <w:t xml:space="preserve"> </w:t>
      </w:r>
      <w:r w:rsidR="004A32ED" w:rsidRPr="00F60774">
        <w:rPr>
          <w:szCs w:val="22"/>
          <w:lang w:val="es-MX"/>
        </w:rPr>
        <w:tab/>
      </w:r>
      <w:r w:rsidR="003324EC" w:rsidRPr="00F60774">
        <w:rPr>
          <w:szCs w:val="22"/>
          <w:lang w:val="es-MX"/>
        </w:rPr>
        <w:t>Diálogo de representantes de las organizaciones de la sociedad civil y otros actores con Jefes de Delegación, Secretario General y Secretario General Adjunto</w:t>
      </w:r>
    </w:p>
    <w:p w14:paraId="27491127" w14:textId="60CE8846" w:rsidR="002C4457" w:rsidRPr="009B20EB" w:rsidRDefault="006F68E9" w:rsidP="00F60774">
      <w:pPr>
        <w:pStyle w:val="Style1"/>
        <w:tabs>
          <w:tab w:val="left" w:pos="3240"/>
        </w:tabs>
        <w:kinsoku w:val="0"/>
        <w:autoSpaceDE/>
        <w:adjustRightInd/>
        <w:ind w:left="3150" w:hanging="630"/>
        <w:jc w:val="both"/>
        <w:rPr>
          <w:sz w:val="22"/>
          <w:szCs w:val="22"/>
          <w:lang w:val="es-MX"/>
        </w:rPr>
      </w:pPr>
      <w:r w:rsidRPr="009B20EB">
        <w:rPr>
          <w:sz w:val="22"/>
          <w:szCs w:val="22"/>
          <w:u w:val="single"/>
          <w:lang w:val="es-MX"/>
        </w:rPr>
        <w:t>Lugar</w:t>
      </w:r>
      <w:r w:rsidRPr="009B20EB">
        <w:rPr>
          <w:sz w:val="22"/>
          <w:szCs w:val="22"/>
          <w:lang w:val="es-MX"/>
        </w:rPr>
        <w:t xml:space="preserve">: </w:t>
      </w:r>
      <w:r w:rsidR="009B20EB">
        <w:rPr>
          <w:sz w:val="22"/>
          <w:szCs w:val="22"/>
          <w:lang w:val="es-MX"/>
        </w:rPr>
        <w:t xml:space="preserve">Salón CEO, Comité Olímpico Paraguayo </w:t>
      </w:r>
    </w:p>
    <w:p w14:paraId="584A683C" w14:textId="77777777" w:rsidR="00F60774" w:rsidRPr="00F60774" w:rsidRDefault="00F60774" w:rsidP="00F60774">
      <w:pPr>
        <w:pStyle w:val="Style1"/>
        <w:tabs>
          <w:tab w:val="left" w:pos="3240"/>
        </w:tabs>
        <w:kinsoku w:val="0"/>
        <w:autoSpaceDE/>
        <w:adjustRightInd/>
        <w:ind w:left="3150" w:hanging="630"/>
        <w:jc w:val="both"/>
        <w:rPr>
          <w:i/>
          <w:iCs/>
          <w:szCs w:val="22"/>
          <w:lang w:val="es-MX"/>
        </w:rPr>
      </w:pPr>
    </w:p>
    <w:p w14:paraId="0A2631E9" w14:textId="13E46F49" w:rsidR="004F47B5" w:rsidRPr="001C447A" w:rsidRDefault="001C447A"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1C447A">
        <w:rPr>
          <w:i/>
          <w:iCs/>
          <w:szCs w:val="22"/>
          <w:lang w:val="es-MX"/>
        </w:rPr>
        <w:t>Por confirmar</w:t>
      </w:r>
      <w:r w:rsidR="006F68E9" w:rsidRPr="001C447A">
        <w:rPr>
          <w:szCs w:val="22"/>
          <w:lang w:val="es-MX"/>
        </w:rPr>
        <w:tab/>
      </w:r>
      <w:r w:rsidR="006F68E9" w:rsidRPr="001C447A">
        <w:rPr>
          <w:b/>
          <w:bCs/>
          <w:szCs w:val="22"/>
          <w:lang w:val="es-MX"/>
        </w:rPr>
        <w:t>Conferencia de prensa</w:t>
      </w:r>
    </w:p>
    <w:p w14:paraId="63DA13EE" w14:textId="66B6D032" w:rsidR="006F68E9" w:rsidRPr="00F60774" w:rsidRDefault="006F68E9"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b/>
          <w:bCs/>
          <w:szCs w:val="22"/>
          <w:lang w:val="es-MX"/>
        </w:rPr>
      </w:pPr>
    </w:p>
    <w:p w14:paraId="600924C5" w14:textId="77777777" w:rsidR="006F68E9" w:rsidRPr="00F60774" w:rsidRDefault="006F68E9" w:rsidP="00235CAD">
      <w:pPr>
        <w:ind w:right="-29"/>
        <w:jc w:val="center"/>
        <w:rPr>
          <w:b/>
          <w:szCs w:val="22"/>
          <w:lang w:val="es-MX"/>
        </w:rPr>
      </w:pPr>
    </w:p>
    <w:p w14:paraId="120C5CAF" w14:textId="7D19C0DF" w:rsidR="002C4457" w:rsidRPr="00F60774" w:rsidRDefault="002C4457" w:rsidP="00235CAD">
      <w:pPr>
        <w:ind w:right="-29"/>
        <w:jc w:val="center"/>
        <w:rPr>
          <w:b/>
          <w:szCs w:val="22"/>
          <w:lang w:val="es-MX"/>
        </w:rPr>
      </w:pPr>
      <w:r w:rsidRPr="00F60774">
        <w:rPr>
          <w:b/>
          <w:szCs w:val="22"/>
          <w:lang w:val="es-MX"/>
        </w:rPr>
        <w:t xml:space="preserve">QUINCUAGÉSIMO </w:t>
      </w:r>
      <w:r w:rsidR="0082306B" w:rsidRPr="00F60774">
        <w:rPr>
          <w:b/>
          <w:szCs w:val="22"/>
          <w:lang w:val="es-MX"/>
        </w:rPr>
        <w:t xml:space="preserve">CUARTO </w:t>
      </w:r>
      <w:r w:rsidRPr="00F60774">
        <w:rPr>
          <w:b/>
          <w:szCs w:val="22"/>
          <w:lang w:val="es-MX"/>
        </w:rPr>
        <w:t xml:space="preserve">PERÍODO ORDINARIO DE SESIONES </w:t>
      </w:r>
      <w:r w:rsidRPr="00F60774">
        <w:rPr>
          <w:b/>
          <w:szCs w:val="22"/>
          <w:lang w:val="es-MX"/>
        </w:rPr>
        <w:br/>
        <w:t>DE LA ASAMBLEA GENERAL</w:t>
      </w:r>
    </w:p>
    <w:p w14:paraId="7F4C5A2C" w14:textId="77777777" w:rsidR="002C4457" w:rsidRPr="00F60774" w:rsidRDefault="002C4457" w:rsidP="00235CAD">
      <w:pPr>
        <w:widowControl/>
        <w:tabs>
          <w:tab w:val="clear" w:pos="2160"/>
          <w:tab w:val="left" w:pos="2520"/>
        </w:tabs>
        <w:ind w:left="2520" w:hanging="2520"/>
        <w:rPr>
          <w:szCs w:val="22"/>
          <w:lang w:val="es-MX"/>
        </w:rPr>
      </w:pPr>
    </w:p>
    <w:p w14:paraId="53711BE1" w14:textId="39E8E3B5" w:rsidR="00330F4F" w:rsidRPr="00F60774" w:rsidRDefault="00330F4F" w:rsidP="00235CAD">
      <w:pPr>
        <w:tabs>
          <w:tab w:val="left" w:pos="2340"/>
        </w:tabs>
        <w:ind w:right="-29"/>
        <w:rPr>
          <w:szCs w:val="22"/>
          <w:u w:val="single"/>
          <w:lang w:val="es-MX"/>
        </w:rPr>
      </w:pPr>
      <w:r w:rsidRPr="00F60774">
        <w:rPr>
          <w:szCs w:val="22"/>
          <w:u w:val="single"/>
          <w:lang w:val="es-MX"/>
        </w:rPr>
        <w:t xml:space="preserve">Miércoles, </w:t>
      </w:r>
      <w:r w:rsidR="0082306B" w:rsidRPr="00F60774">
        <w:rPr>
          <w:szCs w:val="22"/>
          <w:u w:val="single"/>
          <w:lang w:val="es-MX"/>
        </w:rPr>
        <w:t>26</w:t>
      </w:r>
      <w:r w:rsidRPr="00F60774">
        <w:rPr>
          <w:szCs w:val="22"/>
          <w:u w:val="single"/>
          <w:lang w:val="es-MX"/>
        </w:rPr>
        <w:t xml:space="preserve"> de junio de 2023 </w:t>
      </w:r>
    </w:p>
    <w:p w14:paraId="5D6FBC7A" w14:textId="77777777" w:rsidR="007725DC" w:rsidRPr="00F60774" w:rsidRDefault="007725DC"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4FBDDDB6" w14:textId="47C5378D" w:rsidR="00F60774" w:rsidRPr="008A06B8" w:rsidRDefault="004007CF"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sidRPr="008A06B8">
        <w:rPr>
          <w:szCs w:val="22"/>
          <w:lang w:val="es-US"/>
        </w:rPr>
        <w:t xml:space="preserve">8:00 </w:t>
      </w:r>
      <w:r w:rsidR="00967366" w:rsidRPr="008A06B8">
        <w:rPr>
          <w:szCs w:val="22"/>
          <w:lang w:val="es-US"/>
        </w:rPr>
        <w:t xml:space="preserve">a.m. </w:t>
      </w:r>
      <w:r w:rsidR="00F60774" w:rsidRPr="008A06B8">
        <w:rPr>
          <w:szCs w:val="22"/>
          <w:lang w:val="es-US"/>
        </w:rPr>
        <w:t>a</w:t>
      </w:r>
      <w:r w:rsidRPr="008A06B8">
        <w:rPr>
          <w:szCs w:val="22"/>
          <w:lang w:val="es-US"/>
        </w:rPr>
        <w:t xml:space="preserve"> </w:t>
      </w:r>
      <w:r w:rsidR="00967366" w:rsidRPr="008A06B8">
        <w:rPr>
          <w:szCs w:val="22"/>
          <w:lang w:val="es-US"/>
        </w:rPr>
        <w:t>5</w:t>
      </w:r>
      <w:r w:rsidRPr="008A06B8">
        <w:rPr>
          <w:szCs w:val="22"/>
          <w:lang w:val="es-US"/>
        </w:rPr>
        <w:t xml:space="preserve">:30 </w:t>
      </w:r>
      <w:r w:rsidR="00967366" w:rsidRPr="008A06B8">
        <w:rPr>
          <w:szCs w:val="22"/>
          <w:lang w:val="es-US"/>
        </w:rPr>
        <w:t>p.m.</w:t>
      </w:r>
      <w:r w:rsidRPr="008A06B8">
        <w:rPr>
          <w:szCs w:val="22"/>
          <w:lang w:val="es-US"/>
        </w:rPr>
        <w:tab/>
        <w:t>Registro de participantes</w:t>
      </w:r>
    </w:p>
    <w:p w14:paraId="4DEB3A20" w14:textId="796E8B34" w:rsidR="009B20EB" w:rsidRPr="009B20EB" w:rsidRDefault="00F60774" w:rsidP="009B20EB">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sidRPr="008A06B8">
        <w:rPr>
          <w:szCs w:val="22"/>
          <w:lang w:val="es-US"/>
        </w:rPr>
        <w:tab/>
      </w:r>
      <w:r w:rsidRPr="009B20EB">
        <w:rPr>
          <w:szCs w:val="22"/>
          <w:u w:val="single"/>
          <w:lang w:val="es-US"/>
        </w:rPr>
        <w:t>Lugar</w:t>
      </w:r>
      <w:r w:rsidRPr="009B20EB">
        <w:rPr>
          <w:szCs w:val="22"/>
          <w:lang w:val="es-US"/>
        </w:rPr>
        <w:t xml:space="preserve">: </w:t>
      </w:r>
      <w:r w:rsidR="009B20EB">
        <w:rPr>
          <w:szCs w:val="22"/>
          <w:lang w:val="es-US"/>
        </w:rPr>
        <w:t xml:space="preserve">Sala </w:t>
      </w:r>
      <w:r w:rsidR="009B20EB" w:rsidRPr="009B20EB">
        <w:rPr>
          <w:szCs w:val="22"/>
          <w:lang w:val="es-US"/>
        </w:rPr>
        <w:t>Copa América 1</w:t>
      </w:r>
      <w:r w:rsidR="009B20EB">
        <w:rPr>
          <w:szCs w:val="22"/>
          <w:lang w:val="es-US"/>
        </w:rPr>
        <w:t xml:space="preserve"> y 2, G</w:t>
      </w:r>
      <w:r w:rsidR="009B20EB" w:rsidRPr="009B20EB">
        <w:rPr>
          <w:szCs w:val="22"/>
          <w:lang w:val="es-US"/>
        </w:rPr>
        <w:t>ran Bourbon Asunción Hote</w:t>
      </w:r>
      <w:r w:rsidR="009B20EB">
        <w:rPr>
          <w:szCs w:val="22"/>
          <w:lang w:val="es-US"/>
        </w:rPr>
        <w:t>l</w:t>
      </w:r>
    </w:p>
    <w:p w14:paraId="79D9F2C4" w14:textId="77777777" w:rsidR="009B20EB" w:rsidRPr="009B20EB" w:rsidRDefault="009B20EB" w:rsidP="009B20EB">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p>
    <w:p w14:paraId="7D698C74" w14:textId="77777777" w:rsidR="00333F0D" w:rsidRPr="00F60774" w:rsidRDefault="00333F0D"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p>
    <w:p w14:paraId="2A202766" w14:textId="7DDA7875" w:rsidR="004A32ED" w:rsidRPr="00F60774" w:rsidRDefault="0082306B"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MX"/>
        </w:rPr>
      </w:pPr>
      <w:r w:rsidRPr="00F60774">
        <w:rPr>
          <w:szCs w:val="22"/>
          <w:lang w:val="es-MX"/>
        </w:rPr>
        <w:t>2</w:t>
      </w:r>
      <w:r w:rsidR="00AE7B34" w:rsidRPr="00F60774">
        <w:rPr>
          <w:szCs w:val="22"/>
          <w:lang w:val="es-MX"/>
        </w:rPr>
        <w:t>:</w:t>
      </w:r>
      <w:r w:rsidRPr="00F60774">
        <w:rPr>
          <w:szCs w:val="22"/>
          <w:lang w:val="es-MX"/>
        </w:rPr>
        <w:t>30</w:t>
      </w:r>
      <w:r w:rsidR="00967366" w:rsidRPr="00F60774">
        <w:rPr>
          <w:szCs w:val="22"/>
          <w:lang w:val="es-MX"/>
        </w:rPr>
        <w:t xml:space="preserve"> p.m. </w:t>
      </w:r>
      <w:r w:rsidR="00F60774" w:rsidRPr="00F60774">
        <w:rPr>
          <w:szCs w:val="22"/>
          <w:lang w:val="es-MX"/>
        </w:rPr>
        <w:t>a</w:t>
      </w:r>
      <w:r w:rsidR="00AE7B34" w:rsidRPr="00F60774">
        <w:rPr>
          <w:szCs w:val="22"/>
          <w:lang w:val="es-MX"/>
        </w:rPr>
        <w:t xml:space="preserve"> </w:t>
      </w:r>
      <w:r w:rsidRPr="00F60774">
        <w:rPr>
          <w:szCs w:val="22"/>
          <w:lang w:val="es-MX"/>
        </w:rPr>
        <w:t>4</w:t>
      </w:r>
      <w:r w:rsidR="00B9117A" w:rsidRPr="00F60774">
        <w:rPr>
          <w:szCs w:val="22"/>
          <w:lang w:val="es-MX"/>
        </w:rPr>
        <w:t>:</w:t>
      </w:r>
      <w:r w:rsidRPr="00F60774">
        <w:rPr>
          <w:szCs w:val="22"/>
          <w:lang w:val="es-MX"/>
        </w:rPr>
        <w:t>30</w:t>
      </w:r>
      <w:r w:rsidR="00B9117A" w:rsidRPr="00F60774">
        <w:rPr>
          <w:szCs w:val="22"/>
          <w:lang w:val="es-MX"/>
        </w:rPr>
        <w:t xml:space="preserve"> </w:t>
      </w:r>
      <w:r w:rsidR="00967366" w:rsidRPr="00F60774">
        <w:rPr>
          <w:szCs w:val="22"/>
          <w:lang w:val="es-MX"/>
        </w:rPr>
        <w:t>p.m.</w:t>
      </w:r>
      <w:r w:rsidR="00AE7B34" w:rsidRPr="00F60774">
        <w:rPr>
          <w:szCs w:val="22"/>
          <w:lang w:val="es-MX"/>
        </w:rPr>
        <w:tab/>
      </w:r>
      <w:r w:rsidR="00C008CD" w:rsidRPr="00F60774">
        <w:rPr>
          <w:szCs w:val="22"/>
          <w:lang w:val="es-MX"/>
        </w:rPr>
        <w:t>Diálogo de los Jefes de Delegación, el Secretario General y el Secretario General Adjunto con los Jefes de Delegación de los observadores permanentes</w:t>
      </w:r>
    </w:p>
    <w:p w14:paraId="5B391F90" w14:textId="6C531CF9" w:rsidR="00425EA8" w:rsidRPr="00F60774" w:rsidRDefault="00155638" w:rsidP="00F60774">
      <w:pPr>
        <w:pStyle w:val="Style1"/>
        <w:tabs>
          <w:tab w:val="left" w:pos="3240"/>
        </w:tabs>
        <w:kinsoku w:val="0"/>
        <w:autoSpaceDE/>
        <w:adjustRightInd/>
        <w:ind w:left="3150" w:hanging="630"/>
        <w:jc w:val="both"/>
        <w:rPr>
          <w:sz w:val="22"/>
          <w:szCs w:val="22"/>
          <w:lang w:val="es-MX"/>
        </w:rPr>
      </w:pPr>
      <w:r w:rsidRPr="009B20EB">
        <w:rPr>
          <w:sz w:val="22"/>
          <w:szCs w:val="22"/>
          <w:u w:val="single"/>
          <w:lang w:val="es-MX"/>
        </w:rPr>
        <w:t>Lugar</w:t>
      </w:r>
      <w:r w:rsidRPr="00F60774">
        <w:rPr>
          <w:sz w:val="22"/>
          <w:szCs w:val="22"/>
          <w:lang w:val="es-MX"/>
        </w:rPr>
        <w:t xml:space="preserve">: </w:t>
      </w:r>
      <w:r w:rsidR="009B20EB">
        <w:rPr>
          <w:sz w:val="22"/>
          <w:szCs w:val="22"/>
          <w:lang w:val="es-MX"/>
        </w:rPr>
        <w:t>Salón CEO, Comité Olímpico Paraguayo</w:t>
      </w:r>
    </w:p>
    <w:p w14:paraId="5E0FFFD1" w14:textId="77777777" w:rsidR="00F60774" w:rsidRPr="00F60774" w:rsidRDefault="00F60774" w:rsidP="00F60774">
      <w:pPr>
        <w:pStyle w:val="Style1"/>
        <w:tabs>
          <w:tab w:val="left" w:pos="3240"/>
        </w:tabs>
        <w:kinsoku w:val="0"/>
        <w:autoSpaceDE/>
        <w:adjustRightInd/>
        <w:ind w:left="3150" w:hanging="630"/>
        <w:jc w:val="both"/>
        <w:rPr>
          <w:szCs w:val="22"/>
          <w:lang w:val="es-MX"/>
        </w:rPr>
      </w:pPr>
    </w:p>
    <w:p w14:paraId="7F5A3A33" w14:textId="75E1488B" w:rsidR="00425EA8" w:rsidRPr="00F60774" w:rsidRDefault="001C447A"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b/>
          <w:bCs/>
          <w:szCs w:val="22"/>
          <w:lang w:val="es-MX"/>
        </w:rPr>
      </w:pPr>
      <w:r w:rsidRPr="001C447A">
        <w:rPr>
          <w:i/>
          <w:iCs/>
          <w:szCs w:val="22"/>
          <w:lang w:val="es-MX"/>
        </w:rPr>
        <w:t>Por confirmar</w:t>
      </w:r>
      <w:r w:rsidR="005D6C0E" w:rsidRPr="00F60774">
        <w:rPr>
          <w:szCs w:val="22"/>
          <w:lang w:val="es-MX"/>
        </w:rPr>
        <w:tab/>
      </w:r>
      <w:r w:rsidR="005D6C0E" w:rsidRPr="009B20EB">
        <w:rPr>
          <w:b/>
          <w:bCs/>
          <w:szCs w:val="22"/>
          <w:lang w:val="es-MX"/>
        </w:rPr>
        <w:t>SESIÓN INAUGURAL</w:t>
      </w:r>
    </w:p>
    <w:p w14:paraId="3867AC13" w14:textId="0F2DD479" w:rsidR="00B9117A" w:rsidRPr="00F60774" w:rsidRDefault="00155638"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u w:val="single"/>
          <w:lang w:val="es-MX"/>
        </w:rPr>
      </w:pPr>
      <w:r w:rsidRPr="00F60774">
        <w:rPr>
          <w:szCs w:val="22"/>
          <w:lang w:val="es-MX"/>
        </w:rPr>
        <w:tab/>
      </w:r>
      <w:r w:rsidR="00F60774" w:rsidRPr="009B20EB">
        <w:rPr>
          <w:szCs w:val="22"/>
          <w:lang w:val="es-MX"/>
        </w:rPr>
        <w:t>Lugar:</w:t>
      </w:r>
      <w:r w:rsidR="009B20EB" w:rsidRPr="009B20EB">
        <w:rPr>
          <w:szCs w:val="22"/>
          <w:lang w:val="es-MX"/>
        </w:rPr>
        <w:t xml:space="preserve"> Banco Central</w:t>
      </w:r>
      <w:r w:rsidR="009B20EB">
        <w:rPr>
          <w:szCs w:val="22"/>
          <w:lang w:val="es-MX"/>
        </w:rPr>
        <w:t xml:space="preserve"> del Paraguay</w:t>
      </w:r>
    </w:p>
    <w:p w14:paraId="2A07D737" w14:textId="77777777" w:rsidR="00536103" w:rsidRPr="00F60774" w:rsidRDefault="0053610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4231815B" w14:textId="77777777" w:rsidR="00536103" w:rsidRPr="00F60774" w:rsidRDefault="0053610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6766390F" w14:textId="77777777" w:rsidR="00F60774" w:rsidRPr="00F60774" w:rsidRDefault="00F60774"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6141DDC3" w14:textId="77777777" w:rsidR="00F60774" w:rsidRPr="00F60774" w:rsidRDefault="00F60774"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248E5288" w14:textId="77777777" w:rsidR="00536103" w:rsidRPr="00F60774" w:rsidRDefault="00536103"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3DE7FCEA" w14:textId="77777777" w:rsidR="00F60774" w:rsidRPr="00F60774" w:rsidRDefault="00F60774"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7E3A17B7" w14:textId="77777777" w:rsidR="00F60774" w:rsidRPr="00F60774" w:rsidRDefault="00F60774"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2247015F" w14:textId="77777777" w:rsidR="00F60774" w:rsidRPr="00F60774" w:rsidRDefault="00F60774"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p>
    <w:p w14:paraId="6646B864" w14:textId="36E56233" w:rsidR="003E097D" w:rsidRPr="00F60774"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0"/>
          <w:tab w:val="left" w:pos="2520"/>
        </w:tabs>
        <w:ind w:left="2520" w:hanging="2520"/>
        <w:rPr>
          <w:szCs w:val="22"/>
          <w:u w:val="single"/>
          <w:lang w:val="es-MX"/>
        </w:rPr>
      </w:pPr>
      <w:r w:rsidRPr="00F60774">
        <w:rPr>
          <w:szCs w:val="22"/>
          <w:u w:val="single"/>
          <w:lang w:val="es-MX"/>
        </w:rPr>
        <w:lastRenderedPageBreak/>
        <w:t xml:space="preserve">Jueves, </w:t>
      </w:r>
      <w:r w:rsidR="0082306B" w:rsidRPr="00F60774">
        <w:rPr>
          <w:szCs w:val="22"/>
          <w:u w:val="single"/>
          <w:lang w:val="es-MX"/>
        </w:rPr>
        <w:t>27</w:t>
      </w:r>
      <w:r w:rsidRPr="00F60774">
        <w:rPr>
          <w:szCs w:val="22"/>
          <w:u w:val="single"/>
          <w:lang w:val="es-MX"/>
        </w:rPr>
        <w:t xml:space="preserve"> </w:t>
      </w:r>
      <w:r w:rsidR="00E77013" w:rsidRPr="00F60774">
        <w:rPr>
          <w:szCs w:val="22"/>
          <w:u w:val="single"/>
          <w:lang w:val="es-MX"/>
        </w:rPr>
        <w:t>de junio de 202</w:t>
      </w:r>
      <w:r w:rsidR="0082306B" w:rsidRPr="00F60774">
        <w:rPr>
          <w:szCs w:val="22"/>
          <w:u w:val="single"/>
          <w:lang w:val="es-MX"/>
        </w:rPr>
        <w:t>4</w:t>
      </w:r>
    </w:p>
    <w:p w14:paraId="0C260D60" w14:textId="77777777" w:rsidR="004A32ED" w:rsidRPr="00F60774" w:rsidRDefault="004A32ED" w:rsidP="00235CAD">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s-MX"/>
        </w:rPr>
      </w:pPr>
    </w:p>
    <w:p w14:paraId="2ADBE41C" w14:textId="1D763532" w:rsidR="004A32ED" w:rsidRPr="00B810D8" w:rsidRDefault="00873652" w:rsidP="00235CA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pt-BR"/>
        </w:rPr>
      </w:pPr>
      <w:r w:rsidRPr="00B810D8">
        <w:rPr>
          <w:szCs w:val="22"/>
          <w:lang w:val="pt-BR"/>
        </w:rPr>
        <w:t xml:space="preserve">8:00 a.m. </w:t>
      </w:r>
      <w:r w:rsidR="00F60774" w:rsidRPr="00B810D8">
        <w:rPr>
          <w:szCs w:val="22"/>
          <w:lang w:val="pt-BR"/>
        </w:rPr>
        <w:t>a</w:t>
      </w:r>
      <w:r w:rsidRPr="00B810D8">
        <w:rPr>
          <w:szCs w:val="22"/>
          <w:lang w:val="pt-BR"/>
        </w:rPr>
        <w:t xml:space="preserve"> 5:30 p.m.</w:t>
      </w:r>
      <w:r w:rsidR="004A32ED" w:rsidRPr="00B810D8">
        <w:rPr>
          <w:szCs w:val="22"/>
          <w:lang w:val="pt-BR"/>
        </w:rPr>
        <w:tab/>
        <w:t xml:space="preserve">Registro de participantes </w:t>
      </w:r>
    </w:p>
    <w:p w14:paraId="190C6A70" w14:textId="58421EEE" w:rsidR="00F60774" w:rsidRPr="00F60774" w:rsidRDefault="00F60774" w:rsidP="00F60774">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rPr>
          <w:szCs w:val="22"/>
          <w:lang w:val="es-MX"/>
        </w:rPr>
      </w:pPr>
      <w:r w:rsidRPr="00A325FA">
        <w:rPr>
          <w:szCs w:val="22"/>
          <w:u w:val="single"/>
          <w:lang w:val="es-MX"/>
        </w:rPr>
        <w:t>Lugar</w:t>
      </w:r>
      <w:r w:rsidRPr="009B20EB">
        <w:rPr>
          <w:szCs w:val="22"/>
          <w:lang w:val="es-MX"/>
        </w:rPr>
        <w:t xml:space="preserve">: </w:t>
      </w:r>
      <w:r w:rsidR="009B20EB">
        <w:rPr>
          <w:szCs w:val="22"/>
          <w:lang w:val="es-US"/>
        </w:rPr>
        <w:t xml:space="preserve">Sala </w:t>
      </w:r>
      <w:r w:rsidR="009B20EB" w:rsidRPr="009B20EB">
        <w:rPr>
          <w:szCs w:val="22"/>
          <w:lang w:val="es-US"/>
        </w:rPr>
        <w:t>Copa América 1</w:t>
      </w:r>
      <w:r w:rsidR="009B20EB">
        <w:rPr>
          <w:szCs w:val="22"/>
          <w:lang w:val="es-US"/>
        </w:rPr>
        <w:t xml:space="preserve"> y 2, G</w:t>
      </w:r>
      <w:r w:rsidR="009B20EB" w:rsidRPr="009B20EB">
        <w:rPr>
          <w:szCs w:val="22"/>
          <w:lang w:val="es-US"/>
        </w:rPr>
        <w:t>ran Bourbon Asunción Hote</w:t>
      </w:r>
      <w:r w:rsidR="009B20EB">
        <w:rPr>
          <w:szCs w:val="22"/>
          <w:lang w:val="es-US"/>
        </w:rPr>
        <w:t>l</w:t>
      </w:r>
    </w:p>
    <w:p w14:paraId="3121C5D2" w14:textId="77777777" w:rsidR="00536103" w:rsidRPr="00F60774" w:rsidRDefault="00536103" w:rsidP="00235CAD">
      <w:pPr>
        <w:tabs>
          <w:tab w:val="clear" w:pos="2160"/>
          <w:tab w:val="clear" w:pos="4320"/>
          <w:tab w:val="left" w:pos="2520"/>
          <w:tab w:val="left" w:pos="3870"/>
        </w:tabs>
        <w:ind w:left="2520" w:right="-29" w:hanging="2520"/>
        <w:rPr>
          <w:szCs w:val="22"/>
          <w:lang w:val="es-MX"/>
        </w:rPr>
      </w:pPr>
    </w:p>
    <w:p w14:paraId="54324C32" w14:textId="62E6678E" w:rsidR="00A325FA" w:rsidRPr="00A325FA" w:rsidRDefault="00A325FA" w:rsidP="00A325FA">
      <w:pPr>
        <w:tabs>
          <w:tab w:val="clear" w:pos="2160"/>
          <w:tab w:val="clear" w:pos="4320"/>
          <w:tab w:val="left" w:pos="2520"/>
          <w:tab w:val="left" w:pos="3870"/>
        </w:tabs>
        <w:ind w:left="2520" w:right="-29" w:hanging="2520"/>
        <w:rPr>
          <w:szCs w:val="22"/>
          <w:lang w:val="es-MX"/>
        </w:rPr>
      </w:pPr>
      <w:r w:rsidRPr="00A325FA">
        <w:rPr>
          <w:szCs w:val="22"/>
          <w:lang w:val="es-MX"/>
        </w:rPr>
        <w:t xml:space="preserve">8:30 a.m. – 9:30 a.m. </w:t>
      </w:r>
      <w:r w:rsidRPr="00A325FA">
        <w:rPr>
          <w:szCs w:val="22"/>
          <w:lang w:val="es-MX"/>
        </w:rPr>
        <w:tab/>
      </w:r>
      <w:r w:rsidRPr="00A325FA">
        <w:rPr>
          <w:b/>
          <w:bCs/>
          <w:szCs w:val="22"/>
          <w:lang w:val="es-MX"/>
        </w:rPr>
        <w:t>Reunión Ministerial del Grupo de Revisión de la Implementación de Cumbres (GRIC)</w:t>
      </w:r>
    </w:p>
    <w:p w14:paraId="28A1F1AF" w14:textId="0C404E6E" w:rsidR="00A325FA" w:rsidRPr="00B810D8" w:rsidRDefault="00A325FA" w:rsidP="00A325FA">
      <w:pPr>
        <w:tabs>
          <w:tab w:val="clear" w:pos="2160"/>
          <w:tab w:val="clear" w:pos="4320"/>
          <w:tab w:val="left" w:pos="2520"/>
          <w:tab w:val="left" w:pos="3870"/>
        </w:tabs>
        <w:ind w:left="2520" w:right="-29" w:hanging="2520"/>
        <w:rPr>
          <w:i/>
          <w:iCs/>
          <w:szCs w:val="22"/>
          <w:lang w:val="es-US"/>
        </w:rPr>
      </w:pPr>
      <w:r w:rsidRPr="00A325FA">
        <w:rPr>
          <w:szCs w:val="22"/>
          <w:lang w:val="es-MX"/>
        </w:rPr>
        <w:tab/>
      </w:r>
      <w:r w:rsidRPr="00A325FA">
        <w:rPr>
          <w:szCs w:val="22"/>
          <w:lang w:val="es-MX"/>
        </w:rPr>
        <w:tab/>
      </w:r>
      <w:r w:rsidRPr="00A325FA">
        <w:rPr>
          <w:szCs w:val="22"/>
          <w:lang w:val="es-MX"/>
        </w:rPr>
        <w:tab/>
      </w:r>
      <w:r w:rsidRPr="00B810D8">
        <w:rPr>
          <w:szCs w:val="22"/>
          <w:u w:val="single"/>
          <w:lang w:val="es-US"/>
        </w:rPr>
        <w:t>Lugar</w:t>
      </w:r>
      <w:r w:rsidRPr="00B810D8">
        <w:rPr>
          <w:szCs w:val="22"/>
          <w:lang w:val="es-US"/>
        </w:rPr>
        <w:t xml:space="preserve">: </w:t>
      </w:r>
      <w:r w:rsidRPr="00A325FA">
        <w:rPr>
          <w:szCs w:val="22"/>
          <w:lang w:val="es-US"/>
        </w:rPr>
        <w:t>Salón João Havelange 1, 2 y 3,</w:t>
      </w:r>
      <w:r>
        <w:rPr>
          <w:szCs w:val="22"/>
          <w:lang w:val="es-US"/>
        </w:rPr>
        <w:t xml:space="preserve"> C</w:t>
      </w:r>
      <w:r w:rsidRPr="00A325FA">
        <w:rPr>
          <w:szCs w:val="22"/>
          <w:lang w:val="es-MX"/>
        </w:rPr>
        <w:t>entro de Convenciones de la CONMEBOL</w:t>
      </w:r>
    </w:p>
    <w:p w14:paraId="3E5168E7" w14:textId="77777777" w:rsidR="00A325FA" w:rsidRDefault="00A325FA" w:rsidP="00235CAD">
      <w:pPr>
        <w:tabs>
          <w:tab w:val="clear" w:pos="2160"/>
          <w:tab w:val="clear" w:pos="4320"/>
          <w:tab w:val="left" w:pos="2520"/>
          <w:tab w:val="left" w:pos="3870"/>
        </w:tabs>
        <w:ind w:left="2520" w:right="-29" w:hanging="2520"/>
        <w:rPr>
          <w:szCs w:val="22"/>
          <w:lang w:val="es-MX"/>
        </w:rPr>
      </w:pPr>
    </w:p>
    <w:p w14:paraId="3FFD7B1B" w14:textId="5327079C" w:rsidR="0091459D" w:rsidRPr="00F60774" w:rsidRDefault="0091459D" w:rsidP="00235CAD">
      <w:pPr>
        <w:tabs>
          <w:tab w:val="clear" w:pos="2160"/>
          <w:tab w:val="clear" w:pos="4320"/>
          <w:tab w:val="left" w:pos="2520"/>
          <w:tab w:val="left" w:pos="3870"/>
        </w:tabs>
        <w:ind w:left="2520" w:right="-29" w:hanging="2520"/>
        <w:rPr>
          <w:szCs w:val="22"/>
          <w:lang w:val="es-MX"/>
        </w:rPr>
      </w:pPr>
      <w:r w:rsidRPr="00F60774">
        <w:rPr>
          <w:szCs w:val="22"/>
          <w:lang w:val="es-MX"/>
        </w:rPr>
        <w:t>9:</w:t>
      </w:r>
      <w:r w:rsidR="00A325FA">
        <w:rPr>
          <w:szCs w:val="22"/>
          <w:lang w:val="es-MX"/>
        </w:rPr>
        <w:t>45</w:t>
      </w:r>
      <w:r w:rsidRPr="00F60774">
        <w:rPr>
          <w:szCs w:val="22"/>
          <w:lang w:val="es-MX"/>
        </w:rPr>
        <w:t xml:space="preserve"> a.m. a 10:30 a.m.</w:t>
      </w:r>
      <w:r w:rsidRPr="00F60774">
        <w:rPr>
          <w:szCs w:val="22"/>
          <w:lang w:val="es-MX"/>
        </w:rPr>
        <w:tab/>
      </w:r>
      <w:r w:rsidRPr="00F60774">
        <w:rPr>
          <w:b/>
          <w:bCs/>
          <w:szCs w:val="22"/>
          <w:lang w:val="es-MX"/>
        </w:rPr>
        <w:t>Primera SESIÓN PLENARIA</w:t>
      </w:r>
    </w:p>
    <w:p w14:paraId="20664CA4" w14:textId="2B135494" w:rsidR="00F60774" w:rsidRPr="00F60774" w:rsidRDefault="00F60774" w:rsidP="00A325F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jc w:val="left"/>
        <w:rPr>
          <w:i/>
          <w:iCs/>
          <w:szCs w:val="22"/>
          <w:lang w:val="es-MX"/>
        </w:rPr>
      </w:pPr>
      <w:r w:rsidRPr="00F60774">
        <w:rPr>
          <w:szCs w:val="22"/>
          <w:lang w:val="es-MX"/>
        </w:rPr>
        <w:tab/>
      </w:r>
      <w:r w:rsidRPr="00A325FA">
        <w:rPr>
          <w:szCs w:val="22"/>
          <w:u w:val="single"/>
          <w:lang w:val="es-US"/>
        </w:rPr>
        <w:t>Lugar</w:t>
      </w:r>
      <w:r w:rsidRPr="00A325FA">
        <w:rPr>
          <w:szCs w:val="22"/>
          <w:lang w:val="es-US"/>
        </w:rPr>
        <w:t xml:space="preserve">: </w:t>
      </w:r>
      <w:r w:rsidR="00A325FA" w:rsidRPr="00A325FA">
        <w:rPr>
          <w:szCs w:val="22"/>
          <w:lang w:val="es-US"/>
        </w:rPr>
        <w:t>Salón João Havelange 1, 2 y 3,</w:t>
      </w:r>
      <w:r w:rsidR="00A325FA">
        <w:rPr>
          <w:szCs w:val="22"/>
          <w:lang w:val="es-US"/>
        </w:rPr>
        <w:t xml:space="preserve"> C</w:t>
      </w:r>
      <w:r w:rsidRPr="00A325FA">
        <w:rPr>
          <w:szCs w:val="22"/>
          <w:lang w:val="es-MX"/>
        </w:rPr>
        <w:t>entro de Convenciones de la CONMEBOL</w:t>
      </w:r>
    </w:p>
    <w:p w14:paraId="16AE91EA" w14:textId="77777777" w:rsidR="0091459D" w:rsidRPr="00F60774" w:rsidRDefault="0091459D" w:rsidP="00235CAD">
      <w:pPr>
        <w:tabs>
          <w:tab w:val="clear" w:pos="720"/>
          <w:tab w:val="clear" w:pos="1440"/>
          <w:tab w:val="clear" w:pos="2160"/>
          <w:tab w:val="left" w:pos="2520"/>
        </w:tabs>
        <w:ind w:left="2160" w:right="-29" w:hanging="2160"/>
        <w:rPr>
          <w:szCs w:val="22"/>
          <w:lang w:val="es-MX"/>
        </w:rPr>
      </w:pPr>
    </w:p>
    <w:p w14:paraId="422078FA" w14:textId="77777777" w:rsidR="0091459D" w:rsidRPr="00F60774" w:rsidRDefault="0091459D" w:rsidP="00235CAD">
      <w:pPr>
        <w:pStyle w:val="Style3"/>
        <w:numPr>
          <w:ilvl w:val="0"/>
          <w:numId w:val="2"/>
        </w:numPr>
        <w:kinsoku w:val="0"/>
        <w:autoSpaceDE/>
        <w:ind w:right="-29"/>
        <w:jc w:val="both"/>
        <w:rPr>
          <w:rStyle w:val="CharacterStyle1"/>
          <w:lang w:val="es-MX"/>
        </w:rPr>
      </w:pPr>
      <w:r w:rsidRPr="00F60774">
        <w:rPr>
          <w:rStyle w:val="CharacterStyle1"/>
          <w:lang w:val="es-MX"/>
        </w:rPr>
        <w:t>Elección de la Presidencia de la Asamblea General.</w:t>
      </w:r>
    </w:p>
    <w:p w14:paraId="72CDE6C9" w14:textId="77777777" w:rsidR="0091459D" w:rsidRPr="00F60774" w:rsidRDefault="0091459D" w:rsidP="00235CAD">
      <w:pPr>
        <w:pStyle w:val="Style3"/>
        <w:numPr>
          <w:ilvl w:val="0"/>
          <w:numId w:val="2"/>
        </w:numPr>
        <w:kinsoku w:val="0"/>
        <w:autoSpaceDE/>
        <w:ind w:right="-29"/>
        <w:jc w:val="both"/>
        <w:rPr>
          <w:rStyle w:val="CharacterStyle2"/>
          <w:sz w:val="22"/>
          <w:szCs w:val="22"/>
          <w:lang w:val="es-MX"/>
        </w:rPr>
      </w:pPr>
      <w:r w:rsidRPr="00F60774">
        <w:rPr>
          <w:rStyle w:val="CharacterStyle2"/>
          <w:sz w:val="22"/>
          <w:szCs w:val="22"/>
          <w:lang w:val="es-MX" w:eastAsia="es-ES"/>
        </w:rPr>
        <w:t>Aprobación del proyecto de Temario</w:t>
      </w:r>
    </w:p>
    <w:p w14:paraId="601B904C" w14:textId="77777777" w:rsidR="0091459D" w:rsidRPr="00F60774" w:rsidRDefault="0091459D" w:rsidP="00235CAD">
      <w:pPr>
        <w:pStyle w:val="Style3"/>
        <w:numPr>
          <w:ilvl w:val="0"/>
          <w:numId w:val="2"/>
        </w:numPr>
        <w:kinsoku w:val="0"/>
        <w:autoSpaceDE/>
        <w:ind w:right="-29"/>
        <w:jc w:val="both"/>
        <w:rPr>
          <w:rStyle w:val="CharacterStyle2"/>
          <w:sz w:val="22"/>
          <w:szCs w:val="22"/>
          <w:lang w:val="es-MX"/>
        </w:rPr>
      </w:pPr>
      <w:r w:rsidRPr="00F60774">
        <w:rPr>
          <w:rStyle w:val="CharacterStyle2"/>
          <w:sz w:val="22"/>
          <w:szCs w:val="22"/>
          <w:lang w:val="es-MX" w:eastAsia="es-ES"/>
        </w:rPr>
        <w:t>Aprobación del proyecto de Calendario</w:t>
      </w:r>
    </w:p>
    <w:p w14:paraId="1C7BA760" w14:textId="77777777" w:rsidR="0091459D" w:rsidRPr="00F60774" w:rsidRDefault="0091459D" w:rsidP="00235CAD">
      <w:pPr>
        <w:pStyle w:val="Style3"/>
        <w:numPr>
          <w:ilvl w:val="0"/>
          <w:numId w:val="2"/>
        </w:numPr>
        <w:kinsoku w:val="0"/>
        <w:autoSpaceDE/>
        <w:ind w:right="-29"/>
        <w:jc w:val="both"/>
        <w:rPr>
          <w:rStyle w:val="CharacterStyle2"/>
          <w:sz w:val="22"/>
          <w:szCs w:val="22"/>
          <w:lang w:val="es-MX"/>
        </w:rPr>
      </w:pPr>
      <w:r w:rsidRPr="00F60774">
        <w:rPr>
          <w:rStyle w:val="CharacterStyle2"/>
          <w:sz w:val="22"/>
          <w:szCs w:val="22"/>
          <w:lang w:val="es-MX" w:eastAsia="es-ES"/>
        </w:rPr>
        <w:t>Aprobación de los acuerdos adoptados por la Comisión Preparatoria</w:t>
      </w:r>
    </w:p>
    <w:p w14:paraId="4ED0D9B4" w14:textId="77777777" w:rsidR="0091459D" w:rsidRPr="00F60774" w:rsidRDefault="0091459D" w:rsidP="00235CAD">
      <w:pPr>
        <w:pStyle w:val="Style1"/>
        <w:numPr>
          <w:ilvl w:val="0"/>
          <w:numId w:val="1"/>
        </w:numPr>
        <w:tabs>
          <w:tab w:val="left" w:pos="324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Informe de la Presidencia</w:t>
      </w:r>
    </w:p>
    <w:p w14:paraId="3D3CA156" w14:textId="77777777" w:rsidR="0091459D" w:rsidRPr="00F60774" w:rsidRDefault="0091459D" w:rsidP="00235CAD">
      <w:pPr>
        <w:pStyle w:val="Style3"/>
        <w:numPr>
          <w:ilvl w:val="0"/>
          <w:numId w:val="2"/>
        </w:numPr>
        <w:kinsoku w:val="0"/>
        <w:autoSpaceDE/>
        <w:ind w:right="-29"/>
        <w:jc w:val="both"/>
        <w:rPr>
          <w:rStyle w:val="CharacterStyle2"/>
          <w:sz w:val="22"/>
          <w:szCs w:val="22"/>
          <w:lang w:val="es-MX" w:eastAsia="es-ES"/>
        </w:rPr>
      </w:pPr>
      <w:r w:rsidRPr="00F60774">
        <w:rPr>
          <w:rStyle w:val="CharacterStyle2"/>
          <w:sz w:val="22"/>
          <w:szCs w:val="22"/>
          <w:lang w:val="es-MX" w:eastAsia="es-ES"/>
        </w:rPr>
        <w:t>Informe del Secretario General sobre credenciales</w:t>
      </w:r>
    </w:p>
    <w:p w14:paraId="5A063D01" w14:textId="7590383C" w:rsidR="0091459D" w:rsidRPr="00F60774" w:rsidRDefault="0091459D" w:rsidP="00235CAD">
      <w:pPr>
        <w:pStyle w:val="Style3"/>
        <w:numPr>
          <w:ilvl w:val="0"/>
          <w:numId w:val="2"/>
        </w:numPr>
        <w:kinsoku w:val="0"/>
        <w:autoSpaceDE/>
        <w:ind w:right="-29"/>
        <w:jc w:val="both"/>
        <w:rPr>
          <w:rStyle w:val="CharacterStyle2"/>
          <w:sz w:val="22"/>
          <w:szCs w:val="22"/>
          <w:lang w:val="es-MX" w:eastAsia="es-ES"/>
        </w:rPr>
      </w:pPr>
      <w:r w:rsidRPr="00F60774">
        <w:rPr>
          <w:rStyle w:val="CharacterStyle2"/>
          <w:sz w:val="22"/>
          <w:szCs w:val="22"/>
          <w:lang w:val="es-MX" w:eastAsia="es-ES"/>
        </w:rPr>
        <w:t>Informe anual del Consejo Permanente a la Asamblea General (202</w:t>
      </w:r>
      <w:r w:rsidR="0082306B" w:rsidRPr="00F60774">
        <w:rPr>
          <w:rStyle w:val="CharacterStyle2"/>
          <w:sz w:val="22"/>
          <w:szCs w:val="22"/>
          <w:lang w:val="es-MX" w:eastAsia="es-ES"/>
        </w:rPr>
        <w:t>3</w:t>
      </w:r>
      <w:r w:rsidRPr="00F60774">
        <w:rPr>
          <w:rStyle w:val="CharacterStyle2"/>
          <w:sz w:val="22"/>
          <w:szCs w:val="22"/>
          <w:lang w:val="es-MX" w:eastAsia="es-ES"/>
        </w:rPr>
        <w:t>-</w:t>
      </w:r>
      <w:r w:rsidR="004F47B5" w:rsidRPr="00F60774">
        <w:rPr>
          <w:rStyle w:val="CharacterStyle2"/>
          <w:sz w:val="22"/>
          <w:szCs w:val="22"/>
          <w:lang w:val="es-MX" w:eastAsia="es-ES"/>
        </w:rPr>
        <w:t>202</w:t>
      </w:r>
      <w:r w:rsidR="0082306B" w:rsidRPr="00F60774">
        <w:rPr>
          <w:rStyle w:val="CharacterStyle2"/>
          <w:sz w:val="22"/>
          <w:szCs w:val="22"/>
          <w:lang w:val="es-MX" w:eastAsia="es-ES"/>
        </w:rPr>
        <w:t>4</w:t>
      </w:r>
      <w:r w:rsidRPr="00F60774">
        <w:rPr>
          <w:rStyle w:val="CharacterStyle2"/>
          <w:sz w:val="22"/>
          <w:szCs w:val="22"/>
          <w:lang w:val="es-MX" w:eastAsia="es-ES"/>
        </w:rPr>
        <w:t>)</w:t>
      </w:r>
    </w:p>
    <w:p w14:paraId="3C5F2442" w14:textId="77777777" w:rsidR="0091459D" w:rsidRPr="00F60774" w:rsidRDefault="0091459D" w:rsidP="00235CAD">
      <w:pPr>
        <w:pStyle w:val="Style1"/>
        <w:numPr>
          <w:ilvl w:val="0"/>
          <w:numId w:val="1"/>
        </w:numPr>
        <w:tabs>
          <w:tab w:val="left" w:pos="324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Aprobación de proyectos de declaración y resolución acordados por el Consejo Permanente</w:t>
      </w:r>
    </w:p>
    <w:p w14:paraId="28FECA1A" w14:textId="76BDAE2E" w:rsidR="0091459D" w:rsidRPr="00F60774" w:rsidRDefault="0091459D" w:rsidP="00235CAD">
      <w:pPr>
        <w:pStyle w:val="Style3"/>
        <w:numPr>
          <w:ilvl w:val="0"/>
          <w:numId w:val="2"/>
        </w:numPr>
        <w:kinsoku w:val="0"/>
        <w:autoSpaceDE/>
        <w:ind w:right="-29"/>
        <w:jc w:val="both"/>
        <w:rPr>
          <w:rStyle w:val="CharacterStyle2"/>
          <w:sz w:val="22"/>
          <w:szCs w:val="22"/>
          <w:lang w:val="es-MX" w:eastAsia="es-ES"/>
        </w:rPr>
      </w:pPr>
      <w:r w:rsidRPr="00F60774">
        <w:rPr>
          <w:rStyle w:val="CharacterStyle2"/>
          <w:sz w:val="22"/>
          <w:szCs w:val="22"/>
          <w:lang w:val="es-MX" w:eastAsia="es-ES"/>
        </w:rPr>
        <w:t>Informe anual del Consejo Interamericano para el Desarrollo Integral a la Asamblea General (202</w:t>
      </w:r>
      <w:r w:rsidR="0082306B" w:rsidRPr="00F60774">
        <w:rPr>
          <w:rStyle w:val="CharacterStyle2"/>
          <w:sz w:val="22"/>
          <w:szCs w:val="22"/>
          <w:lang w:val="es-MX" w:eastAsia="es-ES"/>
        </w:rPr>
        <w:t>3</w:t>
      </w:r>
      <w:r w:rsidRPr="00F60774">
        <w:rPr>
          <w:rStyle w:val="CharacterStyle2"/>
          <w:sz w:val="22"/>
          <w:szCs w:val="22"/>
          <w:lang w:val="es-MX" w:eastAsia="es-ES"/>
        </w:rPr>
        <w:t>-202</w:t>
      </w:r>
      <w:r w:rsidR="0082306B" w:rsidRPr="00F60774">
        <w:rPr>
          <w:rStyle w:val="CharacterStyle2"/>
          <w:sz w:val="22"/>
          <w:szCs w:val="22"/>
          <w:lang w:val="es-MX" w:eastAsia="es-ES"/>
        </w:rPr>
        <w:t>4</w:t>
      </w:r>
      <w:r w:rsidRPr="00F60774">
        <w:rPr>
          <w:rStyle w:val="CharacterStyle2"/>
          <w:sz w:val="22"/>
          <w:szCs w:val="22"/>
          <w:lang w:val="es-MX" w:eastAsia="es-ES"/>
        </w:rPr>
        <w:t>)</w:t>
      </w:r>
    </w:p>
    <w:p w14:paraId="519BFDEB" w14:textId="77777777" w:rsidR="0091459D" w:rsidRPr="00F60774" w:rsidRDefault="0091459D" w:rsidP="00235CAD">
      <w:pPr>
        <w:pStyle w:val="Style3"/>
        <w:numPr>
          <w:ilvl w:val="0"/>
          <w:numId w:val="2"/>
        </w:numPr>
        <w:kinsoku w:val="0"/>
        <w:autoSpaceDE/>
        <w:ind w:right="-29"/>
        <w:jc w:val="both"/>
        <w:rPr>
          <w:rStyle w:val="CharacterStyle2"/>
          <w:sz w:val="22"/>
          <w:szCs w:val="22"/>
          <w:lang w:val="es-MX" w:eastAsia="es-ES"/>
        </w:rPr>
      </w:pPr>
      <w:r w:rsidRPr="00F60774">
        <w:rPr>
          <w:rStyle w:val="CharacterStyle2"/>
          <w:sz w:val="22"/>
          <w:szCs w:val="22"/>
          <w:lang w:val="es-MX" w:eastAsia="es-ES"/>
        </w:rPr>
        <w:t>Instalación de la Comisión General</w:t>
      </w:r>
    </w:p>
    <w:p w14:paraId="6868FC3B" w14:textId="77777777" w:rsidR="0091459D" w:rsidRPr="00F60774" w:rsidRDefault="0091459D" w:rsidP="00235CAD">
      <w:pPr>
        <w:pStyle w:val="Style3"/>
        <w:numPr>
          <w:ilvl w:val="0"/>
          <w:numId w:val="2"/>
        </w:numPr>
        <w:kinsoku w:val="0"/>
        <w:autoSpaceDE/>
        <w:ind w:right="-29"/>
        <w:jc w:val="both"/>
        <w:rPr>
          <w:rStyle w:val="CharacterStyle2"/>
          <w:sz w:val="22"/>
          <w:szCs w:val="22"/>
          <w:lang w:val="es-MX" w:eastAsia="es-ES"/>
        </w:rPr>
      </w:pPr>
      <w:r w:rsidRPr="00F60774">
        <w:rPr>
          <w:rStyle w:val="CharacterStyle2"/>
          <w:sz w:val="22"/>
          <w:szCs w:val="22"/>
          <w:lang w:val="es-MX" w:eastAsia="es-ES"/>
        </w:rPr>
        <w:t>Asignación de temas y elección de la Presidencia de la Comisión General</w:t>
      </w:r>
    </w:p>
    <w:p w14:paraId="1EA157CD" w14:textId="77777777" w:rsidR="0091459D" w:rsidRPr="00F60774" w:rsidRDefault="0091459D" w:rsidP="00235CAD">
      <w:pPr>
        <w:pStyle w:val="Style1"/>
        <w:kinsoku w:val="0"/>
        <w:autoSpaceDE/>
        <w:adjustRightInd/>
        <w:ind w:right="360"/>
        <w:jc w:val="both"/>
        <w:rPr>
          <w:rStyle w:val="CharacterStyle2"/>
          <w:sz w:val="22"/>
          <w:szCs w:val="22"/>
          <w:lang w:val="es-MX" w:eastAsia="es-ES"/>
        </w:rPr>
      </w:pPr>
    </w:p>
    <w:p w14:paraId="2EB20A52" w14:textId="4E9F9998" w:rsidR="0091459D" w:rsidRPr="00F60774" w:rsidRDefault="0091459D" w:rsidP="00A325FA">
      <w:pPr>
        <w:tabs>
          <w:tab w:val="clear" w:pos="2160"/>
          <w:tab w:val="clear" w:pos="4320"/>
          <w:tab w:val="left" w:pos="2520"/>
          <w:tab w:val="left" w:pos="3870"/>
        </w:tabs>
        <w:ind w:left="2520" w:right="-29" w:hanging="2520"/>
        <w:jc w:val="left"/>
        <w:rPr>
          <w:szCs w:val="22"/>
          <w:lang w:val="es-MX"/>
        </w:rPr>
      </w:pPr>
      <w:r w:rsidRPr="00F60774">
        <w:rPr>
          <w:szCs w:val="22"/>
          <w:lang w:val="es-MX"/>
        </w:rPr>
        <w:t>10:30 a.m. a 1:00 p.m.</w:t>
      </w:r>
      <w:r w:rsidRPr="00F60774">
        <w:rPr>
          <w:szCs w:val="22"/>
          <w:lang w:val="es-MX"/>
        </w:rPr>
        <w:tab/>
      </w:r>
      <w:r w:rsidRPr="00A325FA">
        <w:rPr>
          <w:b/>
          <w:bCs/>
          <w:szCs w:val="22"/>
          <w:lang w:val="es-MX"/>
        </w:rPr>
        <w:t>Continuación</w:t>
      </w:r>
      <w:r w:rsidRPr="00F60774">
        <w:rPr>
          <w:b/>
          <w:bCs/>
          <w:szCs w:val="22"/>
          <w:lang w:val="es-MX"/>
        </w:rPr>
        <w:t xml:space="preserve"> de la Primera SESIÓN PLENARIA: Diálogo de Jefes de Delegación</w:t>
      </w:r>
    </w:p>
    <w:p w14:paraId="3F6B05BF" w14:textId="5094077E" w:rsidR="0091459D" w:rsidRPr="00B810D8" w:rsidRDefault="00536103" w:rsidP="00A325FA">
      <w:pPr>
        <w:tabs>
          <w:tab w:val="clear" w:pos="2880"/>
          <w:tab w:val="left" w:pos="2520"/>
        </w:tabs>
        <w:ind w:left="2520"/>
        <w:jc w:val="left"/>
        <w:rPr>
          <w:i/>
          <w:iCs/>
          <w:szCs w:val="22"/>
          <w:lang w:val="es-US"/>
        </w:rPr>
      </w:pPr>
      <w:r w:rsidRPr="00B810D8">
        <w:rPr>
          <w:szCs w:val="22"/>
          <w:u w:val="single"/>
          <w:lang w:val="es-US"/>
        </w:rPr>
        <w:t>Lugar</w:t>
      </w:r>
      <w:r w:rsidRPr="00B810D8">
        <w:rPr>
          <w:szCs w:val="22"/>
          <w:lang w:val="es-US"/>
        </w:rPr>
        <w:t>:</w:t>
      </w:r>
      <w:r w:rsidR="00A325FA" w:rsidRPr="00B810D8">
        <w:rPr>
          <w:szCs w:val="22"/>
          <w:lang w:val="es-US"/>
        </w:rPr>
        <w:t xml:space="preserve"> </w:t>
      </w:r>
      <w:r w:rsidR="00A325FA" w:rsidRPr="00A325FA">
        <w:rPr>
          <w:szCs w:val="22"/>
          <w:lang w:val="es-US"/>
        </w:rPr>
        <w:t>Salón João Havelange 1, 2 y 3, C</w:t>
      </w:r>
      <w:r w:rsidR="00A325FA" w:rsidRPr="00A325FA">
        <w:rPr>
          <w:szCs w:val="22"/>
          <w:lang w:val="es-MX"/>
        </w:rPr>
        <w:t>entro de Convenciones de la CONMEBOL</w:t>
      </w:r>
    </w:p>
    <w:p w14:paraId="6DD09F19" w14:textId="77777777" w:rsidR="00536103" w:rsidRPr="00B810D8" w:rsidRDefault="00536103" w:rsidP="00A325FA">
      <w:pPr>
        <w:tabs>
          <w:tab w:val="clear" w:pos="2880"/>
          <w:tab w:val="left" w:pos="2520"/>
        </w:tabs>
        <w:jc w:val="left"/>
        <w:rPr>
          <w:szCs w:val="22"/>
          <w:lang w:val="es-US"/>
        </w:rPr>
      </w:pPr>
    </w:p>
    <w:p w14:paraId="07C84FA0" w14:textId="77777777" w:rsidR="0091459D" w:rsidRPr="00A325FA" w:rsidRDefault="0091459D" w:rsidP="00A325FA">
      <w:pPr>
        <w:tabs>
          <w:tab w:val="clear" w:pos="2880"/>
          <w:tab w:val="left" w:pos="2520"/>
        </w:tabs>
        <w:jc w:val="left"/>
        <w:rPr>
          <w:szCs w:val="22"/>
          <w:lang w:val="es-MX"/>
        </w:rPr>
      </w:pPr>
      <w:r w:rsidRPr="00B810D8">
        <w:rPr>
          <w:szCs w:val="22"/>
          <w:lang w:val="es-US"/>
        </w:rPr>
        <w:t>10:30 a.m. a 1:30 p.m.</w:t>
      </w:r>
      <w:r w:rsidRPr="00B810D8">
        <w:rPr>
          <w:szCs w:val="22"/>
          <w:lang w:val="es-US"/>
        </w:rPr>
        <w:tab/>
      </w:r>
      <w:r w:rsidRPr="00B810D8">
        <w:rPr>
          <w:szCs w:val="22"/>
          <w:lang w:val="es-US"/>
        </w:rPr>
        <w:tab/>
      </w:r>
      <w:r w:rsidRPr="00A325FA">
        <w:rPr>
          <w:szCs w:val="22"/>
          <w:u w:val="single"/>
          <w:lang w:val="es-MX"/>
        </w:rPr>
        <w:t>Primera reunión de la COMISIÓN GENERAL</w:t>
      </w:r>
    </w:p>
    <w:p w14:paraId="7DD39B0D" w14:textId="7281DDB9" w:rsidR="0030707C" w:rsidRPr="00B810D8" w:rsidRDefault="00536103" w:rsidP="00A325FA">
      <w:pPr>
        <w:tabs>
          <w:tab w:val="clear" w:pos="2880"/>
          <w:tab w:val="clear" w:pos="3600"/>
          <w:tab w:val="left" w:pos="2520"/>
        </w:tabs>
        <w:ind w:left="2520"/>
        <w:jc w:val="left"/>
        <w:rPr>
          <w:i/>
          <w:iCs/>
          <w:szCs w:val="22"/>
          <w:lang w:val="es-MX"/>
        </w:rPr>
      </w:pPr>
      <w:r w:rsidRPr="00B810D8">
        <w:rPr>
          <w:szCs w:val="22"/>
          <w:u w:val="single"/>
          <w:lang w:val="es-MX"/>
        </w:rPr>
        <w:t>Lugar</w:t>
      </w:r>
      <w:r w:rsidRPr="00B810D8">
        <w:rPr>
          <w:szCs w:val="22"/>
          <w:lang w:val="es-MX"/>
        </w:rPr>
        <w:t>:</w:t>
      </w:r>
      <w:r w:rsidR="00A325FA" w:rsidRPr="00B810D8">
        <w:rPr>
          <w:szCs w:val="22"/>
          <w:lang w:val="es-MX"/>
        </w:rPr>
        <w:t xml:space="preserve"> </w:t>
      </w:r>
      <w:r w:rsidR="00A325FA" w:rsidRPr="00A325FA">
        <w:rPr>
          <w:szCs w:val="22"/>
          <w:lang w:val="es-US"/>
        </w:rPr>
        <w:t>Salón João Havelange 4, C</w:t>
      </w:r>
      <w:r w:rsidR="00A325FA" w:rsidRPr="00A325FA">
        <w:rPr>
          <w:szCs w:val="22"/>
          <w:lang w:val="es-MX"/>
        </w:rPr>
        <w:t>entro de Convenciones de la CONMEBOL</w:t>
      </w:r>
    </w:p>
    <w:p w14:paraId="01D8A20D" w14:textId="77777777" w:rsidR="00536103" w:rsidRPr="00B810D8" w:rsidRDefault="00536103" w:rsidP="00A325FA">
      <w:pPr>
        <w:tabs>
          <w:tab w:val="clear" w:pos="2880"/>
          <w:tab w:val="clear" w:pos="3600"/>
          <w:tab w:val="left" w:pos="2520"/>
        </w:tabs>
        <w:jc w:val="left"/>
        <w:rPr>
          <w:szCs w:val="22"/>
          <w:lang w:val="es-MX"/>
        </w:rPr>
      </w:pPr>
    </w:p>
    <w:p w14:paraId="658A1C97" w14:textId="6852D41B" w:rsidR="00536103" w:rsidRPr="001C447A" w:rsidRDefault="00141909" w:rsidP="00A325FA">
      <w:pPr>
        <w:tabs>
          <w:tab w:val="clear" w:pos="2160"/>
          <w:tab w:val="clear" w:pos="4320"/>
          <w:tab w:val="left" w:pos="2520"/>
          <w:tab w:val="left" w:pos="3870"/>
        </w:tabs>
        <w:ind w:left="2520" w:right="-29" w:hanging="2520"/>
        <w:jc w:val="left"/>
        <w:rPr>
          <w:b/>
          <w:bCs/>
          <w:szCs w:val="22"/>
          <w:lang w:val="es-MX"/>
        </w:rPr>
      </w:pPr>
      <w:r w:rsidRPr="00B810D8">
        <w:rPr>
          <w:szCs w:val="22"/>
          <w:lang w:val="es-US"/>
        </w:rPr>
        <w:t>10:30 a.m. a 1:30 p.m</w:t>
      </w:r>
      <w:r>
        <w:rPr>
          <w:szCs w:val="22"/>
          <w:lang w:val="es-US"/>
        </w:rPr>
        <w:t>.</w:t>
      </w:r>
      <w:r w:rsidR="0091459D" w:rsidRPr="001C447A">
        <w:rPr>
          <w:szCs w:val="22"/>
          <w:lang w:val="es-MX"/>
        </w:rPr>
        <w:tab/>
      </w:r>
      <w:r w:rsidR="0091459D" w:rsidRPr="001C447A">
        <w:rPr>
          <w:b/>
          <w:bCs/>
          <w:szCs w:val="22"/>
          <w:lang w:val="es-MX"/>
        </w:rPr>
        <w:t>Fotografía oficial de Jefes de Delegación</w:t>
      </w:r>
    </w:p>
    <w:p w14:paraId="21179415" w14:textId="3489F580" w:rsidR="006F68E9" w:rsidRPr="00F60774" w:rsidRDefault="000A3C8F" w:rsidP="00A325FA">
      <w:pPr>
        <w:tabs>
          <w:tab w:val="clear" w:pos="2160"/>
          <w:tab w:val="clear" w:pos="4320"/>
          <w:tab w:val="left" w:pos="2520"/>
          <w:tab w:val="left" w:pos="3870"/>
        </w:tabs>
        <w:ind w:left="2520" w:right="-29" w:hanging="2520"/>
        <w:jc w:val="left"/>
        <w:rPr>
          <w:rStyle w:val="CharacterStyle2"/>
          <w:b/>
          <w:sz w:val="22"/>
          <w:szCs w:val="22"/>
          <w:lang w:val="es-MX"/>
        </w:rPr>
      </w:pPr>
      <w:r>
        <w:rPr>
          <w:i/>
          <w:iCs/>
          <w:szCs w:val="22"/>
          <w:lang w:val="es-MX"/>
        </w:rPr>
        <w:tab/>
      </w:r>
      <w:r>
        <w:rPr>
          <w:i/>
          <w:iCs/>
          <w:szCs w:val="22"/>
          <w:lang w:val="es-MX"/>
        </w:rPr>
        <w:tab/>
      </w:r>
      <w:r w:rsidR="00536103" w:rsidRPr="001C447A">
        <w:rPr>
          <w:b/>
          <w:bCs/>
          <w:szCs w:val="22"/>
          <w:lang w:val="es-MX"/>
        </w:rPr>
        <w:tab/>
      </w:r>
      <w:r w:rsidR="006F68E9" w:rsidRPr="001C447A">
        <w:rPr>
          <w:szCs w:val="22"/>
          <w:u w:val="single"/>
          <w:lang w:val="es-MX"/>
        </w:rPr>
        <w:t>Lugar</w:t>
      </w:r>
      <w:r w:rsidR="006F68E9" w:rsidRPr="001C447A">
        <w:rPr>
          <w:szCs w:val="22"/>
          <w:lang w:val="es-MX"/>
        </w:rPr>
        <w:t>:</w:t>
      </w:r>
      <w:r w:rsidR="00F52F14" w:rsidRPr="001C447A">
        <w:rPr>
          <w:szCs w:val="22"/>
          <w:lang w:val="es-MX"/>
        </w:rPr>
        <w:t xml:space="preserve"> </w:t>
      </w:r>
      <w:r w:rsidR="001C447A" w:rsidRPr="001C447A">
        <w:rPr>
          <w:i/>
          <w:iCs/>
          <w:szCs w:val="22"/>
          <w:lang w:val="es-MX"/>
        </w:rPr>
        <w:t>Por confirmar</w:t>
      </w:r>
    </w:p>
    <w:p w14:paraId="327A15F7" w14:textId="77777777" w:rsidR="0091459D" w:rsidRPr="00F60774" w:rsidRDefault="0091459D" w:rsidP="00A325FA">
      <w:pPr>
        <w:jc w:val="left"/>
        <w:rPr>
          <w:szCs w:val="22"/>
          <w:lang w:val="es-MX"/>
        </w:rPr>
      </w:pPr>
    </w:p>
    <w:p w14:paraId="10A97309" w14:textId="22E26EB5" w:rsidR="0091459D" w:rsidRPr="000A3C8F" w:rsidRDefault="00141909" w:rsidP="000A3C8F">
      <w:pPr>
        <w:tabs>
          <w:tab w:val="clear" w:pos="2160"/>
          <w:tab w:val="clear" w:pos="4320"/>
          <w:tab w:val="left" w:pos="2520"/>
          <w:tab w:val="left" w:pos="3870"/>
        </w:tabs>
        <w:ind w:left="2520" w:right="-29" w:hanging="2520"/>
        <w:jc w:val="left"/>
        <w:rPr>
          <w:b/>
          <w:bCs/>
          <w:szCs w:val="22"/>
          <w:lang w:val="es-MX"/>
        </w:rPr>
      </w:pPr>
      <w:r w:rsidRPr="00141909">
        <w:rPr>
          <w:szCs w:val="22"/>
          <w:lang w:val="es-MX"/>
        </w:rPr>
        <w:t>1:20 p.m. a 3:00 p.m.</w:t>
      </w:r>
      <w:r w:rsidR="00432D28">
        <w:rPr>
          <w:szCs w:val="22"/>
          <w:lang w:val="es-MX"/>
        </w:rPr>
        <w:tab/>
      </w:r>
      <w:r w:rsidR="0091459D" w:rsidRPr="001C447A">
        <w:rPr>
          <w:b/>
          <w:bCs/>
          <w:szCs w:val="22"/>
          <w:lang w:val="es-MX"/>
        </w:rPr>
        <w:t>Diálogo privado de Jefes de Delegación con el Secretario General y el Secretario General Adjunto</w:t>
      </w:r>
    </w:p>
    <w:p w14:paraId="73E31564" w14:textId="3BC9949A" w:rsidR="00536103" w:rsidRPr="001C447A" w:rsidRDefault="00536103" w:rsidP="00A325F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jc w:val="left"/>
        <w:rPr>
          <w:szCs w:val="22"/>
          <w:lang w:val="es-US"/>
        </w:rPr>
      </w:pPr>
      <w:r w:rsidRPr="001C447A">
        <w:rPr>
          <w:szCs w:val="22"/>
          <w:lang w:val="es-MX"/>
        </w:rPr>
        <w:tab/>
      </w:r>
      <w:r w:rsidRPr="001C447A">
        <w:rPr>
          <w:szCs w:val="22"/>
          <w:u w:val="single"/>
          <w:lang w:val="es-US"/>
        </w:rPr>
        <w:t>Lugar</w:t>
      </w:r>
      <w:r w:rsidRPr="001C447A">
        <w:rPr>
          <w:szCs w:val="22"/>
          <w:lang w:val="es-US"/>
        </w:rPr>
        <w:t>:</w:t>
      </w:r>
      <w:r w:rsidR="00A325FA" w:rsidRPr="001C447A">
        <w:rPr>
          <w:szCs w:val="22"/>
          <w:lang w:val="es-US"/>
        </w:rPr>
        <w:t xml:space="preserve"> Salón FIFA, Gran Bourbon Asunción Hotel</w:t>
      </w:r>
    </w:p>
    <w:p w14:paraId="7FED0457" w14:textId="2D14A954" w:rsidR="0091459D" w:rsidRPr="008C41A8" w:rsidRDefault="00536103" w:rsidP="00A325FA">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jc w:val="left"/>
        <w:rPr>
          <w:szCs w:val="22"/>
          <w:lang w:val="es-US"/>
        </w:rPr>
      </w:pPr>
      <w:r w:rsidRPr="001C447A">
        <w:rPr>
          <w:szCs w:val="22"/>
          <w:lang w:val="es-US"/>
        </w:rPr>
        <w:tab/>
      </w:r>
      <w:r w:rsidR="0091459D" w:rsidRPr="001C447A">
        <w:rPr>
          <w:szCs w:val="22"/>
          <w:u w:val="single"/>
          <w:lang w:val="es-US"/>
        </w:rPr>
        <w:t>Formato</w:t>
      </w:r>
      <w:r w:rsidR="0091459D" w:rsidRPr="001C447A">
        <w:rPr>
          <w:szCs w:val="22"/>
          <w:lang w:val="es-US"/>
        </w:rPr>
        <w:t>: Almuerzo de trabajo</w:t>
      </w:r>
      <w:r w:rsidR="006F68E9" w:rsidRPr="001C447A">
        <w:rPr>
          <w:szCs w:val="22"/>
          <w:lang w:val="es-US"/>
        </w:rPr>
        <w:t xml:space="preserve"> </w:t>
      </w:r>
      <w:r w:rsidR="00F52F14" w:rsidRPr="001C447A">
        <w:rPr>
          <w:szCs w:val="22"/>
          <w:lang w:val="es-US"/>
        </w:rPr>
        <w:t>Jefe de Delegación (+1 almuerzo en sala de espera)</w:t>
      </w:r>
      <w:r w:rsidR="00141909">
        <w:rPr>
          <w:szCs w:val="22"/>
          <w:lang w:val="es-US"/>
        </w:rPr>
        <w:t xml:space="preserve"> </w:t>
      </w:r>
      <w:r w:rsidR="008C41A8" w:rsidRPr="008C41A8">
        <w:rPr>
          <w:i/>
          <w:iCs/>
          <w:szCs w:val="22"/>
          <w:lang w:val="es-US"/>
        </w:rPr>
        <w:t>(p</w:t>
      </w:r>
      <w:r w:rsidR="00141909" w:rsidRPr="008C41A8">
        <w:rPr>
          <w:i/>
          <w:iCs/>
          <w:szCs w:val="22"/>
          <w:lang w:val="es-US"/>
        </w:rPr>
        <w:t>or confirmar</w:t>
      </w:r>
      <w:r w:rsidR="008C41A8" w:rsidRPr="008C41A8">
        <w:rPr>
          <w:i/>
          <w:iCs/>
          <w:szCs w:val="22"/>
          <w:lang w:val="es-US"/>
        </w:rPr>
        <w:t>)</w:t>
      </w:r>
    </w:p>
    <w:p w14:paraId="35AC90A2" w14:textId="77777777" w:rsidR="00536103" w:rsidRPr="00F60774" w:rsidRDefault="00536103" w:rsidP="00A325FA">
      <w:pPr>
        <w:tabs>
          <w:tab w:val="clear" w:pos="2160"/>
          <w:tab w:val="clear" w:pos="4320"/>
          <w:tab w:val="left" w:pos="2520"/>
          <w:tab w:val="left" w:pos="3870"/>
        </w:tabs>
        <w:ind w:left="2520" w:right="-29" w:hanging="2520"/>
        <w:jc w:val="left"/>
        <w:rPr>
          <w:szCs w:val="22"/>
          <w:lang w:val="es-MX"/>
        </w:rPr>
      </w:pPr>
    </w:p>
    <w:p w14:paraId="3B1FD338" w14:textId="1B5BD5FF" w:rsidR="0091459D" w:rsidRPr="00A325FA" w:rsidRDefault="0091459D" w:rsidP="00A325FA">
      <w:pPr>
        <w:tabs>
          <w:tab w:val="clear" w:pos="2160"/>
          <w:tab w:val="clear" w:pos="4320"/>
          <w:tab w:val="left" w:pos="2520"/>
          <w:tab w:val="left" w:pos="3870"/>
        </w:tabs>
        <w:ind w:left="2520" w:right="-29" w:hanging="2520"/>
        <w:jc w:val="left"/>
        <w:rPr>
          <w:szCs w:val="22"/>
          <w:lang w:val="es-MX"/>
        </w:rPr>
      </w:pPr>
      <w:r w:rsidRPr="00F60774">
        <w:rPr>
          <w:szCs w:val="22"/>
          <w:lang w:val="es-MX"/>
        </w:rPr>
        <w:lastRenderedPageBreak/>
        <w:t xml:space="preserve">3:00 p.m. a 6:00 p.m. </w:t>
      </w:r>
      <w:r w:rsidRPr="00F60774">
        <w:rPr>
          <w:szCs w:val="22"/>
          <w:lang w:val="es-MX"/>
        </w:rPr>
        <w:tab/>
      </w:r>
      <w:r w:rsidRPr="00A325FA">
        <w:rPr>
          <w:szCs w:val="22"/>
          <w:u w:val="single"/>
          <w:lang w:val="es-MX"/>
        </w:rPr>
        <w:t>Segunda reunión de la COMISIÓN GENERAL</w:t>
      </w:r>
    </w:p>
    <w:p w14:paraId="7616FDA0" w14:textId="74992F6B" w:rsidR="00536103" w:rsidRPr="00F60774" w:rsidRDefault="00536103" w:rsidP="00A325FA">
      <w:pPr>
        <w:tabs>
          <w:tab w:val="clear" w:pos="2160"/>
          <w:tab w:val="clear" w:pos="4320"/>
          <w:tab w:val="left" w:pos="2520"/>
          <w:tab w:val="left" w:pos="3870"/>
        </w:tabs>
        <w:ind w:left="2520" w:right="-29" w:hanging="2520"/>
        <w:jc w:val="left"/>
        <w:rPr>
          <w:i/>
          <w:iCs/>
          <w:szCs w:val="22"/>
          <w:lang w:val="es-MX"/>
        </w:rPr>
      </w:pPr>
      <w:r w:rsidRPr="00A325FA">
        <w:rPr>
          <w:szCs w:val="22"/>
          <w:lang w:val="es-MX"/>
        </w:rPr>
        <w:tab/>
      </w:r>
      <w:r w:rsidRPr="00A325FA">
        <w:rPr>
          <w:szCs w:val="22"/>
          <w:lang w:val="es-MX"/>
        </w:rPr>
        <w:tab/>
      </w:r>
      <w:r w:rsidRPr="00A325FA">
        <w:rPr>
          <w:szCs w:val="22"/>
          <w:lang w:val="es-MX"/>
        </w:rPr>
        <w:tab/>
      </w:r>
      <w:r w:rsidRPr="00A325FA">
        <w:rPr>
          <w:szCs w:val="22"/>
          <w:u w:val="single"/>
          <w:lang w:val="es-MX"/>
        </w:rPr>
        <w:t>Lugar</w:t>
      </w:r>
      <w:r w:rsidRPr="00A325FA">
        <w:rPr>
          <w:szCs w:val="22"/>
          <w:lang w:val="es-MX"/>
        </w:rPr>
        <w:t>:</w:t>
      </w:r>
      <w:r w:rsidR="00A325FA" w:rsidRPr="00A325FA">
        <w:rPr>
          <w:szCs w:val="22"/>
          <w:lang w:val="es-MX"/>
        </w:rPr>
        <w:t xml:space="preserve"> </w:t>
      </w:r>
      <w:r w:rsidR="00A325FA" w:rsidRPr="00A325FA">
        <w:rPr>
          <w:szCs w:val="22"/>
          <w:lang w:val="es-US"/>
        </w:rPr>
        <w:t>Salón João Havelange 4, C</w:t>
      </w:r>
      <w:r w:rsidR="00A325FA" w:rsidRPr="00A325FA">
        <w:rPr>
          <w:szCs w:val="22"/>
          <w:lang w:val="es-MX"/>
        </w:rPr>
        <w:t>entro de Convenciones de la CONMEBOL</w:t>
      </w:r>
    </w:p>
    <w:p w14:paraId="45369B85" w14:textId="77777777" w:rsidR="00536103" w:rsidRDefault="00536103" w:rsidP="00A325FA">
      <w:pPr>
        <w:tabs>
          <w:tab w:val="clear" w:pos="2160"/>
          <w:tab w:val="clear" w:pos="4320"/>
          <w:tab w:val="left" w:pos="2520"/>
          <w:tab w:val="left" w:pos="3870"/>
        </w:tabs>
        <w:ind w:left="2520" w:right="-29" w:hanging="2520"/>
        <w:jc w:val="left"/>
        <w:rPr>
          <w:szCs w:val="22"/>
          <w:lang w:val="es-MX"/>
        </w:rPr>
      </w:pPr>
    </w:p>
    <w:p w14:paraId="101137A2" w14:textId="383576B0" w:rsidR="0091459D" w:rsidRPr="00F60774" w:rsidRDefault="0091459D" w:rsidP="00A325FA">
      <w:pPr>
        <w:tabs>
          <w:tab w:val="clear" w:pos="2160"/>
          <w:tab w:val="clear" w:pos="4320"/>
          <w:tab w:val="left" w:pos="2520"/>
          <w:tab w:val="left" w:pos="3870"/>
        </w:tabs>
        <w:ind w:left="2520" w:right="-29" w:hanging="2520"/>
        <w:jc w:val="left"/>
        <w:rPr>
          <w:i/>
          <w:iCs/>
          <w:szCs w:val="22"/>
          <w:lang w:val="es-MX"/>
        </w:rPr>
      </w:pPr>
      <w:r w:rsidRPr="00F60774">
        <w:rPr>
          <w:szCs w:val="22"/>
          <w:lang w:val="es-MX"/>
        </w:rPr>
        <w:t>3:00 p.m. a 7:30 p.m.</w:t>
      </w:r>
      <w:r w:rsidRPr="00F60774">
        <w:rPr>
          <w:szCs w:val="22"/>
          <w:lang w:val="es-MX"/>
        </w:rPr>
        <w:tab/>
      </w:r>
      <w:r w:rsidRPr="00F60774">
        <w:rPr>
          <w:b/>
          <w:bCs/>
          <w:szCs w:val="22"/>
          <w:lang w:val="es-MX"/>
        </w:rPr>
        <w:t>Segunda SESIÓN PLENARIA</w:t>
      </w:r>
    </w:p>
    <w:p w14:paraId="52615690" w14:textId="047CBA45" w:rsidR="0091459D" w:rsidRPr="00F60774" w:rsidRDefault="00536103" w:rsidP="00A325FA">
      <w:pPr>
        <w:tabs>
          <w:tab w:val="clear" w:pos="2160"/>
          <w:tab w:val="clear" w:pos="4320"/>
          <w:tab w:val="left" w:pos="2520"/>
          <w:tab w:val="left" w:pos="3870"/>
        </w:tabs>
        <w:ind w:left="2520" w:right="-29" w:hanging="2520"/>
        <w:jc w:val="left"/>
        <w:rPr>
          <w:szCs w:val="22"/>
          <w:lang w:val="es-MX"/>
        </w:rPr>
      </w:pPr>
      <w:r w:rsidRPr="00F60774">
        <w:rPr>
          <w:szCs w:val="22"/>
          <w:lang w:val="es-MX"/>
        </w:rPr>
        <w:tab/>
      </w:r>
      <w:r w:rsidRPr="00F60774">
        <w:rPr>
          <w:szCs w:val="22"/>
          <w:lang w:val="es-MX"/>
        </w:rPr>
        <w:tab/>
      </w:r>
      <w:r w:rsidRPr="00F60774">
        <w:rPr>
          <w:szCs w:val="22"/>
          <w:lang w:val="es-MX"/>
        </w:rPr>
        <w:tab/>
      </w:r>
      <w:r w:rsidRPr="00A325FA">
        <w:rPr>
          <w:szCs w:val="22"/>
          <w:u w:val="single"/>
          <w:lang w:val="es-MX"/>
        </w:rPr>
        <w:t>Lugar</w:t>
      </w:r>
      <w:r w:rsidRPr="00A325FA">
        <w:rPr>
          <w:szCs w:val="22"/>
          <w:lang w:val="es-MX"/>
        </w:rPr>
        <w:t>:</w:t>
      </w:r>
      <w:r w:rsidR="00A325FA" w:rsidRPr="00A325FA">
        <w:rPr>
          <w:szCs w:val="22"/>
          <w:lang w:val="es-MX"/>
        </w:rPr>
        <w:t xml:space="preserve"> </w:t>
      </w:r>
      <w:r w:rsidR="00A325FA" w:rsidRPr="00A325FA">
        <w:rPr>
          <w:szCs w:val="22"/>
          <w:lang w:val="es-US"/>
        </w:rPr>
        <w:t>Salón João Havelange 1, 2 y 3, C</w:t>
      </w:r>
      <w:r w:rsidR="00A325FA" w:rsidRPr="00A325FA">
        <w:rPr>
          <w:szCs w:val="22"/>
          <w:lang w:val="es-MX"/>
        </w:rPr>
        <w:t>entro de Convenciones de la CONMEBOL</w:t>
      </w:r>
    </w:p>
    <w:p w14:paraId="668DA749" w14:textId="77777777" w:rsidR="00536103" w:rsidRPr="00F60774" w:rsidRDefault="00536103" w:rsidP="00235CAD">
      <w:pPr>
        <w:tabs>
          <w:tab w:val="clear" w:pos="2160"/>
          <w:tab w:val="clear" w:pos="4320"/>
          <w:tab w:val="left" w:pos="2520"/>
          <w:tab w:val="left" w:pos="3870"/>
        </w:tabs>
        <w:ind w:left="2520" w:right="-29" w:hanging="2520"/>
        <w:rPr>
          <w:szCs w:val="22"/>
          <w:u w:val="single"/>
          <w:lang w:val="es-MX"/>
        </w:rPr>
      </w:pPr>
    </w:p>
    <w:p w14:paraId="7C165D57" w14:textId="7399A0AE" w:rsidR="0091459D" w:rsidRPr="00F60774" w:rsidRDefault="0091459D" w:rsidP="00235CAD">
      <w:pPr>
        <w:tabs>
          <w:tab w:val="clear" w:pos="2160"/>
          <w:tab w:val="clear" w:pos="4320"/>
          <w:tab w:val="left" w:pos="2520"/>
          <w:tab w:val="left" w:pos="3870"/>
        </w:tabs>
        <w:ind w:left="2520" w:right="-29" w:hanging="2520"/>
        <w:rPr>
          <w:szCs w:val="22"/>
          <w:u w:val="single"/>
          <w:lang w:val="es-MX"/>
        </w:rPr>
      </w:pPr>
      <w:r w:rsidRPr="00F60774">
        <w:rPr>
          <w:szCs w:val="22"/>
          <w:u w:val="single"/>
          <w:lang w:val="es-MX"/>
        </w:rPr>
        <w:t xml:space="preserve">Viernes, </w:t>
      </w:r>
      <w:r w:rsidR="0082306B" w:rsidRPr="00F60774">
        <w:rPr>
          <w:szCs w:val="22"/>
          <w:u w:val="single"/>
          <w:lang w:val="es-MX"/>
        </w:rPr>
        <w:t>28</w:t>
      </w:r>
      <w:r w:rsidR="00C43000" w:rsidRPr="00F60774">
        <w:rPr>
          <w:szCs w:val="22"/>
          <w:u w:val="single"/>
          <w:lang w:val="es-MX"/>
        </w:rPr>
        <w:t xml:space="preserve"> de junio de 202</w:t>
      </w:r>
      <w:r w:rsidR="0082306B" w:rsidRPr="00F60774">
        <w:rPr>
          <w:szCs w:val="22"/>
          <w:u w:val="single"/>
          <w:lang w:val="es-MX"/>
        </w:rPr>
        <w:t>4</w:t>
      </w:r>
    </w:p>
    <w:p w14:paraId="320147DE" w14:textId="77777777" w:rsidR="00F60774" w:rsidRPr="00F60774" w:rsidRDefault="00F60774" w:rsidP="00235CAD">
      <w:pPr>
        <w:tabs>
          <w:tab w:val="clear" w:pos="720"/>
          <w:tab w:val="clear" w:pos="1440"/>
          <w:tab w:val="clear" w:pos="2160"/>
          <w:tab w:val="left" w:pos="2520"/>
        </w:tabs>
        <w:ind w:left="2880" w:hanging="2880"/>
        <w:rPr>
          <w:szCs w:val="22"/>
          <w:lang w:val="es-MX"/>
        </w:rPr>
      </w:pPr>
    </w:p>
    <w:p w14:paraId="2254D65D" w14:textId="53CB1C16" w:rsidR="0091459D" w:rsidRPr="00B810D8" w:rsidRDefault="0091459D" w:rsidP="00235CAD">
      <w:pPr>
        <w:tabs>
          <w:tab w:val="clear" w:pos="720"/>
          <w:tab w:val="clear" w:pos="1440"/>
          <w:tab w:val="clear" w:pos="2160"/>
          <w:tab w:val="left" w:pos="2520"/>
        </w:tabs>
        <w:ind w:left="2880" w:hanging="2880"/>
        <w:rPr>
          <w:szCs w:val="22"/>
          <w:lang w:val="es-US"/>
        </w:rPr>
      </w:pPr>
      <w:r w:rsidRPr="00B810D8">
        <w:rPr>
          <w:szCs w:val="22"/>
          <w:lang w:val="es-US"/>
        </w:rPr>
        <w:t>8:30 a.m. a 1:00 p.m.</w:t>
      </w:r>
      <w:r w:rsidRPr="00B810D8">
        <w:rPr>
          <w:szCs w:val="22"/>
          <w:lang w:val="es-US"/>
        </w:rPr>
        <w:tab/>
        <w:t xml:space="preserve">Registro de participantes </w:t>
      </w:r>
    </w:p>
    <w:p w14:paraId="2C8CABF3" w14:textId="2C62E907" w:rsidR="00F60774" w:rsidRPr="00F60774" w:rsidRDefault="00F60774" w:rsidP="00235CAD">
      <w:pPr>
        <w:tabs>
          <w:tab w:val="clear" w:pos="720"/>
          <w:tab w:val="clear" w:pos="1440"/>
          <w:tab w:val="clear" w:pos="2160"/>
          <w:tab w:val="left" w:pos="2520"/>
        </w:tabs>
        <w:ind w:left="2880" w:hanging="2880"/>
        <w:rPr>
          <w:szCs w:val="22"/>
          <w:lang w:val="es-MX"/>
        </w:rPr>
      </w:pPr>
      <w:r w:rsidRPr="00B810D8">
        <w:rPr>
          <w:szCs w:val="22"/>
          <w:lang w:val="es-US"/>
        </w:rPr>
        <w:tab/>
      </w:r>
      <w:r w:rsidRPr="009B20EB">
        <w:rPr>
          <w:szCs w:val="22"/>
          <w:lang w:val="es-MX"/>
        </w:rPr>
        <w:t>Lugar:</w:t>
      </w:r>
      <w:r w:rsidR="009B20EB" w:rsidRPr="009B20EB">
        <w:rPr>
          <w:szCs w:val="22"/>
          <w:lang w:val="es-MX"/>
        </w:rPr>
        <w:t xml:space="preserve"> </w:t>
      </w:r>
      <w:r w:rsidR="009B20EB" w:rsidRPr="009B20EB">
        <w:rPr>
          <w:szCs w:val="22"/>
          <w:lang w:val="es-US"/>
        </w:rPr>
        <w:t>Sala</w:t>
      </w:r>
      <w:r w:rsidR="009B20EB">
        <w:rPr>
          <w:szCs w:val="22"/>
          <w:lang w:val="es-US"/>
        </w:rPr>
        <w:t xml:space="preserve"> </w:t>
      </w:r>
      <w:r w:rsidR="009B20EB" w:rsidRPr="009B20EB">
        <w:rPr>
          <w:szCs w:val="22"/>
          <w:lang w:val="es-US"/>
        </w:rPr>
        <w:t>Copa América 1</w:t>
      </w:r>
      <w:r w:rsidR="009B20EB">
        <w:rPr>
          <w:szCs w:val="22"/>
          <w:lang w:val="es-US"/>
        </w:rPr>
        <w:t xml:space="preserve"> y 2, G</w:t>
      </w:r>
      <w:r w:rsidR="009B20EB" w:rsidRPr="009B20EB">
        <w:rPr>
          <w:szCs w:val="22"/>
          <w:lang w:val="es-US"/>
        </w:rPr>
        <w:t>ran Bourbon Asunción Hote</w:t>
      </w:r>
      <w:r w:rsidR="009B20EB">
        <w:rPr>
          <w:szCs w:val="22"/>
          <w:lang w:val="es-US"/>
        </w:rPr>
        <w:t>l</w:t>
      </w:r>
    </w:p>
    <w:p w14:paraId="7F7ABED1" w14:textId="0EA18223" w:rsidR="004F47B5" w:rsidRPr="00F60774" w:rsidRDefault="0091459D" w:rsidP="00235CAD">
      <w:pPr>
        <w:tabs>
          <w:tab w:val="clear" w:pos="720"/>
          <w:tab w:val="clear" w:pos="1440"/>
          <w:tab w:val="clear" w:pos="2160"/>
          <w:tab w:val="left" w:pos="2520"/>
        </w:tabs>
        <w:ind w:left="2880" w:hanging="2880"/>
        <w:rPr>
          <w:szCs w:val="22"/>
          <w:lang w:val="es-MX"/>
        </w:rPr>
      </w:pPr>
      <w:r w:rsidRPr="00F60774">
        <w:rPr>
          <w:szCs w:val="22"/>
          <w:lang w:val="es-MX"/>
        </w:rPr>
        <w:tab/>
      </w:r>
      <w:r w:rsidRPr="00F60774">
        <w:rPr>
          <w:szCs w:val="22"/>
          <w:lang w:val="es-MX"/>
        </w:rPr>
        <w:tab/>
      </w:r>
    </w:p>
    <w:p w14:paraId="098FBF5E" w14:textId="37D13399" w:rsidR="0091459D" w:rsidRPr="00F60774" w:rsidRDefault="0091459D" w:rsidP="00235CAD">
      <w:pPr>
        <w:tabs>
          <w:tab w:val="clear" w:pos="2160"/>
          <w:tab w:val="clear" w:pos="4320"/>
          <w:tab w:val="left" w:pos="2520"/>
          <w:tab w:val="left" w:pos="3870"/>
        </w:tabs>
        <w:ind w:left="2520" w:right="-29" w:hanging="2520"/>
        <w:rPr>
          <w:szCs w:val="22"/>
          <w:lang w:val="es-MX"/>
        </w:rPr>
      </w:pPr>
      <w:r w:rsidRPr="00B810D8">
        <w:rPr>
          <w:szCs w:val="22"/>
          <w:lang w:val="es-US"/>
        </w:rPr>
        <w:t xml:space="preserve">10:00 a.m. a 1:00 p.m. </w:t>
      </w:r>
      <w:r w:rsidRPr="00B810D8">
        <w:rPr>
          <w:szCs w:val="22"/>
          <w:lang w:val="es-US"/>
        </w:rPr>
        <w:tab/>
      </w:r>
      <w:r w:rsidRPr="00F60774">
        <w:rPr>
          <w:szCs w:val="22"/>
          <w:u w:val="single"/>
          <w:lang w:val="es-MX"/>
        </w:rPr>
        <w:t>Tercera reunión de la COMISIÓN GENERAL</w:t>
      </w:r>
    </w:p>
    <w:p w14:paraId="5A5CFC20" w14:textId="504982B3" w:rsidR="006F68E9" w:rsidRPr="00F60774" w:rsidRDefault="00F60774" w:rsidP="00A325FA">
      <w:pPr>
        <w:tabs>
          <w:tab w:val="clear" w:pos="2160"/>
          <w:tab w:val="clear" w:pos="4320"/>
          <w:tab w:val="left" w:pos="2520"/>
          <w:tab w:val="left" w:pos="3870"/>
        </w:tabs>
        <w:ind w:left="2520" w:right="-29" w:hanging="2520"/>
        <w:jc w:val="left"/>
        <w:rPr>
          <w:szCs w:val="22"/>
          <w:u w:val="single"/>
          <w:lang w:val="es-MX"/>
        </w:rPr>
      </w:pPr>
      <w:r w:rsidRPr="00F60774">
        <w:rPr>
          <w:szCs w:val="22"/>
          <w:lang w:val="es-MX"/>
        </w:rPr>
        <w:tab/>
      </w:r>
      <w:r w:rsidRPr="00F60774">
        <w:rPr>
          <w:szCs w:val="22"/>
          <w:lang w:val="es-MX"/>
        </w:rPr>
        <w:tab/>
      </w:r>
      <w:r w:rsidRPr="00F60774">
        <w:rPr>
          <w:szCs w:val="22"/>
          <w:lang w:val="es-MX"/>
        </w:rPr>
        <w:tab/>
      </w:r>
      <w:r w:rsidRPr="00A325FA">
        <w:rPr>
          <w:szCs w:val="22"/>
          <w:u w:val="single"/>
          <w:lang w:val="es-MX"/>
        </w:rPr>
        <w:t>Lugar</w:t>
      </w:r>
      <w:r w:rsidRPr="00A325FA">
        <w:rPr>
          <w:szCs w:val="22"/>
          <w:lang w:val="es-MX"/>
        </w:rPr>
        <w:t>:</w:t>
      </w:r>
      <w:r w:rsidR="00A325FA" w:rsidRPr="00A325FA">
        <w:rPr>
          <w:szCs w:val="22"/>
          <w:lang w:val="es-MX"/>
        </w:rPr>
        <w:t xml:space="preserve"> </w:t>
      </w:r>
      <w:r w:rsidR="00A325FA" w:rsidRPr="00A325FA">
        <w:rPr>
          <w:szCs w:val="22"/>
          <w:lang w:val="es-US"/>
        </w:rPr>
        <w:t>Salón João Havelange 4, C</w:t>
      </w:r>
      <w:r w:rsidR="00A325FA" w:rsidRPr="00A325FA">
        <w:rPr>
          <w:szCs w:val="22"/>
          <w:lang w:val="es-MX"/>
        </w:rPr>
        <w:t>entro de Convenciones de la CONMEBOL</w:t>
      </w:r>
    </w:p>
    <w:p w14:paraId="274256C7" w14:textId="77777777" w:rsidR="00F60774" w:rsidRPr="00F60774" w:rsidRDefault="00F60774" w:rsidP="00F60774">
      <w:pPr>
        <w:tabs>
          <w:tab w:val="clear" w:pos="2160"/>
          <w:tab w:val="clear" w:pos="4320"/>
          <w:tab w:val="left" w:pos="2520"/>
          <w:tab w:val="left" w:pos="3870"/>
        </w:tabs>
        <w:ind w:left="2520" w:right="-29" w:hanging="2520"/>
        <w:rPr>
          <w:rStyle w:val="CharacterStyle2"/>
          <w:i/>
          <w:iCs/>
          <w:sz w:val="22"/>
          <w:szCs w:val="22"/>
          <w:lang w:val="es-MX"/>
        </w:rPr>
      </w:pPr>
    </w:p>
    <w:p w14:paraId="76A2887C" w14:textId="33C832C5" w:rsidR="0091459D" w:rsidRPr="00A325FA" w:rsidRDefault="0091459D" w:rsidP="00235CAD">
      <w:pPr>
        <w:widowControl/>
        <w:tabs>
          <w:tab w:val="clear" w:pos="720"/>
          <w:tab w:val="clear" w:pos="1440"/>
          <w:tab w:val="clear" w:pos="2160"/>
          <w:tab w:val="left" w:pos="2520"/>
        </w:tabs>
        <w:ind w:left="2520" w:hanging="2520"/>
        <w:rPr>
          <w:b/>
          <w:bCs/>
          <w:szCs w:val="22"/>
          <w:lang w:val="es-MX"/>
        </w:rPr>
      </w:pPr>
      <w:r w:rsidRPr="00F60774">
        <w:rPr>
          <w:szCs w:val="22"/>
          <w:lang w:val="es-MX"/>
        </w:rPr>
        <w:t>10:</w:t>
      </w:r>
      <w:r w:rsidR="00A842CD" w:rsidRPr="00F60774">
        <w:rPr>
          <w:szCs w:val="22"/>
          <w:lang w:val="es-MX"/>
        </w:rPr>
        <w:t>45</w:t>
      </w:r>
      <w:r w:rsidRPr="00F60774">
        <w:rPr>
          <w:szCs w:val="22"/>
          <w:lang w:val="es-MX"/>
        </w:rPr>
        <w:t xml:space="preserve"> a.m. a 5:00 p.m.</w:t>
      </w:r>
      <w:r w:rsidRPr="00F60774">
        <w:rPr>
          <w:szCs w:val="22"/>
          <w:lang w:val="es-MX"/>
        </w:rPr>
        <w:tab/>
      </w:r>
      <w:r w:rsidRPr="00A325FA">
        <w:rPr>
          <w:b/>
          <w:bCs/>
          <w:szCs w:val="22"/>
          <w:lang w:val="es-MX"/>
        </w:rPr>
        <w:t>Tercera SESIÓN PLENARIA</w:t>
      </w:r>
    </w:p>
    <w:p w14:paraId="19498F00" w14:textId="21F8463C" w:rsidR="00F60774" w:rsidRPr="00F60774" w:rsidRDefault="00F60774" w:rsidP="00235CAD">
      <w:pPr>
        <w:widowControl/>
        <w:tabs>
          <w:tab w:val="clear" w:pos="720"/>
          <w:tab w:val="clear" w:pos="1440"/>
          <w:tab w:val="clear" w:pos="2160"/>
          <w:tab w:val="left" w:pos="2520"/>
        </w:tabs>
        <w:ind w:left="2520" w:hanging="2520"/>
        <w:rPr>
          <w:szCs w:val="22"/>
          <w:lang w:val="es-MX"/>
        </w:rPr>
      </w:pPr>
      <w:r w:rsidRPr="00A325FA">
        <w:rPr>
          <w:b/>
          <w:bCs/>
          <w:szCs w:val="22"/>
          <w:lang w:val="es-MX"/>
        </w:rPr>
        <w:tab/>
      </w:r>
      <w:r w:rsidRPr="00A325FA">
        <w:rPr>
          <w:szCs w:val="22"/>
          <w:u w:val="single"/>
          <w:lang w:val="es-MX"/>
        </w:rPr>
        <w:t>Lugar</w:t>
      </w:r>
      <w:r w:rsidRPr="00A325FA">
        <w:rPr>
          <w:szCs w:val="22"/>
          <w:lang w:val="es-MX"/>
        </w:rPr>
        <w:t>:</w:t>
      </w:r>
      <w:r w:rsidR="00A325FA" w:rsidRPr="00A325FA">
        <w:rPr>
          <w:szCs w:val="22"/>
          <w:lang w:val="es-MX"/>
        </w:rPr>
        <w:t xml:space="preserve"> </w:t>
      </w:r>
      <w:r w:rsidR="00A325FA" w:rsidRPr="00A325FA">
        <w:rPr>
          <w:szCs w:val="22"/>
          <w:lang w:val="es-US"/>
        </w:rPr>
        <w:t>Salón João Havelange 1, 2 y 3, C</w:t>
      </w:r>
      <w:r w:rsidR="00A325FA" w:rsidRPr="00A325FA">
        <w:rPr>
          <w:szCs w:val="22"/>
          <w:lang w:val="es-MX"/>
        </w:rPr>
        <w:t>entro de Convenciones de la CONMEBOL</w:t>
      </w:r>
    </w:p>
    <w:p w14:paraId="3F1D2FBE" w14:textId="77777777" w:rsidR="0091459D" w:rsidRPr="00F60774" w:rsidRDefault="0091459D" w:rsidP="00235CAD">
      <w:pPr>
        <w:widowControl/>
        <w:tabs>
          <w:tab w:val="clear" w:pos="720"/>
          <w:tab w:val="clear" w:pos="1440"/>
          <w:tab w:val="clear" w:pos="2160"/>
          <w:tab w:val="left" w:pos="2520"/>
        </w:tabs>
        <w:ind w:left="2520" w:hanging="2520"/>
        <w:rPr>
          <w:szCs w:val="22"/>
          <w:lang w:val="es-MX"/>
        </w:rPr>
      </w:pPr>
    </w:p>
    <w:p w14:paraId="5DBD6124" w14:textId="7C289535" w:rsidR="0091459D" w:rsidRPr="00A325FA" w:rsidRDefault="0091459D" w:rsidP="00235CAD">
      <w:pPr>
        <w:widowControl/>
        <w:tabs>
          <w:tab w:val="clear" w:pos="720"/>
          <w:tab w:val="clear" w:pos="1440"/>
          <w:tab w:val="clear" w:pos="2160"/>
          <w:tab w:val="left" w:pos="2520"/>
        </w:tabs>
        <w:rPr>
          <w:szCs w:val="22"/>
          <w:lang w:val="es-MX"/>
        </w:rPr>
      </w:pPr>
      <w:r w:rsidRPr="00F60774">
        <w:rPr>
          <w:szCs w:val="22"/>
          <w:lang w:val="es-MX"/>
        </w:rPr>
        <w:t>5:00 p.m. a 7:00 p.m.</w:t>
      </w:r>
      <w:r w:rsidRPr="00F60774">
        <w:rPr>
          <w:szCs w:val="22"/>
          <w:lang w:val="es-MX"/>
        </w:rPr>
        <w:tab/>
      </w:r>
      <w:r w:rsidRPr="00A325FA">
        <w:rPr>
          <w:b/>
          <w:bCs/>
          <w:szCs w:val="22"/>
          <w:lang w:val="es-MX"/>
        </w:rPr>
        <w:t>Cuarta SESIÓN PLENARIA</w:t>
      </w:r>
    </w:p>
    <w:p w14:paraId="2BF940CF" w14:textId="3C478F64" w:rsidR="00AB1597" w:rsidRDefault="00A325FA" w:rsidP="00A325FA">
      <w:pPr>
        <w:widowControl/>
        <w:tabs>
          <w:tab w:val="clear" w:pos="720"/>
          <w:tab w:val="clear" w:pos="1440"/>
          <w:tab w:val="clear" w:pos="2160"/>
          <w:tab w:val="left" w:pos="2520"/>
        </w:tabs>
        <w:ind w:left="2520" w:hanging="2520"/>
        <w:rPr>
          <w:szCs w:val="22"/>
          <w:lang w:val="es-MX"/>
        </w:rPr>
      </w:pPr>
      <w:r>
        <w:rPr>
          <w:szCs w:val="22"/>
          <w:lang w:val="es-MX"/>
        </w:rPr>
        <w:tab/>
      </w:r>
      <w:r w:rsidRPr="00A325FA">
        <w:rPr>
          <w:szCs w:val="22"/>
          <w:u w:val="single"/>
          <w:lang w:val="es-MX"/>
        </w:rPr>
        <w:t>Lugar</w:t>
      </w:r>
      <w:r w:rsidRPr="00A325FA">
        <w:rPr>
          <w:szCs w:val="22"/>
          <w:lang w:val="es-MX"/>
        </w:rPr>
        <w:t xml:space="preserve">: </w:t>
      </w:r>
      <w:r w:rsidRPr="00A325FA">
        <w:rPr>
          <w:szCs w:val="22"/>
          <w:lang w:val="es-US"/>
        </w:rPr>
        <w:t>Salón João Havelange 1, 2 y 3, C</w:t>
      </w:r>
      <w:r w:rsidRPr="00A325FA">
        <w:rPr>
          <w:szCs w:val="22"/>
          <w:lang w:val="es-MX"/>
        </w:rPr>
        <w:t>entro de Convenciones de la CONMEBOL</w:t>
      </w:r>
    </w:p>
    <w:p w14:paraId="419B4071" w14:textId="77777777" w:rsidR="00A325FA" w:rsidRPr="00F60774" w:rsidRDefault="00A325FA" w:rsidP="00A325FA">
      <w:pPr>
        <w:widowControl/>
        <w:tabs>
          <w:tab w:val="clear" w:pos="720"/>
          <w:tab w:val="clear" w:pos="1440"/>
          <w:tab w:val="clear" w:pos="2160"/>
          <w:tab w:val="left" w:pos="2520"/>
        </w:tabs>
        <w:ind w:left="2520" w:hanging="2520"/>
        <w:rPr>
          <w:rStyle w:val="CharacterStyle2"/>
          <w:i/>
          <w:iCs/>
          <w:sz w:val="22"/>
          <w:szCs w:val="22"/>
          <w:lang w:val="es-MX"/>
        </w:rPr>
      </w:pPr>
    </w:p>
    <w:p w14:paraId="23D42425" w14:textId="77777777" w:rsidR="0091459D" w:rsidRPr="00F60774" w:rsidRDefault="0091459D" w:rsidP="0044059D">
      <w:pPr>
        <w:pStyle w:val="Style1"/>
        <w:numPr>
          <w:ilvl w:val="0"/>
          <w:numId w:val="3"/>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La cuestión de las Islas Malvinas</w:t>
      </w:r>
    </w:p>
    <w:p w14:paraId="1C7B62F4" w14:textId="6FA91E05" w:rsidR="0091459D" w:rsidRPr="00F60774" w:rsidRDefault="0091459D" w:rsidP="0044059D">
      <w:pPr>
        <w:pStyle w:val="Style1"/>
        <w:numPr>
          <w:ilvl w:val="0"/>
          <w:numId w:val="3"/>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 xml:space="preserve">Elección de </w:t>
      </w:r>
      <w:r w:rsidR="00986007" w:rsidRPr="00F60774">
        <w:rPr>
          <w:rStyle w:val="CharacterStyle2"/>
          <w:sz w:val="22"/>
          <w:szCs w:val="22"/>
          <w:lang w:val="es-MX" w:eastAsia="es-ES"/>
        </w:rPr>
        <w:t xml:space="preserve">miembros </w:t>
      </w:r>
      <w:r w:rsidRPr="00F60774">
        <w:rPr>
          <w:rStyle w:val="CharacterStyle2"/>
          <w:sz w:val="22"/>
          <w:szCs w:val="22"/>
          <w:lang w:val="es-MX" w:eastAsia="es-ES"/>
        </w:rPr>
        <w:t>de órganos, organismos y entidades de la Organización:</w:t>
      </w:r>
    </w:p>
    <w:p w14:paraId="7FDDDCD8" w14:textId="7C7D41ED" w:rsidR="00941D3A" w:rsidRPr="00F60774" w:rsidRDefault="006F68E9" w:rsidP="0044059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 xml:space="preserve">Tres </w:t>
      </w:r>
      <w:r w:rsidR="00941D3A" w:rsidRPr="00F60774">
        <w:rPr>
          <w:rStyle w:val="CharacterStyle2"/>
          <w:sz w:val="22"/>
          <w:szCs w:val="22"/>
          <w:lang w:val="es-MX" w:eastAsia="es-ES"/>
        </w:rPr>
        <w:t>miembros de la Co</w:t>
      </w:r>
      <w:r w:rsidRPr="00F60774">
        <w:rPr>
          <w:rStyle w:val="CharacterStyle2"/>
          <w:sz w:val="22"/>
          <w:szCs w:val="22"/>
          <w:lang w:val="es-MX" w:eastAsia="es-ES"/>
        </w:rPr>
        <w:t xml:space="preserve">rte </w:t>
      </w:r>
      <w:r w:rsidR="00941D3A" w:rsidRPr="00F60774">
        <w:rPr>
          <w:rStyle w:val="CharacterStyle2"/>
          <w:sz w:val="22"/>
          <w:szCs w:val="22"/>
          <w:lang w:val="es-MX" w:eastAsia="es-ES"/>
        </w:rPr>
        <w:t>Interamericana de Derechos Humanos</w:t>
      </w:r>
    </w:p>
    <w:p w14:paraId="7D6E4BCB" w14:textId="784B4328" w:rsidR="00941D3A" w:rsidRPr="00F60774" w:rsidRDefault="006F68E9" w:rsidP="0044059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 xml:space="preserve">Tres </w:t>
      </w:r>
      <w:r w:rsidR="00941D3A" w:rsidRPr="00F60774">
        <w:rPr>
          <w:rStyle w:val="CharacterStyle2"/>
          <w:sz w:val="22"/>
          <w:szCs w:val="22"/>
          <w:lang w:val="es-MX" w:eastAsia="es-ES"/>
        </w:rPr>
        <w:t>miembros del Comité Jurídico Interamericano</w:t>
      </w:r>
    </w:p>
    <w:p w14:paraId="0B5E985F" w14:textId="77777777" w:rsidR="00941D3A" w:rsidRPr="00F60774" w:rsidRDefault="00941D3A" w:rsidP="0044059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Un miembro del Tribunal Administrativo</w:t>
      </w:r>
    </w:p>
    <w:p w14:paraId="47081E19" w14:textId="77777777" w:rsidR="00941D3A" w:rsidRPr="00F60774" w:rsidRDefault="00941D3A" w:rsidP="0044059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Un miembro del Comité de Auditoría</w:t>
      </w:r>
    </w:p>
    <w:p w14:paraId="1D7777A8" w14:textId="15C1D4A9" w:rsidR="00941D3A" w:rsidRPr="00F60774" w:rsidRDefault="006F68E9" w:rsidP="0044059D">
      <w:pPr>
        <w:pStyle w:val="Style1"/>
        <w:numPr>
          <w:ilvl w:val="1"/>
          <w:numId w:val="4"/>
        </w:numPr>
        <w:tabs>
          <w:tab w:val="left" w:pos="2880"/>
        </w:tabs>
        <w:kinsoku w:val="0"/>
        <w:autoSpaceDE/>
        <w:autoSpaceDN/>
        <w:adjustRightInd/>
        <w:ind w:right="216"/>
        <w:jc w:val="both"/>
        <w:rPr>
          <w:rStyle w:val="CharacterStyle2"/>
          <w:sz w:val="22"/>
          <w:szCs w:val="22"/>
          <w:lang w:val="es-MX" w:eastAsia="es-ES"/>
        </w:rPr>
      </w:pPr>
      <w:r w:rsidRPr="00F60774">
        <w:rPr>
          <w:rStyle w:val="CharacterStyle2"/>
          <w:sz w:val="22"/>
          <w:szCs w:val="22"/>
          <w:lang w:val="es-MX" w:eastAsia="es-ES"/>
        </w:rPr>
        <w:t>Dos</w:t>
      </w:r>
      <w:r w:rsidR="00941D3A" w:rsidRPr="00F60774">
        <w:rPr>
          <w:rStyle w:val="CharacterStyle2"/>
          <w:sz w:val="22"/>
          <w:szCs w:val="22"/>
          <w:lang w:val="es-MX" w:eastAsia="es-ES"/>
        </w:rPr>
        <w:t xml:space="preserve"> miembros del Centro de Estudios de Justicia de las Américas</w:t>
      </w:r>
    </w:p>
    <w:p w14:paraId="3B7FAE22" w14:textId="0B55FD2A" w:rsidR="0067334C" w:rsidRPr="00F60774" w:rsidRDefault="00635FC0"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 xml:space="preserve">Presentación </w:t>
      </w:r>
      <w:r w:rsidR="006F68E9" w:rsidRPr="00F60774">
        <w:rPr>
          <w:rStyle w:val="CharacterStyle2"/>
          <w:sz w:val="22"/>
          <w:szCs w:val="22"/>
          <w:lang w:val="es-MX" w:eastAsia="es-ES"/>
        </w:rPr>
        <w:t>del Centro de Estudios de Justicia de las Américas</w:t>
      </w:r>
    </w:p>
    <w:p w14:paraId="2781ECCA" w14:textId="7CDDFB70" w:rsidR="00F629F3" w:rsidRPr="00F60774" w:rsidRDefault="00F629F3" w:rsidP="0044059D">
      <w:pPr>
        <w:pStyle w:val="ListParagraph"/>
        <w:numPr>
          <w:ilvl w:val="0"/>
          <w:numId w:val="3"/>
        </w:numPr>
        <w:ind w:right="-29"/>
        <w:jc w:val="both"/>
        <w:rPr>
          <w:rStyle w:val="CharacterStyle2"/>
          <w:rFonts w:eastAsiaTheme="minorEastAsia"/>
          <w:sz w:val="22"/>
          <w:szCs w:val="22"/>
          <w:lang w:val="es-MX"/>
        </w:rPr>
      </w:pPr>
      <w:r w:rsidRPr="00F60774">
        <w:rPr>
          <w:rStyle w:val="CharacterStyle2"/>
          <w:rFonts w:eastAsiaTheme="minorEastAsia"/>
          <w:sz w:val="22"/>
          <w:szCs w:val="22"/>
          <w:lang w:val="es-MX"/>
        </w:rPr>
        <w:t xml:space="preserve">Presentación de la </w:t>
      </w:r>
      <w:r w:rsidR="006F68E9" w:rsidRPr="00F60774">
        <w:rPr>
          <w:rStyle w:val="CharacterStyle2"/>
          <w:rFonts w:eastAsiaTheme="minorEastAsia"/>
          <w:sz w:val="22"/>
          <w:szCs w:val="22"/>
          <w:lang w:val="es-MX"/>
        </w:rPr>
        <w:t xml:space="preserve">Comisión </w:t>
      </w:r>
      <w:r w:rsidRPr="00F60774">
        <w:rPr>
          <w:rStyle w:val="CharacterStyle2"/>
          <w:rFonts w:eastAsiaTheme="minorEastAsia"/>
          <w:sz w:val="22"/>
          <w:szCs w:val="22"/>
          <w:lang w:val="es-MX"/>
        </w:rPr>
        <w:t>Interamericana de Derechos Humanos</w:t>
      </w:r>
    </w:p>
    <w:p w14:paraId="6B25186A" w14:textId="77777777" w:rsidR="00000A71" w:rsidRDefault="00D54EF0"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 xml:space="preserve">Presentación </w:t>
      </w:r>
      <w:r w:rsidR="006F68E9" w:rsidRPr="00F60774">
        <w:rPr>
          <w:rStyle w:val="CharacterStyle2"/>
          <w:sz w:val="22"/>
          <w:szCs w:val="22"/>
          <w:lang w:val="es-MX" w:eastAsia="es-ES"/>
        </w:rPr>
        <w:t xml:space="preserve">del </w:t>
      </w:r>
      <w:r w:rsidR="003707D6" w:rsidRPr="00F60774">
        <w:rPr>
          <w:rStyle w:val="CharacterStyle2"/>
          <w:sz w:val="22"/>
          <w:szCs w:val="22"/>
          <w:lang w:val="es-MX" w:eastAsia="es-ES"/>
        </w:rPr>
        <w:t>Comité Jurídico Interamericano</w:t>
      </w:r>
    </w:p>
    <w:p w14:paraId="18896B26" w14:textId="6568217D" w:rsidR="00000A71" w:rsidRDefault="00000A71"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Pr>
          <w:rStyle w:val="CharacterStyle2"/>
          <w:sz w:val="22"/>
          <w:szCs w:val="22"/>
          <w:lang w:val="es-MX" w:eastAsia="es-ES"/>
        </w:rPr>
        <w:t>Presentación de la Corte Interamericana de Derechos Humanos</w:t>
      </w:r>
      <w:r w:rsidRPr="0054298B">
        <w:rPr>
          <w:rStyle w:val="FootnoteReference"/>
          <w:szCs w:val="22"/>
          <w:bdr w:val="none" w:sz="0" w:space="0" w:color="auto" w:frame="1"/>
          <w:shd w:val="clear" w:color="auto" w:fill="FFFFFF"/>
        </w:rPr>
        <w:footnoteReference w:id="1"/>
      </w:r>
    </w:p>
    <w:p w14:paraId="3C9D2D38" w14:textId="130FFCAF" w:rsidR="00F139AC" w:rsidRDefault="00000A71"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Pr>
          <w:rStyle w:val="CharacterStyle2"/>
          <w:sz w:val="22"/>
          <w:szCs w:val="22"/>
          <w:lang w:val="es-MX" w:eastAsia="es-ES"/>
        </w:rPr>
        <w:t>Presentación del Instituto Interamericano del Niño, la Niña y Adolescentes*</w:t>
      </w:r>
    </w:p>
    <w:p w14:paraId="23F72AEE" w14:textId="2A6CB64D" w:rsidR="00A325FA" w:rsidRPr="00F60774" w:rsidRDefault="00A325FA"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Pr>
          <w:rStyle w:val="CharacterStyle2"/>
          <w:sz w:val="22"/>
          <w:szCs w:val="22"/>
          <w:lang w:val="es-MX" w:eastAsia="es-ES"/>
        </w:rPr>
        <w:t>Presentación de la Organización Panamericana de la Salud</w:t>
      </w:r>
      <w:r w:rsidR="00B810D8">
        <w:rPr>
          <w:rStyle w:val="CharacterStyle2"/>
          <w:sz w:val="22"/>
          <w:szCs w:val="22"/>
          <w:lang w:val="es-MX" w:eastAsia="es-ES"/>
        </w:rPr>
        <w:t>*</w:t>
      </w:r>
    </w:p>
    <w:p w14:paraId="1861C58A" w14:textId="77777777" w:rsidR="0091459D" w:rsidRPr="00F60774" w:rsidRDefault="0091459D" w:rsidP="0044059D">
      <w:pPr>
        <w:pStyle w:val="Style1"/>
        <w:numPr>
          <w:ilvl w:val="0"/>
          <w:numId w:val="3"/>
        </w:numPr>
        <w:tabs>
          <w:tab w:val="left" w:pos="288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 xml:space="preserve">Informe de la Comisión General </w:t>
      </w:r>
    </w:p>
    <w:p w14:paraId="79E40A35" w14:textId="77777777" w:rsidR="0091459D" w:rsidRPr="00F60774" w:rsidRDefault="0091459D" w:rsidP="0044059D">
      <w:pPr>
        <w:pStyle w:val="Style1"/>
        <w:numPr>
          <w:ilvl w:val="1"/>
          <w:numId w:val="4"/>
        </w:numPr>
        <w:tabs>
          <w:tab w:val="left" w:pos="2880"/>
        </w:tabs>
        <w:kinsoku w:val="0"/>
        <w:autoSpaceDE/>
        <w:autoSpaceDN/>
        <w:adjustRightInd/>
        <w:ind w:right="-29"/>
        <w:jc w:val="both"/>
        <w:rPr>
          <w:rStyle w:val="CharacterStyle2"/>
          <w:sz w:val="22"/>
          <w:szCs w:val="22"/>
          <w:lang w:val="es-MX" w:eastAsia="es-ES"/>
        </w:rPr>
      </w:pPr>
      <w:r w:rsidRPr="00F60774">
        <w:rPr>
          <w:rStyle w:val="CharacterStyle2"/>
          <w:sz w:val="22"/>
          <w:szCs w:val="22"/>
          <w:lang w:val="es-MX" w:eastAsia="es-ES"/>
        </w:rPr>
        <w:t>Aprobación de proyectos de declaración y resolución</w:t>
      </w:r>
    </w:p>
    <w:p w14:paraId="3C68939B" w14:textId="62054DF0" w:rsidR="0091459D" w:rsidRPr="00F60774" w:rsidRDefault="0091459D" w:rsidP="0044059D">
      <w:pPr>
        <w:pStyle w:val="Style1"/>
        <w:numPr>
          <w:ilvl w:val="0"/>
          <w:numId w:val="3"/>
        </w:numPr>
        <w:tabs>
          <w:tab w:val="left" w:pos="2880"/>
        </w:tabs>
        <w:kinsoku w:val="0"/>
        <w:autoSpaceDE/>
        <w:autoSpaceDN/>
        <w:adjustRightInd/>
        <w:ind w:right="-29"/>
        <w:jc w:val="both"/>
        <w:rPr>
          <w:sz w:val="22"/>
          <w:szCs w:val="22"/>
          <w:lang w:val="es-MX" w:eastAsia="es-ES"/>
        </w:rPr>
      </w:pPr>
      <w:r w:rsidRPr="00F60774">
        <w:rPr>
          <w:rStyle w:val="CharacterStyle2"/>
          <w:sz w:val="22"/>
          <w:szCs w:val="22"/>
          <w:lang w:val="es-MX" w:eastAsia="es-ES"/>
        </w:rPr>
        <w:t xml:space="preserve">Determinación de la sede y fecha del quincuagésimo </w:t>
      </w:r>
      <w:r w:rsidR="006F68E9" w:rsidRPr="00F60774">
        <w:rPr>
          <w:rStyle w:val="CharacterStyle2"/>
          <w:sz w:val="22"/>
          <w:szCs w:val="22"/>
          <w:lang w:val="es-MX" w:eastAsia="es-ES"/>
        </w:rPr>
        <w:t xml:space="preserve">quinto </w:t>
      </w:r>
      <w:r w:rsidRPr="00F60774">
        <w:rPr>
          <w:rStyle w:val="CharacterStyle2"/>
          <w:sz w:val="22"/>
          <w:szCs w:val="22"/>
          <w:lang w:val="es-MX" w:eastAsia="es-ES"/>
        </w:rPr>
        <w:t>período ordinario de sesiones de la Asamblea General</w:t>
      </w:r>
    </w:p>
    <w:p w14:paraId="22A86864" w14:textId="77777777" w:rsidR="0091459D" w:rsidRPr="00A325FA" w:rsidRDefault="0091459D" w:rsidP="00235CAD">
      <w:pPr>
        <w:widowControl/>
        <w:tabs>
          <w:tab w:val="clear" w:pos="720"/>
          <w:tab w:val="clear" w:pos="1440"/>
          <w:tab w:val="clear" w:pos="2160"/>
          <w:tab w:val="left" w:pos="2520"/>
        </w:tabs>
        <w:ind w:left="2520" w:hanging="2520"/>
        <w:rPr>
          <w:szCs w:val="22"/>
          <w:lang w:val="es-MX"/>
        </w:rPr>
      </w:pPr>
      <w:r w:rsidRPr="00A325FA">
        <w:rPr>
          <w:szCs w:val="22"/>
          <w:lang w:val="es-MX"/>
        </w:rPr>
        <w:lastRenderedPageBreak/>
        <w:t>7:00 p.m. a 7:30 p.m.</w:t>
      </w:r>
      <w:r w:rsidRPr="00A325FA">
        <w:rPr>
          <w:szCs w:val="22"/>
          <w:lang w:val="es-MX"/>
        </w:rPr>
        <w:tab/>
      </w:r>
      <w:r w:rsidRPr="00A325FA">
        <w:rPr>
          <w:b/>
          <w:bCs/>
          <w:szCs w:val="22"/>
          <w:lang w:val="es-MX"/>
        </w:rPr>
        <w:t>SESIÓN DE CLAUSURA</w:t>
      </w:r>
      <w:r w:rsidRPr="00A325FA">
        <w:rPr>
          <w:szCs w:val="22"/>
          <w:lang w:val="es-MX"/>
        </w:rPr>
        <w:t xml:space="preserve"> </w:t>
      </w:r>
    </w:p>
    <w:p w14:paraId="5DB78D9D" w14:textId="7744BF2A" w:rsidR="00F60774" w:rsidRPr="00B810D8" w:rsidRDefault="00F60774" w:rsidP="00A325FA">
      <w:pPr>
        <w:pStyle w:val="Style1"/>
        <w:tabs>
          <w:tab w:val="left" w:pos="3240"/>
        </w:tabs>
        <w:kinsoku w:val="0"/>
        <w:autoSpaceDE/>
        <w:adjustRightInd/>
        <w:ind w:left="2520"/>
        <w:jc w:val="both"/>
        <w:rPr>
          <w:rStyle w:val="CharacterStyle2"/>
          <w:i/>
          <w:iCs/>
          <w:sz w:val="22"/>
          <w:szCs w:val="22"/>
          <w:lang w:val="es-MX"/>
        </w:rPr>
      </w:pPr>
      <w:r w:rsidRPr="00B810D8">
        <w:rPr>
          <w:sz w:val="22"/>
          <w:szCs w:val="22"/>
          <w:u w:val="single"/>
          <w:lang w:val="es-MX"/>
        </w:rPr>
        <w:t>Lugar</w:t>
      </w:r>
      <w:r w:rsidRPr="00B810D8">
        <w:rPr>
          <w:sz w:val="22"/>
          <w:szCs w:val="22"/>
          <w:lang w:val="es-MX"/>
        </w:rPr>
        <w:t>:</w:t>
      </w:r>
      <w:r w:rsidR="00A325FA" w:rsidRPr="00A325FA">
        <w:rPr>
          <w:sz w:val="22"/>
          <w:szCs w:val="22"/>
          <w:lang w:val="es-US"/>
        </w:rPr>
        <w:t xml:space="preserve"> Salón João Havelange 1, 2 y 3, C</w:t>
      </w:r>
      <w:r w:rsidR="00A325FA" w:rsidRPr="00A325FA">
        <w:rPr>
          <w:sz w:val="22"/>
          <w:szCs w:val="22"/>
          <w:lang w:val="es-MX"/>
        </w:rPr>
        <w:t>entro de Convenciones de la CONMEBOL</w:t>
      </w:r>
    </w:p>
    <w:p w14:paraId="5D980692" w14:textId="0FC014CE" w:rsidR="0044059D" w:rsidRPr="00B810D8" w:rsidRDefault="006617B4" w:rsidP="00235CAD">
      <w:pPr>
        <w:pStyle w:val="Style3"/>
        <w:kinsoku w:val="0"/>
        <w:autoSpaceDE/>
        <w:ind w:left="0"/>
        <w:jc w:val="both"/>
        <w:rPr>
          <w:rStyle w:val="CharacterStyle1"/>
          <w:lang w:val="es-MX" w:eastAsia="es-ES"/>
        </w:rPr>
      </w:pPr>
      <w:r w:rsidRPr="00B810D8">
        <w:rPr>
          <w:rStyle w:val="CharacterStyle1"/>
          <w:lang w:val="es-MX" w:eastAsia="es-ES"/>
        </w:rPr>
        <w:tab/>
      </w:r>
    </w:p>
    <w:p w14:paraId="1CB97B02" w14:textId="440C0A37" w:rsidR="0091459D" w:rsidRPr="00B810D8" w:rsidRDefault="001C447A" w:rsidP="00235CAD">
      <w:pPr>
        <w:widowControl/>
        <w:tabs>
          <w:tab w:val="clear" w:pos="720"/>
          <w:tab w:val="clear" w:pos="1440"/>
          <w:tab w:val="clear" w:pos="2160"/>
          <w:tab w:val="left" w:pos="2520"/>
        </w:tabs>
        <w:ind w:left="2520" w:hanging="2520"/>
        <w:rPr>
          <w:szCs w:val="22"/>
          <w:lang w:val="es-MX"/>
        </w:rPr>
      </w:pPr>
      <w:r w:rsidRPr="001C447A">
        <w:rPr>
          <w:i/>
          <w:iCs/>
          <w:szCs w:val="22"/>
          <w:lang w:val="es-MX"/>
        </w:rPr>
        <w:t>Por confirmar</w:t>
      </w:r>
      <w:r w:rsidR="0091459D" w:rsidRPr="00B810D8">
        <w:rPr>
          <w:szCs w:val="22"/>
          <w:lang w:val="es-MX"/>
        </w:rPr>
        <w:tab/>
      </w:r>
      <w:r w:rsidR="0091459D" w:rsidRPr="001C447A">
        <w:rPr>
          <w:rStyle w:val="CharacterStyle1"/>
          <w:b/>
          <w:bCs/>
          <w:szCs w:val="22"/>
          <w:lang w:val="es-MX"/>
        </w:rPr>
        <w:t>Conferencia de prensa</w:t>
      </w:r>
      <w:r w:rsidR="00F52F14">
        <w:rPr>
          <w:rStyle w:val="CharacterStyle1"/>
          <w:b/>
          <w:bCs/>
          <w:szCs w:val="22"/>
          <w:lang w:val="es-MX"/>
        </w:rPr>
        <w:t xml:space="preserve"> </w:t>
      </w:r>
    </w:p>
    <w:p w14:paraId="31BE0F80" w14:textId="77777777" w:rsidR="00272883" w:rsidRPr="00B810D8" w:rsidRDefault="00272883" w:rsidP="00235CAD">
      <w:pPr>
        <w:jc w:val="right"/>
        <w:rPr>
          <w:b/>
          <w:szCs w:val="22"/>
          <w:lang w:val="es-MX"/>
        </w:rPr>
      </w:pPr>
    </w:p>
    <w:p w14:paraId="47678835" w14:textId="785E78A7" w:rsidR="00A325FA" w:rsidRPr="00B810D8" w:rsidRDefault="00A325F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b/>
          <w:szCs w:val="22"/>
          <w:lang w:val="es-MX"/>
        </w:rPr>
      </w:pPr>
      <w:r w:rsidRPr="00B810D8">
        <w:rPr>
          <w:b/>
          <w:szCs w:val="22"/>
          <w:lang w:val="es-MX"/>
        </w:rPr>
        <w:br w:type="page"/>
      </w:r>
    </w:p>
    <w:p w14:paraId="47A0C57F" w14:textId="6E240689" w:rsidR="00CB6BF6" w:rsidRPr="00B810D8" w:rsidRDefault="00CB6BF6" w:rsidP="00703A2A">
      <w:pPr>
        <w:jc w:val="center"/>
        <w:rPr>
          <w:b/>
          <w:szCs w:val="22"/>
          <w:lang w:val="es-MX" w:eastAsia="en-US"/>
        </w:rPr>
      </w:pPr>
      <w:r w:rsidRPr="00B810D8">
        <w:rPr>
          <w:b/>
          <w:szCs w:val="22"/>
          <w:lang w:val="es-MX"/>
        </w:rPr>
        <w:lastRenderedPageBreak/>
        <w:t>ANEXO</w:t>
      </w:r>
    </w:p>
    <w:p w14:paraId="0F11E6E1" w14:textId="77777777" w:rsidR="000A3C8F" w:rsidRDefault="0056557C" w:rsidP="000A3C8F">
      <w:pPr>
        <w:jc w:val="center"/>
        <w:rPr>
          <w:rFonts w:eastAsia="MS Mincho"/>
          <w:b/>
          <w:szCs w:val="22"/>
          <w:lang w:val="es-MX" w:eastAsia="es-ES_tradnl"/>
        </w:rPr>
      </w:pPr>
      <w:r w:rsidRPr="00150385">
        <w:rPr>
          <w:rFonts w:eastAsia="MS Mincho"/>
          <w:b/>
          <w:szCs w:val="22"/>
          <w:lang w:val="es-MX" w:eastAsia="es-ES_tradnl"/>
        </w:rPr>
        <w:t>EVENTOS</w:t>
      </w:r>
      <w:r w:rsidR="00CB6BF6" w:rsidRPr="00150385">
        <w:rPr>
          <w:rFonts w:eastAsia="MS Mincho"/>
          <w:b/>
          <w:szCs w:val="22"/>
          <w:lang w:val="es-MX" w:eastAsia="es-ES_tradnl"/>
        </w:rPr>
        <w:t xml:space="preserve"> PARALEL</w:t>
      </w:r>
      <w:r w:rsidRPr="00150385">
        <w:rPr>
          <w:rFonts w:eastAsia="MS Mincho"/>
          <w:b/>
          <w:szCs w:val="22"/>
          <w:lang w:val="es-MX" w:eastAsia="es-ES_tradnl"/>
        </w:rPr>
        <w:t>O</w:t>
      </w:r>
      <w:r w:rsidR="00CB6BF6" w:rsidRPr="00150385">
        <w:rPr>
          <w:rFonts w:eastAsia="MS Mincho"/>
          <w:b/>
          <w:szCs w:val="22"/>
          <w:lang w:val="es-MX" w:eastAsia="es-ES_tradnl"/>
        </w:rPr>
        <w:t>S</w:t>
      </w:r>
    </w:p>
    <w:p w14:paraId="062533D8" w14:textId="77777777" w:rsidR="000A3C8F" w:rsidRDefault="000A3C8F" w:rsidP="000A3C8F">
      <w:pPr>
        <w:jc w:val="center"/>
        <w:rPr>
          <w:rFonts w:eastAsia="MS Mincho"/>
          <w:b/>
          <w:szCs w:val="22"/>
          <w:lang w:val="es-MX" w:eastAsia="es-ES_tradnl"/>
        </w:rPr>
      </w:pPr>
    </w:p>
    <w:p w14:paraId="56A49F1D" w14:textId="49F6B04D" w:rsidR="000A3C8F" w:rsidRPr="000A3C8F" w:rsidRDefault="000A3C8F" w:rsidP="000A3C8F">
      <w:pPr>
        <w:jc w:val="center"/>
        <w:rPr>
          <w:rFonts w:eastAsia="MS Mincho"/>
          <w:b/>
          <w:i/>
          <w:iCs/>
          <w:szCs w:val="22"/>
          <w:lang w:val="es-MX" w:eastAsia="es-ES_tradnl"/>
        </w:rPr>
      </w:pPr>
      <w:r w:rsidRPr="000A3C8F">
        <w:rPr>
          <w:rFonts w:eastAsia="MS Mincho"/>
          <w:b/>
          <w:i/>
          <w:iCs/>
          <w:szCs w:val="22"/>
          <w:lang w:val="es-MX" w:eastAsia="es-ES_tradnl"/>
        </w:rPr>
        <w:t>(La Comisión Preparatoria de la Asamblea General aprueba la inclusión de estos eventos paralelos en el presente anexo del calendario oficial de eventos de la Asamblea General, con el único propósito de informar y servir como referencia a los participantes.)</w:t>
      </w:r>
    </w:p>
    <w:p w14:paraId="0214CC0A" w14:textId="77777777" w:rsidR="000A3C8F" w:rsidRPr="000A3C8F" w:rsidRDefault="000A3C8F" w:rsidP="000A3C8F">
      <w:pPr>
        <w:jc w:val="center"/>
        <w:rPr>
          <w:rFonts w:eastAsia="MS Mincho"/>
          <w:b/>
          <w:szCs w:val="22"/>
          <w:lang w:val="es-MX" w:eastAsia="es-ES_tradnl"/>
        </w:rPr>
      </w:pPr>
    </w:p>
    <w:p w14:paraId="66656CB1" w14:textId="77777777" w:rsidR="000A3C8F" w:rsidRDefault="000A3C8F"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b/>
          <w:bCs/>
          <w:i/>
          <w:iCs/>
          <w:szCs w:val="22"/>
          <w:lang w:val="es-MX"/>
        </w:rPr>
      </w:pPr>
    </w:p>
    <w:p w14:paraId="308B7220" w14:textId="5A46BA49" w:rsidR="00B20A87" w:rsidRPr="005B1369" w:rsidRDefault="000A3C8F"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i/>
          <w:iCs/>
          <w:szCs w:val="22"/>
          <w:lang w:val="es-MX"/>
        </w:rPr>
      </w:pPr>
      <w:r>
        <w:rPr>
          <w:b/>
          <w:bCs/>
          <w:i/>
          <w:iCs/>
          <w:szCs w:val="22"/>
          <w:lang w:val="es-MX"/>
        </w:rPr>
        <w:t>Fecha/hora p</w:t>
      </w:r>
      <w:r w:rsidR="00B20A87" w:rsidRPr="005B1369">
        <w:rPr>
          <w:b/>
          <w:bCs/>
          <w:i/>
          <w:iCs/>
          <w:szCs w:val="22"/>
          <w:lang w:val="es-MX"/>
        </w:rPr>
        <w:t>or confirmar</w:t>
      </w:r>
      <w:r w:rsidR="00B20A87" w:rsidRPr="005B1369">
        <w:rPr>
          <w:i/>
          <w:iCs/>
          <w:szCs w:val="22"/>
          <w:lang w:val="es-MX"/>
        </w:rPr>
        <w:tab/>
        <w:t>Evento del Grupo Voluntario de Seguimiento a la Carta Democrática Interamericana</w:t>
      </w:r>
      <w:r w:rsidR="00EF4250" w:rsidRPr="005B1369">
        <w:rPr>
          <w:i/>
          <w:iCs/>
          <w:szCs w:val="22"/>
          <w:lang w:val="es-MX"/>
        </w:rPr>
        <w:t xml:space="preserve"> </w:t>
      </w:r>
      <w:r w:rsidR="00EF4250" w:rsidRPr="005B1369">
        <w:rPr>
          <w:szCs w:val="22"/>
          <w:lang w:val="es-MX"/>
        </w:rPr>
        <w:t>(</w:t>
      </w:r>
      <w:hyperlink r:id="rId10" w:history="1">
        <w:r w:rsidR="00EF4250" w:rsidRPr="005B1369">
          <w:rPr>
            <w:rStyle w:val="Hyperlink"/>
            <w:szCs w:val="22"/>
            <w:bdr w:val="none" w:sz="0" w:space="0" w:color="auto" w:frame="1"/>
            <w:lang w:val="es-MX"/>
          </w:rPr>
          <w:t>AG/CP/INF. 806/24</w:t>
        </w:r>
      </w:hyperlink>
      <w:r w:rsidR="00EF4250" w:rsidRPr="005B1369">
        <w:rPr>
          <w:color w:val="212529"/>
          <w:szCs w:val="22"/>
          <w:bdr w:val="none" w:sz="0" w:space="0" w:color="auto" w:frame="1"/>
          <w:lang w:val="es-MX"/>
        </w:rPr>
        <w:t>)</w:t>
      </w:r>
    </w:p>
    <w:p w14:paraId="27C19C6B" w14:textId="682C3D90" w:rsidR="00B20A87" w:rsidRPr="005B1369" w:rsidRDefault="00B20A87"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xml:space="preserve">: </w:t>
      </w:r>
      <w:r w:rsidRPr="005B1369">
        <w:rPr>
          <w:lang w:val="es-MX"/>
        </w:rPr>
        <w:t>Misión Permanente de Estados Unidos</w:t>
      </w:r>
      <w:r w:rsidR="00EF4250" w:rsidRPr="005B1369">
        <w:rPr>
          <w:lang w:val="es-MX"/>
        </w:rPr>
        <w:t xml:space="preserve"> y la </w:t>
      </w:r>
      <w:r w:rsidRPr="005B1369">
        <w:rPr>
          <w:lang w:val="es-MX"/>
        </w:rPr>
        <w:t xml:space="preserve">Secretaría </w:t>
      </w:r>
      <w:r w:rsidR="00EF4250" w:rsidRPr="005B1369">
        <w:rPr>
          <w:lang w:val="es-MX"/>
        </w:rPr>
        <w:t>para el Fortalecimiento de la Democracia</w:t>
      </w:r>
    </w:p>
    <w:p w14:paraId="499A77DB" w14:textId="77777777" w:rsidR="00B20A87" w:rsidRPr="005B1369" w:rsidRDefault="00B20A87" w:rsidP="00F60774">
      <w:pPr>
        <w:tabs>
          <w:tab w:val="clear" w:pos="2160"/>
          <w:tab w:val="clear" w:pos="4320"/>
          <w:tab w:val="left" w:pos="2520"/>
          <w:tab w:val="left" w:pos="3420"/>
          <w:tab w:val="left" w:pos="3870"/>
        </w:tabs>
        <w:ind w:right="-29"/>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xml:space="preserve">: </w:t>
      </w:r>
      <w:r w:rsidRPr="005B1369">
        <w:rPr>
          <w:b/>
          <w:bCs/>
          <w:i/>
          <w:iCs/>
          <w:szCs w:val="22"/>
          <w:lang w:val="es-MX"/>
        </w:rPr>
        <w:t>Por confirmar</w:t>
      </w:r>
    </w:p>
    <w:p w14:paraId="0D6ECA39" w14:textId="77777777" w:rsidR="00EF4250" w:rsidRPr="005B1369" w:rsidRDefault="00B20A87" w:rsidP="00F60774">
      <w:pPr>
        <w:tabs>
          <w:tab w:val="clear" w:pos="2160"/>
          <w:tab w:val="clear" w:pos="4320"/>
          <w:tab w:val="left" w:pos="2520"/>
          <w:tab w:val="left" w:pos="3420"/>
          <w:tab w:val="left" w:pos="3870"/>
        </w:tabs>
        <w:ind w:right="-29"/>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w:t>
      </w:r>
      <w:r w:rsidR="00EF4250" w:rsidRPr="005B1369">
        <w:rPr>
          <w:b/>
          <w:bCs/>
          <w:i/>
          <w:iCs/>
          <w:szCs w:val="22"/>
          <w:lang w:val="es-MX"/>
        </w:rPr>
        <w:t>Por confirmar</w:t>
      </w:r>
    </w:p>
    <w:p w14:paraId="713805AD" w14:textId="77777777" w:rsidR="00A73DD1" w:rsidRPr="005B1369" w:rsidRDefault="00A73DD1" w:rsidP="00F60774">
      <w:pPr>
        <w:tabs>
          <w:tab w:val="left" w:pos="2340"/>
          <w:tab w:val="left" w:pos="3420"/>
        </w:tabs>
        <w:ind w:right="-29"/>
        <w:jc w:val="left"/>
        <w:rPr>
          <w:szCs w:val="22"/>
          <w:lang w:val="es-MX"/>
        </w:rPr>
      </w:pPr>
    </w:p>
    <w:p w14:paraId="55641ACA" w14:textId="375CFEFE" w:rsidR="00B45A9F" w:rsidRPr="005B1369" w:rsidRDefault="0044059D" w:rsidP="00F60774">
      <w:pPr>
        <w:tabs>
          <w:tab w:val="left" w:pos="2340"/>
          <w:tab w:val="left" w:pos="3420"/>
        </w:tabs>
        <w:ind w:right="-29"/>
        <w:jc w:val="left"/>
        <w:rPr>
          <w:szCs w:val="22"/>
          <w:u w:val="single"/>
          <w:lang w:val="es-MX"/>
        </w:rPr>
      </w:pPr>
      <w:r w:rsidRPr="005B1369">
        <w:rPr>
          <w:szCs w:val="22"/>
          <w:u w:val="single"/>
          <w:lang w:val="es-MX"/>
        </w:rPr>
        <w:t>Martes</w:t>
      </w:r>
      <w:r w:rsidR="00B45A9F" w:rsidRPr="005B1369">
        <w:rPr>
          <w:szCs w:val="22"/>
          <w:u w:val="single"/>
          <w:lang w:val="es-MX"/>
        </w:rPr>
        <w:t xml:space="preserve">, </w:t>
      </w:r>
      <w:r w:rsidRPr="005B1369">
        <w:rPr>
          <w:szCs w:val="22"/>
          <w:u w:val="single"/>
          <w:lang w:val="es-MX"/>
        </w:rPr>
        <w:t>25</w:t>
      </w:r>
      <w:r w:rsidR="00B45A9F" w:rsidRPr="005B1369">
        <w:rPr>
          <w:szCs w:val="22"/>
          <w:u w:val="single"/>
          <w:lang w:val="es-MX"/>
        </w:rPr>
        <w:t xml:space="preserve"> de junio de </w:t>
      </w:r>
      <w:r w:rsidRPr="005B1369">
        <w:rPr>
          <w:szCs w:val="22"/>
          <w:u w:val="single"/>
          <w:lang w:val="es-MX"/>
        </w:rPr>
        <w:t>2024</w:t>
      </w:r>
      <w:r w:rsidR="00B45A9F" w:rsidRPr="005B1369">
        <w:rPr>
          <w:szCs w:val="22"/>
          <w:u w:val="single"/>
          <w:lang w:val="es-MX"/>
        </w:rPr>
        <w:t xml:space="preserve"> </w:t>
      </w:r>
    </w:p>
    <w:p w14:paraId="18CEB799" w14:textId="77777777" w:rsidR="00B20A87" w:rsidRPr="005B1369" w:rsidRDefault="00B20A87" w:rsidP="00F60774">
      <w:pPr>
        <w:tabs>
          <w:tab w:val="left" w:pos="2340"/>
          <w:tab w:val="left" w:pos="3420"/>
        </w:tabs>
        <w:ind w:right="-29"/>
        <w:jc w:val="left"/>
        <w:rPr>
          <w:szCs w:val="22"/>
          <w:u w:val="single"/>
          <w:lang w:val="es-MX"/>
        </w:rPr>
      </w:pPr>
    </w:p>
    <w:p w14:paraId="32E1E231" w14:textId="77777777" w:rsidR="007F7A54" w:rsidRPr="005B1369" w:rsidRDefault="007F7A54" w:rsidP="007F7A5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r w:rsidRPr="005B1369">
        <w:rPr>
          <w:b/>
          <w:bCs/>
          <w:i/>
          <w:iCs/>
          <w:szCs w:val="22"/>
          <w:lang w:val="es-MX"/>
        </w:rPr>
        <w:t>Por confirmar</w:t>
      </w:r>
      <w:r w:rsidRPr="005B1369">
        <w:rPr>
          <w:szCs w:val="22"/>
          <w:lang w:val="es-MX"/>
        </w:rPr>
        <w:tab/>
      </w:r>
      <w:r w:rsidRPr="005B1369">
        <w:rPr>
          <w:i/>
          <w:iCs/>
          <w:szCs w:val="22"/>
          <w:lang w:val="es-MX"/>
        </w:rPr>
        <w:t>Conmemoración del 65 aniversario de la creación de la Comisión Interamericana de Derechos Humanos</w:t>
      </w:r>
      <w:r w:rsidRPr="005B1369">
        <w:rPr>
          <w:szCs w:val="22"/>
          <w:lang w:val="es-MX"/>
        </w:rPr>
        <w:t xml:space="preserve"> (</w:t>
      </w:r>
      <w:hyperlink r:id="rId11" w:history="1">
        <w:r w:rsidRPr="005B1369">
          <w:rPr>
            <w:rStyle w:val="Hyperlink"/>
            <w:szCs w:val="22"/>
            <w:bdr w:val="none" w:sz="0" w:space="0" w:color="auto" w:frame="1"/>
            <w:shd w:val="clear" w:color="auto" w:fill="FFFFFF"/>
            <w:lang w:val="es-MX"/>
          </w:rPr>
          <w:t>AG/CP/INF. 800/24</w:t>
        </w:r>
      </w:hyperlink>
      <w:r w:rsidRPr="005B1369">
        <w:rPr>
          <w:color w:val="212529"/>
          <w:szCs w:val="22"/>
          <w:bdr w:val="none" w:sz="0" w:space="0" w:color="auto" w:frame="1"/>
          <w:shd w:val="clear" w:color="auto" w:fill="FFFFFF"/>
          <w:lang w:val="es-MX"/>
        </w:rPr>
        <w:t>)</w:t>
      </w:r>
    </w:p>
    <w:p w14:paraId="1EAF32EA" w14:textId="77777777" w:rsidR="007F7A54" w:rsidRPr="005B1369" w:rsidRDefault="007F7A54" w:rsidP="007F7A5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Comisión Interamericana de Derechos Humanos (CIDH)</w:t>
      </w:r>
    </w:p>
    <w:p w14:paraId="42410EED" w14:textId="77777777" w:rsidR="007F7A54" w:rsidRPr="005B1369" w:rsidRDefault="007F7A54" w:rsidP="007F7A54">
      <w:pPr>
        <w:tabs>
          <w:tab w:val="clear" w:pos="2160"/>
          <w:tab w:val="clear" w:pos="4320"/>
          <w:tab w:val="left" w:pos="2520"/>
          <w:tab w:val="left" w:pos="3420"/>
          <w:tab w:val="left" w:pos="3870"/>
        </w:tabs>
        <w:ind w:right="-29"/>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xml:space="preserve">: </w:t>
      </w:r>
      <w:r w:rsidRPr="005B1369">
        <w:rPr>
          <w:b/>
          <w:bCs/>
          <w:i/>
          <w:iCs/>
          <w:szCs w:val="22"/>
          <w:lang w:val="es-MX"/>
        </w:rPr>
        <w:t>Por confirmar</w:t>
      </w:r>
    </w:p>
    <w:p w14:paraId="54E684B8" w14:textId="77777777" w:rsidR="007F7A54" w:rsidRPr="005B1369" w:rsidRDefault="007F7A54" w:rsidP="007F7A54">
      <w:pPr>
        <w:tabs>
          <w:tab w:val="clear" w:pos="2160"/>
          <w:tab w:val="clear" w:pos="4320"/>
          <w:tab w:val="left" w:pos="2520"/>
          <w:tab w:val="left" w:pos="3420"/>
          <w:tab w:val="left" w:pos="3870"/>
        </w:tabs>
        <w:ind w:left="2520" w:right="-29" w:hanging="2520"/>
        <w:jc w:val="left"/>
        <w:rPr>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Gabinete de la Secretaría Ejecutiva de la CIDH, </w:t>
      </w:r>
      <w:hyperlink r:id="rId12" w:history="1">
        <w:r w:rsidRPr="005B1369">
          <w:rPr>
            <w:rStyle w:val="Hyperlink"/>
            <w:lang w:val="es-MX"/>
          </w:rPr>
          <w:t>secidh@oas.org</w:t>
        </w:r>
      </w:hyperlink>
      <w:r w:rsidRPr="005B1369">
        <w:rPr>
          <w:lang w:val="es-MX"/>
        </w:rPr>
        <w:t xml:space="preserve"> </w:t>
      </w:r>
    </w:p>
    <w:p w14:paraId="500A6BD2" w14:textId="77777777" w:rsidR="007F7A54" w:rsidRPr="005B1369" w:rsidRDefault="007F7A54"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b/>
          <w:bCs/>
          <w:i/>
          <w:iCs/>
          <w:szCs w:val="22"/>
          <w:lang w:val="es-MX"/>
        </w:rPr>
      </w:pPr>
    </w:p>
    <w:p w14:paraId="58293296" w14:textId="60895C55" w:rsidR="007F7A54" w:rsidRPr="005B1369" w:rsidRDefault="007F7A54" w:rsidP="007F7A5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rPr>
          <w:b/>
          <w:bCs/>
          <w:szCs w:val="22"/>
          <w:lang w:val="es-US"/>
        </w:rPr>
      </w:pPr>
      <w:r w:rsidRPr="005B1369">
        <w:rPr>
          <w:b/>
          <w:bCs/>
          <w:i/>
          <w:iCs/>
          <w:szCs w:val="22"/>
          <w:lang w:val="es-MX"/>
        </w:rPr>
        <w:t>Por confirmar</w:t>
      </w:r>
      <w:r w:rsidRPr="005B1369">
        <w:rPr>
          <w:b/>
          <w:bCs/>
          <w:i/>
          <w:iCs/>
          <w:szCs w:val="22"/>
          <w:lang w:val="es-MX"/>
        </w:rPr>
        <w:tab/>
      </w:r>
      <w:r w:rsidRPr="005B1369">
        <w:rPr>
          <w:i/>
          <w:iCs/>
          <w:szCs w:val="22"/>
          <w:lang w:val="es-MX"/>
        </w:rPr>
        <w:t>Primer Diálogo de Alto Nivel CAF-OEA sobre Delincuencia Organizada Transnacional: ¿Cómo organizarnos para enfrentar el crimen organizad?</w:t>
      </w:r>
      <w:r w:rsidRPr="005B1369">
        <w:rPr>
          <w:szCs w:val="22"/>
          <w:lang w:val="es-MX"/>
        </w:rPr>
        <w:t xml:space="preserve"> (</w:t>
      </w:r>
      <w:hyperlink r:id="rId13" w:history="1">
        <w:r w:rsidRPr="005B1369">
          <w:rPr>
            <w:rStyle w:val="Hyperlink"/>
            <w:szCs w:val="22"/>
            <w:bdr w:val="none" w:sz="0" w:space="0" w:color="auto" w:frame="1"/>
            <w:shd w:val="clear" w:color="auto" w:fill="FFFFFF"/>
            <w:lang w:val="es-MX"/>
          </w:rPr>
          <w:t>AG/CP/INF. 809/24</w:t>
        </w:r>
      </w:hyperlink>
      <w:r w:rsidRPr="005B1369">
        <w:rPr>
          <w:color w:val="212529"/>
          <w:szCs w:val="22"/>
          <w:bdr w:val="none" w:sz="0" w:space="0" w:color="auto" w:frame="1"/>
          <w:shd w:val="clear" w:color="auto" w:fill="FFFFFF"/>
          <w:lang w:val="es-MX"/>
        </w:rPr>
        <w:t>)</w:t>
      </w:r>
      <w:r w:rsidR="004D21E4" w:rsidRPr="005B1369">
        <w:rPr>
          <w:rStyle w:val="FootnoteReference"/>
          <w:szCs w:val="22"/>
          <w:bdr w:val="none" w:sz="0" w:space="0" w:color="auto" w:frame="1"/>
          <w:shd w:val="clear" w:color="auto" w:fill="FFFFFF"/>
          <w:lang w:val="es-US"/>
        </w:rPr>
        <w:footnoteReference w:customMarkFollows="1" w:id="2"/>
        <w:t>*</w:t>
      </w:r>
    </w:p>
    <w:p w14:paraId="1F0BF829" w14:textId="5B12E036" w:rsidR="007F7A54" w:rsidRPr="005B1369" w:rsidRDefault="007F7A54" w:rsidP="007F7A5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xml:space="preserve">: Departamento contra la Delincuencia Organizada Transnacional, Banco de Desarrollo de América Latina y el Caribe (CAF), Ministerio del Interior y Ministerio de Relaciones Exteriores del Paraguay </w:t>
      </w:r>
    </w:p>
    <w:p w14:paraId="293BFFF5" w14:textId="20670CD6" w:rsidR="007F7A54" w:rsidRPr="005B1369" w:rsidRDefault="007F7A54" w:rsidP="004D21E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Lugar</w:t>
      </w:r>
      <w:r w:rsidRPr="005B1369">
        <w:rPr>
          <w:szCs w:val="22"/>
          <w:lang w:val="es-MX"/>
        </w:rPr>
        <w:t>: Sede de la CAF “Casa de la Integración”</w:t>
      </w:r>
      <w:r w:rsidR="004D21E4" w:rsidRPr="005B1369">
        <w:rPr>
          <w:szCs w:val="22"/>
          <w:lang w:val="es-MX"/>
        </w:rPr>
        <w:t xml:space="preserve"> (</w:t>
      </w:r>
      <w:r w:rsidR="004D21E4" w:rsidRPr="005B1369">
        <w:rPr>
          <w:rStyle w:val="first-token"/>
        </w:rPr>
        <w:t>Avenida Julio César Chaves No. 240,</w:t>
      </w:r>
      <w:r w:rsidR="004D21E4" w:rsidRPr="005B1369">
        <w:t xml:space="preserve"> esquina Capitán Pérez, Asunción, Paraguay)</w:t>
      </w:r>
    </w:p>
    <w:p w14:paraId="7DD72348" w14:textId="77777777" w:rsidR="007F7A54" w:rsidRPr="005B1369" w:rsidRDefault="007F7A54" w:rsidP="007F7A54">
      <w:pPr>
        <w:tabs>
          <w:tab w:val="clear" w:pos="2160"/>
          <w:tab w:val="clear" w:pos="4320"/>
          <w:tab w:val="left" w:pos="2520"/>
          <w:tab w:val="left" w:pos="3420"/>
          <w:tab w:val="left" w:pos="3870"/>
        </w:tabs>
        <w:ind w:left="2520" w:right="-29" w:hanging="2520"/>
        <w:jc w:val="left"/>
        <w:rPr>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Gabinete de la Secretaría Ejecutiva de la CIDH, </w:t>
      </w:r>
      <w:hyperlink r:id="rId14" w:history="1">
        <w:r w:rsidRPr="005B1369">
          <w:rPr>
            <w:rStyle w:val="Hyperlink"/>
            <w:lang w:val="es-MX"/>
          </w:rPr>
          <w:t>secidh@oas.org</w:t>
        </w:r>
      </w:hyperlink>
      <w:r w:rsidRPr="005B1369">
        <w:rPr>
          <w:lang w:val="es-MX"/>
        </w:rPr>
        <w:t xml:space="preserve"> </w:t>
      </w:r>
    </w:p>
    <w:p w14:paraId="29EAC38A" w14:textId="77777777" w:rsidR="007F7A54" w:rsidRPr="005B1369" w:rsidRDefault="007F7A54"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p>
    <w:p w14:paraId="63630532" w14:textId="3F869ABB" w:rsidR="00B20A87" w:rsidRPr="005B1369" w:rsidRDefault="00B20A87"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r w:rsidRPr="005B1369">
        <w:rPr>
          <w:szCs w:val="22"/>
          <w:lang w:val="es-MX"/>
        </w:rPr>
        <w:t xml:space="preserve">9:00 a.m. a 12:00 p.m. </w:t>
      </w:r>
      <w:r w:rsidRPr="005B1369">
        <w:rPr>
          <w:szCs w:val="22"/>
          <w:lang w:val="es-MX"/>
        </w:rPr>
        <w:tab/>
      </w:r>
      <w:r w:rsidRPr="005B1369">
        <w:rPr>
          <w:i/>
          <w:iCs/>
          <w:szCs w:val="22"/>
          <w:lang w:val="es-MX"/>
        </w:rPr>
        <w:t>El Programa Interamericano de Facilitadores Judiciales y el acceso a la justicia en Paraguay</w:t>
      </w:r>
      <w:r w:rsidR="00EF4250" w:rsidRPr="005B1369">
        <w:rPr>
          <w:i/>
          <w:iCs/>
          <w:szCs w:val="22"/>
          <w:lang w:val="es-MX"/>
        </w:rPr>
        <w:t xml:space="preserve"> </w:t>
      </w:r>
      <w:r w:rsidR="00EF4250" w:rsidRPr="005B1369">
        <w:rPr>
          <w:szCs w:val="22"/>
          <w:lang w:val="es-MX"/>
        </w:rPr>
        <w:t>(</w:t>
      </w:r>
      <w:hyperlink r:id="rId15" w:history="1">
        <w:r w:rsidR="00EF4250" w:rsidRPr="005B1369">
          <w:rPr>
            <w:rStyle w:val="Hyperlink"/>
            <w:szCs w:val="22"/>
            <w:bdr w:val="none" w:sz="0" w:space="0" w:color="auto" w:frame="1"/>
            <w:shd w:val="clear" w:color="auto" w:fill="FFFFFF"/>
            <w:lang w:val="es-MX"/>
          </w:rPr>
          <w:t>AG/CP/INF. 803/24</w:t>
        </w:r>
      </w:hyperlink>
      <w:r w:rsidR="00EF4250" w:rsidRPr="005B1369">
        <w:rPr>
          <w:color w:val="212529"/>
          <w:szCs w:val="22"/>
          <w:bdr w:val="none" w:sz="0" w:space="0" w:color="auto" w:frame="1"/>
          <w:shd w:val="clear" w:color="auto" w:fill="FFFFFF"/>
          <w:lang w:val="es-MX"/>
        </w:rPr>
        <w:t>)</w:t>
      </w:r>
    </w:p>
    <w:p w14:paraId="43B020E6" w14:textId="0085355C" w:rsidR="00B20A87" w:rsidRPr="005B1369" w:rsidRDefault="00B20A87"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xml:space="preserve">: Programa Interamericano de Facilitadores Judiciales (PIFJ) </w:t>
      </w:r>
    </w:p>
    <w:p w14:paraId="56EAF91C" w14:textId="77777777" w:rsidR="00B20A87" w:rsidRPr="005B1369" w:rsidRDefault="00B20A87" w:rsidP="00F60774">
      <w:pPr>
        <w:tabs>
          <w:tab w:val="clear" w:pos="2160"/>
          <w:tab w:val="clear" w:pos="4320"/>
          <w:tab w:val="left" w:pos="2520"/>
          <w:tab w:val="left" w:pos="3420"/>
          <w:tab w:val="left" w:pos="3870"/>
        </w:tabs>
        <w:ind w:right="-29"/>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xml:space="preserve">: </w:t>
      </w:r>
      <w:r w:rsidRPr="005B1369">
        <w:rPr>
          <w:b/>
          <w:bCs/>
          <w:i/>
          <w:iCs/>
          <w:szCs w:val="22"/>
          <w:lang w:val="es-MX"/>
        </w:rPr>
        <w:t>Por confirmar</w:t>
      </w:r>
    </w:p>
    <w:p w14:paraId="0F63940C" w14:textId="02A449C4" w:rsidR="00B20A87" w:rsidRPr="005B1369" w:rsidRDefault="00B20A87" w:rsidP="00F60774">
      <w:pPr>
        <w:tabs>
          <w:tab w:val="clear" w:pos="2160"/>
          <w:tab w:val="clear" w:pos="4320"/>
          <w:tab w:val="left" w:pos="2520"/>
          <w:tab w:val="left" w:pos="3420"/>
          <w:tab w:val="left" w:pos="3870"/>
        </w:tabs>
        <w:ind w:left="2520" w:right="-29" w:hanging="2520"/>
        <w:jc w:val="left"/>
        <w:rPr>
          <w:color w:val="000000"/>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w:t>
      </w:r>
      <w:r w:rsidRPr="005B1369">
        <w:rPr>
          <w:color w:val="000000"/>
          <w:szCs w:val="22"/>
          <w:lang w:val="es-MX"/>
        </w:rPr>
        <w:t xml:space="preserve">Juan Carlos Roncal, Coordinador General </w:t>
      </w:r>
      <w:r w:rsidR="002401D2" w:rsidRPr="005B1369">
        <w:rPr>
          <w:color w:val="000000"/>
          <w:szCs w:val="22"/>
          <w:lang w:val="es-MX"/>
        </w:rPr>
        <w:t xml:space="preserve">del </w:t>
      </w:r>
      <w:r w:rsidR="002401D2" w:rsidRPr="005B1369">
        <w:rPr>
          <w:szCs w:val="22"/>
          <w:lang w:val="es-MX"/>
        </w:rPr>
        <w:t>PIFJ</w:t>
      </w:r>
      <w:r w:rsidRPr="005B1369">
        <w:rPr>
          <w:color w:val="000000"/>
          <w:szCs w:val="22"/>
          <w:lang w:val="es-MX"/>
        </w:rPr>
        <w:t xml:space="preserve">, </w:t>
      </w:r>
      <w:hyperlink r:id="rId16" w:history="1">
        <w:r w:rsidRPr="005B1369">
          <w:rPr>
            <w:rStyle w:val="Hyperlink"/>
            <w:szCs w:val="22"/>
            <w:lang w:val="es-MX"/>
          </w:rPr>
          <w:t>JRoncal@oas.org</w:t>
        </w:r>
      </w:hyperlink>
    </w:p>
    <w:p w14:paraId="5B846993" w14:textId="77777777" w:rsidR="0060245D" w:rsidRPr="005B1369" w:rsidRDefault="0060245D" w:rsidP="00F60774">
      <w:pPr>
        <w:tabs>
          <w:tab w:val="clear" w:pos="2160"/>
          <w:tab w:val="clear" w:pos="4320"/>
          <w:tab w:val="left" w:pos="2520"/>
          <w:tab w:val="left" w:pos="3420"/>
          <w:tab w:val="left" w:pos="3870"/>
        </w:tabs>
        <w:ind w:left="2520" w:right="-29" w:hanging="2520"/>
        <w:jc w:val="left"/>
        <w:rPr>
          <w:szCs w:val="22"/>
          <w:u w:val="single"/>
          <w:lang w:val="es-MX"/>
        </w:rPr>
      </w:pPr>
    </w:p>
    <w:p w14:paraId="2D342946" w14:textId="77777777" w:rsidR="000A3C8F" w:rsidRPr="003C62DF" w:rsidRDefault="000A3C8F" w:rsidP="0054298B">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p>
    <w:p w14:paraId="7FB5203F" w14:textId="77777777" w:rsidR="000A3C8F" w:rsidRPr="003C62DF" w:rsidRDefault="000A3C8F" w:rsidP="0054298B">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p>
    <w:p w14:paraId="1ED3D2B7" w14:textId="4520359A" w:rsidR="0054298B" w:rsidRPr="005B1369" w:rsidRDefault="0060245D" w:rsidP="0054298B">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color w:val="212529"/>
          <w:szCs w:val="22"/>
          <w:bdr w:val="none" w:sz="0" w:space="0" w:color="auto" w:frame="1"/>
          <w:shd w:val="clear" w:color="auto" w:fill="FFFFFF"/>
          <w:vertAlign w:val="superscript"/>
          <w:lang w:val="en-US"/>
        </w:rPr>
        <w:sectPr w:rsidR="0054298B" w:rsidRPr="005B1369" w:rsidSect="0054298B">
          <w:headerReference w:type="default" r:id="rId17"/>
          <w:footnotePr>
            <w:numFmt w:val="chicago"/>
          </w:footnotePr>
          <w:endnotePr>
            <w:numFmt w:val="decimal"/>
          </w:endnotePr>
          <w:type w:val="continuous"/>
          <w:pgSz w:w="12240" w:h="15840" w:code="1"/>
          <w:pgMar w:top="2160" w:right="1570" w:bottom="1296" w:left="1699" w:header="720" w:footer="720" w:gutter="0"/>
          <w:pgNumType w:fmt="numberInDash"/>
          <w:cols w:space="720"/>
          <w:noEndnote/>
          <w:titlePg/>
          <w:docGrid w:linePitch="299"/>
        </w:sectPr>
      </w:pPr>
      <w:r w:rsidRPr="005B1369">
        <w:rPr>
          <w:szCs w:val="22"/>
          <w:lang w:val="en-US"/>
        </w:rPr>
        <w:lastRenderedPageBreak/>
        <w:t xml:space="preserve">10:00 a.m. </w:t>
      </w:r>
      <w:r w:rsidRPr="005B1369">
        <w:rPr>
          <w:szCs w:val="22"/>
          <w:lang w:val="en-US"/>
        </w:rPr>
        <w:tab/>
      </w:r>
      <w:r w:rsidRPr="005B1369">
        <w:rPr>
          <w:i/>
          <w:iCs/>
          <w:szCs w:val="22"/>
          <w:lang w:val="en-US"/>
        </w:rPr>
        <w:t>Unleashing Potential through Technology</w:t>
      </w:r>
      <w:r w:rsidR="0054298B" w:rsidRPr="005B1369">
        <w:rPr>
          <w:i/>
          <w:iCs/>
          <w:szCs w:val="22"/>
          <w:lang w:val="en-US"/>
        </w:rPr>
        <w:t xml:space="preserve"> </w:t>
      </w:r>
      <w:r w:rsidR="0054298B" w:rsidRPr="005B1369">
        <w:rPr>
          <w:szCs w:val="22"/>
          <w:lang w:val="en-US"/>
        </w:rPr>
        <w:t>(</w:t>
      </w:r>
      <w:hyperlink r:id="rId18" w:history="1">
        <w:r w:rsidR="0054298B" w:rsidRPr="005B1369">
          <w:rPr>
            <w:rStyle w:val="Hyperlink"/>
            <w:szCs w:val="22"/>
            <w:bdr w:val="none" w:sz="0" w:space="0" w:color="auto" w:frame="1"/>
            <w:shd w:val="clear" w:color="auto" w:fill="FFFFFF"/>
            <w:lang w:val="en-US"/>
          </w:rPr>
          <w:t>AG/CP/INF. 807/24</w:t>
        </w:r>
      </w:hyperlink>
      <w:r w:rsidR="0054298B" w:rsidRPr="005B1369">
        <w:rPr>
          <w:color w:val="212529"/>
          <w:szCs w:val="22"/>
          <w:bdr w:val="none" w:sz="0" w:space="0" w:color="auto" w:frame="1"/>
          <w:shd w:val="clear" w:color="auto" w:fill="FFFFFF"/>
          <w:lang w:val="en-US"/>
        </w:rPr>
        <w:t>)</w:t>
      </w:r>
      <w:r w:rsidR="004D21E4" w:rsidRPr="005B1369">
        <w:rPr>
          <w:color w:val="212529"/>
          <w:szCs w:val="22"/>
          <w:bdr w:val="none" w:sz="0" w:space="0" w:color="auto" w:frame="1"/>
          <w:shd w:val="clear" w:color="auto" w:fill="FFFFFF"/>
          <w:lang w:val="en-US"/>
        </w:rPr>
        <w:t>*</w:t>
      </w:r>
    </w:p>
    <w:p w14:paraId="0EC635B1" w14:textId="3BA6E176" w:rsidR="0060245D" w:rsidRPr="005B1369" w:rsidRDefault="0060245D" w:rsidP="00F60774">
      <w:pPr>
        <w:tabs>
          <w:tab w:val="clear" w:pos="2160"/>
          <w:tab w:val="clear" w:pos="4320"/>
          <w:tab w:val="left" w:pos="2520"/>
          <w:tab w:val="left" w:pos="3420"/>
          <w:tab w:val="left" w:pos="3870"/>
        </w:tabs>
        <w:ind w:left="2520" w:right="-29"/>
        <w:jc w:val="left"/>
        <w:rPr>
          <w:szCs w:val="22"/>
          <w:shd w:val="clear" w:color="auto" w:fill="FFFFFF"/>
          <w:lang w:val="es-MX"/>
        </w:rPr>
      </w:pPr>
      <w:r w:rsidRPr="005B1369">
        <w:rPr>
          <w:szCs w:val="22"/>
          <w:u w:val="single"/>
          <w:lang w:val="es-MX"/>
        </w:rPr>
        <w:t>Organizador(es)</w:t>
      </w:r>
      <w:r w:rsidRPr="005B1369">
        <w:rPr>
          <w:szCs w:val="22"/>
          <w:lang w:val="es-MX"/>
        </w:rPr>
        <w:t xml:space="preserve">: </w:t>
      </w:r>
      <w:r w:rsidRPr="005B1369">
        <w:rPr>
          <w:color w:val="000000"/>
          <w:szCs w:val="22"/>
          <w:lang w:val="es-MX" w:eastAsia="en-US"/>
        </w:rPr>
        <w:t xml:space="preserve">Trust </w:t>
      </w:r>
      <w:proofErr w:type="spellStart"/>
      <w:r w:rsidRPr="005B1369">
        <w:rPr>
          <w:color w:val="000000"/>
          <w:szCs w:val="22"/>
          <w:lang w:val="es-MX" w:eastAsia="en-US"/>
        </w:rPr>
        <w:t>for</w:t>
      </w:r>
      <w:proofErr w:type="spellEnd"/>
      <w:r w:rsidRPr="005B1369">
        <w:rPr>
          <w:color w:val="000000"/>
          <w:szCs w:val="22"/>
          <w:lang w:val="es-MX" w:eastAsia="en-US"/>
        </w:rPr>
        <w:t xml:space="preserve"> the </w:t>
      </w:r>
      <w:proofErr w:type="spellStart"/>
      <w:r w:rsidRPr="005B1369">
        <w:rPr>
          <w:color w:val="000000"/>
          <w:szCs w:val="22"/>
          <w:lang w:val="es-MX" w:eastAsia="en-US"/>
        </w:rPr>
        <w:t>Americas</w:t>
      </w:r>
      <w:proofErr w:type="spellEnd"/>
      <w:r w:rsidRPr="005B1369">
        <w:rPr>
          <w:color w:val="000000"/>
          <w:szCs w:val="22"/>
          <w:lang w:val="es-MX" w:eastAsia="en-US"/>
        </w:rPr>
        <w:t>, Cámara Paraguaya de Comercio Electrónico</w:t>
      </w:r>
      <w:r w:rsidRPr="005B1369">
        <w:rPr>
          <w:szCs w:val="22"/>
          <w:lang w:val="es-MX"/>
        </w:rPr>
        <w:t xml:space="preserve"> (CAPACE) y el Viceministerio de MIPYMES del Paraguay</w:t>
      </w:r>
    </w:p>
    <w:p w14:paraId="113A4834" w14:textId="13EDF51E" w:rsidR="0060245D" w:rsidRPr="005B1369" w:rsidRDefault="0060245D"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Lugar</w:t>
      </w:r>
      <w:r w:rsidRPr="005B1369">
        <w:rPr>
          <w:szCs w:val="22"/>
          <w:lang w:val="es-MX"/>
        </w:rPr>
        <w:t xml:space="preserve">: </w:t>
      </w:r>
      <w:r w:rsidRPr="005B1369">
        <w:rPr>
          <w:color w:val="000000"/>
          <w:szCs w:val="22"/>
          <w:lang w:val="es-MX"/>
        </w:rPr>
        <w:t xml:space="preserve">Centro de Apoyo de Emprendedores (Avenida España esq. San Lorenzo, San Lorenzo, 11, </w:t>
      </w:r>
      <w:r w:rsidR="00536103" w:rsidRPr="005B1369">
        <w:rPr>
          <w:color w:val="000000"/>
          <w:szCs w:val="22"/>
          <w:lang w:val="es-MX"/>
        </w:rPr>
        <w:t>Paraguay)</w:t>
      </w:r>
    </w:p>
    <w:p w14:paraId="03F0BB5A" w14:textId="0C2435E6" w:rsidR="0060245D" w:rsidRPr="005B1369" w:rsidRDefault="0060245D" w:rsidP="00F60774">
      <w:pPr>
        <w:tabs>
          <w:tab w:val="clear" w:pos="2160"/>
          <w:tab w:val="clear" w:pos="4320"/>
          <w:tab w:val="left" w:pos="2520"/>
          <w:tab w:val="left" w:pos="3420"/>
          <w:tab w:val="left" w:pos="3870"/>
        </w:tabs>
        <w:ind w:left="2520" w:right="-29" w:hanging="2520"/>
        <w:jc w:val="left"/>
        <w:rPr>
          <w:color w:val="000000"/>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w:t>
      </w:r>
      <w:r w:rsidRPr="005B1369">
        <w:rPr>
          <w:color w:val="000000"/>
          <w:szCs w:val="22"/>
          <w:lang w:val="es-MX"/>
        </w:rPr>
        <w:t xml:space="preserve">Carlos </w:t>
      </w:r>
      <w:r w:rsidR="00536103" w:rsidRPr="005B1369">
        <w:rPr>
          <w:color w:val="000000"/>
          <w:szCs w:val="22"/>
          <w:lang w:val="es-MX"/>
        </w:rPr>
        <w:t>Escalante</w:t>
      </w:r>
      <w:r w:rsidRPr="005B1369">
        <w:rPr>
          <w:color w:val="000000"/>
          <w:szCs w:val="22"/>
          <w:lang w:val="es-MX"/>
        </w:rPr>
        <w:t>,</w:t>
      </w:r>
      <w:r w:rsidR="00536103" w:rsidRPr="005B1369">
        <w:rPr>
          <w:color w:val="000000"/>
          <w:szCs w:val="22"/>
          <w:lang w:val="es-MX"/>
        </w:rPr>
        <w:t xml:space="preserve"> </w:t>
      </w:r>
      <w:r w:rsidR="00536103" w:rsidRPr="005B1369">
        <w:rPr>
          <w:color w:val="000000"/>
          <w:szCs w:val="22"/>
          <w:lang w:val="es-MX" w:eastAsia="en-US"/>
        </w:rPr>
        <w:t xml:space="preserve">Trust </w:t>
      </w:r>
      <w:proofErr w:type="spellStart"/>
      <w:r w:rsidR="00536103" w:rsidRPr="005B1369">
        <w:rPr>
          <w:color w:val="000000"/>
          <w:szCs w:val="22"/>
          <w:lang w:val="es-MX" w:eastAsia="en-US"/>
        </w:rPr>
        <w:t>for</w:t>
      </w:r>
      <w:proofErr w:type="spellEnd"/>
      <w:r w:rsidR="00536103" w:rsidRPr="005B1369">
        <w:rPr>
          <w:color w:val="000000"/>
          <w:szCs w:val="22"/>
          <w:lang w:val="es-MX" w:eastAsia="en-US"/>
        </w:rPr>
        <w:t xml:space="preserve"> the </w:t>
      </w:r>
      <w:proofErr w:type="spellStart"/>
      <w:r w:rsidR="00536103" w:rsidRPr="005B1369">
        <w:rPr>
          <w:color w:val="000000"/>
          <w:szCs w:val="22"/>
          <w:lang w:val="es-MX" w:eastAsia="en-US"/>
        </w:rPr>
        <w:t>Americas</w:t>
      </w:r>
      <w:proofErr w:type="spellEnd"/>
      <w:r w:rsidRPr="005B1369">
        <w:rPr>
          <w:color w:val="000000"/>
          <w:szCs w:val="22"/>
          <w:lang w:val="es-MX"/>
        </w:rPr>
        <w:t xml:space="preserve">, </w:t>
      </w:r>
      <w:hyperlink r:id="rId19" w:history="1">
        <w:r w:rsidR="00536103" w:rsidRPr="005B1369">
          <w:rPr>
            <w:rStyle w:val="Hyperlink"/>
            <w:szCs w:val="22"/>
            <w:lang w:val="es-MX"/>
          </w:rPr>
          <w:t>CEscalante@oas.org</w:t>
        </w:r>
      </w:hyperlink>
      <w:r w:rsidR="00536103" w:rsidRPr="005B1369">
        <w:rPr>
          <w:color w:val="000000"/>
          <w:szCs w:val="22"/>
          <w:lang w:val="es-MX"/>
        </w:rPr>
        <w:t xml:space="preserve"> </w:t>
      </w:r>
    </w:p>
    <w:p w14:paraId="6B76A78A" w14:textId="77777777" w:rsidR="002401D2" w:rsidRPr="005B1369" w:rsidRDefault="002401D2" w:rsidP="00F60774">
      <w:pPr>
        <w:tabs>
          <w:tab w:val="left" w:pos="2340"/>
          <w:tab w:val="left" w:pos="3420"/>
        </w:tabs>
        <w:ind w:right="-29"/>
        <w:jc w:val="left"/>
        <w:rPr>
          <w:szCs w:val="22"/>
          <w:u w:val="single"/>
          <w:lang w:val="es-MX"/>
        </w:rPr>
      </w:pPr>
    </w:p>
    <w:p w14:paraId="2DDE6F10" w14:textId="1A5C8C14" w:rsidR="0044059D" w:rsidRPr="005B1369" w:rsidRDefault="0044059D" w:rsidP="00F60774">
      <w:pPr>
        <w:tabs>
          <w:tab w:val="left" w:pos="2340"/>
          <w:tab w:val="left" w:pos="3420"/>
        </w:tabs>
        <w:ind w:right="-29"/>
        <w:jc w:val="left"/>
        <w:rPr>
          <w:szCs w:val="22"/>
          <w:u w:val="single"/>
          <w:lang w:val="es-MX"/>
        </w:rPr>
      </w:pPr>
      <w:r w:rsidRPr="005B1369">
        <w:rPr>
          <w:szCs w:val="22"/>
          <w:u w:val="single"/>
          <w:lang w:val="es-MX"/>
        </w:rPr>
        <w:t xml:space="preserve">Miércoles, 26 de junio de 2024 </w:t>
      </w:r>
    </w:p>
    <w:p w14:paraId="419D955A" w14:textId="77777777" w:rsidR="00716347" w:rsidRPr="005B1369" w:rsidRDefault="00716347" w:rsidP="00F60774">
      <w:pPr>
        <w:tabs>
          <w:tab w:val="left" w:pos="2340"/>
          <w:tab w:val="left" w:pos="3420"/>
        </w:tabs>
        <w:ind w:right="-29"/>
        <w:jc w:val="left"/>
        <w:rPr>
          <w:szCs w:val="22"/>
          <w:u w:val="single"/>
          <w:lang w:val="es-MX"/>
        </w:rPr>
      </w:pPr>
    </w:p>
    <w:p w14:paraId="648D64CB" w14:textId="03D18300" w:rsidR="00716347" w:rsidRPr="005B1369" w:rsidRDefault="00A73FC1"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lang w:val="es-MX"/>
        </w:rPr>
      </w:pPr>
      <w:r w:rsidRPr="005B1369">
        <w:rPr>
          <w:b/>
          <w:bCs/>
          <w:i/>
          <w:iCs/>
          <w:szCs w:val="22"/>
          <w:lang w:val="es-MX"/>
        </w:rPr>
        <w:t>Por confirmar</w:t>
      </w:r>
      <w:r w:rsidR="00716347" w:rsidRPr="005B1369">
        <w:rPr>
          <w:szCs w:val="22"/>
          <w:lang w:val="es-MX"/>
        </w:rPr>
        <w:t xml:space="preserve"> </w:t>
      </w:r>
      <w:r w:rsidR="00716347" w:rsidRPr="005B1369">
        <w:rPr>
          <w:szCs w:val="22"/>
          <w:lang w:val="es-MX"/>
        </w:rPr>
        <w:tab/>
      </w:r>
      <w:r w:rsidRPr="005B1369">
        <w:rPr>
          <w:i/>
          <w:iCs/>
          <w:szCs w:val="22"/>
          <w:lang w:val="es-MX"/>
        </w:rPr>
        <w:t>El liderazgo de las mujeres en la gestión de crisis y conflictos: nuevas perspectivas para enfrentar nuevos desafíos</w:t>
      </w:r>
      <w:r w:rsidR="00EF4250" w:rsidRPr="005B1369">
        <w:rPr>
          <w:i/>
          <w:iCs/>
          <w:szCs w:val="22"/>
          <w:lang w:val="es-MX"/>
        </w:rPr>
        <w:t xml:space="preserve"> </w:t>
      </w:r>
      <w:r w:rsidR="00EF4250" w:rsidRPr="005B1369">
        <w:rPr>
          <w:szCs w:val="22"/>
          <w:lang w:val="es-MX"/>
        </w:rPr>
        <w:t>(</w:t>
      </w:r>
      <w:hyperlink r:id="rId20" w:history="1">
        <w:r w:rsidR="00EF4250" w:rsidRPr="005B1369">
          <w:rPr>
            <w:rStyle w:val="Hyperlink"/>
            <w:szCs w:val="22"/>
            <w:bdr w:val="none" w:sz="0" w:space="0" w:color="auto" w:frame="1"/>
            <w:shd w:val="clear" w:color="auto" w:fill="FFFFFF"/>
            <w:lang w:val="es-MX"/>
          </w:rPr>
          <w:t>AG/CP/INF. 802/24</w:t>
        </w:r>
      </w:hyperlink>
      <w:r w:rsidR="00EF4250" w:rsidRPr="005B1369">
        <w:rPr>
          <w:rStyle w:val="Hyperlink"/>
          <w:color w:val="auto"/>
          <w:szCs w:val="22"/>
          <w:u w:val="none"/>
          <w:bdr w:val="none" w:sz="0" w:space="0" w:color="auto" w:frame="1"/>
          <w:shd w:val="clear" w:color="auto" w:fill="FFFFFF"/>
          <w:lang w:val="es-MX"/>
        </w:rPr>
        <w:t>)</w:t>
      </w:r>
    </w:p>
    <w:p w14:paraId="20B9C3AD" w14:textId="420655E3" w:rsidR="00A73FC1" w:rsidRPr="005B1369" w:rsidRDefault="00A73FC1"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Comisión Interamericana de Mujeres (CIM)</w:t>
      </w:r>
    </w:p>
    <w:p w14:paraId="1194948C" w14:textId="77777777" w:rsidR="00A73FC1" w:rsidRPr="005B1369" w:rsidRDefault="00A73FC1" w:rsidP="00F60774">
      <w:pPr>
        <w:tabs>
          <w:tab w:val="clear" w:pos="2160"/>
          <w:tab w:val="clear" w:pos="4320"/>
          <w:tab w:val="left" w:pos="2520"/>
          <w:tab w:val="left" w:pos="3420"/>
          <w:tab w:val="left" w:pos="3870"/>
        </w:tabs>
        <w:ind w:left="2520" w:right="-29" w:hanging="2520"/>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xml:space="preserve">: </w:t>
      </w:r>
      <w:r w:rsidRPr="005B1369">
        <w:rPr>
          <w:b/>
          <w:bCs/>
          <w:i/>
          <w:iCs/>
          <w:szCs w:val="22"/>
          <w:lang w:val="es-MX"/>
        </w:rPr>
        <w:t>Por confirmar</w:t>
      </w:r>
    </w:p>
    <w:p w14:paraId="0C138A64" w14:textId="40C54033" w:rsidR="00A73FC1" w:rsidRPr="005B1369" w:rsidRDefault="00A73FC1" w:rsidP="00F60774">
      <w:pPr>
        <w:tabs>
          <w:tab w:val="clear" w:pos="2160"/>
          <w:tab w:val="clear" w:pos="4320"/>
          <w:tab w:val="left" w:pos="2520"/>
          <w:tab w:val="left" w:pos="3420"/>
          <w:tab w:val="left" w:pos="3870"/>
        </w:tabs>
        <w:ind w:left="2520" w:right="-29" w:hanging="2520"/>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Secretaría Permanente de la CIM, </w:t>
      </w:r>
      <w:hyperlink r:id="rId21" w:history="1">
        <w:r w:rsidRPr="005B1369">
          <w:rPr>
            <w:rStyle w:val="Hyperlink"/>
            <w:szCs w:val="22"/>
            <w:lang w:val="es-MX"/>
          </w:rPr>
          <w:t>spcim@oas.org</w:t>
        </w:r>
      </w:hyperlink>
      <w:r w:rsidRPr="005B1369">
        <w:rPr>
          <w:szCs w:val="22"/>
          <w:lang w:val="es-MX"/>
        </w:rPr>
        <w:t xml:space="preserve"> </w:t>
      </w:r>
    </w:p>
    <w:p w14:paraId="0762311B" w14:textId="77777777" w:rsidR="00272883" w:rsidRPr="005B1369" w:rsidRDefault="00272883" w:rsidP="00F60774">
      <w:pPr>
        <w:tabs>
          <w:tab w:val="clear" w:pos="2160"/>
          <w:tab w:val="clear" w:pos="4320"/>
          <w:tab w:val="left" w:pos="2520"/>
          <w:tab w:val="left" w:pos="3420"/>
          <w:tab w:val="left" w:pos="3870"/>
        </w:tabs>
        <w:ind w:left="2520" w:right="-29" w:hanging="2520"/>
        <w:jc w:val="left"/>
        <w:rPr>
          <w:szCs w:val="22"/>
          <w:lang w:val="es-MX"/>
        </w:rPr>
      </w:pPr>
    </w:p>
    <w:p w14:paraId="2D3CB194" w14:textId="68092E18" w:rsidR="00272883" w:rsidRPr="005B1369" w:rsidRDefault="001C447A"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szCs w:val="22"/>
          <w:vertAlign w:val="superscript"/>
          <w:lang w:val="es-US"/>
        </w:rPr>
      </w:pPr>
      <w:r w:rsidRPr="005B1369">
        <w:rPr>
          <w:szCs w:val="22"/>
          <w:lang w:val="es-MX"/>
        </w:rPr>
        <w:t>1</w:t>
      </w:r>
      <w:r w:rsidR="00272883" w:rsidRPr="005B1369">
        <w:rPr>
          <w:szCs w:val="22"/>
          <w:lang w:val="es-MX"/>
        </w:rPr>
        <w:t>:00 p.m. a 2:</w:t>
      </w:r>
      <w:r w:rsidRPr="005B1369">
        <w:rPr>
          <w:szCs w:val="22"/>
          <w:lang w:val="es-MX"/>
        </w:rPr>
        <w:t>10</w:t>
      </w:r>
      <w:r w:rsidR="00272883" w:rsidRPr="005B1369">
        <w:rPr>
          <w:szCs w:val="22"/>
          <w:lang w:val="es-MX"/>
        </w:rPr>
        <w:t xml:space="preserve"> p.m. </w:t>
      </w:r>
      <w:r w:rsidR="00272883" w:rsidRPr="005B1369">
        <w:rPr>
          <w:szCs w:val="22"/>
          <w:lang w:val="es-MX"/>
        </w:rPr>
        <w:tab/>
      </w:r>
      <w:r w:rsidR="00E42EF5" w:rsidRPr="005B1369">
        <w:rPr>
          <w:i/>
          <w:iCs/>
          <w:szCs w:val="22"/>
          <w:lang w:val="es-MX"/>
        </w:rPr>
        <w:t>Los derechos de las mujeres en las zonas rurales y su acceso a la justicia</w:t>
      </w:r>
      <w:r w:rsidR="005B1369" w:rsidRPr="005B1369">
        <w:rPr>
          <w:szCs w:val="22"/>
          <w:lang w:val="es-MX"/>
        </w:rPr>
        <w:t xml:space="preserve"> (</w:t>
      </w:r>
      <w:hyperlink r:id="rId22" w:history="1">
        <w:r w:rsidR="005B1369" w:rsidRPr="005B1369">
          <w:rPr>
            <w:rStyle w:val="Hyperlink"/>
            <w:szCs w:val="22"/>
            <w:lang w:val="es-MX"/>
          </w:rPr>
          <w:t>AG/CP/INF. 810/24</w:t>
        </w:r>
      </w:hyperlink>
      <w:r w:rsidR="005B1369" w:rsidRPr="005B1369">
        <w:rPr>
          <w:szCs w:val="22"/>
          <w:lang w:val="es-MX"/>
        </w:rPr>
        <w:t>)</w:t>
      </w:r>
      <w:r w:rsidR="00000A71" w:rsidRPr="005B1369">
        <w:rPr>
          <w:rStyle w:val="FootnoteReference"/>
          <w:szCs w:val="22"/>
          <w:bdr w:val="none" w:sz="0" w:space="0" w:color="auto" w:frame="1"/>
          <w:shd w:val="clear" w:color="auto" w:fill="FFFFFF"/>
          <w:lang w:val="es-US"/>
        </w:rPr>
        <w:footnoteReference w:customMarkFollows="1" w:id="3"/>
        <w:t>*</w:t>
      </w:r>
    </w:p>
    <w:p w14:paraId="6066F7D0" w14:textId="1E483FD9" w:rsidR="00272883" w:rsidRPr="005B1369" w:rsidRDefault="00272883"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xml:space="preserve">: </w:t>
      </w:r>
      <w:r w:rsidR="00E42EF5" w:rsidRPr="005B1369">
        <w:rPr>
          <w:szCs w:val="22"/>
          <w:lang w:val="es-MX"/>
        </w:rPr>
        <w:t xml:space="preserve">Gobierno de Alemania, Comisión Interamericana de Mujeres (CIM) y </w:t>
      </w:r>
      <w:r w:rsidRPr="005B1369">
        <w:rPr>
          <w:szCs w:val="22"/>
          <w:lang w:val="es-MX"/>
        </w:rPr>
        <w:t>Centro de Estudios de Justicia de las Américas (CEJA)</w:t>
      </w:r>
    </w:p>
    <w:p w14:paraId="628CB18F" w14:textId="42825FD9" w:rsidR="00272883" w:rsidRPr="005B1369" w:rsidRDefault="00272883"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Lugar</w:t>
      </w:r>
      <w:r w:rsidRPr="005B1369">
        <w:rPr>
          <w:szCs w:val="22"/>
          <w:lang w:val="es-MX"/>
        </w:rPr>
        <w:t xml:space="preserve">: </w:t>
      </w:r>
      <w:r w:rsidR="00E42EF5" w:rsidRPr="005B1369">
        <w:rPr>
          <w:b/>
          <w:bCs/>
          <w:i/>
          <w:iCs/>
          <w:szCs w:val="22"/>
          <w:lang w:val="es-MX"/>
        </w:rPr>
        <w:t>Por confirmar</w:t>
      </w:r>
    </w:p>
    <w:p w14:paraId="31B9DC7B" w14:textId="5E4E79C1" w:rsidR="00272883" w:rsidRPr="005B1369" w:rsidRDefault="00272883" w:rsidP="00F60774">
      <w:pPr>
        <w:tabs>
          <w:tab w:val="clear" w:pos="2160"/>
          <w:tab w:val="clear" w:pos="4320"/>
          <w:tab w:val="left" w:pos="2520"/>
          <w:tab w:val="left" w:pos="3420"/>
          <w:tab w:val="left" w:pos="3870"/>
        </w:tabs>
        <w:ind w:left="2520" w:right="-29"/>
        <w:jc w:val="left"/>
        <w:rPr>
          <w:szCs w:val="22"/>
          <w:lang w:val="es-MX" w:eastAsia="en-US"/>
        </w:rPr>
      </w:pPr>
      <w:r w:rsidRPr="005B1369">
        <w:rPr>
          <w:szCs w:val="22"/>
          <w:u w:val="single"/>
          <w:lang w:val="es-MX"/>
        </w:rPr>
        <w:t>Contacto</w:t>
      </w:r>
      <w:r w:rsidRPr="005B1369">
        <w:rPr>
          <w:szCs w:val="22"/>
          <w:lang w:val="es-MX"/>
        </w:rPr>
        <w:t xml:space="preserve">: Nataly Ponce, </w:t>
      </w:r>
      <w:proofErr w:type="gramStart"/>
      <w:r w:rsidRPr="005B1369">
        <w:rPr>
          <w:szCs w:val="22"/>
          <w:lang w:val="es-MX"/>
        </w:rPr>
        <w:t>Directora Ejecutiva</w:t>
      </w:r>
      <w:proofErr w:type="gramEnd"/>
      <w:r w:rsidRPr="005B1369">
        <w:rPr>
          <w:szCs w:val="22"/>
          <w:lang w:val="es-MX"/>
        </w:rPr>
        <w:t xml:space="preserve"> del CEJA, </w:t>
      </w:r>
      <w:r w:rsidRPr="005B1369">
        <w:rPr>
          <w:szCs w:val="22"/>
          <w:lang w:val="es-MX"/>
        </w:rPr>
        <w:fldChar w:fldCharType="begin"/>
      </w:r>
      <w:r w:rsidRPr="005B1369">
        <w:rPr>
          <w:szCs w:val="22"/>
          <w:lang w:val="es-MX"/>
        </w:rPr>
        <w:instrText>HYPERLINK "mailto:</w:instrText>
      </w:r>
      <w:r w:rsidRPr="005B1369">
        <w:rPr>
          <w:szCs w:val="22"/>
          <w:lang w:val="es-MX" w:eastAsia="en-US"/>
        </w:rPr>
        <w:instrText xml:space="preserve">nataly.ponce@cejamericas.org </w:instrText>
      </w:r>
    </w:p>
    <w:p w14:paraId="424C3280" w14:textId="77777777" w:rsidR="00272883" w:rsidRPr="000A3C8F" w:rsidRDefault="00272883" w:rsidP="00F60774">
      <w:pPr>
        <w:pStyle w:val="Default"/>
        <w:tabs>
          <w:tab w:val="left" w:pos="3420"/>
        </w:tabs>
        <w:rPr>
          <w:rStyle w:val="Hyperlink"/>
          <w:sz w:val="22"/>
          <w:szCs w:val="22"/>
          <w:lang w:val="en-US" w:eastAsia="en-US"/>
        </w:rPr>
      </w:pPr>
      <w:r w:rsidRPr="000A3C8F">
        <w:rPr>
          <w:sz w:val="22"/>
          <w:szCs w:val="22"/>
        </w:rPr>
        <w:instrText>"</w:instrText>
      </w:r>
      <w:r w:rsidRPr="005B1369">
        <w:rPr>
          <w:color w:val="auto"/>
          <w:sz w:val="22"/>
          <w:szCs w:val="22"/>
          <w:lang w:val="es-MX" w:eastAsia="es-ES"/>
        </w:rPr>
      </w:r>
      <w:r w:rsidRPr="005B1369">
        <w:rPr>
          <w:sz w:val="22"/>
          <w:szCs w:val="22"/>
          <w:lang w:val="es-MX"/>
        </w:rPr>
        <w:fldChar w:fldCharType="separate"/>
      </w:r>
      <w:r w:rsidRPr="000A3C8F">
        <w:rPr>
          <w:rStyle w:val="Hyperlink"/>
          <w:sz w:val="22"/>
          <w:szCs w:val="22"/>
          <w:lang w:val="en-US" w:eastAsia="en-US"/>
        </w:rPr>
        <w:t xml:space="preserve">nataly.ponce@cejamericas.org </w:t>
      </w:r>
    </w:p>
    <w:p w14:paraId="524E4BAB" w14:textId="003A2DD9" w:rsidR="00A73FC1" w:rsidRPr="000A3C8F" w:rsidRDefault="00272883" w:rsidP="00F60774">
      <w:pPr>
        <w:tabs>
          <w:tab w:val="clear" w:pos="2160"/>
          <w:tab w:val="clear" w:pos="4320"/>
          <w:tab w:val="left" w:pos="2520"/>
          <w:tab w:val="left" w:pos="3420"/>
          <w:tab w:val="left" w:pos="3870"/>
        </w:tabs>
        <w:ind w:left="2520" w:right="-29" w:hanging="2520"/>
        <w:jc w:val="left"/>
        <w:rPr>
          <w:szCs w:val="22"/>
          <w:lang w:val="en-US"/>
        </w:rPr>
      </w:pPr>
      <w:r w:rsidRPr="005B1369">
        <w:rPr>
          <w:szCs w:val="22"/>
          <w:lang w:val="es-MX"/>
        </w:rPr>
        <w:fldChar w:fldCharType="end"/>
      </w:r>
    </w:p>
    <w:p w14:paraId="421F397F" w14:textId="28B6E66A" w:rsidR="00716347" w:rsidRPr="000A3C8F" w:rsidRDefault="00716347"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b/>
          <w:bCs/>
          <w:lang w:val="en-US"/>
        </w:rPr>
      </w:pPr>
      <w:r w:rsidRPr="000A3C8F">
        <w:rPr>
          <w:szCs w:val="22"/>
          <w:lang w:val="en-US"/>
        </w:rPr>
        <w:t>1:00 p.m. a 2:30 p.m.</w:t>
      </w:r>
      <w:r w:rsidRPr="000A3C8F">
        <w:rPr>
          <w:szCs w:val="22"/>
          <w:lang w:val="en-US"/>
        </w:rPr>
        <w:tab/>
      </w:r>
      <w:r w:rsidRPr="000A3C8F">
        <w:rPr>
          <w:i/>
          <w:iCs/>
          <w:szCs w:val="22"/>
          <w:lang w:val="en-US"/>
        </w:rPr>
        <w:t>LGBTI Core Group Lunch</w:t>
      </w:r>
      <w:r w:rsidR="00EF4250" w:rsidRPr="000A3C8F">
        <w:rPr>
          <w:i/>
          <w:iCs/>
          <w:szCs w:val="22"/>
          <w:lang w:val="en-US"/>
        </w:rPr>
        <w:t xml:space="preserve"> </w:t>
      </w:r>
      <w:r w:rsidR="00EF4250" w:rsidRPr="000A3C8F">
        <w:rPr>
          <w:szCs w:val="22"/>
          <w:lang w:val="en-US"/>
        </w:rPr>
        <w:t>(</w:t>
      </w:r>
      <w:hyperlink r:id="rId23" w:history="1">
        <w:r w:rsidR="00EF4250" w:rsidRPr="000A3C8F">
          <w:rPr>
            <w:rStyle w:val="Hyperlink"/>
            <w:szCs w:val="22"/>
            <w:bdr w:val="none" w:sz="0" w:space="0" w:color="auto" w:frame="1"/>
            <w:lang w:val="en-US"/>
          </w:rPr>
          <w:t>AG/CP/INF. 804/24</w:t>
        </w:r>
      </w:hyperlink>
      <w:r w:rsidR="00EF4250" w:rsidRPr="000A3C8F">
        <w:rPr>
          <w:color w:val="212529"/>
          <w:szCs w:val="22"/>
          <w:bdr w:val="none" w:sz="0" w:space="0" w:color="auto" w:frame="1"/>
          <w:lang w:val="en-US"/>
        </w:rPr>
        <w:t>)</w:t>
      </w:r>
    </w:p>
    <w:p w14:paraId="09DAAABD" w14:textId="1A5CEC40" w:rsidR="00716347" w:rsidRPr="005B1369" w:rsidRDefault="00716347"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xml:space="preserve">: </w:t>
      </w:r>
      <w:r w:rsidR="000A3C8F">
        <w:rPr>
          <w:szCs w:val="22"/>
          <w:lang w:val="es-MX"/>
        </w:rPr>
        <w:t>Grupo Núcleo</w:t>
      </w:r>
      <w:r w:rsidRPr="005B1369">
        <w:rPr>
          <w:szCs w:val="22"/>
          <w:lang w:val="es-MX"/>
        </w:rPr>
        <w:t xml:space="preserve"> LGBTI+ de la OEA y el Departamento de Inclusión Social de la Secretaría de Acceso a Derechos y Equidad</w:t>
      </w:r>
    </w:p>
    <w:p w14:paraId="24D4C0CB" w14:textId="08E7E0AE" w:rsidR="00716347" w:rsidRPr="005B1369" w:rsidRDefault="00716347" w:rsidP="00F60774">
      <w:pPr>
        <w:tabs>
          <w:tab w:val="clear" w:pos="2160"/>
          <w:tab w:val="clear" w:pos="4320"/>
          <w:tab w:val="left" w:pos="2520"/>
          <w:tab w:val="left" w:pos="3420"/>
          <w:tab w:val="left" w:pos="3870"/>
        </w:tabs>
        <w:ind w:left="2520" w:right="-29" w:hanging="2520"/>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La Misión Hotel Boutique (Dr. Juan Eulogio Estigarribia 4990, Asunción 001412, Paraguay)</w:t>
      </w:r>
    </w:p>
    <w:p w14:paraId="262A3E7D" w14:textId="1610AE7D" w:rsidR="00716347" w:rsidRPr="005B1369" w:rsidRDefault="00716347" w:rsidP="00F60774">
      <w:pPr>
        <w:tabs>
          <w:tab w:val="clear" w:pos="2160"/>
          <w:tab w:val="clear" w:pos="4320"/>
          <w:tab w:val="left" w:pos="2520"/>
          <w:tab w:val="left" w:pos="3420"/>
          <w:tab w:val="left" w:pos="3870"/>
        </w:tabs>
        <w:ind w:left="2520" w:right="-29" w:hanging="2520"/>
        <w:jc w:val="left"/>
        <w:rPr>
          <w:b/>
          <w:bCs/>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 xml:space="preserve">: Mariette Vidal, Departamento de Inclusión Social, </w:t>
      </w:r>
      <w:hyperlink r:id="rId24" w:history="1">
        <w:r w:rsidRPr="005B1369">
          <w:rPr>
            <w:rStyle w:val="Hyperlink"/>
            <w:lang w:val="es-MX"/>
          </w:rPr>
          <w:t>MVidal@oas.org</w:t>
        </w:r>
      </w:hyperlink>
      <w:r w:rsidRPr="005B1369">
        <w:rPr>
          <w:b/>
          <w:bCs/>
          <w:lang w:val="es-MX"/>
        </w:rPr>
        <w:t xml:space="preserve"> </w:t>
      </w:r>
    </w:p>
    <w:p w14:paraId="3D626FBC" w14:textId="77777777" w:rsidR="00272883" w:rsidRPr="005B1369" w:rsidRDefault="00272883" w:rsidP="00F60774">
      <w:pPr>
        <w:tabs>
          <w:tab w:val="clear" w:pos="2160"/>
          <w:tab w:val="clear" w:pos="4320"/>
          <w:tab w:val="left" w:pos="2520"/>
          <w:tab w:val="left" w:pos="3420"/>
          <w:tab w:val="left" w:pos="3870"/>
        </w:tabs>
        <w:ind w:left="2520" w:right="-29" w:hanging="2520"/>
        <w:jc w:val="left"/>
        <w:rPr>
          <w:szCs w:val="22"/>
          <w:lang w:val="es-MX"/>
        </w:rPr>
      </w:pPr>
    </w:p>
    <w:p w14:paraId="0BDC62C1" w14:textId="22EC4EA0" w:rsidR="00272883" w:rsidRPr="005B1369" w:rsidRDefault="00272883" w:rsidP="00F60774">
      <w:pPr>
        <w:tabs>
          <w:tab w:val="clear" w:pos="720"/>
          <w:tab w:val="clear" w:pos="1440"/>
          <w:tab w:val="clear" w:pos="2160"/>
          <w:tab w:val="clear" w:pos="2880"/>
          <w:tab w:val="clear" w:pos="3600"/>
          <w:tab w:val="clear" w:pos="4320"/>
          <w:tab w:val="clear" w:pos="5760"/>
          <w:tab w:val="clear" w:pos="7200"/>
          <w:tab w:val="clear" w:pos="7920"/>
          <w:tab w:val="left" w:pos="3420"/>
        </w:tabs>
        <w:ind w:left="2520" w:right="-29" w:hanging="2520"/>
        <w:jc w:val="left"/>
        <w:rPr>
          <w:rFonts w:ascii="Aptos" w:hAnsi="Aptos" w:cs="Aptos"/>
          <w:sz w:val="24"/>
          <w:szCs w:val="24"/>
          <w:lang w:val="es-MX"/>
        </w:rPr>
      </w:pPr>
      <w:r w:rsidRPr="005B1369">
        <w:rPr>
          <w:szCs w:val="22"/>
          <w:lang w:val="es-MX"/>
        </w:rPr>
        <w:t xml:space="preserve">12:00 p.m. a 2:00 p.m. </w:t>
      </w:r>
      <w:r w:rsidRPr="005B1369">
        <w:rPr>
          <w:szCs w:val="22"/>
          <w:lang w:val="es-MX"/>
        </w:rPr>
        <w:tab/>
      </w:r>
      <w:r w:rsidRPr="005B1369">
        <w:rPr>
          <w:i/>
          <w:iCs/>
          <w:szCs w:val="22"/>
          <w:lang w:val="es-MX"/>
        </w:rPr>
        <w:t>Principios interamericanos, sociedad civil y libertad de asociación</w:t>
      </w:r>
      <w:r w:rsidR="0054298B" w:rsidRPr="005B1369">
        <w:rPr>
          <w:i/>
          <w:iCs/>
          <w:szCs w:val="22"/>
          <w:lang w:val="es-MX"/>
        </w:rPr>
        <w:t>*</w:t>
      </w:r>
    </w:p>
    <w:p w14:paraId="20C538EB" w14:textId="77777777" w:rsidR="00272883" w:rsidRPr="005B1369" w:rsidRDefault="00272883"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Organizador(es)</w:t>
      </w:r>
      <w:r w:rsidRPr="005B1369">
        <w:rPr>
          <w:szCs w:val="22"/>
          <w:lang w:val="es-MX"/>
        </w:rPr>
        <w:t>: Centro de Estudios de Justicia de las Américas (CEJA)</w:t>
      </w:r>
    </w:p>
    <w:p w14:paraId="492548B1" w14:textId="4B159562" w:rsidR="00272883" w:rsidRPr="005B1369" w:rsidRDefault="00272883" w:rsidP="00F60774">
      <w:pPr>
        <w:tabs>
          <w:tab w:val="clear" w:pos="2160"/>
          <w:tab w:val="clear" w:pos="4320"/>
          <w:tab w:val="left" w:pos="2520"/>
          <w:tab w:val="left" w:pos="3420"/>
          <w:tab w:val="left" w:pos="3870"/>
        </w:tabs>
        <w:ind w:left="2520" w:right="-29"/>
        <w:jc w:val="left"/>
        <w:rPr>
          <w:szCs w:val="22"/>
          <w:lang w:val="es-MX"/>
        </w:rPr>
      </w:pPr>
      <w:r w:rsidRPr="005B1369">
        <w:rPr>
          <w:szCs w:val="22"/>
          <w:u w:val="single"/>
          <w:lang w:val="es-MX"/>
        </w:rPr>
        <w:t>Lugar</w:t>
      </w:r>
      <w:r w:rsidRPr="005B1369">
        <w:rPr>
          <w:szCs w:val="22"/>
          <w:lang w:val="es-MX"/>
        </w:rPr>
        <w:t xml:space="preserve">: </w:t>
      </w:r>
      <w:r w:rsidRPr="005B1369">
        <w:rPr>
          <w:color w:val="000000"/>
          <w:szCs w:val="22"/>
          <w:lang w:val="es-MX" w:eastAsia="en-US"/>
        </w:rPr>
        <w:t xml:space="preserve">Sheraton </w:t>
      </w:r>
      <w:r w:rsidR="002401D2" w:rsidRPr="005B1369">
        <w:rPr>
          <w:color w:val="000000"/>
          <w:szCs w:val="22"/>
          <w:lang w:val="es-MX" w:eastAsia="en-US"/>
        </w:rPr>
        <w:t xml:space="preserve">Asunción </w:t>
      </w:r>
      <w:r w:rsidRPr="005B1369">
        <w:rPr>
          <w:color w:val="000000"/>
          <w:szCs w:val="22"/>
          <w:lang w:val="es-MX" w:eastAsia="en-US"/>
        </w:rPr>
        <w:t xml:space="preserve">Hotel - Salón </w:t>
      </w:r>
      <w:r w:rsidR="002401D2" w:rsidRPr="005B1369">
        <w:rPr>
          <w:color w:val="000000"/>
          <w:szCs w:val="22"/>
          <w:lang w:val="es-MX" w:eastAsia="en-US"/>
        </w:rPr>
        <w:t xml:space="preserve">Río </w:t>
      </w:r>
      <w:r w:rsidRPr="005B1369">
        <w:rPr>
          <w:color w:val="000000"/>
          <w:szCs w:val="22"/>
          <w:lang w:val="es-MX" w:eastAsia="en-US"/>
        </w:rPr>
        <w:t xml:space="preserve">Apa - Aviadores Del Chaco 2066, </w:t>
      </w:r>
      <w:r w:rsidR="002401D2" w:rsidRPr="005B1369">
        <w:rPr>
          <w:color w:val="000000"/>
          <w:szCs w:val="22"/>
          <w:lang w:val="es-MX" w:eastAsia="en-US"/>
        </w:rPr>
        <w:t>Asunción,</w:t>
      </w:r>
      <w:r w:rsidRPr="005B1369">
        <w:rPr>
          <w:color w:val="000000"/>
          <w:szCs w:val="22"/>
          <w:lang w:val="es-MX" w:eastAsia="en-US"/>
        </w:rPr>
        <w:t xml:space="preserve"> Paraguay </w:t>
      </w:r>
    </w:p>
    <w:p w14:paraId="3662866B" w14:textId="77777777" w:rsidR="00272883" w:rsidRPr="005B1369" w:rsidRDefault="00272883" w:rsidP="00F60774">
      <w:pPr>
        <w:tabs>
          <w:tab w:val="clear" w:pos="2160"/>
          <w:tab w:val="clear" w:pos="4320"/>
          <w:tab w:val="left" w:pos="2520"/>
          <w:tab w:val="left" w:pos="3420"/>
          <w:tab w:val="left" w:pos="3870"/>
        </w:tabs>
        <w:ind w:left="2520" w:right="-29"/>
        <w:jc w:val="left"/>
        <w:rPr>
          <w:szCs w:val="22"/>
          <w:lang w:val="es-MX" w:eastAsia="en-US"/>
        </w:rPr>
      </w:pPr>
      <w:r w:rsidRPr="005B1369">
        <w:rPr>
          <w:szCs w:val="22"/>
          <w:u w:val="single"/>
          <w:lang w:val="es-MX"/>
        </w:rPr>
        <w:t>Contacto</w:t>
      </w:r>
      <w:r w:rsidRPr="005B1369">
        <w:rPr>
          <w:szCs w:val="22"/>
          <w:lang w:val="es-MX"/>
        </w:rPr>
        <w:t xml:space="preserve">: Nataly Ponce, </w:t>
      </w:r>
      <w:proofErr w:type="gramStart"/>
      <w:r w:rsidRPr="005B1369">
        <w:rPr>
          <w:szCs w:val="22"/>
          <w:lang w:val="es-MX"/>
        </w:rPr>
        <w:t>Directora Ejecutiva</w:t>
      </w:r>
      <w:proofErr w:type="gramEnd"/>
      <w:r w:rsidRPr="005B1369">
        <w:rPr>
          <w:szCs w:val="22"/>
          <w:lang w:val="es-MX"/>
        </w:rPr>
        <w:t xml:space="preserve"> del CEJA, </w:t>
      </w:r>
      <w:r w:rsidRPr="005B1369">
        <w:rPr>
          <w:szCs w:val="22"/>
          <w:lang w:val="es-MX"/>
        </w:rPr>
        <w:fldChar w:fldCharType="begin"/>
      </w:r>
      <w:r w:rsidRPr="005B1369">
        <w:rPr>
          <w:szCs w:val="22"/>
          <w:lang w:val="es-MX"/>
        </w:rPr>
        <w:instrText>HYPERLINK "mailto:</w:instrText>
      </w:r>
      <w:r w:rsidRPr="005B1369">
        <w:rPr>
          <w:szCs w:val="22"/>
          <w:lang w:val="es-MX" w:eastAsia="en-US"/>
        </w:rPr>
        <w:instrText xml:space="preserve">nataly.ponce@cejamericas.org </w:instrText>
      </w:r>
    </w:p>
    <w:p w14:paraId="7CCB81B9" w14:textId="77777777" w:rsidR="00272883" w:rsidRPr="005B1369" w:rsidRDefault="00272883" w:rsidP="00F60774">
      <w:pPr>
        <w:pStyle w:val="Default"/>
        <w:tabs>
          <w:tab w:val="left" w:pos="3420"/>
        </w:tabs>
        <w:rPr>
          <w:rStyle w:val="Hyperlink"/>
          <w:sz w:val="22"/>
          <w:szCs w:val="22"/>
          <w:lang w:val="es-MX" w:eastAsia="en-US"/>
        </w:rPr>
      </w:pPr>
      <w:r w:rsidRPr="005B1369">
        <w:rPr>
          <w:sz w:val="22"/>
          <w:szCs w:val="22"/>
          <w:lang w:val="es-MX"/>
        </w:rPr>
        <w:instrText>"</w:instrText>
      </w:r>
      <w:r w:rsidRPr="005B1369">
        <w:rPr>
          <w:color w:val="auto"/>
          <w:sz w:val="22"/>
          <w:szCs w:val="22"/>
          <w:lang w:val="es-MX" w:eastAsia="es-ES"/>
        </w:rPr>
      </w:r>
      <w:r w:rsidRPr="005B1369">
        <w:rPr>
          <w:sz w:val="22"/>
          <w:szCs w:val="22"/>
          <w:lang w:val="es-MX"/>
        </w:rPr>
        <w:fldChar w:fldCharType="separate"/>
      </w:r>
      <w:r w:rsidRPr="005B1369">
        <w:rPr>
          <w:rStyle w:val="Hyperlink"/>
          <w:sz w:val="22"/>
          <w:szCs w:val="22"/>
          <w:lang w:val="es-MX" w:eastAsia="en-US"/>
        </w:rPr>
        <w:t xml:space="preserve">nataly.ponce@cejamericas.org </w:t>
      </w:r>
    </w:p>
    <w:p w14:paraId="2F36AB7E" w14:textId="2489BB9B" w:rsidR="00716347" w:rsidRPr="005B1369" w:rsidRDefault="00272883" w:rsidP="00F60774">
      <w:pPr>
        <w:tabs>
          <w:tab w:val="clear" w:pos="2160"/>
          <w:tab w:val="clear" w:pos="4320"/>
          <w:tab w:val="left" w:pos="2520"/>
          <w:tab w:val="left" w:pos="3420"/>
          <w:tab w:val="left" w:pos="3870"/>
        </w:tabs>
        <w:ind w:left="2520" w:right="-29" w:hanging="2520"/>
        <w:jc w:val="left"/>
        <w:rPr>
          <w:szCs w:val="22"/>
          <w:u w:val="single"/>
          <w:lang w:val="es-MX"/>
        </w:rPr>
      </w:pPr>
      <w:r w:rsidRPr="005B1369">
        <w:rPr>
          <w:szCs w:val="22"/>
          <w:lang w:val="es-MX"/>
        </w:rPr>
        <w:fldChar w:fldCharType="end"/>
      </w:r>
    </w:p>
    <w:p w14:paraId="4E97CB74" w14:textId="24D8E0D9" w:rsidR="002D5766" w:rsidRPr="005B1369" w:rsidRDefault="002D5766" w:rsidP="00F60774">
      <w:pPr>
        <w:tabs>
          <w:tab w:val="clear" w:pos="720"/>
          <w:tab w:val="clear" w:pos="1440"/>
          <w:tab w:val="clear" w:pos="2160"/>
          <w:tab w:val="clear" w:pos="2880"/>
          <w:tab w:val="clear" w:pos="3600"/>
          <w:tab w:val="clear" w:pos="4320"/>
          <w:tab w:val="clear" w:pos="5760"/>
          <w:tab w:val="clear" w:pos="7200"/>
          <w:tab w:val="clear" w:pos="7920"/>
          <w:tab w:val="left" w:pos="0"/>
          <w:tab w:val="left" w:pos="2520"/>
        </w:tabs>
        <w:ind w:left="2520" w:hanging="2520"/>
        <w:jc w:val="left"/>
        <w:rPr>
          <w:szCs w:val="22"/>
          <w:u w:val="single"/>
          <w:lang w:val="es-MX"/>
        </w:rPr>
      </w:pPr>
      <w:r w:rsidRPr="005B1369">
        <w:rPr>
          <w:szCs w:val="22"/>
          <w:u w:val="single"/>
          <w:lang w:val="es-MX"/>
        </w:rPr>
        <w:t xml:space="preserve">Jueves, </w:t>
      </w:r>
      <w:r w:rsidR="0044059D" w:rsidRPr="005B1369">
        <w:rPr>
          <w:szCs w:val="22"/>
          <w:u w:val="single"/>
          <w:lang w:val="es-MX"/>
        </w:rPr>
        <w:t>27</w:t>
      </w:r>
      <w:r w:rsidRPr="005B1369">
        <w:rPr>
          <w:szCs w:val="22"/>
          <w:u w:val="single"/>
          <w:lang w:val="es-MX"/>
        </w:rPr>
        <w:t xml:space="preserve"> de junio de </w:t>
      </w:r>
      <w:r w:rsidR="0044059D" w:rsidRPr="005B1369">
        <w:rPr>
          <w:szCs w:val="22"/>
          <w:u w:val="single"/>
          <w:lang w:val="es-MX"/>
        </w:rPr>
        <w:t>2024</w:t>
      </w:r>
    </w:p>
    <w:p w14:paraId="38F4DFB6" w14:textId="77777777" w:rsidR="002401D2" w:rsidRPr="005B1369" w:rsidRDefault="002401D2" w:rsidP="002401D2">
      <w:pPr>
        <w:pStyle w:val="Style3"/>
        <w:kinsoku w:val="0"/>
        <w:autoSpaceDE/>
        <w:ind w:left="0"/>
        <w:jc w:val="both"/>
        <w:rPr>
          <w:lang w:val="es-MX"/>
        </w:rPr>
      </w:pPr>
    </w:p>
    <w:p w14:paraId="2537262E" w14:textId="0804ED54" w:rsidR="002401D2" w:rsidRPr="005B1369" w:rsidRDefault="005B1369" w:rsidP="002401D2">
      <w:pPr>
        <w:tabs>
          <w:tab w:val="clear" w:pos="2160"/>
          <w:tab w:val="clear" w:pos="4320"/>
          <w:tab w:val="left" w:pos="2520"/>
          <w:tab w:val="left" w:pos="3870"/>
        </w:tabs>
        <w:ind w:left="2520" w:right="-29" w:hanging="2520"/>
        <w:rPr>
          <w:szCs w:val="22"/>
          <w:lang w:val="es-MX"/>
        </w:rPr>
      </w:pPr>
      <w:r w:rsidRPr="005B1369">
        <w:rPr>
          <w:b/>
          <w:bCs/>
          <w:i/>
          <w:iCs/>
          <w:szCs w:val="22"/>
          <w:lang w:val="es-MX"/>
        </w:rPr>
        <w:t>Por confirmar</w:t>
      </w:r>
      <w:r w:rsidRPr="005B1369">
        <w:rPr>
          <w:b/>
          <w:bCs/>
          <w:i/>
          <w:iCs/>
          <w:szCs w:val="22"/>
          <w:lang w:val="es-MX"/>
        </w:rPr>
        <w:tab/>
      </w:r>
      <w:r w:rsidR="002401D2" w:rsidRPr="005B1369">
        <w:rPr>
          <w:szCs w:val="22"/>
          <w:lang w:val="es-MX"/>
        </w:rPr>
        <w:t xml:space="preserve"> </w:t>
      </w:r>
      <w:r w:rsidR="002401D2" w:rsidRPr="005B1369">
        <w:rPr>
          <w:szCs w:val="22"/>
          <w:lang w:val="es-MX"/>
        </w:rPr>
        <w:tab/>
        <w:t xml:space="preserve">Desayuno del Secretario General y el Secretario General Adjunto con los Estados miembros de la Comunidad del Caribe (CARICOM) </w:t>
      </w:r>
    </w:p>
    <w:p w14:paraId="4FC07D1D" w14:textId="162A499B" w:rsidR="002401D2" w:rsidRPr="005B1369" w:rsidRDefault="002401D2" w:rsidP="002401D2">
      <w:pPr>
        <w:tabs>
          <w:tab w:val="clear" w:pos="720"/>
          <w:tab w:val="clear" w:pos="1440"/>
          <w:tab w:val="clear" w:pos="2160"/>
          <w:tab w:val="left" w:pos="2520"/>
        </w:tabs>
        <w:ind w:left="2520" w:hanging="2520"/>
        <w:rPr>
          <w:i/>
          <w:iCs/>
          <w:szCs w:val="22"/>
          <w:lang w:val="es-MX"/>
        </w:rPr>
      </w:pPr>
      <w:r w:rsidRPr="005B1369">
        <w:rPr>
          <w:szCs w:val="22"/>
          <w:lang w:val="es-MX"/>
        </w:rPr>
        <w:tab/>
      </w:r>
      <w:r w:rsidRPr="005B1369">
        <w:rPr>
          <w:szCs w:val="22"/>
          <w:u w:val="single"/>
          <w:lang w:val="es-MX"/>
        </w:rPr>
        <w:t>Lugar</w:t>
      </w:r>
      <w:r w:rsidRPr="005B1369">
        <w:rPr>
          <w:szCs w:val="22"/>
          <w:lang w:val="es-MX"/>
        </w:rPr>
        <w:t>:</w:t>
      </w:r>
      <w:r w:rsidR="00A325FA" w:rsidRPr="005B1369">
        <w:rPr>
          <w:szCs w:val="22"/>
          <w:lang w:val="es-MX"/>
        </w:rPr>
        <w:t xml:space="preserve"> </w:t>
      </w:r>
      <w:r w:rsidR="005B1369" w:rsidRPr="005B1369">
        <w:rPr>
          <w:b/>
          <w:bCs/>
          <w:i/>
          <w:iCs/>
          <w:szCs w:val="22"/>
          <w:lang w:val="es-MX"/>
        </w:rPr>
        <w:t>Por confirmar</w:t>
      </w:r>
      <w:r w:rsidR="005B1369" w:rsidRPr="005B1369">
        <w:rPr>
          <w:b/>
          <w:bCs/>
          <w:i/>
          <w:iCs/>
          <w:szCs w:val="22"/>
          <w:lang w:val="es-MX"/>
        </w:rPr>
        <w:tab/>
      </w:r>
    </w:p>
    <w:p w14:paraId="279CCE60" w14:textId="77777777" w:rsidR="004D21E4" w:rsidRPr="005B1369" w:rsidRDefault="004D21E4" w:rsidP="00F60774">
      <w:pPr>
        <w:tabs>
          <w:tab w:val="clear" w:pos="2160"/>
          <w:tab w:val="clear" w:pos="4320"/>
          <w:tab w:val="left" w:pos="2520"/>
          <w:tab w:val="left" w:pos="3870"/>
        </w:tabs>
        <w:ind w:left="2520" w:right="-29" w:hanging="2520"/>
        <w:jc w:val="left"/>
        <w:rPr>
          <w:szCs w:val="22"/>
          <w:lang w:val="es-MX"/>
        </w:rPr>
      </w:pPr>
    </w:p>
    <w:p w14:paraId="223B6EE7" w14:textId="77777777" w:rsidR="000A3C8F" w:rsidRDefault="000A3C8F" w:rsidP="00F60774">
      <w:pPr>
        <w:tabs>
          <w:tab w:val="clear" w:pos="2160"/>
          <w:tab w:val="clear" w:pos="4320"/>
          <w:tab w:val="left" w:pos="2520"/>
          <w:tab w:val="left" w:pos="3870"/>
        </w:tabs>
        <w:ind w:left="2520" w:right="-29" w:hanging="2520"/>
        <w:jc w:val="left"/>
        <w:rPr>
          <w:szCs w:val="22"/>
          <w:lang w:val="es-MX"/>
        </w:rPr>
      </w:pPr>
    </w:p>
    <w:p w14:paraId="58CF2A36" w14:textId="77777777" w:rsidR="000A3C8F" w:rsidRDefault="000A3C8F" w:rsidP="00F60774">
      <w:pPr>
        <w:tabs>
          <w:tab w:val="clear" w:pos="2160"/>
          <w:tab w:val="clear" w:pos="4320"/>
          <w:tab w:val="left" w:pos="2520"/>
          <w:tab w:val="left" w:pos="3870"/>
        </w:tabs>
        <w:ind w:left="2520" w:right="-29" w:hanging="2520"/>
        <w:jc w:val="left"/>
        <w:rPr>
          <w:szCs w:val="22"/>
          <w:lang w:val="es-MX"/>
        </w:rPr>
      </w:pPr>
    </w:p>
    <w:p w14:paraId="21F56B32" w14:textId="5D1A6630" w:rsidR="00A73DD1" w:rsidRPr="005B1369" w:rsidRDefault="008D0C30" w:rsidP="00F60774">
      <w:pPr>
        <w:tabs>
          <w:tab w:val="clear" w:pos="2160"/>
          <w:tab w:val="clear" w:pos="4320"/>
          <w:tab w:val="left" w:pos="2520"/>
          <w:tab w:val="left" w:pos="3870"/>
        </w:tabs>
        <w:ind w:left="2520" w:right="-29" w:hanging="2520"/>
        <w:jc w:val="left"/>
        <w:rPr>
          <w:szCs w:val="22"/>
          <w:lang w:val="es-MX"/>
        </w:rPr>
      </w:pPr>
      <w:r w:rsidRPr="005B1369">
        <w:rPr>
          <w:szCs w:val="22"/>
          <w:lang w:val="es-MX"/>
        </w:rPr>
        <w:lastRenderedPageBreak/>
        <w:t xml:space="preserve">10:00 a.m. </w:t>
      </w:r>
      <w:r w:rsidRPr="005B1369">
        <w:rPr>
          <w:szCs w:val="22"/>
          <w:lang w:val="es-MX"/>
        </w:rPr>
        <w:tab/>
      </w:r>
      <w:r w:rsidR="00A73DD1" w:rsidRPr="005B1369">
        <w:rPr>
          <w:szCs w:val="22"/>
          <w:lang w:val="es-MX"/>
        </w:rPr>
        <w:tab/>
      </w:r>
      <w:r w:rsidR="00A73DD1" w:rsidRPr="005B1369">
        <w:rPr>
          <w:i/>
          <w:iCs/>
          <w:szCs w:val="22"/>
          <w:lang w:val="es-MX"/>
        </w:rPr>
        <w:t xml:space="preserve">Diálogo </w:t>
      </w:r>
      <w:r w:rsidR="0054298B" w:rsidRPr="005B1369">
        <w:rPr>
          <w:i/>
          <w:iCs/>
          <w:szCs w:val="22"/>
          <w:lang w:val="es-MX"/>
        </w:rPr>
        <w:t xml:space="preserve">sobre protección social y las economías informales </w:t>
      </w:r>
      <w:r w:rsidR="00EF4250" w:rsidRPr="005B1369">
        <w:rPr>
          <w:szCs w:val="22"/>
          <w:lang w:val="es-MX"/>
        </w:rPr>
        <w:t>(</w:t>
      </w:r>
      <w:hyperlink r:id="rId25" w:history="1">
        <w:r w:rsidR="00EF4250" w:rsidRPr="005B1369">
          <w:rPr>
            <w:rStyle w:val="Hyperlink"/>
            <w:szCs w:val="22"/>
            <w:bdr w:val="none" w:sz="0" w:space="0" w:color="auto" w:frame="1"/>
            <w:shd w:val="clear" w:color="auto" w:fill="FFFFFF"/>
            <w:lang w:val="es-MX"/>
          </w:rPr>
          <w:t>AG/CP/INF. 801/24</w:t>
        </w:r>
      </w:hyperlink>
      <w:r w:rsidR="00EF4250" w:rsidRPr="005B1369">
        <w:rPr>
          <w:rStyle w:val="Hyperlink"/>
          <w:color w:val="auto"/>
          <w:szCs w:val="22"/>
          <w:u w:val="none"/>
          <w:bdr w:val="none" w:sz="0" w:space="0" w:color="auto" w:frame="1"/>
          <w:shd w:val="clear" w:color="auto" w:fill="FFFFFF"/>
          <w:lang w:val="es-MX"/>
        </w:rPr>
        <w:t>)</w:t>
      </w:r>
      <w:r w:rsidR="005B1369">
        <w:rPr>
          <w:rStyle w:val="Hyperlink"/>
          <w:color w:val="auto"/>
          <w:szCs w:val="22"/>
          <w:u w:val="none"/>
          <w:bdr w:val="none" w:sz="0" w:space="0" w:color="auto" w:frame="1"/>
          <w:shd w:val="clear" w:color="auto" w:fill="FFFFFF"/>
          <w:lang w:val="es-MX"/>
        </w:rPr>
        <w:t xml:space="preserve"> </w:t>
      </w:r>
      <w:r w:rsidR="005B1369" w:rsidRPr="005B1369">
        <w:rPr>
          <w:rStyle w:val="Hyperlink"/>
          <w:b/>
          <w:bCs/>
          <w:i/>
          <w:iCs/>
          <w:color w:val="auto"/>
          <w:szCs w:val="22"/>
          <w:u w:val="none"/>
          <w:bdr w:val="none" w:sz="0" w:space="0" w:color="auto" w:frame="1"/>
          <w:shd w:val="clear" w:color="auto" w:fill="FFFFFF"/>
          <w:lang w:val="es-MX"/>
        </w:rPr>
        <w:t>[Este evento coincide con la Primera Sesión Plenaria]</w:t>
      </w:r>
    </w:p>
    <w:p w14:paraId="5F1E28B1" w14:textId="238A4CC5" w:rsidR="00A73DD1" w:rsidRPr="005B1369" w:rsidRDefault="00A73DD1" w:rsidP="00F60774">
      <w:pPr>
        <w:tabs>
          <w:tab w:val="clear" w:pos="2160"/>
          <w:tab w:val="clear" w:pos="4320"/>
          <w:tab w:val="left" w:pos="2520"/>
          <w:tab w:val="left" w:pos="3870"/>
        </w:tabs>
        <w:ind w:left="2520" w:right="-29"/>
        <w:jc w:val="left"/>
        <w:rPr>
          <w:szCs w:val="22"/>
          <w:lang w:val="es-MX"/>
        </w:rPr>
      </w:pPr>
      <w:r w:rsidRPr="005B1369">
        <w:rPr>
          <w:szCs w:val="22"/>
          <w:u w:val="single"/>
          <w:lang w:val="es-MX"/>
        </w:rPr>
        <w:t>Organizador(es)</w:t>
      </w:r>
      <w:r w:rsidRPr="005B1369">
        <w:rPr>
          <w:szCs w:val="22"/>
          <w:lang w:val="es-MX"/>
        </w:rPr>
        <w:t>: Grupo de Trabajo para el Análisis de los Informes Nacionales previstos en el Protocolo de San Salvador</w:t>
      </w:r>
      <w:r w:rsidR="008D0C30" w:rsidRPr="005B1369">
        <w:rPr>
          <w:szCs w:val="22"/>
          <w:lang w:val="es-MX"/>
        </w:rPr>
        <w:t xml:space="preserve"> (GTPSS)</w:t>
      </w:r>
      <w:r w:rsidRPr="005B1369">
        <w:rPr>
          <w:szCs w:val="22"/>
          <w:lang w:val="es-MX"/>
        </w:rPr>
        <w:t xml:space="preserve"> y </w:t>
      </w:r>
      <w:r w:rsidR="008D0C30" w:rsidRPr="005B1369">
        <w:rPr>
          <w:szCs w:val="22"/>
          <w:lang w:val="es-MX"/>
        </w:rPr>
        <w:t xml:space="preserve">la </w:t>
      </w:r>
      <w:r w:rsidRPr="005B1369">
        <w:rPr>
          <w:szCs w:val="22"/>
          <w:lang w:val="es-MX"/>
        </w:rPr>
        <w:t xml:space="preserve">Relatoría </w:t>
      </w:r>
      <w:r w:rsidRPr="005B1369">
        <w:rPr>
          <w:lang w:val="es-MX"/>
        </w:rPr>
        <w:t>Especial sobre los Derechos Económicos, Sociales, Culturales y Ambientales</w:t>
      </w:r>
    </w:p>
    <w:p w14:paraId="230BEBBD" w14:textId="77777777" w:rsidR="00A73DD1" w:rsidRPr="005B1369" w:rsidRDefault="00A73DD1" w:rsidP="00F60774">
      <w:pPr>
        <w:tabs>
          <w:tab w:val="clear" w:pos="2160"/>
          <w:tab w:val="clear" w:pos="4320"/>
          <w:tab w:val="left" w:pos="2520"/>
          <w:tab w:val="left" w:pos="3870"/>
        </w:tabs>
        <w:ind w:left="2520" w:right="-29" w:hanging="2520"/>
        <w:jc w:val="left"/>
        <w:rPr>
          <w:szCs w:val="22"/>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Lugar</w:t>
      </w:r>
      <w:r w:rsidRPr="005B1369">
        <w:rPr>
          <w:szCs w:val="22"/>
          <w:lang w:val="es-MX"/>
        </w:rPr>
        <w:t xml:space="preserve">: </w:t>
      </w:r>
      <w:r w:rsidRPr="000A3C8F">
        <w:rPr>
          <w:b/>
          <w:bCs/>
          <w:i/>
          <w:iCs/>
          <w:szCs w:val="22"/>
          <w:lang w:val="es-MX"/>
        </w:rPr>
        <w:t>Por confirmar</w:t>
      </w:r>
    </w:p>
    <w:p w14:paraId="1B5F788B" w14:textId="4A475EDC" w:rsidR="00A73DD1" w:rsidRPr="005B1369" w:rsidRDefault="00A73DD1" w:rsidP="00F60774">
      <w:pPr>
        <w:tabs>
          <w:tab w:val="clear" w:pos="2160"/>
          <w:tab w:val="clear" w:pos="4320"/>
          <w:tab w:val="left" w:pos="2520"/>
          <w:tab w:val="left" w:pos="3870"/>
        </w:tabs>
        <w:ind w:left="2520" w:right="-29" w:hanging="2520"/>
        <w:jc w:val="left"/>
        <w:rPr>
          <w:lang w:val="es-MX"/>
        </w:rPr>
      </w:pPr>
      <w:r w:rsidRPr="005B1369">
        <w:rPr>
          <w:szCs w:val="22"/>
          <w:lang w:val="es-MX"/>
        </w:rPr>
        <w:tab/>
      </w:r>
      <w:r w:rsidRPr="005B1369">
        <w:rPr>
          <w:szCs w:val="22"/>
          <w:lang w:val="es-MX"/>
        </w:rPr>
        <w:tab/>
      </w:r>
      <w:r w:rsidRPr="005B1369">
        <w:rPr>
          <w:szCs w:val="22"/>
          <w:lang w:val="es-MX"/>
        </w:rPr>
        <w:tab/>
      </w:r>
      <w:r w:rsidRPr="005B1369">
        <w:rPr>
          <w:szCs w:val="22"/>
          <w:u w:val="single"/>
          <w:lang w:val="es-MX"/>
        </w:rPr>
        <w:t>Contacto</w:t>
      </w:r>
      <w:r w:rsidRPr="005B1369">
        <w:rPr>
          <w:szCs w:val="22"/>
          <w:lang w:val="es-MX"/>
        </w:rPr>
        <w:t>:</w:t>
      </w:r>
      <w:r w:rsidR="008D0C30" w:rsidRPr="005B1369">
        <w:rPr>
          <w:szCs w:val="22"/>
          <w:lang w:val="es-MX"/>
        </w:rPr>
        <w:t xml:space="preserve"> </w:t>
      </w:r>
      <w:r w:rsidR="008D0C30" w:rsidRPr="005B1369">
        <w:rPr>
          <w:lang w:val="es-MX"/>
        </w:rPr>
        <w:t>María José Méndez, Experta Gubernamental del Paraguay ante el GTPSS</w:t>
      </w:r>
      <w:r w:rsidR="00716347" w:rsidRPr="005B1369">
        <w:rPr>
          <w:lang w:val="es-MX"/>
        </w:rPr>
        <w:t xml:space="preserve">, </w:t>
      </w:r>
      <w:hyperlink r:id="rId26" w:history="1">
        <w:r w:rsidR="00716347" w:rsidRPr="005B1369">
          <w:rPr>
            <w:rStyle w:val="Hyperlink"/>
            <w:lang w:val="es-MX"/>
          </w:rPr>
          <w:t>mariajosemendez1881@gmail.com</w:t>
        </w:r>
      </w:hyperlink>
    </w:p>
    <w:p w14:paraId="1F85BF87" w14:textId="77777777" w:rsidR="00272883" w:rsidRPr="005B1369" w:rsidRDefault="00272883" w:rsidP="00F60774">
      <w:pPr>
        <w:tabs>
          <w:tab w:val="clear" w:pos="2160"/>
          <w:tab w:val="clear" w:pos="4320"/>
          <w:tab w:val="left" w:pos="2520"/>
          <w:tab w:val="left" w:pos="3870"/>
        </w:tabs>
        <w:ind w:left="2520" w:right="-29" w:hanging="2520"/>
        <w:jc w:val="left"/>
        <w:rPr>
          <w:szCs w:val="22"/>
          <w:lang w:val="es-MX"/>
        </w:rPr>
      </w:pPr>
    </w:p>
    <w:p w14:paraId="4D373647" w14:textId="3E50FBA9" w:rsidR="00272883" w:rsidRPr="005B1369" w:rsidRDefault="00272883" w:rsidP="00F60774">
      <w:pPr>
        <w:tabs>
          <w:tab w:val="clear" w:pos="2160"/>
          <w:tab w:val="clear" w:pos="4320"/>
          <w:tab w:val="left" w:pos="2520"/>
          <w:tab w:val="left" w:pos="3870"/>
        </w:tabs>
        <w:ind w:left="2520" w:right="-29" w:hanging="2520"/>
        <w:jc w:val="left"/>
        <w:rPr>
          <w:rFonts w:ascii="Aptos" w:hAnsi="Aptos" w:cs="Aptos"/>
          <w:sz w:val="24"/>
          <w:szCs w:val="24"/>
          <w:lang w:val="es-MX"/>
        </w:rPr>
      </w:pPr>
      <w:r w:rsidRPr="005B1369">
        <w:rPr>
          <w:szCs w:val="22"/>
          <w:lang w:val="es-MX"/>
        </w:rPr>
        <w:t xml:space="preserve">12:00 p.m. a 2:00 p.m. </w:t>
      </w:r>
      <w:r w:rsidR="00F60774" w:rsidRPr="005B1369">
        <w:rPr>
          <w:szCs w:val="22"/>
          <w:lang w:val="es-MX"/>
        </w:rPr>
        <w:tab/>
      </w:r>
      <w:r w:rsidR="00F60774" w:rsidRPr="005B1369">
        <w:rPr>
          <w:i/>
          <w:iCs/>
          <w:szCs w:val="22"/>
          <w:lang w:val="es-MX"/>
        </w:rPr>
        <w:t xml:space="preserve">Vías </w:t>
      </w:r>
      <w:r w:rsidR="0054298B" w:rsidRPr="005B1369">
        <w:rPr>
          <w:i/>
          <w:iCs/>
          <w:szCs w:val="22"/>
          <w:lang w:val="es-MX"/>
        </w:rPr>
        <w:t>de solución de conflictos y poblaciones vulnerables en las Américas*</w:t>
      </w:r>
      <w:r w:rsidR="005B1369">
        <w:rPr>
          <w:i/>
          <w:iCs/>
          <w:szCs w:val="22"/>
          <w:lang w:val="es-MX"/>
        </w:rPr>
        <w:t xml:space="preserve"> </w:t>
      </w:r>
      <w:r w:rsidR="005B1369" w:rsidRPr="005B1369">
        <w:rPr>
          <w:rStyle w:val="Hyperlink"/>
          <w:b/>
          <w:bCs/>
          <w:i/>
          <w:iCs/>
          <w:color w:val="auto"/>
          <w:szCs w:val="22"/>
          <w:u w:val="none"/>
          <w:bdr w:val="none" w:sz="0" w:space="0" w:color="auto" w:frame="1"/>
          <w:shd w:val="clear" w:color="auto" w:fill="FFFFFF"/>
          <w:lang w:val="es-MX"/>
        </w:rPr>
        <w:t>[Este evento coincide con la Primera Sesión Plenaria</w:t>
      </w:r>
      <w:r w:rsidR="005B1369">
        <w:rPr>
          <w:rStyle w:val="Hyperlink"/>
          <w:b/>
          <w:bCs/>
          <w:i/>
          <w:iCs/>
          <w:color w:val="auto"/>
          <w:szCs w:val="22"/>
          <w:u w:val="none"/>
          <w:bdr w:val="none" w:sz="0" w:space="0" w:color="auto" w:frame="1"/>
          <w:shd w:val="clear" w:color="auto" w:fill="FFFFFF"/>
          <w:lang w:val="es-MX"/>
        </w:rPr>
        <w:t xml:space="preserve"> y la primera reunión de la Comisión General]</w:t>
      </w:r>
    </w:p>
    <w:p w14:paraId="5A2A21C6" w14:textId="77777777" w:rsidR="00272883" w:rsidRPr="005B1369" w:rsidRDefault="00272883" w:rsidP="00F60774">
      <w:pPr>
        <w:tabs>
          <w:tab w:val="clear" w:pos="2160"/>
          <w:tab w:val="clear" w:pos="4320"/>
          <w:tab w:val="left" w:pos="2520"/>
          <w:tab w:val="left" w:pos="3870"/>
        </w:tabs>
        <w:ind w:left="2520" w:right="-29"/>
        <w:jc w:val="left"/>
        <w:rPr>
          <w:szCs w:val="22"/>
          <w:lang w:val="es-MX"/>
        </w:rPr>
      </w:pPr>
      <w:r w:rsidRPr="005B1369">
        <w:rPr>
          <w:szCs w:val="22"/>
          <w:u w:val="single"/>
          <w:lang w:val="es-MX"/>
        </w:rPr>
        <w:t>Organizador(es)</w:t>
      </w:r>
      <w:r w:rsidRPr="005B1369">
        <w:rPr>
          <w:szCs w:val="22"/>
          <w:lang w:val="es-MX"/>
        </w:rPr>
        <w:t>: Centro de Estudios de Justicia de las Américas (CEJA)</w:t>
      </w:r>
    </w:p>
    <w:p w14:paraId="08ECFFF0" w14:textId="78C9ECF2" w:rsidR="00F60774" w:rsidRPr="005B1369" w:rsidRDefault="00272883" w:rsidP="00F60774">
      <w:pPr>
        <w:tabs>
          <w:tab w:val="clear" w:pos="2160"/>
          <w:tab w:val="clear" w:pos="4320"/>
          <w:tab w:val="left" w:pos="2520"/>
          <w:tab w:val="left" w:pos="3870"/>
        </w:tabs>
        <w:ind w:left="2520" w:right="-29"/>
        <w:jc w:val="left"/>
        <w:rPr>
          <w:color w:val="000000"/>
          <w:szCs w:val="22"/>
          <w:lang w:val="es-MX" w:eastAsia="en-US"/>
        </w:rPr>
      </w:pPr>
      <w:r w:rsidRPr="005B1369">
        <w:rPr>
          <w:szCs w:val="22"/>
          <w:u w:val="single"/>
          <w:lang w:val="es-MX"/>
        </w:rPr>
        <w:t>Lugar</w:t>
      </w:r>
      <w:r w:rsidRPr="005B1369">
        <w:rPr>
          <w:szCs w:val="22"/>
          <w:lang w:val="es-MX"/>
        </w:rPr>
        <w:t xml:space="preserve">: </w:t>
      </w:r>
      <w:r w:rsidRPr="005B1369">
        <w:rPr>
          <w:color w:val="000000"/>
          <w:szCs w:val="22"/>
          <w:lang w:val="es-MX" w:eastAsia="en-US"/>
        </w:rPr>
        <w:t>Sheraton Asunci</w:t>
      </w:r>
      <w:r w:rsidR="002401D2" w:rsidRPr="005B1369">
        <w:rPr>
          <w:color w:val="000000"/>
          <w:szCs w:val="22"/>
          <w:lang w:val="es-MX" w:eastAsia="en-US"/>
        </w:rPr>
        <w:t>ó</w:t>
      </w:r>
      <w:r w:rsidRPr="005B1369">
        <w:rPr>
          <w:color w:val="000000"/>
          <w:szCs w:val="22"/>
          <w:lang w:val="es-MX" w:eastAsia="en-US"/>
        </w:rPr>
        <w:t xml:space="preserve">n Hotel - Salón </w:t>
      </w:r>
      <w:r w:rsidR="002401D2" w:rsidRPr="005B1369">
        <w:rPr>
          <w:color w:val="000000"/>
          <w:szCs w:val="22"/>
          <w:lang w:val="es-MX" w:eastAsia="en-US"/>
        </w:rPr>
        <w:t xml:space="preserve">Río </w:t>
      </w:r>
      <w:r w:rsidRPr="005B1369">
        <w:rPr>
          <w:color w:val="000000"/>
          <w:szCs w:val="22"/>
          <w:lang w:val="es-MX" w:eastAsia="en-US"/>
        </w:rPr>
        <w:t>Apa - Aviadores Del Chaco 2066, Asunci</w:t>
      </w:r>
      <w:r w:rsidR="002401D2" w:rsidRPr="005B1369">
        <w:rPr>
          <w:color w:val="000000"/>
          <w:szCs w:val="22"/>
          <w:lang w:val="es-MX" w:eastAsia="en-US"/>
        </w:rPr>
        <w:t>ó</w:t>
      </w:r>
      <w:r w:rsidRPr="005B1369">
        <w:rPr>
          <w:color w:val="000000"/>
          <w:szCs w:val="22"/>
          <w:lang w:val="es-MX" w:eastAsia="en-US"/>
        </w:rPr>
        <w:t xml:space="preserve">n, Paraguay </w:t>
      </w:r>
    </w:p>
    <w:p w14:paraId="5B3FCCA8" w14:textId="7AC594DE" w:rsidR="00272883" w:rsidRPr="005B1369" w:rsidRDefault="00272883" w:rsidP="00F60774">
      <w:pPr>
        <w:tabs>
          <w:tab w:val="clear" w:pos="2160"/>
          <w:tab w:val="clear" w:pos="4320"/>
          <w:tab w:val="left" w:pos="2520"/>
          <w:tab w:val="left" w:pos="3870"/>
        </w:tabs>
        <w:ind w:left="2520" w:right="-29"/>
        <w:jc w:val="left"/>
        <w:rPr>
          <w:szCs w:val="22"/>
          <w:lang w:val="es-MX"/>
        </w:rPr>
      </w:pPr>
      <w:r w:rsidRPr="005B1369">
        <w:rPr>
          <w:szCs w:val="22"/>
          <w:u w:val="single"/>
          <w:lang w:val="es-MX"/>
        </w:rPr>
        <w:t>Contacto</w:t>
      </w:r>
      <w:r w:rsidRPr="005B1369">
        <w:rPr>
          <w:szCs w:val="22"/>
          <w:lang w:val="es-MX"/>
        </w:rPr>
        <w:t xml:space="preserve">: Nataly Ponce, Directora Ejecutiva del CEJA, </w:t>
      </w:r>
      <w:hyperlink r:id="rId27" w:history="1">
        <w:r w:rsidR="00F60774" w:rsidRPr="005B1369">
          <w:rPr>
            <w:rStyle w:val="Hyperlink"/>
            <w:szCs w:val="22"/>
            <w:lang w:val="es-MX" w:eastAsia="en-US"/>
          </w:rPr>
          <w:t>nataly.ponce@cejamericas.org</w:t>
        </w:r>
      </w:hyperlink>
    </w:p>
    <w:p w14:paraId="46BC3AA0" w14:textId="77777777" w:rsidR="00F60774" w:rsidRPr="005B1369" w:rsidRDefault="00F60774" w:rsidP="00F60774">
      <w:pPr>
        <w:pStyle w:val="Default"/>
        <w:rPr>
          <w:szCs w:val="22"/>
          <w:lang w:val="es-MX"/>
        </w:rPr>
      </w:pPr>
    </w:p>
    <w:p w14:paraId="2CED6FBB" w14:textId="27E5B863" w:rsidR="00F60774" w:rsidRPr="005B1369" w:rsidRDefault="005B1369" w:rsidP="00F60774">
      <w:pPr>
        <w:tabs>
          <w:tab w:val="clear" w:pos="2160"/>
          <w:tab w:val="clear" w:pos="4320"/>
          <w:tab w:val="left" w:pos="2520"/>
          <w:tab w:val="left" w:pos="3870"/>
        </w:tabs>
        <w:ind w:left="2520" w:right="-29" w:hanging="2520"/>
        <w:jc w:val="left"/>
        <w:rPr>
          <w:rFonts w:ascii="Aptos" w:hAnsi="Aptos" w:cs="Aptos"/>
          <w:sz w:val="24"/>
          <w:szCs w:val="24"/>
          <w:lang w:val="es-US"/>
        </w:rPr>
      </w:pPr>
      <w:r>
        <w:rPr>
          <w:szCs w:val="22"/>
          <w:lang w:val="es-MX"/>
        </w:rPr>
        <w:t>6</w:t>
      </w:r>
      <w:r w:rsidR="00F60774" w:rsidRPr="005B1369">
        <w:rPr>
          <w:szCs w:val="22"/>
          <w:lang w:val="es-MX"/>
        </w:rPr>
        <w:t xml:space="preserve">:00 p.m. a </w:t>
      </w:r>
      <w:r>
        <w:rPr>
          <w:szCs w:val="22"/>
          <w:lang w:val="es-MX"/>
        </w:rPr>
        <w:t>7</w:t>
      </w:r>
      <w:r w:rsidR="00F60774" w:rsidRPr="005B1369">
        <w:rPr>
          <w:szCs w:val="22"/>
          <w:lang w:val="es-MX"/>
        </w:rPr>
        <w:t>:</w:t>
      </w:r>
      <w:r>
        <w:rPr>
          <w:szCs w:val="22"/>
          <w:lang w:val="es-MX"/>
        </w:rPr>
        <w:t>30</w:t>
      </w:r>
      <w:r w:rsidR="00F60774" w:rsidRPr="005B1369">
        <w:rPr>
          <w:szCs w:val="22"/>
          <w:lang w:val="es-MX"/>
        </w:rPr>
        <w:t xml:space="preserve"> p.m. </w:t>
      </w:r>
      <w:r w:rsidR="00F60774" w:rsidRPr="005B1369">
        <w:rPr>
          <w:szCs w:val="22"/>
          <w:lang w:val="es-MX"/>
        </w:rPr>
        <w:tab/>
      </w:r>
      <w:r w:rsidR="00F60774" w:rsidRPr="005B1369">
        <w:rPr>
          <w:i/>
          <w:iCs/>
          <w:szCs w:val="22"/>
          <w:lang w:val="es-MX"/>
        </w:rPr>
        <w:t>Seguridad de jueces y fiscales frente al crimen organizado en las Américas</w:t>
      </w:r>
      <w:r w:rsidR="00000A71" w:rsidRPr="005B1369">
        <w:rPr>
          <w:rStyle w:val="FootnoteReference"/>
          <w:szCs w:val="22"/>
          <w:bdr w:val="none" w:sz="0" w:space="0" w:color="auto" w:frame="1"/>
          <w:shd w:val="clear" w:color="auto" w:fill="FFFFFF"/>
          <w:lang w:val="es-US"/>
        </w:rPr>
        <w:footnoteReference w:customMarkFollows="1" w:id="4"/>
        <w:t>*</w:t>
      </w:r>
      <w:r>
        <w:rPr>
          <w:szCs w:val="22"/>
          <w:bdr w:val="none" w:sz="0" w:space="0" w:color="auto" w:frame="1"/>
          <w:shd w:val="clear" w:color="auto" w:fill="FFFFFF"/>
          <w:lang w:val="es-US"/>
        </w:rPr>
        <w:t xml:space="preserve"> </w:t>
      </w:r>
      <w:r w:rsidRPr="005B1369">
        <w:rPr>
          <w:rStyle w:val="Hyperlink"/>
          <w:b/>
          <w:bCs/>
          <w:i/>
          <w:iCs/>
          <w:color w:val="auto"/>
          <w:szCs w:val="22"/>
          <w:u w:val="none"/>
          <w:bdr w:val="none" w:sz="0" w:space="0" w:color="auto" w:frame="1"/>
          <w:shd w:val="clear" w:color="auto" w:fill="FFFFFF"/>
          <w:lang w:val="es-MX"/>
        </w:rPr>
        <w:t xml:space="preserve">[Este evento coincide con la </w:t>
      </w:r>
      <w:r>
        <w:rPr>
          <w:rStyle w:val="Hyperlink"/>
          <w:b/>
          <w:bCs/>
          <w:i/>
          <w:iCs/>
          <w:color w:val="auto"/>
          <w:szCs w:val="22"/>
          <w:u w:val="none"/>
          <w:bdr w:val="none" w:sz="0" w:space="0" w:color="auto" w:frame="1"/>
          <w:shd w:val="clear" w:color="auto" w:fill="FFFFFF"/>
          <w:lang w:val="es-MX"/>
        </w:rPr>
        <w:t>Segunda</w:t>
      </w:r>
      <w:r w:rsidRPr="005B1369">
        <w:rPr>
          <w:rStyle w:val="Hyperlink"/>
          <w:b/>
          <w:bCs/>
          <w:i/>
          <w:iCs/>
          <w:color w:val="auto"/>
          <w:szCs w:val="22"/>
          <w:u w:val="none"/>
          <w:bdr w:val="none" w:sz="0" w:space="0" w:color="auto" w:frame="1"/>
          <w:shd w:val="clear" w:color="auto" w:fill="FFFFFF"/>
          <w:lang w:val="es-MX"/>
        </w:rPr>
        <w:t xml:space="preserve"> Sesión Plenaria</w:t>
      </w:r>
      <w:r>
        <w:rPr>
          <w:rStyle w:val="Hyperlink"/>
          <w:b/>
          <w:bCs/>
          <w:i/>
          <w:iCs/>
          <w:color w:val="auto"/>
          <w:szCs w:val="22"/>
          <w:u w:val="none"/>
          <w:bdr w:val="none" w:sz="0" w:space="0" w:color="auto" w:frame="1"/>
          <w:shd w:val="clear" w:color="auto" w:fill="FFFFFF"/>
          <w:lang w:val="es-MX"/>
        </w:rPr>
        <w:t>]</w:t>
      </w:r>
    </w:p>
    <w:p w14:paraId="2BE421D7" w14:textId="77777777" w:rsidR="00F60774" w:rsidRPr="005B1369" w:rsidRDefault="00F60774" w:rsidP="00F60774">
      <w:pPr>
        <w:tabs>
          <w:tab w:val="clear" w:pos="2160"/>
          <w:tab w:val="clear" w:pos="4320"/>
          <w:tab w:val="left" w:pos="2520"/>
          <w:tab w:val="left" w:pos="3870"/>
        </w:tabs>
        <w:ind w:left="2520" w:right="-29"/>
        <w:jc w:val="left"/>
        <w:rPr>
          <w:szCs w:val="22"/>
          <w:lang w:val="es-MX"/>
        </w:rPr>
      </w:pPr>
      <w:r w:rsidRPr="005B1369">
        <w:rPr>
          <w:szCs w:val="22"/>
          <w:u w:val="single"/>
          <w:lang w:val="es-MX"/>
        </w:rPr>
        <w:t>Organizador(es)</w:t>
      </w:r>
      <w:r w:rsidRPr="005B1369">
        <w:rPr>
          <w:szCs w:val="22"/>
          <w:lang w:val="es-MX"/>
        </w:rPr>
        <w:t>: Centro de Estudios de Justicia de las Américas (CEJA)</w:t>
      </w:r>
    </w:p>
    <w:p w14:paraId="69F304D4" w14:textId="5D1059E0" w:rsidR="00F60774" w:rsidRPr="005B1369" w:rsidRDefault="00F60774" w:rsidP="00F60774">
      <w:pPr>
        <w:tabs>
          <w:tab w:val="clear" w:pos="2160"/>
          <w:tab w:val="clear" w:pos="4320"/>
          <w:tab w:val="left" w:pos="2520"/>
          <w:tab w:val="left" w:pos="3870"/>
        </w:tabs>
        <w:ind w:left="2520" w:right="-29"/>
        <w:jc w:val="left"/>
        <w:rPr>
          <w:szCs w:val="22"/>
          <w:lang w:val="es-MX"/>
        </w:rPr>
      </w:pPr>
      <w:r w:rsidRPr="005B1369">
        <w:rPr>
          <w:szCs w:val="22"/>
          <w:u w:val="single"/>
          <w:lang w:val="es-MX"/>
        </w:rPr>
        <w:t>Lugar</w:t>
      </w:r>
      <w:r w:rsidRPr="005B1369">
        <w:rPr>
          <w:szCs w:val="22"/>
          <w:lang w:val="es-MX"/>
        </w:rPr>
        <w:t xml:space="preserve">: </w:t>
      </w:r>
      <w:r w:rsidRPr="005B1369">
        <w:rPr>
          <w:color w:val="000000"/>
          <w:szCs w:val="22"/>
          <w:lang w:val="es-MX" w:eastAsia="en-US"/>
        </w:rPr>
        <w:t xml:space="preserve">Sheraton </w:t>
      </w:r>
      <w:r w:rsidR="002401D2" w:rsidRPr="005B1369">
        <w:rPr>
          <w:color w:val="000000"/>
          <w:szCs w:val="22"/>
          <w:lang w:val="es-MX" w:eastAsia="en-US"/>
        </w:rPr>
        <w:t xml:space="preserve">Asunción </w:t>
      </w:r>
      <w:r w:rsidRPr="005B1369">
        <w:rPr>
          <w:color w:val="000000"/>
          <w:szCs w:val="22"/>
          <w:lang w:val="es-MX" w:eastAsia="en-US"/>
        </w:rPr>
        <w:t>Hotel - Salón R</w:t>
      </w:r>
      <w:r w:rsidR="002401D2" w:rsidRPr="005B1369">
        <w:rPr>
          <w:color w:val="000000"/>
          <w:szCs w:val="22"/>
          <w:lang w:val="es-MX" w:eastAsia="en-US"/>
        </w:rPr>
        <w:t>í</w:t>
      </w:r>
      <w:r w:rsidRPr="005B1369">
        <w:rPr>
          <w:color w:val="000000"/>
          <w:szCs w:val="22"/>
          <w:lang w:val="es-MX" w:eastAsia="en-US"/>
        </w:rPr>
        <w:t xml:space="preserve">o Apa - Aviadores Del Chaco 2066, </w:t>
      </w:r>
      <w:r w:rsidR="002401D2" w:rsidRPr="005B1369">
        <w:rPr>
          <w:color w:val="000000"/>
          <w:szCs w:val="22"/>
          <w:lang w:val="es-MX" w:eastAsia="en-US"/>
        </w:rPr>
        <w:t>Asunción,</w:t>
      </w:r>
      <w:r w:rsidRPr="005B1369">
        <w:rPr>
          <w:color w:val="000000"/>
          <w:szCs w:val="22"/>
          <w:lang w:val="es-MX" w:eastAsia="en-US"/>
        </w:rPr>
        <w:t xml:space="preserve"> Paraguay </w:t>
      </w:r>
    </w:p>
    <w:p w14:paraId="2B0D1D0C" w14:textId="77777777" w:rsidR="00F60774" w:rsidRPr="005B1369" w:rsidRDefault="00F60774" w:rsidP="00F60774">
      <w:pPr>
        <w:tabs>
          <w:tab w:val="clear" w:pos="2160"/>
          <w:tab w:val="clear" w:pos="4320"/>
          <w:tab w:val="left" w:pos="2520"/>
          <w:tab w:val="left" w:pos="3870"/>
        </w:tabs>
        <w:ind w:left="2520" w:right="-29"/>
        <w:jc w:val="left"/>
        <w:rPr>
          <w:szCs w:val="22"/>
          <w:lang w:val="es-MX" w:eastAsia="en-US"/>
        </w:rPr>
      </w:pPr>
      <w:r w:rsidRPr="005B1369">
        <w:rPr>
          <w:szCs w:val="22"/>
          <w:u w:val="single"/>
          <w:lang w:val="es-MX"/>
        </w:rPr>
        <w:t>Contacto</w:t>
      </w:r>
      <w:r w:rsidRPr="005B1369">
        <w:rPr>
          <w:szCs w:val="22"/>
          <w:lang w:val="es-MX"/>
        </w:rPr>
        <w:t xml:space="preserve">: Nataly Ponce, </w:t>
      </w:r>
      <w:proofErr w:type="gramStart"/>
      <w:r w:rsidRPr="005B1369">
        <w:rPr>
          <w:szCs w:val="22"/>
          <w:lang w:val="es-MX"/>
        </w:rPr>
        <w:t>Directora Ejecutiva</w:t>
      </w:r>
      <w:proofErr w:type="gramEnd"/>
      <w:r w:rsidRPr="005B1369">
        <w:rPr>
          <w:szCs w:val="22"/>
          <w:lang w:val="es-MX"/>
        </w:rPr>
        <w:t xml:space="preserve"> del CEJA, </w:t>
      </w:r>
      <w:r w:rsidRPr="005B1369">
        <w:rPr>
          <w:szCs w:val="22"/>
          <w:lang w:val="es-MX"/>
        </w:rPr>
        <w:fldChar w:fldCharType="begin"/>
      </w:r>
      <w:r w:rsidRPr="005B1369">
        <w:rPr>
          <w:szCs w:val="22"/>
          <w:lang w:val="es-MX"/>
        </w:rPr>
        <w:instrText>HYPERLINK "mailto:</w:instrText>
      </w:r>
      <w:r w:rsidRPr="005B1369">
        <w:rPr>
          <w:szCs w:val="22"/>
          <w:lang w:val="es-MX" w:eastAsia="en-US"/>
        </w:rPr>
        <w:instrText xml:space="preserve">nataly.ponce@cejamericas.org </w:instrText>
      </w:r>
    </w:p>
    <w:p w14:paraId="31201BA5" w14:textId="77777777" w:rsidR="00F60774" w:rsidRPr="005B1369" w:rsidRDefault="00F60774" w:rsidP="00F60774">
      <w:pPr>
        <w:pStyle w:val="Default"/>
        <w:rPr>
          <w:rStyle w:val="Hyperlink"/>
          <w:sz w:val="22"/>
          <w:szCs w:val="22"/>
          <w:lang w:val="es-MX" w:eastAsia="en-US"/>
        </w:rPr>
      </w:pPr>
      <w:r w:rsidRPr="005B1369">
        <w:rPr>
          <w:sz w:val="22"/>
          <w:szCs w:val="22"/>
          <w:lang w:val="es-MX"/>
        </w:rPr>
        <w:instrText>"</w:instrText>
      </w:r>
      <w:r w:rsidRPr="005B1369">
        <w:rPr>
          <w:color w:val="auto"/>
          <w:sz w:val="22"/>
          <w:szCs w:val="22"/>
          <w:lang w:val="es-MX" w:eastAsia="es-ES"/>
        </w:rPr>
      </w:r>
      <w:r w:rsidRPr="005B1369">
        <w:rPr>
          <w:sz w:val="22"/>
          <w:szCs w:val="22"/>
          <w:lang w:val="es-MX"/>
        </w:rPr>
        <w:fldChar w:fldCharType="separate"/>
      </w:r>
      <w:r w:rsidRPr="005B1369">
        <w:rPr>
          <w:rStyle w:val="Hyperlink"/>
          <w:sz w:val="22"/>
          <w:szCs w:val="22"/>
          <w:lang w:val="es-MX" w:eastAsia="en-US"/>
        </w:rPr>
        <w:t xml:space="preserve">nataly.ponce@cejamericas.org </w:t>
      </w:r>
    </w:p>
    <w:p w14:paraId="7164390C" w14:textId="26277BB9" w:rsidR="00F60774" w:rsidRPr="005B1369" w:rsidRDefault="00F60774" w:rsidP="00F60774">
      <w:pPr>
        <w:pStyle w:val="Default"/>
        <w:rPr>
          <w:sz w:val="22"/>
          <w:szCs w:val="22"/>
          <w:lang w:val="es-MX"/>
        </w:rPr>
      </w:pPr>
      <w:r w:rsidRPr="005B1369">
        <w:rPr>
          <w:sz w:val="22"/>
          <w:szCs w:val="22"/>
          <w:lang w:val="es-MX"/>
        </w:rPr>
        <w:fldChar w:fldCharType="end"/>
      </w:r>
    </w:p>
    <w:p w14:paraId="50B9B687" w14:textId="244B91E2" w:rsidR="002401D2" w:rsidRPr="005B1369" w:rsidRDefault="002401D2" w:rsidP="002401D2">
      <w:pPr>
        <w:tabs>
          <w:tab w:val="clear" w:pos="720"/>
          <w:tab w:val="clear" w:pos="1440"/>
          <w:tab w:val="clear" w:pos="2160"/>
          <w:tab w:val="clear" w:pos="2880"/>
          <w:tab w:val="clear" w:pos="3600"/>
          <w:tab w:val="clear" w:pos="4320"/>
          <w:tab w:val="clear" w:pos="5760"/>
          <w:tab w:val="clear" w:pos="7200"/>
          <w:tab w:val="clear" w:pos="7920"/>
          <w:tab w:val="left" w:pos="0"/>
          <w:tab w:val="left" w:pos="2520"/>
        </w:tabs>
        <w:ind w:left="2520" w:hanging="2520"/>
        <w:jc w:val="left"/>
        <w:rPr>
          <w:szCs w:val="22"/>
          <w:u w:val="single"/>
          <w:lang w:val="es-MX"/>
        </w:rPr>
      </w:pPr>
      <w:r w:rsidRPr="005B1369">
        <w:rPr>
          <w:szCs w:val="22"/>
          <w:u w:val="single"/>
          <w:lang w:val="es-MX"/>
        </w:rPr>
        <w:t>Viernes, 28 de junio de 2024</w:t>
      </w:r>
    </w:p>
    <w:p w14:paraId="5BF1549C" w14:textId="77777777" w:rsidR="002401D2" w:rsidRPr="005B1369" w:rsidRDefault="002401D2" w:rsidP="00F60774">
      <w:pPr>
        <w:pStyle w:val="Default"/>
        <w:rPr>
          <w:szCs w:val="22"/>
          <w:lang w:val="es-MX"/>
        </w:rPr>
      </w:pPr>
    </w:p>
    <w:p w14:paraId="0DD2878D" w14:textId="658397E7" w:rsidR="002401D2" w:rsidRPr="005B1369" w:rsidRDefault="005B1369" w:rsidP="002401D2">
      <w:pPr>
        <w:tabs>
          <w:tab w:val="clear" w:pos="2160"/>
          <w:tab w:val="clear" w:pos="4320"/>
          <w:tab w:val="left" w:pos="2520"/>
          <w:tab w:val="left" w:pos="3870"/>
        </w:tabs>
        <w:ind w:left="2520" w:right="-29" w:hanging="2520"/>
        <w:rPr>
          <w:szCs w:val="22"/>
          <w:lang w:val="es-MX"/>
        </w:rPr>
      </w:pPr>
      <w:r w:rsidRPr="005B1369">
        <w:rPr>
          <w:b/>
          <w:bCs/>
          <w:i/>
          <w:iCs/>
          <w:szCs w:val="22"/>
          <w:lang w:val="es-MX"/>
        </w:rPr>
        <w:t>Por confirmar</w:t>
      </w:r>
      <w:r w:rsidRPr="005B1369">
        <w:rPr>
          <w:b/>
          <w:bCs/>
          <w:i/>
          <w:iCs/>
          <w:szCs w:val="22"/>
          <w:lang w:val="es-MX"/>
        </w:rPr>
        <w:tab/>
      </w:r>
      <w:r w:rsidR="002401D2" w:rsidRPr="005B1369">
        <w:rPr>
          <w:szCs w:val="22"/>
          <w:lang w:val="es-MX"/>
        </w:rPr>
        <w:tab/>
        <w:t xml:space="preserve">Desayuno del Secretario General y el Secretario General Adjunto con los Estados miembros del Sistema de la Integración Centroamericana (SICA) </w:t>
      </w:r>
    </w:p>
    <w:p w14:paraId="4DA6A9F2" w14:textId="2A239DF9" w:rsidR="002401D2" w:rsidRPr="00F60774" w:rsidRDefault="002401D2" w:rsidP="00601043">
      <w:pPr>
        <w:tabs>
          <w:tab w:val="clear" w:pos="720"/>
          <w:tab w:val="clear" w:pos="1440"/>
          <w:tab w:val="clear" w:pos="2160"/>
          <w:tab w:val="left" w:pos="2520"/>
        </w:tabs>
        <w:ind w:left="2520" w:hanging="2520"/>
        <w:rPr>
          <w:szCs w:val="22"/>
          <w:lang w:val="es-MX"/>
        </w:rPr>
      </w:pPr>
      <w:r w:rsidRPr="005B1369">
        <w:rPr>
          <w:szCs w:val="22"/>
          <w:lang w:val="es-MX"/>
        </w:rPr>
        <w:tab/>
      </w:r>
      <w:r w:rsidRPr="005B1369">
        <w:rPr>
          <w:szCs w:val="22"/>
          <w:u w:val="single"/>
          <w:lang w:val="es-MX"/>
        </w:rPr>
        <w:t>Lugar</w:t>
      </w:r>
      <w:r w:rsidRPr="005B1369">
        <w:rPr>
          <w:szCs w:val="22"/>
          <w:lang w:val="es-MX"/>
        </w:rPr>
        <w:t>:</w:t>
      </w:r>
      <w:r w:rsidR="00A325FA" w:rsidRPr="005B1369">
        <w:rPr>
          <w:szCs w:val="22"/>
          <w:lang w:val="es-MX"/>
        </w:rPr>
        <w:t xml:space="preserve"> </w:t>
      </w:r>
      <w:r w:rsidR="005B1369" w:rsidRPr="005B1369">
        <w:rPr>
          <w:b/>
          <w:bCs/>
          <w:i/>
          <w:iCs/>
          <w:szCs w:val="22"/>
          <w:lang w:val="es-MX"/>
        </w:rPr>
        <w:t>Por confirma</w:t>
      </w:r>
      <w:r w:rsidR="003E1BF0">
        <w:rPr>
          <w:b/>
          <w:bCs/>
          <w:i/>
          <w:iCs/>
          <w:szCs w:val="22"/>
          <w:lang w:val="es-MX"/>
        </w:rPr>
        <w:t>r</w:t>
      </w:r>
      <w:r w:rsidR="003C62DF">
        <w:rPr>
          <w:noProof/>
          <w:szCs w:val="22"/>
          <w:lang w:val="es-MX"/>
        </w:rPr>
        <mc:AlternateContent>
          <mc:Choice Requires="wps">
            <w:drawing>
              <wp:anchor distT="0" distB="0" distL="114300" distR="114300" simplePos="0" relativeHeight="251669504" behindDoc="0" locked="1" layoutInCell="1" allowOverlap="1" wp14:anchorId="337015C7" wp14:editId="0F3BC9BD">
                <wp:simplePos x="0" y="0"/>
                <wp:positionH relativeFrom="column">
                  <wp:posOffset>-91440</wp:posOffset>
                </wp:positionH>
                <wp:positionV relativeFrom="page">
                  <wp:posOffset>9534525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A22C45" w14:textId="7A97AE26" w:rsidR="003C62DF" w:rsidRPr="003C62DF" w:rsidRDefault="003C62DF">
                            <w:pPr>
                              <w:rPr>
                                <w:sz w:val="18"/>
                              </w:rPr>
                            </w:pPr>
                            <w:r>
                              <w:rPr>
                                <w:sz w:val="18"/>
                              </w:rPr>
                              <w:fldChar w:fldCharType="begin"/>
                            </w:r>
                            <w:r>
                              <w:rPr>
                                <w:sz w:val="18"/>
                              </w:rPr>
                              <w:instrText xml:space="preserve"> FILENAME  \* MERGEFORMAT </w:instrText>
                            </w:r>
                            <w:r>
                              <w:rPr>
                                <w:sz w:val="18"/>
                              </w:rPr>
                              <w:fldChar w:fldCharType="separate"/>
                            </w:r>
                            <w:r>
                              <w:rPr>
                                <w:noProof/>
                                <w:sz w:val="18"/>
                              </w:rPr>
                              <w:t>AG08970S01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015C7" id="_x0000_t202" coordsize="21600,21600" o:spt="202" path="m,l,21600r21600,l21600,xe">
                <v:stroke joinstyle="miter"/>
                <v:path gradientshapeok="t" o:connecttype="rect"/>
              </v:shapetype>
              <v:shape id="Text Box 1" o:spid="_x0000_s1026" type="#_x0000_t202" style="position:absolute;left:0;text-align:left;margin-left:-7.2pt;margin-top:750.75pt;width:266.4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" filled="f" stroked="f">
                <v:stroke joinstyle="round"/>
                <v:textbox>
                  <w:txbxContent>
                    <w:p w14:paraId="43A22C45" w14:textId="7A97AE26" w:rsidR="003C62DF" w:rsidRPr="003C62DF" w:rsidRDefault="003C62DF">
                      <w:pPr>
                        <w:rPr>
                          <w:sz w:val="18"/>
                        </w:rPr>
                      </w:pPr>
                      <w:r>
                        <w:rPr>
                          <w:sz w:val="18"/>
                        </w:rPr>
                        <w:fldChar w:fldCharType="begin"/>
                      </w:r>
                      <w:r>
                        <w:rPr>
                          <w:sz w:val="18"/>
                        </w:rPr>
                        <w:instrText xml:space="preserve"> FILENAME  \* MERGEFORMAT </w:instrText>
                      </w:r>
                      <w:r>
                        <w:rPr>
                          <w:sz w:val="18"/>
                        </w:rPr>
                        <w:fldChar w:fldCharType="separate"/>
                      </w:r>
                      <w:r>
                        <w:rPr>
                          <w:noProof/>
                          <w:sz w:val="18"/>
                        </w:rPr>
                        <w:t>AG08970S01</w:t>
                      </w:r>
                      <w:r>
                        <w:rPr>
                          <w:sz w:val="18"/>
                        </w:rPr>
                        <w:fldChar w:fldCharType="end"/>
                      </w:r>
                    </w:p>
                  </w:txbxContent>
                </v:textbox>
                <w10:wrap anchory="page"/>
                <w10:anchorlock/>
              </v:shape>
            </w:pict>
          </mc:Fallback>
        </mc:AlternateContent>
      </w:r>
    </w:p>
    <w:sectPr w:rsidR="002401D2" w:rsidRPr="00F60774" w:rsidSect="0054298B">
      <w:footnotePr>
        <w:numFmt w:val="chicago"/>
      </w:footnotePr>
      <w:endnotePr>
        <w:numFmt w:val="decimal"/>
      </w:endnotePr>
      <w:type w:val="continuous"/>
      <w:pgSz w:w="12240" w:h="15840" w:code="1"/>
      <w:pgMar w:top="2160" w:right="1570" w:bottom="1296" w:left="1699" w:header="72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F27" w14:textId="77777777" w:rsidR="000914B0" w:rsidRDefault="000914B0">
      <w:pPr>
        <w:spacing w:line="20" w:lineRule="exact"/>
      </w:pPr>
    </w:p>
  </w:endnote>
  <w:endnote w:type="continuationSeparator" w:id="0">
    <w:p w14:paraId="5C0D15E2" w14:textId="77777777" w:rsidR="000914B0" w:rsidRPr="004D6A6C" w:rsidRDefault="000914B0">
      <w:r>
        <w:t xml:space="preserve"> </w:t>
      </w:r>
    </w:p>
  </w:endnote>
  <w:endnote w:type="continuationNotice" w:id="1">
    <w:p w14:paraId="070265BB" w14:textId="77777777" w:rsidR="000914B0" w:rsidRPr="004D6A6C" w:rsidRDefault="000914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008E" w14:textId="77777777" w:rsidR="000914B0" w:rsidRPr="004D6A6C" w:rsidRDefault="000914B0">
      <w:r>
        <w:separator/>
      </w:r>
    </w:p>
  </w:footnote>
  <w:footnote w:type="continuationSeparator" w:id="0">
    <w:p w14:paraId="75A7EE78" w14:textId="77777777" w:rsidR="000914B0" w:rsidRPr="004D6A6C" w:rsidRDefault="000914B0">
      <w:r>
        <w:continuationSeparator/>
      </w:r>
    </w:p>
  </w:footnote>
  <w:footnote w:id="1">
    <w:p w14:paraId="66D99698" w14:textId="77777777" w:rsidR="00000A71" w:rsidRPr="0054298B" w:rsidRDefault="00000A71" w:rsidP="00000A71">
      <w:pPr>
        <w:pStyle w:val="FootnoteText"/>
        <w:tabs>
          <w:tab w:val="clear" w:pos="360"/>
          <w:tab w:val="left" w:pos="720"/>
        </w:tabs>
        <w:ind w:left="720"/>
        <w:rPr>
          <w:lang w:val="es-US"/>
        </w:rPr>
      </w:pPr>
      <w:r w:rsidRPr="0054298B">
        <w:rPr>
          <w:rStyle w:val="FootnoteReference"/>
        </w:rPr>
        <w:footnoteRef/>
      </w:r>
      <w:r w:rsidRPr="0054298B">
        <w:tab/>
        <w:t>Pendiente de acuerdo por parte de la Comisi</w:t>
      </w:r>
      <w:r w:rsidRPr="0054298B">
        <w:t>ó</w:t>
      </w:r>
      <w:r w:rsidRPr="0054298B">
        <w:t>n Preparatoria.</w:t>
      </w:r>
    </w:p>
  </w:footnote>
  <w:footnote w:id="2">
    <w:p w14:paraId="7ED84F8A" w14:textId="72C6B374" w:rsidR="004D21E4" w:rsidRPr="0054298B" w:rsidRDefault="004D21E4" w:rsidP="004D21E4">
      <w:pPr>
        <w:pStyle w:val="FootnoteText"/>
        <w:tabs>
          <w:tab w:val="clear" w:pos="360"/>
          <w:tab w:val="left" w:pos="720"/>
        </w:tabs>
        <w:ind w:left="720"/>
        <w:rPr>
          <w:lang w:val="es-US"/>
        </w:rPr>
      </w:pPr>
      <w:r>
        <w:rPr>
          <w:rStyle w:val="FootnoteReference"/>
        </w:rPr>
        <w:t>*</w:t>
      </w:r>
      <w:r>
        <w:t xml:space="preserve"> </w:t>
      </w:r>
      <w:r w:rsidRPr="0054298B">
        <w:tab/>
        <w:t xml:space="preserve">Pendiente de </w:t>
      </w:r>
      <w:r w:rsidR="00D27FD5">
        <w:t>consideraci</w:t>
      </w:r>
      <w:r w:rsidR="00D27FD5">
        <w:t>ó</w:t>
      </w:r>
      <w:r w:rsidR="00D27FD5">
        <w:t xml:space="preserve">n </w:t>
      </w:r>
      <w:r w:rsidRPr="0054298B">
        <w:t>por parte de la Comisi</w:t>
      </w:r>
      <w:r w:rsidRPr="0054298B">
        <w:t>ó</w:t>
      </w:r>
      <w:r w:rsidRPr="0054298B">
        <w:t>n Preparatoria.</w:t>
      </w:r>
    </w:p>
  </w:footnote>
  <w:footnote w:id="3">
    <w:p w14:paraId="4BAB1278" w14:textId="41D3AC4B" w:rsidR="00000A71" w:rsidRPr="0054298B" w:rsidRDefault="00000A71" w:rsidP="00000A71">
      <w:pPr>
        <w:pStyle w:val="FootnoteText"/>
        <w:tabs>
          <w:tab w:val="clear" w:pos="360"/>
          <w:tab w:val="left" w:pos="720"/>
        </w:tabs>
        <w:ind w:left="720"/>
        <w:rPr>
          <w:lang w:val="es-US"/>
        </w:rPr>
      </w:pPr>
      <w:r>
        <w:rPr>
          <w:rStyle w:val="FootnoteReference"/>
        </w:rPr>
        <w:t>*</w:t>
      </w:r>
      <w:r>
        <w:t xml:space="preserve"> </w:t>
      </w:r>
      <w:r w:rsidRPr="0054298B">
        <w:tab/>
        <w:t xml:space="preserve">Pendiente de </w:t>
      </w:r>
      <w:r w:rsidR="00D27FD5">
        <w:t>consideraci</w:t>
      </w:r>
      <w:r w:rsidR="00D27FD5">
        <w:t>ó</w:t>
      </w:r>
      <w:r w:rsidR="00D27FD5">
        <w:t xml:space="preserve">n </w:t>
      </w:r>
      <w:r w:rsidRPr="0054298B">
        <w:t>por parte de la Comisi</w:t>
      </w:r>
      <w:r w:rsidRPr="0054298B">
        <w:t>ó</w:t>
      </w:r>
      <w:r w:rsidRPr="0054298B">
        <w:t>n Preparatoria.</w:t>
      </w:r>
    </w:p>
  </w:footnote>
  <w:footnote w:id="4">
    <w:p w14:paraId="243867A1" w14:textId="6440AEEF" w:rsidR="00000A71" w:rsidRPr="0054298B" w:rsidRDefault="00000A71" w:rsidP="00000A71">
      <w:pPr>
        <w:pStyle w:val="FootnoteText"/>
        <w:tabs>
          <w:tab w:val="clear" w:pos="360"/>
          <w:tab w:val="left" w:pos="720"/>
        </w:tabs>
        <w:ind w:left="720"/>
        <w:rPr>
          <w:lang w:val="es-US"/>
        </w:rPr>
      </w:pPr>
      <w:r>
        <w:rPr>
          <w:rStyle w:val="FootnoteReference"/>
        </w:rPr>
        <w:t>*</w:t>
      </w:r>
      <w:r>
        <w:t xml:space="preserve"> </w:t>
      </w:r>
      <w:r w:rsidRPr="0054298B">
        <w:tab/>
        <w:t xml:space="preserve">Pendiente de </w:t>
      </w:r>
      <w:r w:rsidR="00D27FD5">
        <w:t>consideraci</w:t>
      </w:r>
      <w:r w:rsidR="00D27FD5">
        <w:t>ó</w:t>
      </w:r>
      <w:r w:rsidR="00D27FD5">
        <w:t xml:space="preserve">n </w:t>
      </w:r>
      <w:r w:rsidRPr="0054298B">
        <w:t>por parte de la Comisi</w:t>
      </w:r>
      <w:r w:rsidRPr="0054298B">
        <w:t>ó</w:t>
      </w:r>
      <w:r w:rsidRPr="0054298B">
        <w:t>n Preparatoria.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75359"/>
      <w:docPartObj>
        <w:docPartGallery w:val="Page Numbers (Top of Page)"/>
        <w:docPartUnique/>
      </w:docPartObj>
    </w:sdtPr>
    <w:sdtEndPr>
      <w:rPr>
        <w:noProof/>
      </w:rPr>
    </w:sdtEndPr>
    <w:sdtContent>
      <w:p w14:paraId="5D4B960A" w14:textId="0CB08FA9" w:rsidR="00F60774" w:rsidRDefault="00F607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122F6A" w14:textId="77777777" w:rsidR="00F60774" w:rsidRDefault="00F6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252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5404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B7D3E"/>
    <w:multiLevelType w:val="hybridMultilevel"/>
    <w:tmpl w:val="DFE00E32"/>
    <w:lvl w:ilvl="0" w:tplc="0032B972">
      <w:start w:val="1"/>
      <w:numFmt w:val="decimal"/>
      <w:lvlText w:val="%1."/>
      <w:lvlJc w:val="left"/>
      <w:pPr>
        <w:ind w:left="2880" w:hanging="360"/>
      </w:pPr>
    </w:lvl>
    <w:lvl w:ilvl="1" w:tplc="2C0A0019">
      <w:start w:val="1"/>
      <w:numFmt w:val="lowerLetter"/>
      <w:lvlText w:val="%2."/>
      <w:lvlJc w:val="left"/>
      <w:pPr>
        <w:ind w:left="3600" w:hanging="360"/>
      </w:pPr>
    </w:lvl>
    <w:lvl w:ilvl="2" w:tplc="2C0A001B">
      <w:start w:val="1"/>
      <w:numFmt w:val="lowerRoman"/>
      <w:lvlText w:val="%3."/>
      <w:lvlJc w:val="right"/>
      <w:pPr>
        <w:ind w:left="4320" w:hanging="180"/>
      </w:pPr>
    </w:lvl>
    <w:lvl w:ilvl="3" w:tplc="2C0A000F">
      <w:start w:val="1"/>
      <w:numFmt w:val="decimal"/>
      <w:lvlText w:val="%4."/>
      <w:lvlJc w:val="left"/>
      <w:pPr>
        <w:ind w:left="5040" w:hanging="360"/>
      </w:pPr>
    </w:lvl>
    <w:lvl w:ilvl="4" w:tplc="2C0A0019">
      <w:start w:val="1"/>
      <w:numFmt w:val="lowerLetter"/>
      <w:lvlText w:val="%5."/>
      <w:lvlJc w:val="left"/>
      <w:pPr>
        <w:ind w:left="5760" w:hanging="360"/>
      </w:pPr>
    </w:lvl>
    <w:lvl w:ilvl="5" w:tplc="2C0A001B">
      <w:start w:val="1"/>
      <w:numFmt w:val="lowerRoman"/>
      <w:lvlText w:val="%6."/>
      <w:lvlJc w:val="right"/>
      <w:pPr>
        <w:ind w:left="6480" w:hanging="180"/>
      </w:pPr>
    </w:lvl>
    <w:lvl w:ilvl="6" w:tplc="2C0A000F">
      <w:start w:val="1"/>
      <w:numFmt w:val="decimal"/>
      <w:lvlText w:val="%7."/>
      <w:lvlJc w:val="left"/>
      <w:pPr>
        <w:ind w:left="7200" w:hanging="360"/>
      </w:pPr>
    </w:lvl>
    <w:lvl w:ilvl="7" w:tplc="2C0A0019">
      <w:start w:val="1"/>
      <w:numFmt w:val="lowerLetter"/>
      <w:lvlText w:val="%8."/>
      <w:lvlJc w:val="left"/>
      <w:pPr>
        <w:ind w:left="7920" w:hanging="360"/>
      </w:pPr>
    </w:lvl>
    <w:lvl w:ilvl="8" w:tplc="2C0A001B">
      <w:start w:val="1"/>
      <w:numFmt w:val="lowerRoman"/>
      <w:lvlText w:val="%9."/>
      <w:lvlJc w:val="right"/>
      <w:pPr>
        <w:ind w:left="8640" w:hanging="180"/>
      </w:pPr>
    </w:lvl>
  </w:abstractNum>
  <w:abstractNum w:abstractNumId="3" w15:restartNumberingAfterBreak="0">
    <w:nsid w:val="31F42C32"/>
    <w:multiLevelType w:val="multilevel"/>
    <w:tmpl w:val="70CE0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82534"/>
    <w:multiLevelType w:val="hybridMultilevel"/>
    <w:tmpl w:val="95F20DE6"/>
    <w:lvl w:ilvl="0" w:tplc="5F3CFCA8">
      <w:start w:val="1"/>
      <w:numFmt w:val="decimal"/>
      <w:lvlText w:val="%1."/>
      <w:lvlJc w:val="left"/>
      <w:pPr>
        <w:ind w:left="2880" w:hanging="360"/>
      </w:pPr>
    </w:lvl>
    <w:lvl w:ilvl="1" w:tplc="04090001">
      <w:start w:val="1"/>
      <w:numFmt w:val="bullet"/>
      <w:lvlText w:val=""/>
      <w:lvlJc w:val="left"/>
      <w:pPr>
        <w:ind w:left="3240" w:hanging="360"/>
      </w:pPr>
      <w:rPr>
        <w:rFonts w:ascii="Symbol" w:hAnsi="Symbol" w:hint="default"/>
      </w:rPr>
    </w:lvl>
    <w:lvl w:ilvl="2" w:tplc="2C0A001B">
      <w:start w:val="1"/>
      <w:numFmt w:val="lowerRoman"/>
      <w:lvlText w:val="%3."/>
      <w:lvlJc w:val="right"/>
      <w:pPr>
        <w:ind w:left="4320" w:hanging="180"/>
      </w:pPr>
    </w:lvl>
    <w:lvl w:ilvl="3" w:tplc="2C0A000F">
      <w:start w:val="1"/>
      <w:numFmt w:val="decimal"/>
      <w:lvlText w:val="%4."/>
      <w:lvlJc w:val="left"/>
      <w:pPr>
        <w:ind w:left="5040" w:hanging="360"/>
      </w:pPr>
    </w:lvl>
    <w:lvl w:ilvl="4" w:tplc="2C0A0019">
      <w:start w:val="1"/>
      <w:numFmt w:val="lowerLetter"/>
      <w:lvlText w:val="%5."/>
      <w:lvlJc w:val="left"/>
      <w:pPr>
        <w:ind w:left="5760" w:hanging="360"/>
      </w:pPr>
    </w:lvl>
    <w:lvl w:ilvl="5" w:tplc="2C0A001B">
      <w:start w:val="1"/>
      <w:numFmt w:val="lowerRoman"/>
      <w:lvlText w:val="%6."/>
      <w:lvlJc w:val="right"/>
      <w:pPr>
        <w:ind w:left="6480" w:hanging="180"/>
      </w:pPr>
    </w:lvl>
    <w:lvl w:ilvl="6" w:tplc="2C0A000F">
      <w:start w:val="1"/>
      <w:numFmt w:val="decimal"/>
      <w:lvlText w:val="%7."/>
      <w:lvlJc w:val="left"/>
      <w:pPr>
        <w:ind w:left="7200" w:hanging="360"/>
      </w:pPr>
    </w:lvl>
    <w:lvl w:ilvl="7" w:tplc="2C0A0019">
      <w:start w:val="1"/>
      <w:numFmt w:val="lowerLetter"/>
      <w:lvlText w:val="%8."/>
      <w:lvlJc w:val="left"/>
      <w:pPr>
        <w:ind w:left="7920" w:hanging="360"/>
      </w:pPr>
    </w:lvl>
    <w:lvl w:ilvl="8" w:tplc="2C0A001B">
      <w:start w:val="1"/>
      <w:numFmt w:val="lowerRoman"/>
      <w:lvlText w:val="%9."/>
      <w:lvlJc w:val="right"/>
      <w:pPr>
        <w:ind w:left="8640" w:hanging="180"/>
      </w:pPr>
    </w:lvl>
  </w:abstractNum>
  <w:abstractNum w:abstractNumId="5" w15:restartNumberingAfterBreak="0">
    <w:nsid w:val="6088FF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343B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6D0852"/>
    <w:multiLevelType w:val="hybridMultilevel"/>
    <w:tmpl w:val="65E8D9CE"/>
    <w:lvl w:ilvl="0" w:tplc="FFFFFFFF">
      <w:start w:val="1"/>
      <w:numFmt w:val="decimal"/>
      <w:lvlText w:val="%1."/>
      <w:lvlJc w:val="left"/>
      <w:pPr>
        <w:ind w:left="2880" w:hanging="360"/>
      </w:pPr>
    </w:lvl>
    <w:lvl w:ilvl="1" w:tplc="FFFFFFFF">
      <w:start w:val="1"/>
      <w:numFmt w:val="bullet"/>
      <w:lvlText w:val=""/>
      <w:lvlJc w:val="left"/>
      <w:pPr>
        <w:ind w:left="3240" w:hanging="360"/>
      </w:pPr>
      <w:rPr>
        <w:rFonts w:ascii="Symbol" w:hAnsi="Symbol"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8" w15:restartNumberingAfterBreak="0">
    <w:nsid w:val="7C7EE9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F56C6A"/>
    <w:multiLevelType w:val="hybridMultilevel"/>
    <w:tmpl w:val="A3E28A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887567262">
    <w:abstractNumId w:val="9"/>
  </w:num>
  <w:num w:numId="2" w16cid:durableId="2085252818">
    <w:abstractNumId w:val="2"/>
  </w:num>
  <w:num w:numId="3" w16cid:durableId="1017778100">
    <w:abstractNumId w:val="4"/>
  </w:num>
  <w:num w:numId="4" w16cid:durableId="704528301">
    <w:abstractNumId w:val="7"/>
  </w:num>
  <w:num w:numId="5" w16cid:durableId="923226104">
    <w:abstractNumId w:val="3"/>
  </w:num>
  <w:num w:numId="6" w16cid:durableId="1295796274">
    <w:abstractNumId w:val="0"/>
  </w:num>
  <w:num w:numId="7" w16cid:durableId="719790273">
    <w:abstractNumId w:val="1"/>
  </w:num>
  <w:num w:numId="8" w16cid:durableId="238708786">
    <w:abstractNumId w:val="6"/>
  </w:num>
  <w:num w:numId="9" w16cid:durableId="1728870986">
    <w:abstractNumId w:val="5"/>
  </w:num>
  <w:num w:numId="10" w16cid:durableId="10095242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1"/>
  </w:hdrShapeDefaults>
  <w:footnotePr>
    <w:numFmt w:val="chicago"/>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00A71"/>
    <w:rsid w:val="00010B3D"/>
    <w:rsid w:val="00013594"/>
    <w:rsid w:val="00013A40"/>
    <w:rsid w:val="00014DA6"/>
    <w:rsid w:val="000163A4"/>
    <w:rsid w:val="00021FB6"/>
    <w:rsid w:val="00022B73"/>
    <w:rsid w:val="00024180"/>
    <w:rsid w:val="00030803"/>
    <w:rsid w:val="00030ACB"/>
    <w:rsid w:val="00034D65"/>
    <w:rsid w:val="00036D89"/>
    <w:rsid w:val="00036FDF"/>
    <w:rsid w:val="00037B1E"/>
    <w:rsid w:val="00042BEA"/>
    <w:rsid w:val="00045E89"/>
    <w:rsid w:val="00050171"/>
    <w:rsid w:val="00054D3D"/>
    <w:rsid w:val="0005605D"/>
    <w:rsid w:val="000572C5"/>
    <w:rsid w:val="0006149E"/>
    <w:rsid w:val="00066812"/>
    <w:rsid w:val="000747CC"/>
    <w:rsid w:val="00075FAB"/>
    <w:rsid w:val="00076971"/>
    <w:rsid w:val="00077F97"/>
    <w:rsid w:val="0008091D"/>
    <w:rsid w:val="0008287F"/>
    <w:rsid w:val="0008459A"/>
    <w:rsid w:val="0008579D"/>
    <w:rsid w:val="000914B0"/>
    <w:rsid w:val="000A3C8F"/>
    <w:rsid w:val="000B2210"/>
    <w:rsid w:val="000B28B1"/>
    <w:rsid w:val="000B333F"/>
    <w:rsid w:val="000B417E"/>
    <w:rsid w:val="000D077E"/>
    <w:rsid w:val="000D07A4"/>
    <w:rsid w:val="000D5A8A"/>
    <w:rsid w:val="000D799D"/>
    <w:rsid w:val="000F74DE"/>
    <w:rsid w:val="0010116F"/>
    <w:rsid w:val="00101F5A"/>
    <w:rsid w:val="00104CE8"/>
    <w:rsid w:val="00107006"/>
    <w:rsid w:val="001101C6"/>
    <w:rsid w:val="001105B5"/>
    <w:rsid w:val="0011150C"/>
    <w:rsid w:val="00112F86"/>
    <w:rsid w:val="00115BBD"/>
    <w:rsid w:val="001179AA"/>
    <w:rsid w:val="00117DB3"/>
    <w:rsid w:val="00127DCD"/>
    <w:rsid w:val="0013343A"/>
    <w:rsid w:val="0013491E"/>
    <w:rsid w:val="00135392"/>
    <w:rsid w:val="0013543D"/>
    <w:rsid w:val="00141909"/>
    <w:rsid w:val="00150385"/>
    <w:rsid w:val="00151913"/>
    <w:rsid w:val="00155638"/>
    <w:rsid w:val="00162E54"/>
    <w:rsid w:val="001674C4"/>
    <w:rsid w:val="00170806"/>
    <w:rsid w:val="0017291C"/>
    <w:rsid w:val="001840F1"/>
    <w:rsid w:val="00193E95"/>
    <w:rsid w:val="001940E8"/>
    <w:rsid w:val="001A145E"/>
    <w:rsid w:val="001A19D0"/>
    <w:rsid w:val="001A1FAF"/>
    <w:rsid w:val="001C1079"/>
    <w:rsid w:val="001C447A"/>
    <w:rsid w:val="001C673F"/>
    <w:rsid w:val="001C6AFC"/>
    <w:rsid w:val="001E1CD8"/>
    <w:rsid w:val="001E2F19"/>
    <w:rsid w:val="001E6B4E"/>
    <w:rsid w:val="001E7CDB"/>
    <w:rsid w:val="001F3466"/>
    <w:rsid w:val="002054DD"/>
    <w:rsid w:val="00221AA1"/>
    <w:rsid w:val="00222852"/>
    <w:rsid w:val="00234BA5"/>
    <w:rsid w:val="00235466"/>
    <w:rsid w:val="00235CAD"/>
    <w:rsid w:val="002364C4"/>
    <w:rsid w:val="002401D2"/>
    <w:rsid w:val="002403B4"/>
    <w:rsid w:val="002538A7"/>
    <w:rsid w:val="002630FF"/>
    <w:rsid w:val="00272883"/>
    <w:rsid w:val="0028186B"/>
    <w:rsid w:val="002822B1"/>
    <w:rsid w:val="00291633"/>
    <w:rsid w:val="00294FE8"/>
    <w:rsid w:val="002A0BD2"/>
    <w:rsid w:val="002A6AA3"/>
    <w:rsid w:val="002A7019"/>
    <w:rsid w:val="002B0037"/>
    <w:rsid w:val="002B27BB"/>
    <w:rsid w:val="002B5C55"/>
    <w:rsid w:val="002C4457"/>
    <w:rsid w:val="002D00CF"/>
    <w:rsid w:val="002D1055"/>
    <w:rsid w:val="002D5766"/>
    <w:rsid w:val="002E04CB"/>
    <w:rsid w:val="002E1C85"/>
    <w:rsid w:val="002E4A6D"/>
    <w:rsid w:val="002E50DC"/>
    <w:rsid w:val="002E57E0"/>
    <w:rsid w:val="002F1936"/>
    <w:rsid w:val="00301434"/>
    <w:rsid w:val="00301979"/>
    <w:rsid w:val="00301C05"/>
    <w:rsid w:val="00304FEC"/>
    <w:rsid w:val="0030707C"/>
    <w:rsid w:val="0032125B"/>
    <w:rsid w:val="003225B1"/>
    <w:rsid w:val="00322897"/>
    <w:rsid w:val="00330F4F"/>
    <w:rsid w:val="00331575"/>
    <w:rsid w:val="00331830"/>
    <w:rsid w:val="003324EC"/>
    <w:rsid w:val="00333F0D"/>
    <w:rsid w:val="00343703"/>
    <w:rsid w:val="00347682"/>
    <w:rsid w:val="00360B24"/>
    <w:rsid w:val="0036306A"/>
    <w:rsid w:val="00365A23"/>
    <w:rsid w:val="003707D6"/>
    <w:rsid w:val="00374BC5"/>
    <w:rsid w:val="003752C8"/>
    <w:rsid w:val="003757EB"/>
    <w:rsid w:val="003775D7"/>
    <w:rsid w:val="00382C9B"/>
    <w:rsid w:val="00391A5E"/>
    <w:rsid w:val="00396D73"/>
    <w:rsid w:val="003A03B5"/>
    <w:rsid w:val="003A6532"/>
    <w:rsid w:val="003B1939"/>
    <w:rsid w:val="003B6490"/>
    <w:rsid w:val="003C62DF"/>
    <w:rsid w:val="003D294A"/>
    <w:rsid w:val="003D3943"/>
    <w:rsid w:val="003E097D"/>
    <w:rsid w:val="003E1BF0"/>
    <w:rsid w:val="003E28BF"/>
    <w:rsid w:val="003E30A7"/>
    <w:rsid w:val="003E3A0D"/>
    <w:rsid w:val="003E6CEF"/>
    <w:rsid w:val="004007CF"/>
    <w:rsid w:val="004209D6"/>
    <w:rsid w:val="00423DAB"/>
    <w:rsid w:val="00425EA8"/>
    <w:rsid w:val="004263AF"/>
    <w:rsid w:val="00432D28"/>
    <w:rsid w:val="0044059D"/>
    <w:rsid w:val="00443A6C"/>
    <w:rsid w:val="00444753"/>
    <w:rsid w:val="00446CCC"/>
    <w:rsid w:val="00451F9C"/>
    <w:rsid w:val="00455906"/>
    <w:rsid w:val="00464283"/>
    <w:rsid w:val="004645E0"/>
    <w:rsid w:val="0046749D"/>
    <w:rsid w:val="0047470B"/>
    <w:rsid w:val="00490474"/>
    <w:rsid w:val="004A32ED"/>
    <w:rsid w:val="004A3666"/>
    <w:rsid w:val="004A60FF"/>
    <w:rsid w:val="004A7907"/>
    <w:rsid w:val="004B15E9"/>
    <w:rsid w:val="004B30F8"/>
    <w:rsid w:val="004C4249"/>
    <w:rsid w:val="004D0563"/>
    <w:rsid w:val="004D21E4"/>
    <w:rsid w:val="004D6472"/>
    <w:rsid w:val="004E4B20"/>
    <w:rsid w:val="004E69D6"/>
    <w:rsid w:val="004E723B"/>
    <w:rsid w:val="004E7993"/>
    <w:rsid w:val="004F143D"/>
    <w:rsid w:val="004F1D09"/>
    <w:rsid w:val="004F3A0A"/>
    <w:rsid w:val="004F3D4E"/>
    <w:rsid w:val="004F47B5"/>
    <w:rsid w:val="0051494D"/>
    <w:rsid w:val="0051603D"/>
    <w:rsid w:val="00525FD5"/>
    <w:rsid w:val="00526427"/>
    <w:rsid w:val="00534A96"/>
    <w:rsid w:val="00536103"/>
    <w:rsid w:val="00540622"/>
    <w:rsid w:val="005427A7"/>
    <w:rsid w:val="0054298B"/>
    <w:rsid w:val="00542E9D"/>
    <w:rsid w:val="00546D2A"/>
    <w:rsid w:val="00552CD4"/>
    <w:rsid w:val="00561062"/>
    <w:rsid w:val="0056557C"/>
    <w:rsid w:val="00571177"/>
    <w:rsid w:val="00572F97"/>
    <w:rsid w:val="00573237"/>
    <w:rsid w:val="005744EC"/>
    <w:rsid w:val="00577FB7"/>
    <w:rsid w:val="00583A21"/>
    <w:rsid w:val="00583EDD"/>
    <w:rsid w:val="00585877"/>
    <w:rsid w:val="00591CD4"/>
    <w:rsid w:val="0059323F"/>
    <w:rsid w:val="00594D40"/>
    <w:rsid w:val="005A03C8"/>
    <w:rsid w:val="005A3E95"/>
    <w:rsid w:val="005B1369"/>
    <w:rsid w:val="005B2336"/>
    <w:rsid w:val="005B68E4"/>
    <w:rsid w:val="005C00F3"/>
    <w:rsid w:val="005C66E8"/>
    <w:rsid w:val="005C7754"/>
    <w:rsid w:val="005D27B6"/>
    <w:rsid w:val="005D420B"/>
    <w:rsid w:val="005D6C0E"/>
    <w:rsid w:val="005E1F85"/>
    <w:rsid w:val="005E2B6E"/>
    <w:rsid w:val="005F54CA"/>
    <w:rsid w:val="005F5721"/>
    <w:rsid w:val="005F750C"/>
    <w:rsid w:val="006003B8"/>
    <w:rsid w:val="00601043"/>
    <w:rsid w:val="0060245D"/>
    <w:rsid w:val="00603514"/>
    <w:rsid w:val="00612179"/>
    <w:rsid w:val="00613FE6"/>
    <w:rsid w:val="00622A66"/>
    <w:rsid w:val="00626D2B"/>
    <w:rsid w:val="00632145"/>
    <w:rsid w:val="00635AC5"/>
    <w:rsid w:val="00635FC0"/>
    <w:rsid w:val="00650DA0"/>
    <w:rsid w:val="006617B4"/>
    <w:rsid w:val="00671908"/>
    <w:rsid w:val="0067334C"/>
    <w:rsid w:val="00673476"/>
    <w:rsid w:val="006744FD"/>
    <w:rsid w:val="00675CAF"/>
    <w:rsid w:val="006771C8"/>
    <w:rsid w:val="006820DB"/>
    <w:rsid w:val="006822B3"/>
    <w:rsid w:val="0068456B"/>
    <w:rsid w:val="00684820"/>
    <w:rsid w:val="0068494C"/>
    <w:rsid w:val="006865D4"/>
    <w:rsid w:val="006866AB"/>
    <w:rsid w:val="00690A97"/>
    <w:rsid w:val="00691322"/>
    <w:rsid w:val="00695A9D"/>
    <w:rsid w:val="006A5849"/>
    <w:rsid w:val="006B0D85"/>
    <w:rsid w:val="006B1CE8"/>
    <w:rsid w:val="006B2A8D"/>
    <w:rsid w:val="006B2BD0"/>
    <w:rsid w:val="006C0F57"/>
    <w:rsid w:val="006C1D66"/>
    <w:rsid w:val="006C57CC"/>
    <w:rsid w:val="006C5FEC"/>
    <w:rsid w:val="006C6689"/>
    <w:rsid w:val="006C6A2C"/>
    <w:rsid w:val="006D6226"/>
    <w:rsid w:val="006D7A9A"/>
    <w:rsid w:val="006E5EB9"/>
    <w:rsid w:val="006F68E9"/>
    <w:rsid w:val="00703A2A"/>
    <w:rsid w:val="007157B1"/>
    <w:rsid w:val="00715F7F"/>
    <w:rsid w:val="00716347"/>
    <w:rsid w:val="00716544"/>
    <w:rsid w:val="00721824"/>
    <w:rsid w:val="00726BA0"/>
    <w:rsid w:val="00733CED"/>
    <w:rsid w:val="00734671"/>
    <w:rsid w:val="007357D5"/>
    <w:rsid w:val="00736784"/>
    <w:rsid w:val="007375CD"/>
    <w:rsid w:val="00741A02"/>
    <w:rsid w:val="00751822"/>
    <w:rsid w:val="00760899"/>
    <w:rsid w:val="00762AA3"/>
    <w:rsid w:val="00763902"/>
    <w:rsid w:val="00765129"/>
    <w:rsid w:val="00771CFD"/>
    <w:rsid w:val="007725DC"/>
    <w:rsid w:val="00776BEA"/>
    <w:rsid w:val="007802E1"/>
    <w:rsid w:val="007816B1"/>
    <w:rsid w:val="00781FED"/>
    <w:rsid w:val="00782804"/>
    <w:rsid w:val="00782EBD"/>
    <w:rsid w:val="0078413B"/>
    <w:rsid w:val="007844B1"/>
    <w:rsid w:val="0078738B"/>
    <w:rsid w:val="00787A06"/>
    <w:rsid w:val="00794756"/>
    <w:rsid w:val="00794C1B"/>
    <w:rsid w:val="00796FFE"/>
    <w:rsid w:val="007A14B2"/>
    <w:rsid w:val="007A1600"/>
    <w:rsid w:val="007A2FE2"/>
    <w:rsid w:val="007A752C"/>
    <w:rsid w:val="007B081B"/>
    <w:rsid w:val="007B11B3"/>
    <w:rsid w:val="007C06F5"/>
    <w:rsid w:val="007C1E24"/>
    <w:rsid w:val="007C5769"/>
    <w:rsid w:val="007E23E9"/>
    <w:rsid w:val="007E7864"/>
    <w:rsid w:val="007F0ACB"/>
    <w:rsid w:val="007F7A54"/>
    <w:rsid w:val="00812676"/>
    <w:rsid w:val="00816AB5"/>
    <w:rsid w:val="0082203A"/>
    <w:rsid w:val="00822EAE"/>
    <w:rsid w:val="0082306B"/>
    <w:rsid w:val="00824183"/>
    <w:rsid w:val="00825802"/>
    <w:rsid w:val="00827535"/>
    <w:rsid w:val="0085138F"/>
    <w:rsid w:val="00857DFA"/>
    <w:rsid w:val="00862989"/>
    <w:rsid w:val="00873652"/>
    <w:rsid w:val="00877650"/>
    <w:rsid w:val="00894C8C"/>
    <w:rsid w:val="00895A94"/>
    <w:rsid w:val="008A06B8"/>
    <w:rsid w:val="008A1420"/>
    <w:rsid w:val="008A5810"/>
    <w:rsid w:val="008B0234"/>
    <w:rsid w:val="008B504B"/>
    <w:rsid w:val="008B5E83"/>
    <w:rsid w:val="008C1DFA"/>
    <w:rsid w:val="008C41A8"/>
    <w:rsid w:val="008C698B"/>
    <w:rsid w:val="008D0C30"/>
    <w:rsid w:val="008D14A5"/>
    <w:rsid w:val="008E149B"/>
    <w:rsid w:val="008E7AE2"/>
    <w:rsid w:val="008F2F3A"/>
    <w:rsid w:val="008F414B"/>
    <w:rsid w:val="00900B66"/>
    <w:rsid w:val="00900B86"/>
    <w:rsid w:val="00903719"/>
    <w:rsid w:val="00903BA9"/>
    <w:rsid w:val="00905257"/>
    <w:rsid w:val="00906040"/>
    <w:rsid w:val="0091290B"/>
    <w:rsid w:val="0091459D"/>
    <w:rsid w:val="00914C8C"/>
    <w:rsid w:val="00922ECF"/>
    <w:rsid w:val="00933D3A"/>
    <w:rsid w:val="00941D3A"/>
    <w:rsid w:val="009455B1"/>
    <w:rsid w:val="009517D9"/>
    <w:rsid w:val="009518E9"/>
    <w:rsid w:val="0095191E"/>
    <w:rsid w:val="00951B97"/>
    <w:rsid w:val="009528F5"/>
    <w:rsid w:val="00953481"/>
    <w:rsid w:val="009550A5"/>
    <w:rsid w:val="00961754"/>
    <w:rsid w:val="00961F5C"/>
    <w:rsid w:val="00962669"/>
    <w:rsid w:val="00963362"/>
    <w:rsid w:val="0096473A"/>
    <w:rsid w:val="00967366"/>
    <w:rsid w:val="00971B90"/>
    <w:rsid w:val="00975030"/>
    <w:rsid w:val="009765AD"/>
    <w:rsid w:val="0097748C"/>
    <w:rsid w:val="009837F9"/>
    <w:rsid w:val="009840CC"/>
    <w:rsid w:val="00985659"/>
    <w:rsid w:val="00986007"/>
    <w:rsid w:val="0099733E"/>
    <w:rsid w:val="009A11C3"/>
    <w:rsid w:val="009B20EB"/>
    <w:rsid w:val="009B333F"/>
    <w:rsid w:val="009B3EE4"/>
    <w:rsid w:val="009B4D4A"/>
    <w:rsid w:val="009C084B"/>
    <w:rsid w:val="009C1A90"/>
    <w:rsid w:val="009C2D1E"/>
    <w:rsid w:val="009C6BE7"/>
    <w:rsid w:val="009D66A4"/>
    <w:rsid w:val="009D69C6"/>
    <w:rsid w:val="009E253A"/>
    <w:rsid w:val="009F7ABB"/>
    <w:rsid w:val="00A045C0"/>
    <w:rsid w:val="00A06853"/>
    <w:rsid w:val="00A10C5D"/>
    <w:rsid w:val="00A127B3"/>
    <w:rsid w:val="00A325FA"/>
    <w:rsid w:val="00A347E9"/>
    <w:rsid w:val="00A40BAB"/>
    <w:rsid w:val="00A40ECA"/>
    <w:rsid w:val="00A413FD"/>
    <w:rsid w:val="00A506D4"/>
    <w:rsid w:val="00A532DC"/>
    <w:rsid w:val="00A55945"/>
    <w:rsid w:val="00A62CED"/>
    <w:rsid w:val="00A73DD1"/>
    <w:rsid w:val="00A73FC1"/>
    <w:rsid w:val="00A746EB"/>
    <w:rsid w:val="00A7528E"/>
    <w:rsid w:val="00A75D4C"/>
    <w:rsid w:val="00A76201"/>
    <w:rsid w:val="00A775B8"/>
    <w:rsid w:val="00A842CD"/>
    <w:rsid w:val="00A923DB"/>
    <w:rsid w:val="00A95D56"/>
    <w:rsid w:val="00A96BC2"/>
    <w:rsid w:val="00AA019F"/>
    <w:rsid w:val="00AA09E4"/>
    <w:rsid w:val="00AA7885"/>
    <w:rsid w:val="00AA7C10"/>
    <w:rsid w:val="00AB1597"/>
    <w:rsid w:val="00AB3D6C"/>
    <w:rsid w:val="00AB4958"/>
    <w:rsid w:val="00AB5684"/>
    <w:rsid w:val="00AB6BE7"/>
    <w:rsid w:val="00AC6441"/>
    <w:rsid w:val="00AD208E"/>
    <w:rsid w:val="00AE0F8C"/>
    <w:rsid w:val="00AE1444"/>
    <w:rsid w:val="00AE6D98"/>
    <w:rsid w:val="00AE7106"/>
    <w:rsid w:val="00AE79B5"/>
    <w:rsid w:val="00AE7B34"/>
    <w:rsid w:val="00AF259C"/>
    <w:rsid w:val="00AF2600"/>
    <w:rsid w:val="00AF7B60"/>
    <w:rsid w:val="00B002F7"/>
    <w:rsid w:val="00B003E9"/>
    <w:rsid w:val="00B03270"/>
    <w:rsid w:val="00B03C77"/>
    <w:rsid w:val="00B06E38"/>
    <w:rsid w:val="00B10772"/>
    <w:rsid w:val="00B13458"/>
    <w:rsid w:val="00B20A87"/>
    <w:rsid w:val="00B232BC"/>
    <w:rsid w:val="00B342AD"/>
    <w:rsid w:val="00B449F7"/>
    <w:rsid w:val="00B45A9F"/>
    <w:rsid w:val="00B466FE"/>
    <w:rsid w:val="00B5119C"/>
    <w:rsid w:val="00B53F85"/>
    <w:rsid w:val="00B55CC6"/>
    <w:rsid w:val="00B638D6"/>
    <w:rsid w:val="00B7752C"/>
    <w:rsid w:val="00B77C8C"/>
    <w:rsid w:val="00B810D8"/>
    <w:rsid w:val="00B8687A"/>
    <w:rsid w:val="00B86B3A"/>
    <w:rsid w:val="00B9117A"/>
    <w:rsid w:val="00B93395"/>
    <w:rsid w:val="00B955E1"/>
    <w:rsid w:val="00BA2AA5"/>
    <w:rsid w:val="00BB5F73"/>
    <w:rsid w:val="00BC10F6"/>
    <w:rsid w:val="00BC487E"/>
    <w:rsid w:val="00BC7B6F"/>
    <w:rsid w:val="00BD45BE"/>
    <w:rsid w:val="00BD6826"/>
    <w:rsid w:val="00BD7369"/>
    <w:rsid w:val="00BE11CD"/>
    <w:rsid w:val="00BE387C"/>
    <w:rsid w:val="00BE6430"/>
    <w:rsid w:val="00BF6944"/>
    <w:rsid w:val="00C008CD"/>
    <w:rsid w:val="00C07C33"/>
    <w:rsid w:val="00C10F87"/>
    <w:rsid w:val="00C11E36"/>
    <w:rsid w:val="00C12248"/>
    <w:rsid w:val="00C1582E"/>
    <w:rsid w:val="00C16410"/>
    <w:rsid w:val="00C37D84"/>
    <w:rsid w:val="00C4068A"/>
    <w:rsid w:val="00C43000"/>
    <w:rsid w:val="00C60FB5"/>
    <w:rsid w:val="00C7023F"/>
    <w:rsid w:val="00C7437A"/>
    <w:rsid w:val="00C90B65"/>
    <w:rsid w:val="00C90CD2"/>
    <w:rsid w:val="00C917B0"/>
    <w:rsid w:val="00C93B3D"/>
    <w:rsid w:val="00CA3FB5"/>
    <w:rsid w:val="00CA5120"/>
    <w:rsid w:val="00CB6BF6"/>
    <w:rsid w:val="00CB7E3D"/>
    <w:rsid w:val="00CC005C"/>
    <w:rsid w:val="00CC225D"/>
    <w:rsid w:val="00CC2678"/>
    <w:rsid w:val="00CD0A30"/>
    <w:rsid w:val="00CE04B8"/>
    <w:rsid w:val="00CE4087"/>
    <w:rsid w:val="00CF0324"/>
    <w:rsid w:val="00CF7B37"/>
    <w:rsid w:val="00CF7B93"/>
    <w:rsid w:val="00D0079D"/>
    <w:rsid w:val="00D13BAE"/>
    <w:rsid w:val="00D14AEC"/>
    <w:rsid w:val="00D17EB9"/>
    <w:rsid w:val="00D25BD7"/>
    <w:rsid w:val="00D27FD5"/>
    <w:rsid w:val="00D3150D"/>
    <w:rsid w:val="00D3246C"/>
    <w:rsid w:val="00D34DE9"/>
    <w:rsid w:val="00D3667C"/>
    <w:rsid w:val="00D414D3"/>
    <w:rsid w:val="00D41721"/>
    <w:rsid w:val="00D42FCC"/>
    <w:rsid w:val="00D45A22"/>
    <w:rsid w:val="00D469AA"/>
    <w:rsid w:val="00D50272"/>
    <w:rsid w:val="00D52311"/>
    <w:rsid w:val="00D523FC"/>
    <w:rsid w:val="00D5269D"/>
    <w:rsid w:val="00D52DAF"/>
    <w:rsid w:val="00D5313A"/>
    <w:rsid w:val="00D54EF0"/>
    <w:rsid w:val="00D61C62"/>
    <w:rsid w:val="00D62F1F"/>
    <w:rsid w:val="00D67DE7"/>
    <w:rsid w:val="00D81351"/>
    <w:rsid w:val="00D90BC7"/>
    <w:rsid w:val="00D91712"/>
    <w:rsid w:val="00D97EC7"/>
    <w:rsid w:val="00DA0A69"/>
    <w:rsid w:val="00DA256D"/>
    <w:rsid w:val="00DA695F"/>
    <w:rsid w:val="00DB0020"/>
    <w:rsid w:val="00DB1E2D"/>
    <w:rsid w:val="00DB2B43"/>
    <w:rsid w:val="00DB4A4B"/>
    <w:rsid w:val="00DB53BA"/>
    <w:rsid w:val="00DB7D19"/>
    <w:rsid w:val="00DC1F3C"/>
    <w:rsid w:val="00DC20A6"/>
    <w:rsid w:val="00DC6F02"/>
    <w:rsid w:val="00DD0451"/>
    <w:rsid w:val="00DD1D72"/>
    <w:rsid w:val="00DD66F1"/>
    <w:rsid w:val="00DD7BBA"/>
    <w:rsid w:val="00DE6C9E"/>
    <w:rsid w:val="00DF040D"/>
    <w:rsid w:val="00DF273F"/>
    <w:rsid w:val="00DF4CA4"/>
    <w:rsid w:val="00DF79F8"/>
    <w:rsid w:val="00E112F5"/>
    <w:rsid w:val="00E148D9"/>
    <w:rsid w:val="00E35F1A"/>
    <w:rsid w:val="00E36F8A"/>
    <w:rsid w:val="00E42EF5"/>
    <w:rsid w:val="00E47739"/>
    <w:rsid w:val="00E51453"/>
    <w:rsid w:val="00E60791"/>
    <w:rsid w:val="00E6439E"/>
    <w:rsid w:val="00E64E50"/>
    <w:rsid w:val="00E72E6A"/>
    <w:rsid w:val="00E72E8F"/>
    <w:rsid w:val="00E730F1"/>
    <w:rsid w:val="00E77013"/>
    <w:rsid w:val="00E8460E"/>
    <w:rsid w:val="00E904BE"/>
    <w:rsid w:val="00E938C1"/>
    <w:rsid w:val="00E948ED"/>
    <w:rsid w:val="00E972C4"/>
    <w:rsid w:val="00E97362"/>
    <w:rsid w:val="00EA4A76"/>
    <w:rsid w:val="00EA5F48"/>
    <w:rsid w:val="00EA7968"/>
    <w:rsid w:val="00EB24C0"/>
    <w:rsid w:val="00EB3DF9"/>
    <w:rsid w:val="00EB4284"/>
    <w:rsid w:val="00EC4113"/>
    <w:rsid w:val="00EC41CC"/>
    <w:rsid w:val="00EC5C46"/>
    <w:rsid w:val="00EC6959"/>
    <w:rsid w:val="00EC753B"/>
    <w:rsid w:val="00EE017C"/>
    <w:rsid w:val="00EE5E3D"/>
    <w:rsid w:val="00EF0923"/>
    <w:rsid w:val="00EF35D6"/>
    <w:rsid w:val="00EF3687"/>
    <w:rsid w:val="00EF4250"/>
    <w:rsid w:val="00EF5950"/>
    <w:rsid w:val="00F004B2"/>
    <w:rsid w:val="00F139AC"/>
    <w:rsid w:val="00F13B45"/>
    <w:rsid w:val="00F16D82"/>
    <w:rsid w:val="00F20A51"/>
    <w:rsid w:val="00F214A4"/>
    <w:rsid w:val="00F24E2D"/>
    <w:rsid w:val="00F26019"/>
    <w:rsid w:val="00F31D7A"/>
    <w:rsid w:val="00F333DC"/>
    <w:rsid w:val="00F361DD"/>
    <w:rsid w:val="00F37913"/>
    <w:rsid w:val="00F4301A"/>
    <w:rsid w:val="00F43CCB"/>
    <w:rsid w:val="00F44C92"/>
    <w:rsid w:val="00F461C5"/>
    <w:rsid w:val="00F52F14"/>
    <w:rsid w:val="00F56A86"/>
    <w:rsid w:val="00F60774"/>
    <w:rsid w:val="00F629F3"/>
    <w:rsid w:val="00F64BD4"/>
    <w:rsid w:val="00F66372"/>
    <w:rsid w:val="00F72FA7"/>
    <w:rsid w:val="00F744F9"/>
    <w:rsid w:val="00F751D6"/>
    <w:rsid w:val="00F8525B"/>
    <w:rsid w:val="00F922E6"/>
    <w:rsid w:val="00FA0B3C"/>
    <w:rsid w:val="00FA37D8"/>
    <w:rsid w:val="00FA5B22"/>
    <w:rsid w:val="00FA5D06"/>
    <w:rsid w:val="00FD03B7"/>
    <w:rsid w:val="00FD6A1B"/>
    <w:rsid w:val="00FE5765"/>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paragraph" w:styleId="Heading1">
    <w:name w:val="heading 1"/>
    <w:basedOn w:val="Normal"/>
    <w:next w:val="Normal"/>
    <w:link w:val="Heading1Char"/>
    <w:qFormat/>
    <w:rsid w:val="009B20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245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character" w:customStyle="1" w:styleId="CharacterStyle2">
    <w:name w:val="Character Style 2"/>
    <w:uiPriority w:val="99"/>
    <w:rsid w:val="004209D6"/>
    <w:rPr>
      <w:sz w:val="20"/>
      <w:szCs w:val="20"/>
    </w:rPr>
  </w:style>
  <w:style w:type="paragraph" w:customStyle="1" w:styleId="Body">
    <w:name w:val="Body"/>
    <w:rsid w:val="004209D6"/>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Style1">
    <w:name w:val="Style 1"/>
    <w:basedOn w:val="Normal"/>
    <w:uiPriority w:val="99"/>
    <w:rsid w:val="004209D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 w:type="character" w:customStyle="1" w:styleId="CharacterStyle1">
    <w:name w:val="Character Style 1"/>
    <w:uiPriority w:val="99"/>
    <w:rsid w:val="0091459D"/>
    <w:rPr>
      <w:sz w:val="22"/>
    </w:rPr>
  </w:style>
  <w:style w:type="paragraph" w:styleId="Revision">
    <w:name w:val="Revision"/>
    <w:hidden/>
    <w:uiPriority w:val="99"/>
    <w:semiHidden/>
    <w:rsid w:val="00622A66"/>
    <w:rPr>
      <w:sz w:val="22"/>
      <w:lang w:val="es-ES" w:eastAsia="es-ES"/>
    </w:rPr>
  </w:style>
  <w:style w:type="character" w:styleId="Emphasis">
    <w:name w:val="Emphasis"/>
    <w:basedOn w:val="DefaultParagraphFont"/>
    <w:uiPriority w:val="20"/>
    <w:qFormat/>
    <w:rsid w:val="0082306B"/>
    <w:rPr>
      <w:i/>
      <w:iCs/>
    </w:rPr>
  </w:style>
  <w:style w:type="character" w:styleId="Strong">
    <w:name w:val="Strong"/>
    <w:basedOn w:val="DefaultParagraphFont"/>
    <w:uiPriority w:val="22"/>
    <w:qFormat/>
    <w:rsid w:val="00A73DD1"/>
    <w:rPr>
      <w:b/>
      <w:bCs/>
    </w:rPr>
  </w:style>
  <w:style w:type="character" w:customStyle="1" w:styleId="emailstyle16">
    <w:name w:val="emailstyle16"/>
    <w:basedOn w:val="DefaultParagraphFont"/>
    <w:semiHidden/>
    <w:rsid w:val="008D0C30"/>
    <w:rPr>
      <w:rFonts w:ascii="Calibri" w:hAnsi="Calibri" w:cs="Calibri" w:hint="default"/>
      <w:color w:val="auto"/>
    </w:rPr>
  </w:style>
  <w:style w:type="paragraph" w:customStyle="1" w:styleId="xmsonormal">
    <w:name w:val="x_msonormal"/>
    <w:basedOn w:val="Normal"/>
    <w:rsid w:val="0071634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eastAsia="en-US"/>
    </w:rPr>
  </w:style>
  <w:style w:type="character" w:customStyle="1" w:styleId="cf01">
    <w:name w:val="cf01"/>
    <w:basedOn w:val="DefaultParagraphFont"/>
    <w:rsid w:val="00A73FC1"/>
    <w:rPr>
      <w:rFonts w:ascii="Segoe UI" w:hAnsi="Segoe UI" w:cs="Segoe UI" w:hint="default"/>
      <w:color w:val="262626"/>
      <w:sz w:val="36"/>
      <w:szCs w:val="36"/>
    </w:rPr>
  </w:style>
  <w:style w:type="paragraph" w:customStyle="1" w:styleId="Default">
    <w:name w:val="Default"/>
    <w:rsid w:val="0060245D"/>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60245D"/>
    <w:rPr>
      <w:b/>
      <w:bCs/>
      <w:sz w:val="27"/>
      <w:szCs w:val="27"/>
    </w:rPr>
  </w:style>
  <w:style w:type="character" w:customStyle="1" w:styleId="Heading1Char">
    <w:name w:val="Heading 1 Char"/>
    <w:basedOn w:val="DefaultParagraphFont"/>
    <w:link w:val="Heading1"/>
    <w:rsid w:val="009B20EB"/>
    <w:rPr>
      <w:rFonts w:asciiTheme="majorHAnsi" w:eastAsiaTheme="majorEastAsia" w:hAnsiTheme="majorHAnsi" w:cstheme="majorBidi"/>
      <w:color w:val="2E74B5" w:themeColor="accent1" w:themeShade="BF"/>
      <w:sz w:val="32"/>
      <w:szCs w:val="32"/>
      <w:lang w:val="es-ES" w:eastAsia="es-ES"/>
    </w:rPr>
  </w:style>
  <w:style w:type="character" w:customStyle="1" w:styleId="m-font-size-28">
    <w:name w:val="m-font-size-28"/>
    <w:basedOn w:val="DefaultParagraphFont"/>
    <w:rsid w:val="009B20EB"/>
  </w:style>
  <w:style w:type="character" w:customStyle="1" w:styleId="first-token">
    <w:name w:val="first-token"/>
    <w:basedOn w:val="DefaultParagraphFont"/>
    <w:rsid w:val="004D21E4"/>
  </w:style>
  <w:style w:type="paragraph" w:styleId="NormalWeb">
    <w:name w:val="Normal (Web)"/>
    <w:basedOn w:val="Normal"/>
    <w:uiPriority w:val="99"/>
    <w:semiHidden/>
    <w:unhideWhenUsed/>
    <w:rsid w:val="0061217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29">
      <w:bodyDiv w:val="1"/>
      <w:marLeft w:val="0"/>
      <w:marRight w:val="0"/>
      <w:marTop w:val="0"/>
      <w:marBottom w:val="0"/>
      <w:divBdr>
        <w:top w:val="none" w:sz="0" w:space="0" w:color="auto"/>
        <w:left w:val="none" w:sz="0" w:space="0" w:color="auto"/>
        <w:bottom w:val="none" w:sz="0" w:space="0" w:color="auto"/>
        <w:right w:val="none" w:sz="0" w:space="0" w:color="auto"/>
      </w:divBdr>
    </w:div>
    <w:div w:id="72508166">
      <w:bodyDiv w:val="1"/>
      <w:marLeft w:val="0"/>
      <w:marRight w:val="0"/>
      <w:marTop w:val="0"/>
      <w:marBottom w:val="0"/>
      <w:divBdr>
        <w:top w:val="none" w:sz="0" w:space="0" w:color="auto"/>
        <w:left w:val="none" w:sz="0" w:space="0" w:color="auto"/>
        <w:bottom w:val="none" w:sz="0" w:space="0" w:color="auto"/>
        <w:right w:val="none" w:sz="0" w:space="0" w:color="auto"/>
      </w:divBdr>
    </w:div>
    <w:div w:id="125390330">
      <w:bodyDiv w:val="1"/>
      <w:marLeft w:val="0"/>
      <w:marRight w:val="0"/>
      <w:marTop w:val="0"/>
      <w:marBottom w:val="0"/>
      <w:divBdr>
        <w:top w:val="none" w:sz="0" w:space="0" w:color="auto"/>
        <w:left w:val="none" w:sz="0" w:space="0" w:color="auto"/>
        <w:bottom w:val="none" w:sz="0" w:space="0" w:color="auto"/>
        <w:right w:val="none" w:sz="0" w:space="0" w:color="auto"/>
      </w:divBdr>
    </w:div>
    <w:div w:id="369844376">
      <w:bodyDiv w:val="1"/>
      <w:marLeft w:val="0"/>
      <w:marRight w:val="0"/>
      <w:marTop w:val="0"/>
      <w:marBottom w:val="0"/>
      <w:divBdr>
        <w:top w:val="none" w:sz="0" w:space="0" w:color="auto"/>
        <w:left w:val="none" w:sz="0" w:space="0" w:color="auto"/>
        <w:bottom w:val="none" w:sz="0" w:space="0" w:color="auto"/>
        <w:right w:val="none" w:sz="0" w:space="0" w:color="auto"/>
      </w:divBdr>
    </w:div>
    <w:div w:id="405078490">
      <w:bodyDiv w:val="1"/>
      <w:marLeft w:val="0"/>
      <w:marRight w:val="0"/>
      <w:marTop w:val="0"/>
      <w:marBottom w:val="0"/>
      <w:divBdr>
        <w:top w:val="none" w:sz="0" w:space="0" w:color="auto"/>
        <w:left w:val="none" w:sz="0" w:space="0" w:color="auto"/>
        <w:bottom w:val="none" w:sz="0" w:space="0" w:color="auto"/>
        <w:right w:val="none" w:sz="0" w:space="0" w:color="auto"/>
      </w:divBdr>
    </w:div>
    <w:div w:id="593510739">
      <w:bodyDiv w:val="1"/>
      <w:marLeft w:val="0"/>
      <w:marRight w:val="0"/>
      <w:marTop w:val="0"/>
      <w:marBottom w:val="0"/>
      <w:divBdr>
        <w:top w:val="none" w:sz="0" w:space="0" w:color="auto"/>
        <w:left w:val="none" w:sz="0" w:space="0" w:color="auto"/>
        <w:bottom w:val="none" w:sz="0" w:space="0" w:color="auto"/>
        <w:right w:val="none" w:sz="0" w:space="0" w:color="auto"/>
      </w:divBdr>
    </w:div>
    <w:div w:id="598830605">
      <w:bodyDiv w:val="1"/>
      <w:marLeft w:val="0"/>
      <w:marRight w:val="0"/>
      <w:marTop w:val="0"/>
      <w:marBottom w:val="0"/>
      <w:divBdr>
        <w:top w:val="none" w:sz="0" w:space="0" w:color="auto"/>
        <w:left w:val="none" w:sz="0" w:space="0" w:color="auto"/>
        <w:bottom w:val="none" w:sz="0" w:space="0" w:color="auto"/>
        <w:right w:val="none" w:sz="0" w:space="0" w:color="auto"/>
      </w:divBdr>
    </w:div>
    <w:div w:id="618418162">
      <w:bodyDiv w:val="1"/>
      <w:marLeft w:val="0"/>
      <w:marRight w:val="0"/>
      <w:marTop w:val="0"/>
      <w:marBottom w:val="0"/>
      <w:divBdr>
        <w:top w:val="none" w:sz="0" w:space="0" w:color="auto"/>
        <w:left w:val="none" w:sz="0" w:space="0" w:color="auto"/>
        <w:bottom w:val="none" w:sz="0" w:space="0" w:color="auto"/>
        <w:right w:val="none" w:sz="0" w:space="0" w:color="auto"/>
      </w:divBdr>
    </w:div>
    <w:div w:id="848298630">
      <w:bodyDiv w:val="1"/>
      <w:marLeft w:val="0"/>
      <w:marRight w:val="0"/>
      <w:marTop w:val="0"/>
      <w:marBottom w:val="0"/>
      <w:divBdr>
        <w:top w:val="none" w:sz="0" w:space="0" w:color="auto"/>
        <w:left w:val="none" w:sz="0" w:space="0" w:color="auto"/>
        <w:bottom w:val="none" w:sz="0" w:space="0" w:color="auto"/>
        <w:right w:val="none" w:sz="0" w:space="0" w:color="auto"/>
      </w:divBdr>
    </w:div>
    <w:div w:id="1077748658">
      <w:bodyDiv w:val="1"/>
      <w:marLeft w:val="0"/>
      <w:marRight w:val="0"/>
      <w:marTop w:val="0"/>
      <w:marBottom w:val="0"/>
      <w:divBdr>
        <w:top w:val="none" w:sz="0" w:space="0" w:color="auto"/>
        <w:left w:val="none" w:sz="0" w:space="0" w:color="auto"/>
        <w:bottom w:val="none" w:sz="0" w:space="0" w:color="auto"/>
        <w:right w:val="none" w:sz="0" w:space="0" w:color="auto"/>
      </w:divBdr>
    </w:div>
    <w:div w:id="1519854165">
      <w:bodyDiv w:val="1"/>
      <w:marLeft w:val="0"/>
      <w:marRight w:val="0"/>
      <w:marTop w:val="0"/>
      <w:marBottom w:val="0"/>
      <w:divBdr>
        <w:top w:val="none" w:sz="0" w:space="0" w:color="auto"/>
        <w:left w:val="none" w:sz="0" w:space="0" w:color="auto"/>
        <w:bottom w:val="none" w:sz="0" w:space="0" w:color="auto"/>
        <w:right w:val="none" w:sz="0" w:space="0" w:color="auto"/>
      </w:divBdr>
    </w:div>
    <w:div w:id="1521578739">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 w:id="21206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IDMS/Redirectpage.aspx?class=AG/CP/INF.&amp;&amp;classNum=809&amp;lang=s" TargetMode="External"/><Relationship Id="rId18" Type="http://schemas.openxmlformats.org/officeDocument/2006/relationships/hyperlink" Target="http://scm.oas.org/IDMS/Redirectpage.aspx?class=AG/CP/INF.&amp;&amp;classNum=807&amp;lang=s" TargetMode="External"/><Relationship Id="rId26" Type="http://schemas.openxmlformats.org/officeDocument/2006/relationships/hyperlink" Target="mailto:mariajosemendez1881@gmail.com" TargetMode="External"/><Relationship Id="rId3" Type="http://schemas.openxmlformats.org/officeDocument/2006/relationships/styles" Target="styles.xml"/><Relationship Id="rId21" Type="http://schemas.openxmlformats.org/officeDocument/2006/relationships/hyperlink" Target="mailto:spcim@oas.org" TargetMode="External"/><Relationship Id="rId7" Type="http://schemas.openxmlformats.org/officeDocument/2006/relationships/endnotes" Target="endnotes.xml"/><Relationship Id="rId12" Type="http://schemas.openxmlformats.org/officeDocument/2006/relationships/hyperlink" Target="mailto:secidh@oas.org" TargetMode="External"/><Relationship Id="rId17" Type="http://schemas.openxmlformats.org/officeDocument/2006/relationships/header" Target="header1.xml"/><Relationship Id="rId25" Type="http://schemas.openxmlformats.org/officeDocument/2006/relationships/hyperlink" Target="http://scm.oas.org/IDMS/Redirectpage.aspx?class=AG/CP/INF.&amp;&amp;classNum=801&amp;lang=s" TargetMode="External"/><Relationship Id="rId2" Type="http://schemas.openxmlformats.org/officeDocument/2006/relationships/numbering" Target="numbering.xml"/><Relationship Id="rId16" Type="http://schemas.openxmlformats.org/officeDocument/2006/relationships/hyperlink" Target="mailto:JRoncal@oas.org" TargetMode="External"/><Relationship Id="rId20" Type="http://schemas.openxmlformats.org/officeDocument/2006/relationships/hyperlink" Target="http://scm.oas.org/IDMS/Redirectpage.aspx?class=AG/CP/INF.&amp;&amp;classNum=802&amp;la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INF.&amp;&amp;classNum=800&amp;lang=s" TargetMode="External"/><Relationship Id="rId24" Type="http://schemas.openxmlformats.org/officeDocument/2006/relationships/hyperlink" Target="mailto:MVidal@oas.org" TargetMode="External"/><Relationship Id="rId5" Type="http://schemas.openxmlformats.org/officeDocument/2006/relationships/webSettings" Target="webSettings.xml"/><Relationship Id="rId15" Type="http://schemas.openxmlformats.org/officeDocument/2006/relationships/hyperlink" Target="http://scm.oas.org/IDMS/Redirectpage.aspx?class=AG/CP/INF.&amp;&amp;classNum=803&amp;lang=s" TargetMode="External"/><Relationship Id="rId23" Type="http://schemas.openxmlformats.org/officeDocument/2006/relationships/hyperlink" Target="http://scm.oas.org/IDMS/Redirectpage.aspx?class=AG/CP/INF.&amp;&amp;classNum=804&amp;lang=s" TargetMode="External"/><Relationship Id="rId28" Type="http://schemas.openxmlformats.org/officeDocument/2006/relationships/fontTable" Target="fontTable.xml"/><Relationship Id="rId10" Type="http://schemas.openxmlformats.org/officeDocument/2006/relationships/hyperlink" Target="http://scm.oas.org/IDMS/Redirectpage.aspx?class=AG/CP/INF.&amp;&amp;classNum=806&amp;lang=s" TargetMode="External"/><Relationship Id="rId19" Type="http://schemas.openxmlformats.org/officeDocument/2006/relationships/hyperlink" Target="mailto:CEscalante@oa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ecidh@oas.org" TargetMode="External"/><Relationship Id="rId22" Type="http://schemas.openxmlformats.org/officeDocument/2006/relationships/hyperlink" Target="http://scm.oas.org/IDMS/Redirectpage.aspx?class=AG/CP/INF.&amp;&amp;classNum=810&amp;lang=s" TargetMode="External"/><Relationship Id="rId27" Type="http://schemas.openxmlformats.org/officeDocument/2006/relationships/hyperlink" Target="mailto:nataly.ponce@cejameri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11477</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30</cp:revision>
  <cp:lastPrinted>2023-05-08T15:38:00Z</cp:lastPrinted>
  <dcterms:created xsi:type="dcterms:W3CDTF">2024-05-16T15:40:00Z</dcterms:created>
  <dcterms:modified xsi:type="dcterms:W3CDTF">2024-05-17T21:22:00Z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2f83f4b1e3262addd0266114a59b4a76ef4bdb87f369ae8599a97f201dd689c2</vt:lpwstr>
  </property>
</Properties>
</file>