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1C2A" w14:textId="77777777" w:rsidR="00EA55A3" w:rsidRPr="00A4630E" w:rsidRDefault="00EA55A3" w:rsidP="00EA55A3">
      <w:pPr>
        <w:jc w:val="center"/>
        <w:rPr>
          <w:b/>
          <w:bCs/>
          <w:noProof/>
          <w:sz w:val="22"/>
          <w:szCs w:val="22"/>
          <w:lang w:val="es-MX"/>
        </w:rPr>
      </w:pPr>
      <w:r w:rsidRPr="00A4630E">
        <w:rPr>
          <w:b/>
          <w:sz w:val="22"/>
          <w:lang w:val="es-MX"/>
        </w:rPr>
        <w:t>COMITÉ INTERAMERICANO CONTRA EL TERRORISMO (CICTE)</w:t>
      </w:r>
    </w:p>
    <w:p w14:paraId="13344ACE" w14:textId="77777777" w:rsidR="00EA55A3" w:rsidRPr="00A4630E" w:rsidRDefault="00EA55A3" w:rsidP="00EA55A3">
      <w:pPr>
        <w:jc w:val="both"/>
        <w:rPr>
          <w:caps/>
          <w:noProof/>
          <w:sz w:val="22"/>
          <w:szCs w:val="22"/>
          <w:lang w:val="es-MX"/>
        </w:rPr>
      </w:pPr>
    </w:p>
    <w:p w14:paraId="5826889E" w14:textId="1F1C4A44" w:rsidR="00EA55A3" w:rsidRPr="00A4630E" w:rsidRDefault="00EA55A3" w:rsidP="00235F92">
      <w:pPr>
        <w:tabs>
          <w:tab w:val="left" w:pos="7200"/>
        </w:tabs>
        <w:rPr>
          <w:noProof/>
          <w:sz w:val="22"/>
          <w:szCs w:val="22"/>
          <w:lang w:val="es-MX"/>
        </w:rPr>
      </w:pPr>
      <w:r w:rsidRPr="00A4630E">
        <w:rPr>
          <w:sz w:val="22"/>
          <w:lang w:val="es-MX"/>
        </w:rPr>
        <w:t>QUINTA REUNIÓN DEL GRUPO DE TRABAJO</w:t>
      </w:r>
      <w:r w:rsidRPr="00A4630E">
        <w:rPr>
          <w:sz w:val="22"/>
          <w:lang w:val="es-MX"/>
        </w:rPr>
        <w:tab/>
        <w:t>OAS/</w:t>
      </w:r>
      <w:proofErr w:type="spellStart"/>
      <w:r w:rsidRPr="00A4630E">
        <w:rPr>
          <w:sz w:val="22"/>
          <w:lang w:val="es-MX"/>
        </w:rPr>
        <w:t>Ser.L</w:t>
      </w:r>
      <w:proofErr w:type="spellEnd"/>
      <w:r w:rsidRPr="00A4630E">
        <w:rPr>
          <w:sz w:val="22"/>
          <w:lang w:val="es-MX"/>
        </w:rPr>
        <w:t>/X.5</w:t>
      </w:r>
    </w:p>
    <w:p w14:paraId="5953EFB0" w14:textId="1B59C834" w:rsidR="00EA55A3" w:rsidRPr="00A4630E" w:rsidRDefault="00EA55A3" w:rsidP="00235F92">
      <w:pPr>
        <w:tabs>
          <w:tab w:val="left" w:pos="7200"/>
        </w:tabs>
        <w:ind w:right="-1199"/>
        <w:rPr>
          <w:noProof/>
          <w:sz w:val="22"/>
          <w:szCs w:val="22"/>
          <w:lang w:val="es-MX"/>
        </w:rPr>
      </w:pPr>
      <w:r w:rsidRPr="00A4630E">
        <w:rPr>
          <w:sz w:val="22"/>
          <w:lang w:val="es-MX"/>
        </w:rPr>
        <w:t>SOBRE COOPERACIÓN Y MEDIDAS DE FOMENTO</w:t>
      </w:r>
      <w:r w:rsidRPr="00A4630E">
        <w:rPr>
          <w:sz w:val="22"/>
          <w:lang w:val="es-MX"/>
        </w:rPr>
        <w:tab/>
        <w:t>CICTE/GT/MFCC/doc.7/24</w:t>
      </w:r>
    </w:p>
    <w:p w14:paraId="041F080F" w14:textId="1B82B5A7" w:rsidR="00EA55A3" w:rsidRPr="00A4630E" w:rsidRDefault="00EA55A3" w:rsidP="00235F92">
      <w:pPr>
        <w:tabs>
          <w:tab w:val="left" w:pos="7200"/>
        </w:tabs>
        <w:rPr>
          <w:noProof/>
          <w:sz w:val="22"/>
          <w:szCs w:val="22"/>
          <w:lang w:val="es-MX"/>
        </w:rPr>
      </w:pPr>
      <w:r w:rsidRPr="00A4630E">
        <w:rPr>
          <w:sz w:val="22"/>
          <w:lang w:val="es-MX"/>
        </w:rPr>
        <w:t>DE LA CONFIANZA EN EL CIBERESPACIO</w:t>
      </w:r>
      <w:r w:rsidRPr="00A4630E">
        <w:rPr>
          <w:sz w:val="22"/>
          <w:lang w:val="es-MX"/>
        </w:rPr>
        <w:tab/>
        <w:t>22 enero 2024</w:t>
      </w:r>
    </w:p>
    <w:p w14:paraId="3584E81D" w14:textId="77777777" w:rsidR="00EA55A3" w:rsidRPr="00A4630E" w:rsidRDefault="00EA55A3" w:rsidP="00235F92">
      <w:pPr>
        <w:tabs>
          <w:tab w:val="left" w:pos="7200"/>
        </w:tabs>
        <w:rPr>
          <w:noProof/>
          <w:sz w:val="22"/>
          <w:szCs w:val="22"/>
          <w:lang w:val="es-MX"/>
        </w:rPr>
      </w:pPr>
      <w:r w:rsidRPr="00A4630E">
        <w:rPr>
          <w:sz w:val="22"/>
          <w:lang w:val="es-MX"/>
        </w:rPr>
        <w:t>26 y 27 de febrero de 2024</w:t>
      </w:r>
      <w:r w:rsidRPr="00A4630E">
        <w:rPr>
          <w:sz w:val="22"/>
          <w:lang w:val="es-MX"/>
        </w:rPr>
        <w:tab/>
        <w:t xml:space="preserve">Original: inglés </w:t>
      </w:r>
    </w:p>
    <w:p w14:paraId="46C97102" w14:textId="77777777" w:rsidR="00EA55A3" w:rsidRPr="00A4630E" w:rsidRDefault="00EA55A3" w:rsidP="00235F92">
      <w:pPr>
        <w:tabs>
          <w:tab w:val="left" w:pos="7200"/>
        </w:tabs>
        <w:ind w:right="-839"/>
        <w:jc w:val="both"/>
        <w:rPr>
          <w:noProof/>
          <w:sz w:val="22"/>
          <w:szCs w:val="22"/>
          <w:lang w:val="es-MX"/>
        </w:rPr>
      </w:pPr>
      <w:r w:rsidRPr="00A4630E">
        <w:rPr>
          <w:sz w:val="22"/>
          <w:lang w:val="es-MX"/>
        </w:rPr>
        <w:t>Washington, D. C., Estados Unidos</w:t>
      </w:r>
    </w:p>
    <w:p w14:paraId="390136B7" w14:textId="77777777" w:rsidR="00EA55A3" w:rsidRPr="00A4630E" w:rsidRDefault="00EA55A3" w:rsidP="00235F92">
      <w:pPr>
        <w:rPr>
          <w:noProof/>
          <w:color w:val="000000" w:themeColor="text1"/>
          <w:sz w:val="22"/>
          <w:szCs w:val="22"/>
          <w:lang w:val="es-MX"/>
        </w:rPr>
      </w:pPr>
    </w:p>
    <w:p w14:paraId="7E9CCDEA" w14:textId="77777777" w:rsidR="00EA55A3" w:rsidRPr="00A4630E" w:rsidRDefault="00EA55A3" w:rsidP="00EA55A3">
      <w:pPr>
        <w:rPr>
          <w:noProof/>
          <w:sz w:val="22"/>
          <w:szCs w:val="22"/>
          <w:lang w:val="es-MX"/>
        </w:rPr>
      </w:pPr>
    </w:p>
    <w:p w14:paraId="3A84AE06" w14:textId="77777777" w:rsidR="00EA55A3" w:rsidRPr="00A4630E" w:rsidRDefault="00EA55A3" w:rsidP="00235F92">
      <w:pPr>
        <w:outlineLvl w:val="0"/>
        <w:rPr>
          <w:noProof/>
          <w:sz w:val="22"/>
          <w:szCs w:val="22"/>
          <w:lang w:val="es-MX"/>
        </w:rPr>
      </w:pPr>
    </w:p>
    <w:p w14:paraId="0F14F473" w14:textId="77777777" w:rsidR="00EA55A3" w:rsidRPr="00A4630E" w:rsidRDefault="00EA55A3" w:rsidP="00EA55A3">
      <w:pPr>
        <w:jc w:val="center"/>
        <w:rPr>
          <w:noProof/>
          <w:sz w:val="22"/>
          <w:szCs w:val="22"/>
          <w:lang w:val="es-MX"/>
        </w:rPr>
      </w:pPr>
      <w:r w:rsidRPr="00A4630E">
        <w:rPr>
          <w:sz w:val="22"/>
          <w:lang w:val="es-MX"/>
        </w:rPr>
        <w:t>PROYECTO DE TEMARIO</w:t>
      </w:r>
    </w:p>
    <w:p w14:paraId="31F29235" w14:textId="77777777" w:rsidR="00EA55A3" w:rsidRPr="00A4630E" w:rsidRDefault="00EA55A3" w:rsidP="00EA55A3">
      <w:pPr>
        <w:jc w:val="center"/>
        <w:rPr>
          <w:noProof/>
          <w:sz w:val="22"/>
          <w:szCs w:val="22"/>
          <w:lang w:val="es-MX"/>
        </w:rPr>
      </w:pPr>
      <w:r w:rsidRPr="00A4630E">
        <w:rPr>
          <w:sz w:val="22"/>
          <w:lang w:val="es-MX"/>
        </w:rPr>
        <w:t>(Presentado por el Gobierno de Estados Unidos)</w:t>
      </w:r>
    </w:p>
    <w:p w14:paraId="41DFB819" w14:textId="77777777" w:rsidR="00EA55A3" w:rsidRPr="00A4630E" w:rsidRDefault="00EA55A3" w:rsidP="00EA55A3">
      <w:pPr>
        <w:rPr>
          <w:noProof/>
          <w:sz w:val="22"/>
          <w:szCs w:val="22"/>
          <w:lang w:val="es-MX"/>
        </w:rPr>
      </w:pPr>
    </w:p>
    <w:p w14:paraId="3EA65D71" w14:textId="77777777" w:rsidR="00EA55A3" w:rsidRPr="00A4630E" w:rsidRDefault="00EA55A3" w:rsidP="00EA55A3">
      <w:pPr>
        <w:rPr>
          <w:noProof/>
          <w:sz w:val="22"/>
          <w:szCs w:val="22"/>
          <w:lang w:val="es-MX"/>
        </w:rPr>
      </w:pPr>
    </w:p>
    <w:p w14:paraId="0F5B8109" w14:textId="77777777" w:rsidR="00EA55A3" w:rsidRPr="00A4630E" w:rsidRDefault="00EA55A3" w:rsidP="006312A3">
      <w:pPr>
        <w:pStyle w:val="ListParagraph"/>
        <w:numPr>
          <w:ilvl w:val="0"/>
          <w:numId w:val="1"/>
        </w:numPr>
        <w:tabs>
          <w:tab w:val="left" w:pos="720"/>
          <w:tab w:val="left" w:pos="1440"/>
        </w:tabs>
        <w:snapToGrid w:val="0"/>
        <w:ind w:hanging="720"/>
        <w:contextualSpacing/>
        <w:jc w:val="both"/>
        <w:rPr>
          <w:noProof/>
          <w:sz w:val="22"/>
          <w:szCs w:val="22"/>
          <w:lang w:val="es-MX"/>
        </w:rPr>
      </w:pPr>
      <w:r w:rsidRPr="00A4630E">
        <w:rPr>
          <w:sz w:val="22"/>
          <w:lang w:val="es-MX"/>
        </w:rPr>
        <w:t xml:space="preserve">Consideración y aprobación del Proyecto de Temario y del Proyecto de Calendario </w:t>
      </w:r>
    </w:p>
    <w:p w14:paraId="4471E699" w14:textId="77777777" w:rsidR="00EA55A3" w:rsidRPr="00A4630E" w:rsidRDefault="00EA55A3" w:rsidP="006312A3">
      <w:pPr>
        <w:pStyle w:val="TableParagraph"/>
        <w:ind w:left="0" w:right="463" w:hanging="720"/>
        <w:jc w:val="both"/>
        <w:rPr>
          <w:rFonts w:ascii="Times New Roman" w:eastAsia="Times New Roman" w:hAnsi="Times New Roman" w:cs="Times New Roman"/>
          <w:noProof/>
          <w:lang w:val="es-MX"/>
        </w:rPr>
      </w:pPr>
    </w:p>
    <w:p w14:paraId="60A85B7D" w14:textId="77777777" w:rsidR="00EA55A3" w:rsidRPr="00A4630E" w:rsidRDefault="00EA55A3" w:rsidP="006312A3">
      <w:pPr>
        <w:pStyle w:val="TableParagraph"/>
        <w:numPr>
          <w:ilvl w:val="0"/>
          <w:numId w:val="1"/>
        </w:numPr>
        <w:ind w:right="463" w:hanging="720"/>
        <w:jc w:val="both"/>
        <w:rPr>
          <w:rFonts w:ascii="Times New Roman" w:eastAsia="Times New Roman" w:hAnsi="Times New Roman" w:cs="Times New Roman"/>
          <w:noProof/>
          <w:lang w:val="es-MX"/>
        </w:rPr>
      </w:pPr>
      <w:r w:rsidRPr="00A4630E">
        <w:rPr>
          <w:rFonts w:ascii="Times New Roman" w:hAnsi="Times New Roman"/>
          <w:lang w:val="es-MX"/>
        </w:rPr>
        <w:t xml:space="preserve">Introducción e informes sobre avances </w:t>
      </w:r>
    </w:p>
    <w:p w14:paraId="35CAB76F" w14:textId="77777777" w:rsidR="00EA55A3" w:rsidRPr="00A4630E" w:rsidRDefault="00EA55A3" w:rsidP="006312A3">
      <w:pPr>
        <w:pStyle w:val="TableParagraph"/>
        <w:numPr>
          <w:ilvl w:val="1"/>
          <w:numId w:val="1"/>
        </w:numPr>
        <w:ind w:right="463" w:hanging="720"/>
        <w:jc w:val="both"/>
        <w:rPr>
          <w:rFonts w:ascii="Times New Roman" w:eastAsia="Times New Roman" w:hAnsi="Times New Roman" w:cs="Times New Roman"/>
          <w:noProof/>
          <w:lang w:val="es-MX"/>
        </w:rPr>
      </w:pPr>
      <w:r w:rsidRPr="00A4630E">
        <w:rPr>
          <w:rFonts w:ascii="Times New Roman" w:hAnsi="Times New Roman"/>
          <w:lang w:val="es-MX"/>
        </w:rPr>
        <w:t xml:space="preserve">Informe sobre la evolución de la situación en el ámbito de la seguridad internacional en las Naciones Unidas, incluidas las labores del Grupo de Trabajo de Composición Abierta y una breve reseña del informe del </w:t>
      </w:r>
      <w:proofErr w:type="gramStart"/>
      <w:r w:rsidRPr="00A4630E">
        <w:rPr>
          <w:rFonts w:ascii="Times New Roman" w:hAnsi="Times New Roman"/>
          <w:lang w:val="es-MX"/>
        </w:rPr>
        <w:t>Secretario General</w:t>
      </w:r>
      <w:proofErr w:type="gramEnd"/>
      <w:r w:rsidRPr="00A4630E">
        <w:rPr>
          <w:rFonts w:ascii="Times New Roman" w:hAnsi="Times New Roman"/>
          <w:lang w:val="es-MX"/>
        </w:rPr>
        <w:t xml:space="preserve"> relativo a la creación de un programa de acción</w:t>
      </w:r>
    </w:p>
    <w:p w14:paraId="3CEBDBD1" w14:textId="77777777" w:rsidR="00EA55A3" w:rsidRPr="00A4630E" w:rsidRDefault="00EA55A3" w:rsidP="006312A3">
      <w:pPr>
        <w:pStyle w:val="TableParagraph"/>
        <w:numPr>
          <w:ilvl w:val="1"/>
          <w:numId w:val="1"/>
        </w:numPr>
        <w:ind w:right="463" w:hanging="720"/>
        <w:jc w:val="both"/>
        <w:rPr>
          <w:rFonts w:ascii="Times New Roman" w:eastAsia="Times New Roman" w:hAnsi="Times New Roman" w:cs="Times New Roman"/>
          <w:noProof/>
          <w:lang w:val="es-MX"/>
        </w:rPr>
      </w:pPr>
      <w:r w:rsidRPr="00A4630E">
        <w:rPr>
          <w:rFonts w:ascii="Times New Roman" w:hAnsi="Times New Roman"/>
          <w:lang w:val="es-MX"/>
        </w:rPr>
        <w:t xml:space="preserve">Informe de actividades y presentación del portal web por la Secretaría Técnica </w:t>
      </w:r>
    </w:p>
    <w:p w14:paraId="3F5CA722" w14:textId="77777777" w:rsidR="00EA55A3" w:rsidRPr="00A4630E" w:rsidRDefault="00EA55A3" w:rsidP="006312A3">
      <w:pPr>
        <w:ind w:left="2160" w:hanging="720"/>
        <w:jc w:val="both"/>
        <w:rPr>
          <w:rStyle w:val="normaltextrun"/>
          <w:noProof/>
          <w:color w:val="000000" w:themeColor="text1"/>
          <w:sz w:val="22"/>
          <w:szCs w:val="22"/>
          <w:lang w:val="es-MX"/>
        </w:rPr>
      </w:pPr>
    </w:p>
    <w:p w14:paraId="6084A4C2" w14:textId="77777777" w:rsidR="00EA55A3" w:rsidRPr="00A4630E" w:rsidRDefault="00EA55A3" w:rsidP="006312A3">
      <w:pPr>
        <w:pStyle w:val="ListParagraph"/>
        <w:numPr>
          <w:ilvl w:val="0"/>
          <w:numId w:val="1"/>
        </w:numPr>
        <w:ind w:hanging="720"/>
        <w:jc w:val="both"/>
        <w:rPr>
          <w:noProof/>
          <w:color w:val="000000" w:themeColor="text1"/>
          <w:sz w:val="22"/>
          <w:szCs w:val="22"/>
          <w:lang w:val="es-MX"/>
        </w:rPr>
      </w:pPr>
      <w:r w:rsidRPr="00A4630E">
        <w:rPr>
          <w:color w:val="000000" w:themeColor="text1"/>
          <w:sz w:val="22"/>
          <w:lang w:val="es-MX"/>
        </w:rPr>
        <w:t xml:space="preserve">Presentación de información actualizada en materia de políticas de ciberseguridad, intercambio de experiencias recientes relacionadas con la ciberseguridad en la elaboración o finalización de políticas en materia de ciberseguridad y lecciones aprendidas sobre la creación de </w:t>
      </w:r>
      <w:proofErr w:type="spellStart"/>
      <w:r w:rsidRPr="00A4630E">
        <w:rPr>
          <w:color w:val="000000" w:themeColor="text1"/>
          <w:sz w:val="22"/>
          <w:lang w:val="es-MX"/>
        </w:rPr>
        <w:t>cibercapacidades</w:t>
      </w:r>
      <w:proofErr w:type="spellEnd"/>
    </w:p>
    <w:p w14:paraId="5BB18569" w14:textId="77777777" w:rsidR="00EA55A3" w:rsidRPr="00A4630E" w:rsidRDefault="00EA55A3" w:rsidP="006312A3">
      <w:pPr>
        <w:ind w:left="2160" w:hanging="720"/>
        <w:jc w:val="both"/>
        <w:rPr>
          <w:noProof/>
          <w:color w:val="000000" w:themeColor="text1"/>
          <w:sz w:val="22"/>
          <w:szCs w:val="22"/>
          <w:lang w:val="es-MX"/>
        </w:rPr>
      </w:pPr>
    </w:p>
    <w:p w14:paraId="4457EC4E" w14:textId="77777777" w:rsidR="00EA55A3" w:rsidRPr="00A4630E" w:rsidRDefault="00EA55A3" w:rsidP="006312A3">
      <w:pPr>
        <w:pStyle w:val="TableParagraph"/>
        <w:numPr>
          <w:ilvl w:val="0"/>
          <w:numId w:val="1"/>
        </w:numPr>
        <w:ind w:hanging="720"/>
        <w:jc w:val="both"/>
        <w:rPr>
          <w:rFonts w:ascii="Times New Roman" w:eastAsia="Times New Roman" w:hAnsi="Times New Roman" w:cs="Times New Roman"/>
          <w:noProof/>
          <w:lang w:val="es-MX"/>
        </w:rPr>
      </w:pPr>
      <w:r w:rsidRPr="00A4630E">
        <w:rPr>
          <w:rFonts w:ascii="Times New Roman" w:hAnsi="Times New Roman"/>
          <w:lang w:val="es-MX"/>
        </w:rPr>
        <w:t xml:space="preserve">Panel: Promoción de la implementación de las MFC en el </w:t>
      </w:r>
      <w:proofErr w:type="gramStart"/>
      <w:r w:rsidRPr="00A4630E">
        <w:rPr>
          <w:rFonts w:ascii="Times New Roman" w:hAnsi="Times New Roman"/>
          <w:lang w:val="es-MX"/>
        </w:rPr>
        <w:t>Hemisferio</w:t>
      </w:r>
      <w:proofErr w:type="gramEnd"/>
      <w:r w:rsidRPr="00A4630E">
        <w:rPr>
          <w:rFonts w:ascii="Times New Roman" w:hAnsi="Times New Roman"/>
          <w:lang w:val="es-MX"/>
        </w:rPr>
        <w:t xml:space="preserve"> </w:t>
      </w:r>
    </w:p>
    <w:p w14:paraId="7C113A09" w14:textId="77777777" w:rsidR="00EA55A3" w:rsidRPr="00A4630E" w:rsidRDefault="00EA55A3" w:rsidP="006312A3">
      <w:pPr>
        <w:pStyle w:val="TableParagraph"/>
        <w:ind w:left="2160" w:hanging="720"/>
        <w:jc w:val="both"/>
        <w:rPr>
          <w:rFonts w:ascii="Times New Roman" w:eastAsia="Times New Roman" w:hAnsi="Times New Roman" w:cs="Times New Roman"/>
          <w:noProof/>
          <w:lang w:val="es-MX"/>
        </w:rPr>
      </w:pPr>
    </w:p>
    <w:p w14:paraId="3BEC52F9" w14:textId="77777777" w:rsidR="00EA55A3" w:rsidRPr="00A4630E" w:rsidRDefault="00EA55A3" w:rsidP="006312A3">
      <w:pPr>
        <w:pStyle w:val="TableParagraph"/>
        <w:numPr>
          <w:ilvl w:val="0"/>
          <w:numId w:val="1"/>
        </w:numPr>
        <w:ind w:hanging="720"/>
        <w:jc w:val="both"/>
        <w:rPr>
          <w:rFonts w:ascii="Times New Roman" w:eastAsia="Times New Roman" w:hAnsi="Times New Roman" w:cs="Times New Roman"/>
          <w:noProof/>
          <w:lang w:val="es-MX"/>
        </w:rPr>
      </w:pPr>
      <w:r w:rsidRPr="00A4630E">
        <w:rPr>
          <w:rFonts w:ascii="Times New Roman" w:hAnsi="Times New Roman"/>
          <w:lang w:val="es-MX"/>
        </w:rPr>
        <w:t>Panel: Fomento y promoción de la inclusión, liderazgo y participación efectiva y significativa de las mujeres en los procesos decisorios vinculados a las tecnologías de la información y la comunicación</w:t>
      </w:r>
    </w:p>
    <w:p w14:paraId="7437DCEA" w14:textId="77777777" w:rsidR="00EA55A3" w:rsidRPr="00A4630E" w:rsidRDefault="00EA55A3" w:rsidP="006312A3">
      <w:pPr>
        <w:ind w:hanging="720"/>
        <w:jc w:val="both"/>
        <w:rPr>
          <w:noProof/>
          <w:sz w:val="22"/>
          <w:szCs w:val="22"/>
          <w:lang w:val="es-MX"/>
        </w:rPr>
      </w:pPr>
    </w:p>
    <w:p w14:paraId="1E2301A2" w14:textId="77777777" w:rsidR="00EA55A3" w:rsidRPr="00A4630E" w:rsidRDefault="00EA55A3" w:rsidP="006312A3">
      <w:pPr>
        <w:pStyle w:val="TableParagraph"/>
        <w:numPr>
          <w:ilvl w:val="0"/>
          <w:numId w:val="1"/>
        </w:numPr>
        <w:ind w:hanging="720"/>
        <w:jc w:val="both"/>
        <w:rPr>
          <w:rFonts w:ascii="Times New Roman" w:eastAsia="Times New Roman" w:hAnsi="Times New Roman" w:cs="Times New Roman"/>
          <w:noProof/>
          <w:lang w:val="es-MX"/>
        </w:rPr>
      </w:pPr>
      <w:r w:rsidRPr="00A4630E">
        <w:rPr>
          <w:rFonts w:ascii="Times New Roman" w:hAnsi="Times New Roman"/>
          <w:lang w:val="es-MX"/>
        </w:rPr>
        <w:t xml:space="preserve">Panel: Exploración de la evolución de las posturas nacionales en materia de aplicabilidad del derecho internacional al ciberespacio </w:t>
      </w:r>
    </w:p>
    <w:p w14:paraId="40026ACF" w14:textId="77777777" w:rsidR="00EA55A3" w:rsidRPr="00A4630E" w:rsidRDefault="00EA55A3" w:rsidP="006312A3">
      <w:pPr>
        <w:pStyle w:val="TableParagraph"/>
        <w:ind w:left="2160" w:hanging="720"/>
        <w:jc w:val="both"/>
        <w:rPr>
          <w:rFonts w:ascii="Times New Roman" w:eastAsia="Times New Roman" w:hAnsi="Times New Roman" w:cs="Times New Roman"/>
          <w:noProof/>
          <w:lang w:val="es-MX"/>
        </w:rPr>
      </w:pPr>
    </w:p>
    <w:p w14:paraId="37C86190" w14:textId="77777777" w:rsidR="00EA55A3" w:rsidRPr="00A4630E" w:rsidRDefault="00EA55A3" w:rsidP="006312A3">
      <w:pPr>
        <w:pStyle w:val="ListParagraph"/>
        <w:numPr>
          <w:ilvl w:val="0"/>
          <w:numId w:val="1"/>
        </w:numPr>
        <w:tabs>
          <w:tab w:val="left" w:pos="1440"/>
        </w:tabs>
        <w:ind w:hanging="720"/>
        <w:jc w:val="both"/>
        <w:rPr>
          <w:noProof/>
          <w:sz w:val="22"/>
          <w:szCs w:val="22"/>
          <w:lang w:val="es-MX"/>
        </w:rPr>
      </w:pPr>
      <w:r w:rsidRPr="00A4630E">
        <w:rPr>
          <w:sz w:val="22"/>
          <w:lang w:val="es-MX"/>
        </w:rPr>
        <w:t>Presentación sobre el esquema de gravedad de incidentes cibernéticos</w:t>
      </w:r>
    </w:p>
    <w:p w14:paraId="1D53AD67" w14:textId="77777777" w:rsidR="00EA55A3" w:rsidRPr="00A4630E" w:rsidRDefault="00EA55A3" w:rsidP="006312A3">
      <w:pPr>
        <w:tabs>
          <w:tab w:val="left" w:pos="1440"/>
        </w:tabs>
        <w:ind w:hanging="720"/>
        <w:jc w:val="both"/>
        <w:rPr>
          <w:i/>
          <w:iCs/>
          <w:noProof/>
          <w:sz w:val="22"/>
          <w:szCs w:val="22"/>
          <w:lang w:val="es-MX"/>
        </w:rPr>
      </w:pPr>
    </w:p>
    <w:p w14:paraId="2E3004F6" w14:textId="6145EB63" w:rsidR="00EA55A3" w:rsidRPr="00A4630E" w:rsidRDefault="00EA55A3" w:rsidP="006312A3">
      <w:pPr>
        <w:pStyle w:val="TableParagraph"/>
        <w:numPr>
          <w:ilvl w:val="0"/>
          <w:numId w:val="1"/>
        </w:numPr>
        <w:ind w:hanging="720"/>
        <w:jc w:val="both"/>
        <w:rPr>
          <w:rFonts w:ascii="Times New Roman" w:eastAsia="Times New Roman" w:hAnsi="Times New Roman" w:cs="Times New Roman"/>
          <w:noProof/>
          <w:lang w:val="es-MX"/>
        </w:rPr>
      </w:pPr>
      <w:r w:rsidRPr="00A4630E">
        <w:rPr>
          <w:rFonts w:ascii="Times New Roman" w:hAnsi="Times New Roman"/>
          <w:lang w:val="es-MX"/>
        </w:rPr>
        <w:t>Consideración y debates sobre el conjunto de elementos para la elaboración y puesta en marcha de un directorio mundial e intergubernamental de puntos de contacto que se menciona en el segundo informe anual sobre los progresos realizados del Grupo de Trabajo de composición abierta sobre la seguridad de las tecnologías de la información y las comunicaciones y de su uso 2021-2025, establecido en virtud de la resolución 25/240 de la Asamblea General de las Naciones Unidas</w:t>
      </w:r>
    </w:p>
    <w:p w14:paraId="033B2238" w14:textId="77777777" w:rsidR="00EA55A3" w:rsidRPr="00A4630E" w:rsidRDefault="00EA55A3" w:rsidP="006312A3">
      <w:pPr>
        <w:pStyle w:val="TableParagraph"/>
        <w:ind w:left="0" w:hanging="720"/>
        <w:jc w:val="both"/>
        <w:rPr>
          <w:rFonts w:ascii="Times New Roman" w:eastAsia="Times New Roman" w:hAnsi="Times New Roman" w:cs="Times New Roman"/>
          <w:noProof/>
          <w:lang w:val="es-MX"/>
        </w:rPr>
      </w:pPr>
    </w:p>
    <w:p w14:paraId="0E9C7173" w14:textId="77777777" w:rsidR="00EA55A3" w:rsidRPr="00A4630E" w:rsidRDefault="00EA55A3" w:rsidP="006312A3">
      <w:pPr>
        <w:pStyle w:val="TableParagraph"/>
        <w:numPr>
          <w:ilvl w:val="0"/>
          <w:numId w:val="1"/>
        </w:numPr>
        <w:ind w:hanging="720"/>
        <w:jc w:val="both"/>
        <w:rPr>
          <w:rFonts w:ascii="Times New Roman" w:eastAsia="Times New Roman" w:hAnsi="Times New Roman" w:cs="Times New Roman"/>
          <w:noProof/>
          <w:lang w:val="es-MX"/>
        </w:rPr>
      </w:pPr>
      <w:r w:rsidRPr="00A4630E">
        <w:rPr>
          <w:rFonts w:ascii="Times New Roman" w:hAnsi="Times New Roman"/>
          <w:lang w:val="es-MX"/>
        </w:rPr>
        <w:t>Presidencia del Grupo de Trabajo sobre Cooperación y Medidas de Fomento de la Confianza en el Ciberespacio</w:t>
      </w:r>
    </w:p>
    <w:p w14:paraId="2CFFFA4F" w14:textId="77777777" w:rsidR="00EA55A3" w:rsidRPr="00235F92" w:rsidRDefault="00EA55A3" w:rsidP="006312A3">
      <w:pPr>
        <w:tabs>
          <w:tab w:val="left" w:pos="720"/>
          <w:tab w:val="left" w:pos="1440"/>
        </w:tabs>
        <w:snapToGrid w:val="0"/>
        <w:jc w:val="both"/>
        <w:rPr>
          <w:noProof/>
          <w:sz w:val="22"/>
          <w:szCs w:val="22"/>
          <w:lang w:val="es-MX"/>
        </w:rPr>
      </w:pPr>
    </w:p>
    <w:p w14:paraId="73326BFB" w14:textId="77777777" w:rsidR="00EA55A3" w:rsidRPr="00A4630E" w:rsidRDefault="00EA55A3" w:rsidP="006312A3">
      <w:pPr>
        <w:pStyle w:val="ListParagraph"/>
        <w:numPr>
          <w:ilvl w:val="0"/>
          <w:numId w:val="1"/>
        </w:numPr>
        <w:tabs>
          <w:tab w:val="left" w:pos="720"/>
          <w:tab w:val="left" w:pos="1440"/>
        </w:tabs>
        <w:ind w:hanging="720"/>
        <w:jc w:val="both"/>
        <w:rPr>
          <w:noProof/>
          <w:sz w:val="22"/>
          <w:szCs w:val="22"/>
          <w:lang w:val="es-MX"/>
        </w:rPr>
      </w:pPr>
      <w:r w:rsidRPr="00A4630E">
        <w:rPr>
          <w:sz w:val="22"/>
          <w:lang w:val="es-MX"/>
        </w:rPr>
        <w:t>Fecha y lugar para la sexta reunión del Grupo de Trabajo sobre Cooperación y Medidas de Fomento de la Confianza en el Ciberespacio</w:t>
      </w:r>
    </w:p>
    <w:p w14:paraId="706580BB" w14:textId="77777777" w:rsidR="00EA55A3" w:rsidRPr="00A4630E" w:rsidRDefault="00EA55A3" w:rsidP="006312A3">
      <w:pPr>
        <w:tabs>
          <w:tab w:val="left" w:pos="720"/>
          <w:tab w:val="left" w:pos="1440"/>
        </w:tabs>
        <w:ind w:hanging="720"/>
        <w:jc w:val="both"/>
        <w:rPr>
          <w:noProof/>
          <w:lang w:val="es-MX"/>
        </w:rPr>
      </w:pPr>
    </w:p>
    <w:p w14:paraId="01086C37" w14:textId="15F5E7DC" w:rsidR="00EA55A3" w:rsidRPr="00A4630E" w:rsidRDefault="00EA55A3" w:rsidP="006312A3">
      <w:pPr>
        <w:pStyle w:val="ListParagraph"/>
        <w:numPr>
          <w:ilvl w:val="0"/>
          <w:numId w:val="1"/>
        </w:numPr>
        <w:tabs>
          <w:tab w:val="left" w:pos="720"/>
          <w:tab w:val="left" w:pos="1440"/>
        </w:tabs>
        <w:ind w:hanging="720"/>
        <w:jc w:val="both"/>
        <w:rPr>
          <w:noProof/>
          <w:sz w:val="22"/>
          <w:szCs w:val="22"/>
          <w:lang w:val="es-MX"/>
        </w:rPr>
      </w:pPr>
      <w:r w:rsidRPr="00A4630E">
        <w:rPr>
          <w:sz w:val="22"/>
          <w:lang w:val="es-MX"/>
        </w:rPr>
        <w:t>Otros asuntos</w:t>
      </w:r>
      <w:r w:rsidR="00235F92">
        <w:rPr>
          <w:noProof/>
          <w:snapToGrid/>
          <w:sz w:val="22"/>
          <w:szCs w:val="22"/>
          <w:lang w:val="es-MX"/>
        </w:rPr>
        <mc:AlternateContent>
          <mc:Choice Requires="wps">
            <w:drawing>
              <wp:anchor distT="0" distB="0" distL="114300" distR="114300" simplePos="0" relativeHeight="251659264" behindDoc="0" locked="1" layoutInCell="1" allowOverlap="1" wp14:anchorId="15CCA7DC" wp14:editId="5E9268B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50226F2" w14:textId="5E9758C3" w:rsidR="00235F92" w:rsidRPr="00235F92" w:rsidRDefault="00235F92">
                            <w:pPr>
                              <w:rPr>
                                <w:sz w:val="18"/>
                              </w:rPr>
                            </w:pPr>
                            <w:r>
                              <w:rPr>
                                <w:sz w:val="18"/>
                              </w:rPr>
                              <w:fldChar w:fldCharType="begin"/>
                            </w:r>
                            <w:r>
                              <w:rPr>
                                <w:sz w:val="18"/>
                              </w:rPr>
                              <w:instrText xml:space="preserve"> FILENAME  \* MERGEFORMAT </w:instrText>
                            </w:r>
                            <w:r>
                              <w:rPr>
                                <w:sz w:val="18"/>
                              </w:rPr>
                              <w:fldChar w:fldCharType="separate"/>
                            </w:r>
                            <w:r>
                              <w:rPr>
                                <w:noProof/>
                                <w:sz w:val="18"/>
                              </w:rPr>
                              <w:t>CICTE01651S04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CCA7D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50226F2" w14:textId="5E9758C3" w:rsidR="00235F92" w:rsidRPr="00235F92" w:rsidRDefault="00235F92">
                      <w:pPr>
                        <w:rPr>
                          <w:sz w:val="18"/>
                        </w:rPr>
                      </w:pPr>
                      <w:r>
                        <w:rPr>
                          <w:sz w:val="18"/>
                        </w:rPr>
                        <w:fldChar w:fldCharType="begin"/>
                      </w:r>
                      <w:r>
                        <w:rPr>
                          <w:sz w:val="18"/>
                        </w:rPr>
                        <w:instrText xml:space="preserve"> FILENAME  \* MERGEFORMAT </w:instrText>
                      </w:r>
                      <w:r>
                        <w:rPr>
                          <w:sz w:val="18"/>
                        </w:rPr>
                        <w:fldChar w:fldCharType="separate"/>
                      </w:r>
                      <w:r>
                        <w:rPr>
                          <w:noProof/>
                          <w:sz w:val="18"/>
                        </w:rPr>
                        <w:t>CICTE01651S04</w:t>
                      </w:r>
                      <w:r>
                        <w:rPr>
                          <w:sz w:val="18"/>
                        </w:rPr>
                        <w:fldChar w:fldCharType="end"/>
                      </w:r>
                    </w:p>
                  </w:txbxContent>
                </v:textbox>
                <w10:wrap anchory="page"/>
                <w10:anchorlock/>
              </v:shape>
            </w:pict>
          </mc:Fallback>
        </mc:AlternateContent>
      </w:r>
    </w:p>
    <w:sectPr w:rsidR="00EA55A3" w:rsidRPr="00A4630E" w:rsidSect="00AB061D">
      <w:headerReference w:type="default" r:id="rId10"/>
      <w:headerReference w:type="first" r:id="rId11"/>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6A2E" w14:textId="77777777" w:rsidR="000357AC" w:rsidRPr="00EA55A3" w:rsidRDefault="000357AC">
      <w:pPr>
        <w:rPr>
          <w:noProof/>
        </w:rPr>
      </w:pPr>
      <w:r w:rsidRPr="00EA55A3">
        <w:rPr>
          <w:noProof/>
        </w:rPr>
        <w:separator/>
      </w:r>
    </w:p>
  </w:endnote>
  <w:endnote w:type="continuationSeparator" w:id="0">
    <w:p w14:paraId="003D7431" w14:textId="77777777" w:rsidR="000357AC" w:rsidRPr="00EA55A3" w:rsidRDefault="000357AC">
      <w:pPr>
        <w:rPr>
          <w:noProof/>
        </w:rPr>
      </w:pPr>
      <w:r w:rsidRPr="00EA55A3">
        <w:rPr>
          <w:noProof/>
        </w:rPr>
        <w:continuationSeparator/>
      </w:r>
    </w:p>
  </w:endnote>
  <w:endnote w:type="continuationNotice" w:id="1">
    <w:p w14:paraId="06418455" w14:textId="77777777" w:rsidR="000357AC" w:rsidRDefault="00035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DDFA" w14:textId="77777777" w:rsidR="000357AC" w:rsidRPr="00EA55A3" w:rsidRDefault="000357AC">
      <w:pPr>
        <w:rPr>
          <w:noProof/>
        </w:rPr>
      </w:pPr>
      <w:r w:rsidRPr="00EA55A3">
        <w:rPr>
          <w:noProof/>
        </w:rPr>
        <w:separator/>
      </w:r>
    </w:p>
  </w:footnote>
  <w:footnote w:type="continuationSeparator" w:id="0">
    <w:p w14:paraId="08A7CFCC" w14:textId="77777777" w:rsidR="000357AC" w:rsidRPr="00EA55A3" w:rsidRDefault="000357AC">
      <w:pPr>
        <w:rPr>
          <w:noProof/>
        </w:rPr>
      </w:pPr>
      <w:r w:rsidRPr="00EA55A3">
        <w:rPr>
          <w:noProof/>
        </w:rPr>
        <w:continuationSeparator/>
      </w:r>
    </w:p>
  </w:footnote>
  <w:footnote w:type="continuationNotice" w:id="1">
    <w:p w14:paraId="06E1A1D7" w14:textId="77777777" w:rsidR="000357AC" w:rsidRDefault="00035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E800" w14:textId="77777777" w:rsidR="00AB061D" w:rsidRPr="00EA55A3" w:rsidRDefault="00AB061D">
    <w:pPr>
      <w:pStyle w:val="Header"/>
      <w:jc w:val="center"/>
      <w:rPr>
        <w:noProof/>
        <w:sz w:val="22"/>
        <w:szCs w:val="22"/>
      </w:rPr>
    </w:pPr>
    <w:r>
      <w:rPr>
        <w:sz w:val="22"/>
      </w:rPr>
      <w:t xml:space="preserve">- </w:t>
    </w:r>
    <w:r w:rsidRPr="00EA55A3">
      <w:rPr>
        <w:rStyle w:val="PageNumber"/>
        <w:sz w:val="22"/>
      </w:rPr>
      <w:fldChar w:fldCharType="begin"/>
    </w:r>
    <w:r w:rsidRPr="00EA55A3">
      <w:rPr>
        <w:rStyle w:val="PageNumber"/>
        <w:sz w:val="22"/>
      </w:rPr>
      <w:instrText xml:space="preserve"> PAGE </w:instrText>
    </w:r>
    <w:r w:rsidRPr="00EA55A3">
      <w:rPr>
        <w:rStyle w:val="PageNumber"/>
        <w:sz w:val="22"/>
      </w:rPr>
      <w:fldChar w:fldCharType="separate"/>
    </w:r>
    <w:r w:rsidRPr="00EA55A3">
      <w:rPr>
        <w:rStyle w:val="PageNumber"/>
        <w:sz w:val="22"/>
      </w:rPr>
      <w:t>2</w:t>
    </w:r>
    <w:r w:rsidRPr="00EA55A3">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112E" w14:textId="454787DF" w:rsidR="00AB061D" w:rsidRPr="00BD5C29" w:rsidRDefault="00235F92">
    <w:pPr>
      <w:pStyle w:val="Header"/>
      <w:tabs>
        <w:tab w:val="clear" w:pos="8640"/>
        <w:tab w:val="right" w:pos="9000"/>
      </w:tabs>
      <w:ind w:right="-389"/>
    </w:pPr>
    <w:r>
      <w:rPr>
        <w:noProof/>
        <w14:ligatures w14:val="none"/>
      </w:rPr>
      <w:drawing>
        <wp:anchor distT="0" distB="0" distL="114300" distR="114300" simplePos="0" relativeHeight="251659264" behindDoc="0" locked="0" layoutInCell="1" allowOverlap="1" wp14:anchorId="64344AE7" wp14:editId="0638B738">
          <wp:simplePos x="0" y="0"/>
          <wp:positionH relativeFrom="margin">
            <wp:align>left</wp:align>
          </wp:positionH>
          <wp:positionV relativeFrom="paragraph">
            <wp:posOffset>-403860</wp:posOffset>
          </wp:positionV>
          <wp:extent cx="2258695" cy="6394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7C75"/>
    <w:multiLevelType w:val="hybridMultilevel"/>
    <w:tmpl w:val="0B04D892"/>
    <w:lvl w:ilvl="0" w:tplc="523E7792">
      <w:start w:val="1"/>
      <w:numFmt w:val="decimal"/>
      <w:lvlText w:val="%1."/>
      <w:lvlJc w:val="left"/>
      <w:pPr>
        <w:ind w:left="720" w:hanging="360"/>
      </w:pPr>
    </w:lvl>
    <w:lvl w:ilvl="1" w:tplc="04090017">
      <w:start w:val="1"/>
      <w:numFmt w:val="lowerLetter"/>
      <w:lvlText w:val="%2)"/>
      <w:lvlJc w:val="left"/>
      <w:pPr>
        <w:ind w:left="1440" w:hanging="360"/>
      </w:pPr>
    </w:lvl>
    <w:lvl w:ilvl="2" w:tplc="F9E2E99E">
      <w:start w:val="1"/>
      <w:numFmt w:val="lowerRoman"/>
      <w:lvlText w:val="%3."/>
      <w:lvlJc w:val="right"/>
      <w:pPr>
        <w:ind w:left="2160" w:hanging="180"/>
      </w:pPr>
    </w:lvl>
    <w:lvl w:ilvl="3" w:tplc="EFA6724E">
      <w:start w:val="1"/>
      <w:numFmt w:val="decimal"/>
      <w:lvlText w:val="%4."/>
      <w:lvlJc w:val="left"/>
      <w:pPr>
        <w:ind w:left="2880" w:hanging="360"/>
      </w:pPr>
    </w:lvl>
    <w:lvl w:ilvl="4" w:tplc="877876F0">
      <w:start w:val="1"/>
      <w:numFmt w:val="lowerLetter"/>
      <w:lvlText w:val="%5."/>
      <w:lvlJc w:val="left"/>
      <w:pPr>
        <w:ind w:left="3600" w:hanging="360"/>
      </w:pPr>
    </w:lvl>
    <w:lvl w:ilvl="5" w:tplc="4FB08E64">
      <w:start w:val="1"/>
      <w:numFmt w:val="lowerRoman"/>
      <w:lvlText w:val="%6."/>
      <w:lvlJc w:val="right"/>
      <w:pPr>
        <w:ind w:left="4320" w:hanging="180"/>
      </w:pPr>
    </w:lvl>
    <w:lvl w:ilvl="6" w:tplc="258A8D74">
      <w:start w:val="1"/>
      <w:numFmt w:val="decimal"/>
      <w:lvlText w:val="%7."/>
      <w:lvlJc w:val="left"/>
      <w:pPr>
        <w:ind w:left="5040" w:hanging="360"/>
      </w:pPr>
    </w:lvl>
    <w:lvl w:ilvl="7" w:tplc="190C3318">
      <w:start w:val="1"/>
      <w:numFmt w:val="lowerLetter"/>
      <w:lvlText w:val="%8."/>
      <w:lvlJc w:val="left"/>
      <w:pPr>
        <w:ind w:left="5760" w:hanging="360"/>
      </w:pPr>
    </w:lvl>
    <w:lvl w:ilvl="8" w:tplc="AB9AC612">
      <w:start w:val="1"/>
      <w:numFmt w:val="lowerRoman"/>
      <w:lvlText w:val="%9."/>
      <w:lvlJc w:val="right"/>
      <w:pPr>
        <w:ind w:left="6480" w:hanging="180"/>
      </w:pPr>
    </w:lvl>
  </w:abstractNum>
  <w:abstractNum w:abstractNumId="1" w15:restartNumberingAfterBreak="0">
    <w:nsid w:val="07045F07"/>
    <w:multiLevelType w:val="hybridMultilevel"/>
    <w:tmpl w:val="ACA0EE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561862"/>
    <w:multiLevelType w:val="hybridMultilevel"/>
    <w:tmpl w:val="5B5E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452E"/>
    <w:multiLevelType w:val="hybridMultilevel"/>
    <w:tmpl w:val="8A4C16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5728C2"/>
    <w:multiLevelType w:val="hybridMultilevel"/>
    <w:tmpl w:val="A59024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C0C3FA9"/>
    <w:multiLevelType w:val="hybridMultilevel"/>
    <w:tmpl w:val="F35EDE3C"/>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9C23E7C"/>
    <w:multiLevelType w:val="hybridMultilevel"/>
    <w:tmpl w:val="BAB2C8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B227587"/>
    <w:multiLevelType w:val="hybridMultilevel"/>
    <w:tmpl w:val="2D2AF5B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2F4A923A"/>
    <w:multiLevelType w:val="hybridMultilevel"/>
    <w:tmpl w:val="99C0E7B6"/>
    <w:lvl w:ilvl="0" w:tplc="C080706E">
      <w:start w:val="1"/>
      <w:numFmt w:val="bullet"/>
      <w:lvlText w:val=""/>
      <w:lvlJc w:val="left"/>
      <w:pPr>
        <w:ind w:left="2880" w:hanging="360"/>
      </w:pPr>
      <w:rPr>
        <w:rFonts w:ascii="Symbol" w:hAnsi="Symbol" w:hint="default"/>
      </w:rPr>
    </w:lvl>
    <w:lvl w:ilvl="1" w:tplc="A3E4EDF4">
      <w:start w:val="1"/>
      <w:numFmt w:val="bullet"/>
      <w:lvlText w:val="o"/>
      <w:lvlJc w:val="left"/>
      <w:pPr>
        <w:ind w:left="3600" w:hanging="360"/>
      </w:pPr>
      <w:rPr>
        <w:rFonts w:ascii="Courier New" w:hAnsi="Courier New" w:hint="default"/>
      </w:rPr>
    </w:lvl>
    <w:lvl w:ilvl="2" w:tplc="57E20D3C">
      <w:start w:val="1"/>
      <w:numFmt w:val="bullet"/>
      <w:lvlText w:val=""/>
      <w:lvlJc w:val="left"/>
      <w:pPr>
        <w:ind w:left="4320" w:hanging="360"/>
      </w:pPr>
      <w:rPr>
        <w:rFonts w:ascii="Wingdings" w:hAnsi="Wingdings" w:hint="default"/>
      </w:rPr>
    </w:lvl>
    <w:lvl w:ilvl="3" w:tplc="3AE261F4">
      <w:start w:val="1"/>
      <w:numFmt w:val="bullet"/>
      <w:lvlText w:val=""/>
      <w:lvlJc w:val="left"/>
      <w:pPr>
        <w:ind w:left="5040" w:hanging="360"/>
      </w:pPr>
      <w:rPr>
        <w:rFonts w:ascii="Symbol" w:hAnsi="Symbol" w:hint="default"/>
      </w:rPr>
    </w:lvl>
    <w:lvl w:ilvl="4" w:tplc="511AE566">
      <w:start w:val="1"/>
      <w:numFmt w:val="bullet"/>
      <w:lvlText w:val="o"/>
      <w:lvlJc w:val="left"/>
      <w:pPr>
        <w:ind w:left="5760" w:hanging="360"/>
      </w:pPr>
      <w:rPr>
        <w:rFonts w:ascii="Courier New" w:hAnsi="Courier New" w:hint="default"/>
      </w:rPr>
    </w:lvl>
    <w:lvl w:ilvl="5" w:tplc="040A64EC">
      <w:start w:val="1"/>
      <w:numFmt w:val="bullet"/>
      <w:lvlText w:val=""/>
      <w:lvlJc w:val="left"/>
      <w:pPr>
        <w:ind w:left="6480" w:hanging="360"/>
      </w:pPr>
      <w:rPr>
        <w:rFonts w:ascii="Wingdings" w:hAnsi="Wingdings" w:hint="default"/>
      </w:rPr>
    </w:lvl>
    <w:lvl w:ilvl="6" w:tplc="06289F40">
      <w:start w:val="1"/>
      <w:numFmt w:val="bullet"/>
      <w:lvlText w:val=""/>
      <w:lvlJc w:val="left"/>
      <w:pPr>
        <w:ind w:left="7200" w:hanging="360"/>
      </w:pPr>
      <w:rPr>
        <w:rFonts w:ascii="Symbol" w:hAnsi="Symbol" w:hint="default"/>
      </w:rPr>
    </w:lvl>
    <w:lvl w:ilvl="7" w:tplc="F9EC84C0">
      <w:start w:val="1"/>
      <w:numFmt w:val="bullet"/>
      <w:lvlText w:val="o"/>
      <w:lvlJc w:val="left"/>
      <w:pPr>
        <w:ind w:left="7920" w:hanging="360"/>
      </w:pPr>
      <w:rPr>
        <w:rFonts w:ascii="Courier New" w:hAnsi="Courier New" w:hint="default"/>
      </w:rPr>
    </w:lvl>
    <w:lvl w:ilvl="8" w:tplc="3FAC0A3A">
      <w:start w:val="1"/>
      <w:numFmt w:val="bullet"/>
      <w:lvlText w:val=""/>
      <w:lvlJc w:val="left"/>
      <w:pPr>
        <w:ind w:left="8640" w:hanging="360"/>
      </w:pPr>
      <w:rPr>
        <w:rFonts w:ascii="Wingdings" w:hAnsi="Wingdings" w:hint="default"/>
      </w:rPr>
    </w:lvl>
  </w:abstractNum>
  <w:abstractNum w:abstractNumId="9" w15:restartNumberingAfterBreak="0">
    <w:nsid w:val="32CB5A0E"/>
    <w:multiLevelType w:val="hybridMultilevel"/>
    <w:tmpl w:val="2BCEC4EE"/>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0" w15:restartNumberingAfterBreak="0">
    <w:nsid w:val="349B50A7"/>
    <w:multiLevelType w:val="hybridMultilevel"/>
    <w:tmpl w:val="D70EC2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5485CFA"/>
    <w:multiLevelType w:val="hybridMultilevel"/>
    <w:tmpl w:val="089A7188"/>
    <w:lvl w:ilvl="0" w:tplc="FFFFFFFF">
      <w:start w:val="1"/>
      <w:numFmt w:val="bullet"/>
      <w:lvlText w:val=""/>
      <w:lvlJc w:val="left"/>
      <w:pPr>
        <w:ind w:left="2520" w:hanging="360"/>
      </w:pPr>
      <w:rPr>
        <w:rFonts w:ascii="Symbol" w:hAnsi="Symbol" w:hint="default"/>
      </w:rPr>
    </w:lvl>
    <w:lvl w:ilvl="1" w:tplc="196A3870">
      <w:start w:val="1"/>
      <w:numFmt w:val="bullet"/>
      <w:lvlText w:val="o"/>
      <w:lvlJc w:val="left"/>
      <w:pPr>
        <w:ind w:left="3240" w:hanging="360"/>
      </w:pPr>
      <w:rPr>
        <w:rFonts w:ascii="Courier New" w:hAnsi="Courier New" w:hint="default"/>
      </w:rPr>
    </w:lvl>
    <w:lvl w:ilvl="2" w:tplc="A8E6F1F6">
      <w:start w:val="1"/>
      <w:numFmt w:val="bullet"/>
      <w:lvlText w:val=""/>
      <w:lvlJc w:val="left"/>
      <w:pPr>
        <w:ind w:left="3960" w:hanging="360"/>
      </w:pPr>
      <w:rPr>
        <w:rFonts w:ascii="Wingdings" w:hAnsi="Wingdings" w:hint="default"/>
      </w:rPr>
    </w:lvl>
    <w:lvl w:ilvl="3" w:tplc="33CC695A">
      <w:start w:val="1"/>
      <w:numFmt w:val="bullet"/>
      <w:lvlText w:val=""/>
      <w:lvlJc w:val="left"/>
      <w:pPr>
        <w:ind w:left="4680" w:hanging="360"/>
      </w:pPr>
      <w:rPr>
        <w:rFonts w:ascii="Symbol" w:hAnsi="Symbol" w:hint="default"/>
      </w:rPr>
    </w:lvl>
    <w:lvl w:ilvl="4" w:tplc="1786CC0E">
      <w:start w:val="1"/>
      <w:numFmt w:val="bullet"/>
      <w:lvlText w:val="o"/>
      <w:lvlJc w:val="left"/>
      <w:pPr>
        <w:ind w:left="5400" w:hanging="360"/>
      </w:pPr>
      <w:rPr>
        <w:rFonts w:ascii="Courier New" w:hAnsi="Courier New" w:hint="default"/>
      </w:rPr>
    </w:lvl>
    <w:lvl w:ilvl="5" w:tplc="B2C26D74">
      <w:start w:val="1"/>
      <w:numFmt w:val="bullet"/>
      <w:lvlText w:val=""/>
      <w:lvlJc w:val="left"/>
      <w:pPr>
        <w:ind w:left="6120" w:hanging="360"/>
      </w:pPr>
      <w:rPr>
        <w:rFonts w:ascii="Wingdings" w:hAnsi="Wingdings" w:hint="default"/>
      </w:rPr>
    </w:lvl>
    <w:lvl w:ilvl="6" w:tplc="74CC1D38">
      <w:start w:val="1"/>
      <w:numFmt w:val="bullet"/>
      <w:lvlText w:val=""/>
      <w:lvlJc w:val="left"/>
      <w:pPr>
        <w:ind w:left="6840" w:hanging="360"/>
      </w:pPr>
      <w:rPr>
        <w:rFonts w:ascii="Symbol" w:hAnsi="Symbol" w:hint="default"/>
      </w:rPr>
    </w:lvl>
    <w:lvl w:ilvl="7" w:tplc="4644F452">
      <w:start w:val="1"/>
      <w:numFmt w:val="bullet"/>
      <w:lvlText w:val="o"/>
      <w:lvlJc w:val="left"/>
      <w:pPr>
        <w:ind w:left="7560" w:hanging="360"/>
      </w:pPr>
      <w:rPr>
        <w:rFonts w:ascii="Courier New" w:hAnsi="Courier New" w:hint="default"/>
      </w:rPr>
    </w:lvl>
    <w:lvl w:ilvl="8" w:tplc="9852F772">
      <w:start w:val="1"/>
      <w:numFmt w:val="bullet"/>
      <w:lvlText w:val=""/>
      <w:lvlJc w:val="left"/>
      <w:pPr>
        <w:ind w:left="8280" w:hanging="360"/>
      </w:pPr>
      <w:rPr>
        <w:rFonts w:ascii="Wingdings" w:hAnsi="Wingdings" w:hint="default"/>
      </w:rPr>
    </w:lvl>
  </w:abstractNum>
  <w:abstractNum w:abstractNumId="12" w15:restartNumberingAfterBreak="0">
    <w:nsid w:val="3643F616"/>
    <w:multiLevelType w:val="hybridMultilevel"/>
    <w:tmpl w:val="6178B5EE"/>
    <w:lvl w:ilvl="0" w:tplc="1E087092">
      <w:start w:val="1"/>
      <w:numFmt w:val="bullet"/>
      <w:lvlText w:val=""/>
      <w:lvlJc w:val="left"/>
      <w:pPr>
        <w:ind w:left="2880" w:hanging="360"/>
      </w:pPr>
      <w:rPr>
        <w:rFonts w:ascii="Symbol" w:hAnsi="Symbol" w:hint="default"/>
      </w:rPr>
    </w:lvl>
    <w:lvl w:ilvl="1" w:tplc="21506684">
      <w:start w:val="1"/>
      <w:numFmt w:val="bullet"/>
      <w:lvlText w:val="o"/>
      <w:lvlJc w:val="left"/>
      <w:pPr>
        <w:ind w:left="3600" w:hanging="360"/>
      </w:pPr>
      <w:rPr>
        <w:rFonts w:ascii="Courier New" w:hAnsi="Courier New" w:hint="default"/>
      </w:rPr>
    </w:lvl>
    <w:lvl w:ilvl="2" w:tplc="3856A0B2">
      <w:start w:val="1"/>
      <w:numFmt w:val="bullet"/>
      <w:lvlText w:val=""/>
      <w:lvlJc w:val="left"/>
      <w:pPr>
        <w:ind w:left="4320" w:hanging="360"/>
      </w:pPr>
      <w:rPr>
        <w:rFonts w:ascii="Wingdings" w:hAnsi="Wingdings" w:hint="default"/>
      </w:rPr>
    </w:lvl>
    <w:lvl w:ilvl="3" w:tplc="4E081828">
      <w:start w:val="1"/>
      <w:numFmt w:val="bullet"/>
      <w:lvlText w:val=""/>
      <w:lvlJc w:val="left"/>
      <w:pPr>
        <w:ind w:left="5040" w:hanging="360"/>
      </w:pPr>
      <w:rPr>
        <w:rFonts w:ascii="Symbol" w:hAnsi="Symbol" w:hint="default"/>
      </w:rPr>
    </w:lvl>
    <w:lvl w:ilvl="4" w:tplc="127ED5EE">
      <w:start w:val="1"/>
      <w:numFmt w:val="bullet"/>
      <w:lvlText w:val="o"/>
      <w:lvlJc w:val="left"/>
      <w:pPr>
        <w:ind w:left="5760" w:hanging="360"/>
      </w:pPr>
      <w:rPr>
        <w:rFonts w:ascii="Courier New" w:hAnsi="Courier New" w:hint="default"/>
      </w:rPr>
    </w:lvl>
    <w:lvl w:ilvl="5" w:tplc="9948FB7E">
      <w:start w:val="1"/>
      <w:numFmt w:val="bullet"/>
      <w:lvlText w:val=""/>
      <w:lvlJc w:val="left"/>
      <w:pPr>
        <w:ind w:left="6480" w:hanging="360"/>
      </w:pPr>
      <w:rPr>
        <w:rFonts w:ascii="Wingdings" w:hAnsi="Wingdings" w:hint="default"/>
      </w:rPr>
    </w:lvl>
    <w:lvl w:ilvl="6" w:tplc="B71E8D10">
      <w:start w:val="1"/>
      <w:numFmt w:val="bullet"/>
      <w:lvlText w:val=""/>
      <w:lvlJc w:val="left"/>
      <w:pPr>
        <w:ind w:left="7200" w:hanging="360"/>
      </w:pPr>
      <w:rPr>
        <w:rFonts w:ascii="Symbol" w:hAnsi="Symbol" w:hint="default"/>
      </w:rPr>
    </w:lvl>
    <w:lvl w:ilvl="7" w:tplc="365CB97C">
      <w:start w:val="1"/>
      <w:numFmt w:val="bullet"/>
      <w:lvlText w:val="o"/>
      <w:lvlJc w:val="left"/>
      <w:pPr>
        <w:ind w:left="7920" w:hanging="360"/>
      </w:pPr>
      <w:rPr>
        <w:rFonts w:ascii="Courier New" w:hAnsi="Courier New" w:hint="default"/>
      </w:rPr>
    </w:lvl>
    <w:lvl w:ilvl="8" w:tplc="61847B20">
      <w:start w:val="1"/>
      <w:numFmt w:val="bullet"/>
      <w:lvlText w:val=""/>
      <w:lvlJc w:val="left"/>
      <w:pPr>
        <w:ind w:left="8640" w:hanging="360"/>
      </w:pPr>
      <w:rPr>
        <w:rFonts w:ascii="Wingdings" w:hAnsi="Wingdings" w:hint="default"/>
      </w:rPr>
    </w:lvl>
  </w:abstractNum>
  <w:abstractNum w:abstractNumId="13" w15:restartNumberingAfterBreak="0">
    <w:nsid w:val="3D1D489C"/>
    <w:multiLevelType w:val="hybridMultilevel"/>
    <w:tmpl w:val="9FA02B4C"/>
    <w:lvl w:ilvl="0" w:tplc="78FE12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A34E6"/>
    <w:multiLevelType w:val="hybridMultilevel"/>
    <w:tmpl w:val="F2B6B122"/>
    <w:lvl w:ilvl="0" w:tplc="E1CE31F6">
      <w:start w:val="1"/>
      <w:numFmt w:val="decimal"/>
      <w:lvlText w:val="%1."/>
      <w:lvlJc w:val="left"/>
      <w:pPr>
        <w:tabs>
          <w:tab w:val="num" w:pos="2160"/>
        </w:tabs>
        <w:ind w:left="2160" w:hanging="720"/>
      </w:pPr>
      <w:rPr>
        <w:i w:val="0"/>
        <w:color w:val="auto"/>
      </w:rPr>
    </w:lvl>
    <w:lvl w:ilvl="1" w:tplc="B038F9AC">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4B094C67"/>
    <w:multiLevelType w:val="hybridMultilevel"/>
    <w:tmpl w:val="9BFA33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4156131"/>
    <w:multiLevelType w:val="hybridMultilevel"/>
    <w:tmpl w:val="80023C7A"/>
    <w:lvl w:ilvl="0" w:tplc="FFFFFFFF">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E553DC4"/>
    <w:multiLevelType w:val="hybridMultilevel"/>
    <w:tmpl w:val="6AFA9A9A"/>
    <w:lvl w:ilvl="0" w:tplc="04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8" w15:restartNumberingAfterBreak="0">
    <w:nsid w:val="5F201329"/>
    <w:multiLevelType w:val="hybridMultilevel"/>
    <w:tmpl w:val="EC32BC34"/>
    <w:lvl w:ilvl="0" w:tplc="04090001">
      <w:start w:val="1"/>
      <w:numFmt w:val="bullet"/>
      <w:lvlText w:val=""/>
      <w:lvlJc w:val="left"/>
      <w:pPr>
        <w:ind w:left="288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9" w15:restartNumberingAfterBreak="0">
    <w:nsid w:val="65FBD736"/>
    <w:multiLevelType w:val="hybridMultilevel"/>
    <w:tmpl w:val="2716CB26"/>
    <w:lvl w:ilvl="0" w:tplc="F7F87BE0">
      <w:start w:val="1"/>
      <w:numFmt w:val="bullet"/>
      <w:lvlText w:val=""/>
      <w:lvlJc w:val="left"/>
      <w:pPr>
        <w:ind w:left="2880" w:hanging="360"/>
      </w:pPr>
      <w:rPr>
        <w:rFonts w:ascii="Symbol" w:hAnsi="Symbol" w:hint="default"/>
      </w:rPr>
    </w:lvl>
    <w:lvl w:ilvl="1" w:tplc="C400A7A8">
      <w:start w:val="1"/>
      <w:numFmt w:val="bullet"/>
      <w:lvlText w:val="o"/>
      <w:lvlJc w:val="left"/>
      <w:pPr>
        <w:ind w:left="3600" w:hanging="360"/>
      </w:pPr>
      <w:rPr>
        <w:rFonts w:ascii="Courier New" w:hAnsi="Courier New" w:hint="default"/>
      </w:rPr>
    </w:lvl>
    <w:lvl w:ilvl="2" w:tplc="68644E12">
      <w:start w:val="1"/>
      <w:numFmt w:val="bullet"/>
      <w:lvlText w:val=""/>
      <w:lvlJc w:val="left"/>
      <w:pPr>
        <w:ind w:left="4320" w:hanging="360"/>
      </w:pPr>
      <w:rPr>
        <w:rFonts w:ascii="Wingdings" w:hAnsi="Wingdings" w:hint="default"/>
      </w:rPr>
    </w:lvl>
    <w:lvl w:ilvl="3" w:tplc="8FC26DFE">
      <w:start w:val="1"/>
      <w:numFmt w:val="bullet"/>
      <w:lvlText w:val=""/>
      <w:lvlJc w:val="left"/>
      <w:pPr>
        <w:ind w:left="5040" w:hanging="360"/>
      </w:pPr>
      <w:rPr>
        <w:rFonts w:ascii="Symbol" w:hAnsi="Symbol" w:hint="default"/>
      </w:rPr>
    </w:lvl>
    <w:lvl w:ilvl="4" w:tplc="29BEA4C8">
      <w:start w:val="1"/>
      <w:numFmt w:val="bullet"/>
      <w:lvlText w:val="o"/>
      <w:lvlJc w:val="left"/>
      <w:pPr>
        <w:ind w:left="5760" w:hanging="360"/>
      </w:pPr>
      <w:rPr>
        <w:rFonts w:ascii="Courier New" w:hAnsi="Courier New" w:hint="default"/>
      </w:rPr>
    </w:lvl>
    <w:lvl w:ilvl="5" w:tplc="FB6CFF0C">
      <w:start w:val="1"/>
      <w:numFmt w:val="bullet"/>
      <w:lvlText w:val=""/>
      <w:lvlJc w:val="left"/>
      <w:pPr>
        <w:ind w:left="6480" w:hanging="360"/>
      </w:pPr>
      <w:rPr>
        <w:rFonts w:ascii="Wingdings" w:hAnsi="Wingdings" w:hint="default"/>
      </w:rPr>
    </w:lvl>
    <w:lvl w:ilvl="6" w:tplc="1DC67774">
      <w:start w:val="1"/>
      <w:numFmt w:val="bullet"/>
      <w:lvlText w:val=""/>
      <w:lvlJc w:val="left"/>
      <w:pPr>
        <w:ind w:left="7200" w:hanging="360"/>
      </w:pPr>
      <w:rPr>
        <w:rFonts w:ascii="Symbol" w:hAnsi="Symbol" w:hint="default"/>
      </w:rPr>
    </w:lvl>
    <w:lvl w:ilvl="7" w:tplc="FA0AF3B4">
      <w:start w:val="1"/>
      <w:numFmt w:val="bullet"/>
      <w:lvlText w:val="o"/>
      <w:lvlJc w:val="left"/>
      <w:pPr>
        <w:ind w:left="7920" w:hanging="360"/>
      </w:pPr>
      <w:rPr>
        <w:rFonts w:ascii="Courier New" w:hAnsi="Courier New" w:hint="default"/>
      </w:rPr>
    </w:lvl>
    <w:lvl w:ilvl="8" w:tplc="EACE8958">
      <w:start w:val="1"/>
      <w:numFmt w:val="bullet"/>
      <w:lvlText w:val=""/>
      <w:lvlJc w:val="left"/>
      <w:pPr>
        <w:ind w:left="8640" w:hanging="360"/>
      </w:pPr>
      <w:rPr>
        <w:rFonts w:ascii="Wingdings" w:hAnsi="Wingdings" w:hint="default"/>
      </w:rPr>
    </w:lvl>
  </w:abstractNum>
  <w:num w:numId="1" w16cid:durableId="455566202">
    <w:abstractNumId w:val="0"/>
  </w:num>
  <w:num w:numId="2" w16cid:durableId="519128241">
    <w:abstractNumId w:val="11"/>
  </w:num>
  <w:num w:numId="3" w16cid:durableId="1684282420">
    <w:abstractNumId w:val="12"/>
  </w:num>
  <w:num w:numId="4" w16cid:durableId="1579754060">
    <w:abstractNumId w:val="8"/>
  </w:num>
  <w:num w:numId="5" w16cid:durableId="874804928">
    <w:abstractNumId w:val="19"/>
  </w:num>
  <w:num w:numId="6" w16cid:durableId="2120837208">
    <w:abstractNumId w:val="5"/>
  </w:num>
  <w:num w:numId="7" w16cid:durableId="1667124903">
    <w:abstractNumId w:val="13"/>
  </w:num>
  <w:num w:numId="8" w16cid:durableId="639920909">
    <w:abstractNumId w:val="9"/>
  </w:num>
  <w:num w:numId="9" w16cid:durableId="1020544429">
    <w:abstractNumId w:val="16"/>
  </w:num>
  <w:num w:numId="10" w16cid:durableId="1566262376">
    <w:abstractNumId w:val="7"/>
  </w:num>
  <w:num w:numId="11" w16cid:durableId="644049302">
    <w:abstractNumId w:val="17"/>
  </w:num>
  <w:num w:numId="12" w16cid:durableId="2063556592">
    <w:abstractNumId w:val="18"/>
  </w:num>
  <w:num w:numId="13" w16cid:durableId="16465452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1335834">
    <w:abstractNumId w:val="3"/>
  </w:num>
  <w:num w:numId="15" w16cid:durableId="702250589">
    <w:abstractNumId w:val="1"/>
  </w:num>
  <w:num w:numId="16" w16cid:durableId="1875193629">
    <w:abstractNumId w:val="6"/>
  </w:num>
  <w:num w:numId="17" w16cid:durableId="1408192633">
    <w:abstractNumId w:val="2"/>
  </w:num>
  <w:num w:numId="18" w16cid:durableId="631322941">
    <w:abstractNumId w:val="4"/>
  </w:num>
  <w:num w:numId="19" w16cid:durableId="1774859078">
    <w:abstractNumId w:val="10"/>
  </w:num>
  <w:num w:numId="20" w16cid:durableId="1115559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E8"/>
    <w:rsid w:val="00004108"/>
    <w:rsid w:val="00011075"/>
    <w:rsid w:val="000357AC"/>
    <w:rsid w:val="0006376A"/>
    <w:rsid w:val="00085A9A"/>
    <w:rsid w:val="000902C8"/>
    <w:rsid w:val="000B14BA"/>
    <w:rsid w:val="000C7A0C"/>
    <w:rsid w:val="000E38F4"/>
    <w:rsid w:val="00115FC4"/>
    <w:rsid w:val="00132615"/>
    <w:rsid w:val="001B59D3"/>
    <w:rsid w:val="001D4ADC"/>
    <w:rsid w:val="001F2F59"/>
    <w:rsid w:val="00202245"/>
    <w:rsid w:val="00205710"/>
    <w:rsid w:val="00205798"/>
    <w:rsid w:val="00222215"/>
    <w:rsid w:val="00235F92"/>
    <w:rsid w:val="002718E5"/>
    <w:rsid w:val="002922BB"/>
    <w:rsid w:val="002A14A9"/>
    <w:rsid w:val="002D03A0"/>
    <w:rsid w:val="002D0E90"/>
    <w:rsid w:val="002D51D5"/>
    <w:rsid w:val="002E3DFC"/>
    <w:rsid w:val="002E5979"/>
    <w:rsid w:val="002F76A1"/>
    <w:rsid w:val="00311206"/>
    <w:rsid w:val="00350DD6"/>
    <w:rsid w:val="0036031C"/>
    <w:rsid w:val="00360704"/>
    <w:rsid w:val="00360836"/>
    <w:rsid w:val="00372D15"/>
    <w:rsid w:val="00390E6B"/>
    <w:rsid w:val="003C727D"/>
    <w:rsid w:val="0044635E"/>
    <w:rsid w:val="004528D4"/>
    <w:rsid w:val="00463412"/>
    <w:rsid w:val="004670CF"/>
    <w:rsid w:val="00493C4C"/>
    <w:rsid w:val="004A3705"/>
    <w:rsid w:val="004D16AE"/>
    <w:rsid w:val="00536961"/>
    <w:rsid w:val="005D6075"/>
    <w:rsid w:val="005DCF72"/>
    <w:rsid w:val="005E4248"/>
    <w:rsid w:val="006146BD"/>
    <w:rsid w:val="006213C9"/>
    <w:rsid w:val="006312A3"/>
    <w:rsid w:val="00633AF6"/>
    <w:rsid w:val="00651C6E"/>
    <w:rsid w:val="00675745"/>
    <w:rsid w:val="006850F3"/>
    <w:rsid w:val="006A4170"/>
    <w:rsid w:val="006ACC6F"/>
    <w:rsid w:val="006F2D4E"/>
    <w:rsid w:val="006F51F7"/>
    <w:rsid w:val="007055E8"/>
    <w:rsid w:val="00714B2D"/>
    <w:rsid w:val="00727623"/>
    <w:rsid w:val="007526AB"/>
    <w:rsid w:val="00756B92"/>
    <w:rsid w:val="00761C7D"/>
    <w:rsid w:val="00784077"/>
    <w:rsid w:val="007D065D"/>
    <w:rsid w:val="00815F4C"/>
    <w:rsid w:val="008E735C"/>
    <w:rsid w:val="0092280D"/>
    <w:rsid w:val="0093343A"/>
    <w:rsid w:val="0093384F"/>
    <w:rsid w:val="009342A4"/>
    <w:rsid w:val="009763E8"/>
    <w:rsid w:val="009F2EDF"/>
    <w:rsid w:val="00A10E0F"/>
    <w:rsid w:val="00A433F3"/>
    <w:rsid w:val="00A4630E"/>
    <w:rsid w:val="00A574CB"/>
    <w:rsid w:val="00A60323"/>
    <w:rsid w:val="00AA11AB"/>
    <w:rsid w:val="00AA1DDA"/>
    <w:rsid w:val="00AB061D"/>
    <w:rsid w:val="00AC32D1"/>
    <w:rsid w:val="00AE0647"/>
    <w:rsid w:val="00B46E00"/>
    <w:rsid w:val="00B74FD0"/>
    <w:rsid w:val="00B81B8B"/>
    <w:rsid w:val="00BB7172"/>
    <w:rsid w:val="00C028D3"/>
    <w:rsid w:val="00C324DC"/>
    <w:rsid w:val="00C33B5C"/>
    <w:rsid w:val="00CA4999"/>
    <w:rsid w:val="00CA4F19"/>
    <w:rsid w:val="00CC21C2"/>
    <w:rsid w:val="00CD19A7"/>
    <w:rsid w:val="00CD1AF8"/>
    <w:rsid w:val="00CF397A"/>
    <w:rsid w:val="00D1656D"/>
    <w:rsid w:val="00D26981"/>
    <w:rsid w:val="00D87502"/>
    <w:rsid w:val="00D93EBA"/>
    <w:rsid w:val="00DB0DFA"/>
    <w:rsid w:val="00DB12BE"/>
    <w:rsid w:val="00DD4E10"/>
    <w:rsid w:val="00DF7EE7"/>
    <w:rsid w:val="00E40581"/>
    <w:rsid w:val="00E452DB"/>
    <w:rsid w:val="00E61A93"/>
    <w:rsid w:val="00E63A3B"/>
    <w:rsid w:val="00E82857"/>
    <w:rsid w:val="00EA55A3"/>
    <w:rsid w:val="00F30DF0"/>
    <w:rsid w:val="00F54F9E"/>
    <w:rsid w:val="00F75508"/>
    <w:rsid w:val="00F82D36"/>
    <w:rsid w:val="00F85CEA"/>
    <w:rsid w:val="00F85F4C"/>
    <w:rsid w:val="00FF4F0A"/>
    <w:rsid w:val="02833C33"/>
    <w:rsid w:val="03988566"/>
    <w:rsid w:val="05A374A5"/>
    <w:rsid w:val="0720B11F"/>
    <w:rsid w:val="07271403"/>
    <w:rsid w:val="073E7C08"/>
    <w:rsid w:val="07720A1A"/>
    <w:rsid w:val="07BD54E3"/>
    <w:rsid w:val="080BFEC4"/>
    <w:rsid w:val="083EE6BF"/>
    <w:rsid w:val="08FE7A66"/>
    <w:rsid w:val="09D03DF8"/>
    <w:rsid w:val="09DAB720"/>
    <w:rsid w:val="0A1FA07D"/>
    <w:rsid w:val="0B11B400"/>
    <w:rsid w:val="0B6BC70E"/>
    <w:rsid w:val="0BFFF999"/>
    <w:rsid w:val="0C23D1D8"/>
    <w:rsid w:val="0C24D4E2"/>
    <w:rsid w:val="0C6D5116"/>
    <w:rsid w:val="0C9B069C"/>
    <w:rsid w:val="0D444E8D"/>
    <w:rsid w:val="0D76B37C"/>
    <w:rsid w:val="0D90FC3C"/>
    <w:rsid w:val="0E3763DD"/>
    <w:rsid w:val="0F1EED00"/>
    <w:rsid w:val="0F50A2E9"/>
    <w:rsid w:val="0FBE6040"/>
    <w:rsid w:val="10AB23B0"/>
    <w:rsid w:val="10FD93D9"/>
    <w:rsid w:val="1133C4A2"/>
    <w:rsid w:val="115A30A1"/>
    <w:rsid w:val="11C459A3"/>
    <w:rsid w:val="1212B4D8"/>
    <w:rsid w:val="121D4D3C"/>
    <w:rsid w:val="12320A32"/>
    <w:rsid w:val="127AD81B"/>
    <w:rsid w:val="13CE930B"/>
    <w:rsid w:val="140936E6"/>
    <w:rsid w:val="14210726"/>
    <w:rsid w:val="146EACD7"/>
    <w:rsid w:val="153C9560"/>
    <w:rsid w:val="1541D197"/>
    <w:rsid w:val="15455838"/>
    <w:rsid w:val="17739A51"/>
    <w:rsid w:val="17D4F1AF"/>
    <w:rsid w:val="181F007B"/>
    <w:rsid w:val="18E3685A"/>
    <w:rsid w:val="19DFD3F8"/>
    <w:rsid w:val="1A7F3CE7"/>
    <w:rsid w:val="1AEC46E3"/>
    <w:rsid w:val="1B6C9F7B"/>
    <w:rsid w:val="1BCE89FB"/>
    <w:rsid w:val="1C4EAB65"/>
    <w:rsid w:val="1DDBAE7B"/>
    <w:rsid w:val="1DFE1082"/>
    <w:rsid w:val="1E56DF14"/>
    <w:rsid w:val="1E5E1D4F"/>
    <w:rsid w:val="1E7261D8"/>
    <w:rsid w:val="1F974344"/>
    <w:rsid w:val="1FF9EDB0"/>
    <w:rsid w:val="2009307F"/>
    <w:rsid w:val="200E3239"/>
    <w:rsid w:val="209B7F6E"/>
    <w:rsid w:val="21AA029A"/>
    <w:rsid w:val="2201F00B"/>
    <w:rsid w:val="22243EA0"/>
    <w:rsid w:val="223DCB7F"/>
    <w:rsid w:val="2273A152"/>
    <w:rsid w:val="2322CDB8"/>
    <w:rsid w:val="242B3504"/>
    <w:rsid w:val="247A00CC"/>
    <w:rsid w:val="24BE9E19"/>
    <w:rsid w:val="2506353C"/>
    <w:rsid w:val="25B93440"/>
    <w:rsid w:val="2624B649"/>
    <w:rsid w:val="2630315F"/>
    <w:rsid w:val="266DA53F"/>
    <w:rsid w:val="2688429B"/>
    <w:rsid w:val="27FD1898"/>
    <w:rsid w:val="283A9A64"/>
    <w:rsid w:val="292BFC5F"/>
    <w:rsid w:val="2AA3535F"/>
    <w:rsid w:val="2ACB1716"/>
    <w:rsid w:val="2AD32209"/>
    <w:rsid w:val="2B00B596"/>
    <w:rsid w:val="2B6DE815"/>
    <w:rsid w:val="2BCEACBB"/>
    <w:rsid w:val="2C605333"/>
    <w:rsid w:val="2CBF485B"/>
    <w:rsid w:val="2CC58497"/>
    <w:rsid w:val="2D03CFC8"/>
    <w:rsid w:val="2DD29A56"/>
    <w:rsid w:val="2F83B92E"/>
    <w:rsid w:val="2FBD5C9A"/>
    <w:rsid w:val="308ED6F6"/>
    <w:rsid w:val="30A49EDC"/>
    <w:rsid w:val="31290011"/>
    <w:rsid w:val="313A589A"/>
    <w:rsid w:val="31498E65"/>
    <w:rsid w:val="31F2D738"/>
    <w:rsid w:val="325BDCCF"/>
    <w:rsid w:val="3297CCAE"/>
    <w:rsid w:val="32A60B79"/>
    <w:rsid w:val="32B0DCE8"/>
    <w:rsid w:val="32D628FB"/>
    <w:rsid w:val="33A765F4"/>
    <w:rsid w:val="342CB475"/>
    <w:rsid w:val="34E95F5D"/>
    <w:rsid w:val="34FCBF54"/>
    <w:rsid w:val="35937D91"/>
    <w:rsid w:val="378B9A18"/>
    <w:rsid w:val="3860929D"/>
    <w:rsid w:val="3882E812"/>
    <w:rsid w:val="38E87925"/>
    <w:rsid w:val="39639F2E"/>
    <w:rsid w:val="3963DA39"/>
    <w:rsid w:val="3B849C55"/>
    <w:rsid w:val="3B9E9999"/>
    <w:rsid w:val="3BDFCE2C"/>
    <w:rsid w:val="3CC69652"/>
    <w:rsid w:val="3CF5B368"/>
    <w:rsid w:val="3D2094EF"/>
    <w:rsid w:val="3D76F135"/>
    <w:rsid w:val="3D89DD24"/>
    <w:rsid w:val="3D9607BB"/>
    <w:rsid w:val="3DABB838"/>
    <w:rsid w:val="3DF2B1B1"/>
    <w:rsid w:val="3E190401"/>
    <w:rsid w:val="3E39D818"/>
    <w:rsid w:val="3ED76F58"/>
    <w:rsid w:val="3FFBF2A2"/>
    <w:rsid w:val="400D0CE7"/>
    <w:rsid w:val="4019EE44"/>
    <w:rsid w:val="4076ECB9"/>
    <w:rsid w:val="40D624D0"/>
    <w:rsid w:val="40D78276"/>
    <w:rsid w:val="419353EE"/>
    <w:rsid w:val="4194DBEB"/>
    <w:rsid w:val="41A8DD48"/>
    <w:rsid w:val="41BA1F5B"/>
    <w:rsid w:val="4212BD1A"/>
    <w:rsid w:val="423C20AE"/>
    <w:rsid w:val="43519D1F"/>
    <w:rsid w:val="43E7A346"/>
    <w:rsid w:val="44622693"/>
    <w:rsid w:val="44D24DE0"/>
    <w:rsid w:val="453AF405"/>
    <w:rsid w:val="4562B7BC"/>
    <w:rsid w:val="458373A7"/>
    <w:rsid w:val="45F754E6"/>
    <w:rsid w:val="466188DA"/>
    <w:rsid w:val="4675FC2F"/>
    <w:rsid w:val="46D6C466"/>
    <w:rsid w:val="47396CE1"/>
    <w:rsid w:val="47BE21D2"/>
    <w:rsid w:val="47E04E19"/>
    <w:rsid w:val="47FD593B"/>
    <w:rsid w:val="4806E3F5"/>
    <w:rsid w:val="48200C52"/>
    <w:rsid w:val="497F67D1"/>
    <w:rsid w:val="4A9D7D43"/>
    <w:rsid w:val="4ACD7168"/>
    <w:rsid w:val="4AE1A035"/>
    <w:rsid w:val="4AF0C741"/>
    <w:rsid w:val="4AF5C294"/>
    <w:rsid w:val="4B1B3832"/>
    <w:rsid w:val="4B67DFF6"/>
    <w:rsid w:val="4C04059F"/>
    <w:rsid w:val="4CB70893"/>
    <w:rsid w:val="4CC3CB23"/>
    <w:rsid w:val="4CCE059D"/>
    <w:rsid w:val="4D5D6F03"/>
    <w:rsid w:val="4DC8987A"/>
    <w:rsid w:val="4DD7F1F9"/>
    <w:rsid w:val="4DF09B50"/>
    <w:rsid w:val="4E1DC495"/>
    <w:rsid w:val="4E36DA93"/>
    <w:rsid w:val="4E45BC0F"/>
    <w:rsid w:val="4F73DA93"/>
    <w:rsid w:val="4F74500F"/>
    <w:rsid w:val="4F9D9CB1"/>
    <w:rsid w:val="4FF97327"/>
    <w:rsid w:val="502368B0"/>
    <w:rsid w:val="50CB0958"/>
    <w:rsid w:val="51C6EE98"/>
    <w:rsid w:val="52217E23"/>
    <w:rsid w:val="527D96C2"/>
    <w:rsid w:val="5362BEF9"/>
    <w:rsid w:val="536FA056"/>
    <w:rsid w:val="537212CA"/>
    <w:rsid w:val="539C1F11"/>
    <w:rsid w:val="54E9DD08"/>
    <w:rsid w:val="5622CFC1"/>
    <w:rsid w:val="56C45B4F"/>
    <w:rsid w:val="5708F957"/>
    <w:rsid w:val="589753EB"/>
    <w:rsid w:val="58AB167F"/>
    <w:rsid w:val="59CCA1AB"/>
    <w:rsid w:val="5A3A666A"/>
    <w:rsid w:val="5AFF2388"/>
    <w:rsid w:val="5B23CA98"/>
    <w:rsid w:val="5B409D2F"/>
    <w:rsid w:val="5B61CC03"/>
    <w:rsid w:val="5B74EFC4"/>
    <w:rsid w:val="5C31262D"/>
    <w:rsid w:val="5CB91474"/>
    <w:rsid w:val="5CF3A035"/>
    <w:rsid w:val="5CFD9C64"/>
    <w:rsid w:val="5D127062"/>
    <w:rsid w:val="5D33EDDE"/>
    <w:rsid w:val="5D5BBD6F"/>
    <w:rsid w:val="5D7D0272"/>
    <w:rsid w:val="5DD04C2E"/>
    <w:rsid w:val="5DD44543"/>
    <w:rsid w:val="5E2A98BC"/>
    <w:rsid w:val="5E996CC5"/>
    <w:rsid w:val="5EAE40C3"/>
    <w:rsid w:val="5ECDC66F"/>
    <w:rsid w:val="5EEB6E70"/>
    <w:rsid w:val="5EF78DD0"/>
    <w:rsid w:val="5EFC44A0"/>
    <w:rsid w:val="5F0E446C"/>
    <w:rsid w:val="5F40BA42"/>
    <w:rsid w:val="5F4AC38A"/>
    <w:rsid w:val="5F7015A4"/>
    <w:rsid w:val="60EC4AFA"/>
    <w:rsid w:val="611F8831"/>
    <w:rsid w:val="614A4D12"/>
    <w:rsid w:val="61911F31"/>
    <w:rsid w:val="61C31E22"/>
    <w:rsid w:val="62AF09B5"/>
    <w:rsid w:val="62E1BFDF"/>
    <w:rsid w:val="62F10E0B"/>
    <w:rsid w:val="633D4F75"/>
    <w:rsid w:val="635483F1"/>
    <w:rsid w:val="6364BFFB"/>
    <w:rsid w:val="63DB5FD4"/>
    <w:rsid w:val="6417A1E5"/>
    <w:rsid w:val="656C859A"/>
    <w:rsid w:val="65D801A6"/>
    <w:rsid w:val="67B5888B"/>
    <w:rsid w:val="67D56DBB"/>
    <w:rsid w:val="67E3C704"/>
    <w:rsid w:val="68064175"/>
    <w:rsid w:val="681B2741"/>
    <w:rsid w:val="68B5653B"/>
    <w:rsid w:val="68CA2279"/>
    <w:rsid w:val="68CE7B39"/>
    <w:rsid w:val="69827E3C"/>
    <w:rsid w:val="69B6F7A2"/>
    <w:rsid w:val="6AC0D84A"/>
    <w:rsid w:val="6B051CFF"/>
    <w:rsid w:val="6C3B95C4"/>
    <w:rsid w:val="6C712408"/>
    <w:rsid w:val="6DA74618"/>
    <w:rsid w:val="6DCF9EC1"/>
    <w:rsid w:val="6EAE3630"/>
    <w:rsid w:val="6EB8CF87"/>
    <w:rsid w:val="6F1D1BA8"/>
    <w:rsid w:val="6FB8887F"/>
    <w:rsid w:val="6FD4881E"/>
    <w:rsid w:val="71011C55"/>
    <w:rsid w:val="71434274"/>
    <w:rsid w:val="72928AD0"/>
    <w:rsid w:val="72A09D13"/>
    <w:rsid w:val="72FAAA9D"/>
    <w:rsid w:val="737A1372"/>
    <w:rsid w:val="74155199"/>
    <w:rsid w:val="743DF63D"/>
    <w:rsid w:val="7481CA70"/>
    <w:rsid w:val="748860F4"/>
    <w:rsid w:val="757D9CCC"/>
    <w:rsid w:val="75D7B042"/>
    <w:rsid w:val="75D83DD5"/>
    <w:rsid w:val="762D886A"/>
    <w:rsid w:val="765F6A5A"/>
    <w:rsid w:val="769644F3"/>
    <w:rsid w:val="76F858B3"/>
    <w:rsid w:val="78B136E7"/>
    <w:rsid w:val="79A820A7"/>
    <w:rsid w:val="7A9D4F59"/>
    <w:rsid w:val="7AA40A1B"/>
    <w:rsid w:val="7AA4F4B9"/>
    <w:rsid w:val="7AC503C5"/>
    <w:rsid w:val="7B41F3FC"/>
    <w:rsid w:val="7B8D28B8"/>
    <w:rsid w:val="7CBDDDE1"/>
    <w:rsid w:val="7D756571"/>
    <w:rsid w:val="7EB7168A"/>
    <w:rsid w:val="7F3E9BF0"/>
    <w:rsid w:val="7F9B18F3"/>
    <w:rsid w:val="7FAFDA84"/>
    <w:rsid w:val="7FF5C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2A889"/>
  <w15:docId w15:val="{D494D62D-B545-401B-B79E-2F9476B2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3E8"/>
    <w:pPr>
      <w:spacing w:after="0" w:line="240" w:lineRule="auto"/>
    </w:pPr>
    <w:rPr>
      <w:rFonts w:ascii="Times New Roman" w:eastAsia="Times New Roman" w:hAnsi="Times New Roman" w:cs="Times New Roman"/>
      <w:snapToGrid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63E8"/>
    <w:pPr>
      <w:tabs>
        <w:tab w:val="center" w:pos="4320"/>
        <w:tab w:val="right" w:pos="8640"/>
      </w:tabs>
    </w:pPr>
  </w:style>
  <w:style w:type="character" w:customStyle="1" w:styleId="HeaderChar">
    <w:name w:val="Header Char"/>
    <w:basedOn w:val="DefaultParagraphFont"/>
    <w:link w:val="Header"/>
    <w:rsid w:val="009763E8"/>
    <w:rPr>
      <w:rFonts w:ascii="Times New Roman" w:eastAsia="Times New Roman" w:hAnsi="Times New Roman" w:cs="Times New Roman"/>
      <w:snapToGrid w:val="0"/>
      <w:kern w:val="0"/>
      <w:sz w:val="24"/>
      <w:szCs w:val="24"/>
    </w:rPr>
  </w:style>
  <w:style w:type="character" w:styleId="PageNumber">
    <w:name w:val="page number"/>
    <w:basedOn w:val="DefaultParagraphFont"/>
    <w:rsid w:val="009763E8"/>
  </w:style>
  <w:style w:type="paragraph" w:styleId="ListParagraph">
    <w:name w:val="List Paragraph"/>
    <w:basedOn w:val="Normal"/>
    <w:uiPriority w:val="34"/>
    <w:qFormat/>
    <w:rsid w:val="009763E8"/>
    <w:pPr>
      <w:ind w:left="720"/>
    </w:pPr>
  </w:style>
  <w:style w:type="paragraph" w:customStyle="1" w:styleId="TableParagraph">
    <w:name w:val="Table Paragraph"/>
    <w:basedOn w:val="Normal"/>
    <w:uiPriority w:val="1"/>
    <w:qFormat/>
    <w:rsid w:val="009763E8"/>
    <w:pPr>
      <w:widowControl w:val="0"/>
      <w:autoSpaceDE w:val="0"/>
      <w:autoSpaceDN w:val="0"/>
      <w:ind w:left="318"/>
    </w:pPr>
    <w:rPr>
      <w:rFonts w:ascii="Calibri" w:eastAsia="Calibri" w:hAnsi="Calibri" w:cs="Calibri"/>
      <w:snapToGrid/>
      <w:sz w:val="22"/>
      <w:szCs w:val="22"/>
    </w:rPr>
  </w:style>
  <w:style w:type="paragraph" w:styleId="Revision">
    <w:name w:val="Revision"/>
    <w:hidden/>
    <w:uiPriority w:val="99"/>
    <w:semiHidden/>
    <w:rsid w:val="00B81B8B"/>
    <w:pPr>
      <w:spacing w:after="0" w:line="240" w:lineRule="auto"/>
    </w:pPr>
    <w:rPr>
      <w:rFonts w:ascii="Times New Roman" w:eastAsia="Times New Roman" w:hAnsi="Times New Roman" w:cs="Times New Roman"/>
      <w:snapToGrid w:val="0"/>
      <w:kern w:val="0"/>
      <w:sz w:val="24"/>
      <w:szCs w:val="24"/>
    </w:rPr>
  </w:style>
  <w:style w:type="character" w:styleId="CommentReference">
    <w:name w:val="annotation reference"/>
    <w:basedOn w:val="DefaultParagraphFont"/>
    <w:uiPriority w:val="99"/>
    <w:semiHidden/>
    <w:unhideWhenUsed/>
    <w:rsid w:val="001B59D3"/>
    <w:rPr>
      <w:sz w:val="16"/>
      <w:szCs w:val="16"/>
    </w:rPr>
  </w:style>
  <w:style w:type="paragraph" w:styleId="CommentText">
    <w:name w:val="annotation text"/>
    <w:basedOn w:val="Normal"/>
    <w:link w:val="CommentTextChar"/>
    <w:uiPriority w:val="99"/>
    <w:unhideWhenUsed/>
    <w:rsid w:val="001B59D3"/>
    <w:rPr>
      <w:sz w:val="20"/>
      <w:szCs w:val="20"/>
    </w:rPr>
  </w:style>
  <w:style w:type="character" w:customStyle="1" w:styleId="CommentTextChar">
    <w:name w:val="Comment Text Char"/>
    <w:basedOn w:val="DefaultParagraphFont"/>
    <w:link w:val="CommentText"/>
    <w:uiPriority w:val="99"/>
    <w:rsid w:val="001B59D3"/>
    <w:rPr>
      <w:rFonts w:ascii="Times New Roman" w:eastAsia="Times New Roman" w:hAnsi="Times New Roman" w:cs="Times New Roman"/>
      <w:snapToGrid w:val="0"/>
      <w:kern w:val="0"/>
      <w:sz w:val="20"/>
      <w:szCs w:val="20"/>
    </w:rPr>
  </w:style>
  <w:style w:type="paragraph" w:styleId="CommentSubject">
    <w:name w:val="annotation subject"/>
    <w:basedOn w:val="CommentText"/>
    <w:next w:val="CommentText"/>
    <w:link w:val="CommentSubjectChar"/>
    <w:uiPriority w:val="99"/>
    <w:semiHidden/>
    <w:unhideWhenUsed/>
    <w:rsid w:val="001B59D3"/>
    <w:rPr>
      <w:b/>
      <w:bCs/>
    </w:rPr>
  </w:style>
  <w:style w:type="character" w:customStyle="1" w:styleId="CommentSubjectChar">
    <w:name w:val="Comment Subject Char"/>
    <w:basedOn w:val="CommentTextChar"/>
    <w:link w:val="CommentSubject"/>
    <w:uiPriority w:val="99"/>
    <w:semiHidden/>
    <w:rsid w:val="001B59D3"/>
    <w:rPr>
      <w:rFonts w:ascii="Times New Roman" w:eastAsia="Times New Roman" w:hAnsi="Times New Roman" w:cs="Times New Roman"/>
      <w:b/>
      <w:bCs/>
      <w:snapToGrid w:val="0"/>
      <w:kern w:val="0"/>
      <w:sz w:val="20"/>
      <w:szCs w:val="20"/>
    </w:rPr>
  </w:style>
  <w:style w:type="character" w:customStyle="1" w:styleId="normaltextrun">
    <w:name w:val="normaltextrun"/>
    <w:rsid w:val="00FF4F0A"/>
  </w:style>
  <w:style w:type="character" w:customStyle="1" w:styleId="ui-provider">
    <w:name w:val="ui-provider"/>
    <w:basedOn w:val="DefaultParagraphFont"/>
    <w:rsid w:val="00F30DF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C32D1"/>
    <w:pPr>
      <w:tabs>
        <w:tab w:val="center" w:pos="4680"/>
        <w:tab w:val="right" w:pos="9360"/>
      </w:tabs>
    </w:pPr>
  </w:style>
  <w:style w:type="character" w:customStyle="1" w:styleId="FooterChar">
    <w:name w:val="Footer Char"/>
    <w:basedOn w:val="DefaultParagraphFont"/>
    <w:link w:val="Footer"/>
    <w:uiPriority w:val="99"/>
    <w:rsid w:val="00AC32D1"/>
    <w:rPr>
      <w:rFonts w:ascii="Times New Roman" w:eastAsia="Times New Roman" w:hAnsi="Times New Roman" w:cs="Times New Roman"/>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08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lcf76f155ced4ddcb4097134ff3c332f xmlns="1e29f7a6-09d7-4e0e-8ca1-7b83d4477d3c">
      <Terms xmlns="http://schemas.microsoft.com/office/infopath/2007/PartnerControls"/>
    </lcf76f155ced4ddcb4097134ff3c332f>
    <SharedWithUsers xmlns="1e29f7a6-09d7-4e0e-8ca1-7b83d4477d3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9" ma:contentTypeDescription="Create a new document." ma:contentTypeScope="" ma:versionID="0a812ff84a78c376b292ea48c93e0fb4">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81a23b15ac6dd082acf8c53b6f3f3eb3"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73FE6-4CE5-4DAE-A406-367FB14E8FF5}">
  <ds:schemaRefs>
    <ds:schemaRef ds:uri="http://schemas.microsoft.com/office/2006/metadata/properties"/>
    <ds:schemaRef ds:uri="http://schemas.microsoft.com/office/infopath/2007/PartnerControls"/>
    <ds:schemaRef ds:uri="730f74aa-8393-4aa5-b2f8-3c7aae566a68"/>
    <ds:schemaRef ds:uri="1e29f7a6-09d7-4e0e-8ca1-7b83d4477d3c"/>
  </ds:schemaRefs>
</ds:datastoreItem>
</file>

<file path=customXml/itemProps2.xml><?xml version="1.0" encoding="utf-8"?>
<ds:datastoreItem xmlns:ds="http://schemas.openxmlformats.org/officeDocument/2006/customXml" ds:itemID="{3F322AFF-7409-4434-9933-89C222B8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51104-E0A4-4208-A523-42BE01003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Zapata, Javier</cp:lastModifiedBy>
  <cp:revision>3</cp:revision>
  <dcterms:created xsi:type="dcterms:W3CDTF">2024-01-20T00:38:00Z</dcterms:created>
  <dcterms:modified xsi:type="dcterms:W3CDTF">2024-01-24T14:54:00Z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2023-12-28T20:17:44Z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0dfe3b90-bafe-4e8e-b2d8-d78ddedb2cf1</vt:lpwstr>
  </property>
  <property fmtid="{D5CDD505-2E9C-101B-9397-08002B2CF9AE}" pid="8" name="MSIP_Label_1665d9ee-429a-4d5f-97cc-cfb56e044a6e_ContentBits">
    <vt:lpwstr>0</vt:lpwstr>
  </property>
  <property fmtid="{D5CDD505-2E9C-101B-9397-08002B2CF9AE}" pid="9" name="ContentTypeId">
    <vt:lpwstr>0x0101008E003B3FC94A834DBEE01557366D7C59</vt:lpwstr>
  </property>
  <property fmtid="{D5CDD505-2E9C-101B-9397-08002B2CF9AE}" pid="10" name="MediaServiceImageTags">
    <vt:lpwstr/>
  </property>
</Properties>
</file>