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6489"/>
        <w:gridCol w:w="3231"/>
      </w:tblGrid>
      <w:tr w:rsidR="00227869" w:rsidRPr="00F07B1F" w14:paraId="0B7AE530" w14:textId="77777777" w:rsidTr="009D440C">
        <w:tc>
          <w:tcPr>
            <w:tcW w:w="6489" w:type="dxa"/>
            <w:shd w:val="clear" w:color="auto" w:fill="auto"/>
          </w:tcPr>
          <w:p w14:paraId="45B7322D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CONSEJO PERMANENTE DE LA</w:t>
            </w:r>
          </w:p>
          <w:p w14:paraId="200CB6A6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ORGANIZACIÓN DE LOS ESTADOS AMERICANOS</w:t>
            </w:r>
          </w:p>
          <w:p w14:paraId="22C7D107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6AAC166" w14:textId="77777777" w:rsidR="00227869" w:rsidRPr="00A83405" w:rsidRDefault="00227869" w:rsidP="00BD30C1">
            <w:pPr>
              <w:jc w:val="center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231" w:type="dxa"/>
            <w:shd w:val="clear" w:color="auto" w:fill="auto"/>
          </w:tcPr>
          <w:p w14:paraId="3FCA4750" w14:textId="77777777" w:rsidR="00DE389E" w:rsidRPr="00A83405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OEA/</w:t>
            </w:r>
            <w:proofErr w:type="spellStart"/>
            <w:r w:rsidRPr="00A83405">
              <w:rPr>
                <w:sz w:val="22"/>
                <w:szCs w:val="22"/>
              </w:rPr>
              <w:t>Ser.G</w:t>
            </w:r>
            <w:proofErr w:type="spellEnd"/>
          </w:p>
          <w:p w14:paraId="4E1E990F" w14:textId="072E1395" w:rsidR="00227869" w:rsidRPr="00A83405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CP/CAJP</w:t>
            </w:r>
            <w:r w:rsidR="00C6312E" w:rsidRPr="00A83405">
              <w:rPr>
                <w:sz w:val="22"/>
                <w:szCs w:val="22"/>
              </w:rPr>
              <w:t>-</w:t>
            </w:r>
            <w:r w:rsidR="003518CE" w:rsidRPr="00A83405">
              <w:rPr>
                <w:sz w:val="22"/>
                <w:szCs w:val="22"/>
              </w:rPr>
              <w:t>3</w:t>
            </w:r>
            <w:r w:rsidR="004503E8" w:rsidRPr="00A83405">
              <w:rPr>
                <w:sz w:val="22"/>
                <w:szCs w:val="22"/>
              </w:rPr>
              <w:t>7</w:t>
            </w:r>
            <w:r w:rsidR="00A83405" w:rsidRPr="00A83405">
              <w:rPr>
                <w:sz w:val="22"/>
                <w:szCs w:val="22"/>
              </w:rPr>
              <w:t>83</w:t>
            </w:r>
            <w:r w:rsidR="00833CCD" w:rsidRPr="00A83405">
              <w:rPr>
                <w:sz w:val="22"/>
                <w:szCs w:val="22"/>
              </w:rPr>
              <w:t>/</w:t>
            </w:r>
            <w:r w:rsidR="009638D4" w:rsidRPr="00A83405">
              <w:rPr>
                <w:sz w:val="22"/>
                <w:szCs w:val="22"/>
              </w:rPr>
              <w:t>2</w:t>
            </w:r>
            <w:r w:rsidR="004A75E7" w:rsidRPr="00A83405">
              <w:rPr>
                <w:sz w:val="22"/>
                <w:szCs w:val="22"/>
              </w:rPr>
              <w:t>4</w:t>
            </w:r>
          </w:p>
          <w:p w14:paraId="06E2BBDB" w14:textId="22375FAF" w:rsidR="009638D4" w:rsidRPr="00A83405" w:rsidRDefault="004D6FCB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1</w:t>
            </w:r>
            <w:r w:rsidR="00882183" w:rsidRPr="00A83405">
              <w:rPr>
                <w:sz w:val="22"/>
                <w:szCs w:val="22"/>
              </w:rPr>
              <w:t>5</w:t>
            </w:r>
            <w:r w:rsidR="003147EC" w:rsidRPr="00A83405">
              <w:rPr>
                <w:sz w:val="22"/>
                <w:szCs w:val="22"/>
              </w:rPr>
              <w:t xml:space="preserve"> </w:t>
            </w:r>
            <w:r w:rsidR="004842CD" w:rsidRPr="00A83405">
              <w:rPr>
                <w:sz w:val="22"/>
                <w:szCs w:val="22"/>
              </w:rPr>
              <w:t>abril</w:t>
            </w:r>
            <w:r w:rsidR="004A75E7" w:rsidRPr="00A83405">
              <w:rPr>
                <w:sz w:val="22"/>
                <w:szCs w:val="22"/>
              </w:rPr>
              <w:t xml:space="preserve"> </w:t>
            </w:r>
            <w:r w:rsidR="009638D4" w:rsidRPr="00A83405">
              <w:rPr>
                <w:sz w:val="22"/>
                <w:szCs w:val="22"/>
              </w:rPr>
              <w:t>202</w:t>
            </w:r>
            <w:r w:rsidR="004A75E7" w:rsidRPr="00A83405">
              <w:rPr>
                <w:sz w:val="22"/>
                <w:szCs w:val="22"/>
              </w:rPr>
              <w:t>4</w:t>
            </w:r>
          </w:p>
          <w:p w14:paraId="434D6726" w14:textId="77777777" w:rsidR="00227869" w:rsidRPr="00F07B1F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Original: español</w:t>
            </w:r>
          </w:p>
        </w:tc>
      </w:tr>
    </w:tbl>
    <w:p w14:paraId="04B727C0" w14:textId="77777777" w:rsidR="00CD1F3E" w:rsidRPr="00F07B1F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017CA4E7" w14:textId="77777777" w:rsidR="00227869" w:rsidRDefault="00227869" w:rsidP="00000073">
      <w:pPr>
        <w:widowControl w:val="0"/>
        <w:jc w:val="center"/>
        <w:outlineLvl w:val="0"/>
        <w:rPr>
          <w:sz w:val="22"/>
          <w:szCs w:val="22"/>
        </w:rPr>
      </w:pPr>
    </w:p>
    <w:p w14:paraId="60FC9D8D" w14:textId="77777777" w:rsidR="00B0682F" w:rsidRPr="00F07B1F" w:rsidRDefault="00B0682F" w:rsidP="00000073">
      <w:pPr>
        <w:widowControl w:val="0"/>
        <w:jc w:val="center"/>
        <w:outlineLvl w:val="0"/>
        <w:rPr>
          <w:sz w:val="22"/>
          <w:szCs w:val="22"/>
        </w:rPr>
      </w:pPr>
    </w:p>
    <w:p w14:paraId="25CEF595" w14:textId="41B9FECE" w:rsidR="00227869" w:rsidRPr="00F07B1F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F07B1F">
        <w:rPr>
          <w:szCs w:val="22"/>
        </w:rPr>
        <w:t>PROYECTO DE</w:t>
      </w:r>
      <w:r w:rsidR="00E6214C" w:rsidRPr="00F07B1F">
        <w:rPr>
          <w:szCs w:val="22"/>
        </w:rPr>
        <w:t xml:space="preserve"> </w:t>
      </w:r>
      <w:r w:rsidR="00227869" w:rsidRPr="00F07B1F">
        <w:rPr>
          <w:szCs w:val="22"/>
        </w:rPr>
        <w:t>ORDEN DEL DÍA</w:t>
      </w:r>
      <w:r w:rsidR="00717E69" w:rsidRPr="00F07B1F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="00717E69" w:rsidRPr="00F07B1F">
        <w:rPr>
          <w:b/>
          <w:bCs/>
          <w:szCs w:val="22"/>
          <w:vertAlign w:val="superscript"/>
          <w:lang w:val="es-MX"/>
        </w:rPr>
        <w:t>/</w:t>
      </w:r>
    </w:p>
    <w:p w14:paraId="0FB0096F" w14:textId="77777777" w:rsidR="00227869" w:rsidRPr="00F07B1F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F669E0F" w14:textId="4E43FC85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 w:rsidRPr="00F07B1F">
        <w:rPr>
          <w:sz w:val="22"/>
          <w:szCs w:val="22"/>
          <w:u w:val="single"/>
        </w:rPr>
        <w:t>Fecha</w:t>
      </w:r>
      <w:r w:rsidRPr="00F07B1F">
        <w:rPr>
          <w:sz w:val="22"/>
          <w:szCs w:val="22"/>
        </w:rPr>
        <w:t>:</w:t>
      </w:r>
      <w:r w:rsidRPr="00F07B1F">
        <w:rPr>
          <w:sz w:val="22"/>
          <w:szCs w:val="22"/>
        </w:rPr>
        <w:tab/>
      </w:r>
      <w:proofErr w:type="gramStart"/>
      <w:r w:rsidR="009638D4" w:rsidRPr="00F07B1F">
        <w:rPr>
          <w:sz w:val="22"/>
          <w:szCs w:val="22"/>
        </w:rPr>
        <w:t>Jueves</w:t>
      </w:r>
      <w:proofErr w:type="gramEnd"/>
      <w:r w:rsidRPr="00F07B1F">
        <w:rPr>
          <w:sz w:val="22"/>
          <w:szCs w:val="22"/>
        </w:rPr>
        <w:t xml:space="preserve">, </w:t>
      </w:r>
      <w:r w:rsidR="004D6FCB">
        <w:rPr>
          <w:sz w:val="22"/>
          <w:szCs w:val="22"/>
        </w:rPr>
        <w:t>25</w:t>
      </w:r>
      <w:r w:rsidR="00250C45" w:rsidRPr="00F07B1F">
        <w:rPr>
          <w:sz w:val="22"/>
          <w:szCs w:val="22"/>
        </w:rPr>
        <w:t xml:space="preserve"> de </w:t>
      </w:r>
      <w:r w:rsidR="001713D6">
        <w:rPr>
          <w:sz w:val="22"/>
          <w:szCs w:val="22"/>
        </w:rPr>
        <w:t>abril</w:t>
      </w:r>
      <w:r w:rsidR="001713D6" w:rsidRPr="00F07B1F">
        <w:rPr>
          <w:sz w:val="22"/>
          <w:szCs w:val="22"/>
        </w:rPr>
        <w:t xml:space="preserve"> </w:t>
      </w:r>
      <w:r w:rsidR="001F2789" w:rsidRPr="00F07B1F">
        <w:rPr>
          <w:sz w:val="22"/>
          <w:szCs w:val="22"/>
        </w:rPr>
        <w:t>d</w:t>
      </w:r>
      <w:r w:rsidR="009638D4" w:rsidRPr="00F07B1F">
        <w:rPr>
          <w:sz w:val="22"/>
          <w:szCs w:val="22"/>
        </w:rPr>
        <w:t>e 202</w:t>
      </w:r>
      <w:r w:rsidR="004A75E7" w:rsidRPr="00F07B1F">
        <w:rPr>
          <w:sz w:val="22"/>
          <w:szCs w:val="22"/>
        </w:rPr>
        <w:t>4</w:t>
      </w:r>
    </w:p>
    <w:p w14:paraId="4ECA8685" w14:textId="0937E970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 w:rsidRPr="00F07B1F">
        <w:rPr>
          <w:sz w:val="22"/>
          <w:szCs w:val="22"/>
          <w:u w:val="single"/>
        </w:rPr>
        <w:t>Hora</w:t>
      </w:r>
      <w:r w:rsidRPr="00F07B1F">
        <w:rPr>
          <w:sz w:val="22"/>
          <w:szCs w:val="22"/>
        </w:rPr>
        <w:t>:</w:t>
      </w:r>
      <w:r w:rsidRPr="00F07B1F">
        <w:rPr>
          <w:sz w:val="22"/>
          <w:szCs w:val="22"/>
        </w:rPr>
        <w:tab/>
      </w:r>
      <w:r w:rsidR="00AD55BD" w:rsidRPr="00F07B1F">
        <w:rPr>
          <w:sz w:val="22"/>
          <w:szCs w:val="22"/>
        </w:rPr>
        <w:t>2</w:t>
      </w:r>
      <w:r w:rsidRPr="00F07B1F">
        <w:rPr>
          <w:sz w:val="22"/>
          <w:szCs w:val="22"/>
        </w:rPr>
        <w:t>:</w:t>
      </w:r>
      <w:r w:rsidR="00AD55BD" w:rsidRPr="00F07B1F">
        <w:rPr>
          <w:sz w:val="22"/>
          <w:szCs w:val="22"/>
        </w:rPr>
        <w:t>30</w:t>
      </w:r>
      <w:r w:rsidR="00B43DB5" w:rsidRPr="00F07B1F">
        <w:rPr>
          <w:sz w:val="22"/>
          <w:szCs w:val="22"/>
        </w:rPr>
        <w:t xml:space="preserve"> p.m.</w:t>
      </w:r>
      <w:r w:rsidRPr="00F07B1F">
        <w:rPr>
          <w:sz w:val="22"/>
          <w:szCs w:val="22"/>
        </w:rPr>
        <w:t xml:space="preserve"> </w:t>
      </w:r>
      <w:r w:rsidR="00E21B54" w:rsidRPr="00F07B1F">
        <w:rPr>
          <w:sz w:val="22"/>
          <w:szCs w:val="22"/>
        </w:rPr>
        <w:t xml:space="preserve">– </w:t>
      </w:r>
      <w:r w:rsidR="008F50EC" w:rsidRPr="00F07B1F">
        <w:rPr>
          <w:sz w:val="22"/>
          <w:szCs w:val="22"/>
        </w:rPr>
        <w:t>5</w:t>
      </w:r>
      <w:r w:rsidR="00E21B54" w:rsidRPr="00F07B1F">
        <w:rPr>
          <w:sz w:val="22"/>
          <w:szCs w:val="22"/>
        </w:rPr>
        <w:t>:</w:t>
      </w:r>
      <w:r w:rsidR="002A6C78" w:rsidRPr="00F07B1F">
        <w:rPr>
          <w:sz w:val="22"/>
          <w:szCs w:val="22"/>
        </w:rPr>
        <w:t>3</w:t>
      </w:r>
      <w:r w:rsidR="008F50EC" w:rsidRPr="00F07B1F">
        <w:rPr>
          <w:sz w:val="22"/>
          <w:szCs w:val="22"/>
        </w:rPr>
        <w:t xml:space="preserve">0 </w:t>
      </w:r>
      <w:r w:rsidR="00E21B54" w:rsidRPr="00F07B1F">
        <w:rPr>
          <w:sz w:val="22"/>
          <w:szCs w:val="22"/>
        </w:rPr>
        <w:t>p.m.</w:t>
      </w:r>
    </w:p>
    <w:p w14:paraId="4A976F1D" w14:textId="34A54538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 w:rsidRPr="00F07B1F">
        <w:rPr>
          <w:sz w:val="22"/>
          <w:szCs w:val="22"/>
          <w:u w:val="single"/>
        </w:rPr>
        <w:t>Lugar</w:t>
      </w:r>
      <w:r w:rsidRPr="00F07B1F">
        <w:rPr>
          <w:sz w:val="22"/>
          <w:szCs w:val="22"/>
        </w:rPr>
        <w:t>:</w:t>
      </w:r>
      <w:r w:rsidRPr="00F07B1F">
        <w:rPr>
          <w:sz w:val="22"/>
          <w:szCs w:val="22"/>
        </w:rPr>
        <w:tab/>
      </w:r>
      <w:r w:rsidR="006A790B" w:rsidRPr="00F07B1F">
        <w:rPr>
          <w:sz w:val="22"/>
          <w:szCs w:val="22"/>
        </w:rPr>
        <w:t>Salón Libertador Simón Bolívar</w:t>
      </w:r>
      <w:r w:rsidR="00317400" w:rsidRPr="00F07B1F">
        <w:rPr>
          <w:sz w:val="22"/>
          <w:szCs w:val="22"/>
        </w:rPr>
        <w:t xml:space="preserve"> </w:t>
      </w:r>
    </w:p>
    <w:p w14:paraId="2E8E7A5C" w14:textId="77777777" w:rsidR="002B63E8" w:rsidRPr="00F07B1F" w:rsidRDefault="002B63E8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6A15213B" w14:textId="4BFBD01D" w:rsidR="008C6A5F" w:rsidRPr="00F07B1F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 w:rsidRPr="00F07B1F">
        <w:rPr>
          <w:sz w:val="22"/>
          <w:szCs w:val="22"/>
        </w:rPr>
        <w:t xml:space="preserve">Consideración </w:t>
      </w:r>
      <w:r w:rsidR="008C6A5F" w:rsidRPr="00F07B1F">
        <w:rPr>
          <w:sz w:val="22"/>
          <w:szCs w:val="22"/>
        </w:rPr>
        <w:t xml:space="preserve">y </w:t>
      </w:r>
      <w:r w:rsidRPr="00F07B1F">
        <w:rPr>
          <w:sz w:val="22"/>
          <w:szCs w:val="22"/>
        </w:rPr>
        <w:t xml:space="preserve">aprobación </w:t>
      </w:r>
      <w:r w:rsidR="008C6A5F" w:rsidRPr="00F07B1F">
        <w:rPr>
          <w:sz w:val="22"/>
          <w:szCs w:val="22"/>
        </w:rPr>
        <w:t>del orden del día de la sesión (CP/CAJP-</w:t>
      </w:r>
      <w:r w:rsidR="005102E2" w:rsidRPr="00F07B1F">
        <w:rPr>
          <w:sz w:val="22"/>
          <w:szCs w:val="22"/>
        </w:rPr>
        <w:t>37</w:t>
      </w:r>
      <w:r w:rsidR="00A83405">
        <w:rPr>
          <w:sz w:val="22"/>
          <w:szCs w:val="22"/>
        </w:rPr>
        <w:t>83</w:t>
      </w:r>
      <w:r w:rsidR="008C6A5F" w:rsidRPr="00F07B1F">
        <w:rPr>
          <w:sz w:val="22"/>
          <w:szCs w:val="22"/>
        </w:rPr>
        <w:t>/2</w:t>
      </w:r>
      <w:r w:rsidR="004A75E7" w:rsidRPr="00F07B1F">
        <w:rPr>
          <w:sz w:val="22"/>
          <w:szCs w:val="22"/>
        </w:rPr>
        <w:t>4</w:t>
      </w:r>
      <w:r w:rsidR="008C6A5F" w:rsidRPr="00F07B1F">
        <w:rPr>
          <w:sz w:val="22"/>
          <w:szCs w:val="22"/>
        </w:rPr>
        <w:t>)</w:t>
      </w:r>
    </w:p>
    <w:p w14:paraId="0DC61BBC" w14:textId="77777777" w:rsidR="0082377F" w:rsidRPr="00F07B1F" w:rsidRDefault="0082377F" w:rsidP="007A364B">
      <w:pPr>
        <w:ind w:left="1170"/>
        <w:jc w:val="both"/>
        <w:rPr>
          <w:sz w:val="22"/>
          <w:szCs w:val="22"/>
          <w:lang w:eastAsia="en-US"/>
        </w:rPr>
      </w:pPr>
      <w:bookmarkStart w:id="0" w:name="_Hlk146625700"/>
    </w:p>
    <w:bookmarkEnd w:id="0"/>
    <w:p w14:paraId="5D4CB801" w14:textId="7CA13B48" w:rsidR="004D6FCB" w:rsidRPr="008E6305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Consideración </w:t>
      </w:r>
      <w:r w:rsidR="004D6FCB" w:rsidRPr="004D6FCB">
        <w:rPr>
          <w:sz w:val="22"/>
          <w:szCs w:val="22"/>
          <w:lang w:eastAsia="en-US"/>
        </w:rPr>
        <w:t xml:space="preserve">del informe anual de la CIDH al quincuagésimo cuarto período ordinario de sesiones de la Asamblea General </w:t>
      </w:r>
      <w:r w:rsidR="004D6FCB" w:rsidRPr="004D6FCB">
        <w:rPr>
          <w:b/>
          <w:bCs/>
          <w:sz w:val="22"/>
          <w:szCs w:val="22"/>
          <w:lang w:eastAsia="en-US"/>
        </w:rPr>
        <w:t>(</w:t>
      </w:r>
      <w:hyperlink r:id="rId11" w:history="1">
        <w:r w:rsidR="004D6FCB" w:rsidRPr="004D6FCB">
          <w:rPr>
            <w:b/>
            <w:bCs/>
            <w:color w:val="0000FF"/>
            <w:sz w:val="22"/>
            <w:szCs w:val="22"/>
            <w:u w:val="single"/>
            <w:lang w:val="es-US" w:eastAsia="en-US"/>
          </w:rPr>
          <w:t>CP/doc. 5975/24</w:t>
        </w:r>
      </w:hyperlink>
      <w:r w:rsidR="004D6FCB" w:rsidRPr="004D6FCB">
        <w:rPr>
          <w:b/>
          <w:bCs/>
          <w:sz w:val="22"/>
          <w:szCs w:val="22"/>
          <w:lang w:val="es-US" w:eastAsia="en-US"/>
        </w:rPr>
        <w:t>)</w:t>
      </w:r>
    </w:p>
    <w:p w14:paraId="22F033CF" w14:textId="77777777" w:rsidR="008E6305" w:rsidRPr="008E6305" w:rsidRDefault="008E6305" w:rsidP="008E6305">
      <w:pPr>
        <w:pStyle w:val="ListParagraph"/>
        <w:rPr>
          <w:rFonts w:eastAsia="Calibri"/>
          <w:sz w:val="22"/>
          <w:szCs w:val="22"/>
          <w:lang w:eastAsia="en-US"/>
        </w:rPr>
      </w:pPr>
    </w:p>
    <w:p w14:paraId="0BADBB1E" w14:textId="34DEA50C" w:rsidR="008E6305" w:rsidRDefault="00BF43E1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  <w:lang w:eastAsia="en-US"/>
        </w:rPr>
      </w:pPr>
      <w:bookmarkStart w:id="1" w:name="_Hlk163738220"/>
      <w:r>
        <w:rPr>
          <w:rFonts w:eastAsia="Calibri"/>
          <w:sz w:val="22"/>
          <w:szCs w:val="22"/>
          <w:lang w:eastAsia="en-US"/>
        </w:rPr>
        <w:t>Presentación</w:t>
      </w:r>
      <w:r w:rsidR="008E6305">
        <w:rPr>
          <w:rFonts w:eastAsia="Calibri"/>
          <w:sz w:val="22"/>
          <w:szCs w:val="22"/>
          <w:lang w:eastAsia="en-US"/>
        </w:rPr>
        <w:t xml:space="preserve"> a cargo de la </w:t>
      </w:r>
      <w:proofErr w:type="gramStart"/>
      <w:r w:rsidR="00882183" w:rsidRPr="00882183">
        <w:rPr>
          <w:rFonts w:eastAsia="Calibri"/>
          <w:sz w:val="22"/>
          <w:szCs w:val="22"/>
          <w:lang w:eastAsia="en-US"/>
        </w:rPr>
        <w:t>Secretaria Ejecutiva</w:t>
      </w:r>
      <w:proofErr w:type="gramEnd"/>
      <w:r w:rsidR="00882183">
        <w:rPr>
          <w:rFonts w:eastAsia="Calibri"/>
          <w:sz w:val="22"/>
          <w:szCs w:val="22"/>
          <w:lang w:eastAsia="en-US"/>
        </w:rPr>
        <w:t xml:space="preserve"> de la CIDH</w:t>
      </w:r>
      <w:r w:rsidR="00882183" w:rsidRPr="00882183">
        <w:rPr>
          <w:rFonts w:eastAsia="Calibri"/>
          <w:sz w:val="22"/>
          <w:szCs w:val="22"/>
          <w:lang w:eastAsia="en-US"/>
        </w:rPr>
        <w:t>, D</w:t>
      </w:r>
      <w:r w:rsidR="00882183">
        <w:rPr>
          <w:rFonts w:eastAsia="Calibri"/>
          <w:sz w:val="22"/>
          <w:szCs w:val="22"/>
          <w:lang w:eastAsia="en-US"/>
        </w:rPr>
        <w:t>octora</w:t>
      </w:r>
      <w:r w:rsidR="00882183" w:rsidRPr="00882183">
        <w:rPr>
          <w:rFonts w:eastAsia="Calibri"/>
          <w:sz w:val="22"/>
          <w:szCs w:val="22"/>
          <w:lang w:eastAsia="en-US"/>
        </w:rPr>
        <w:t xml:space="preserve"> Tania </w:t>
      </w:r>
      <w:proofErr w:type="spellStart"/>
      <w:r w:rsidR="00882183" w:rsidRPr="00882183">
        <w:rPr>
          <w:rFonts w:eastAsia="Calibri"/>
          <w:sz w:val="22"/>
          <w:szCs w:val="22"/>
          <w:lang w:eastAsia="en-US"/>
        </w:rPr>
        <w:t>Reneaum</w:t>
      </w:r>
      <w:proofErr w:type="spellEnd"/>
      <w:r w:rsidR="00882183" w:rsidRPr="0088218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82183" w:rsidRPr="00882183">
        <w:rPr>
          <w:rFonts w:eastAsia="Calibri"/>
          <w:sz w:val="22"/>
          <w:szCs w:val="22"/>
          <w:lang w:eastAsia="en-US"/>
        </w:rPr>
        <w:t>Panszi</w:t>
      </w:r>
      <w:proofErr w:type="spellEnd"/>
      <w:r w:rsidR="00882183" w:rsidRPr="00882183">
        <w:rPr>
          <w:rFonts w:eastAsia="Calibri"/>
          <w:sz w:val="22"/>
          <w:szCs w:val="22"/>
          <w:lang w:eastAsia="en-US"/>
        </w:rPr>
        <w:t xml:space="preserve"> </w:t>
      </w:r>
      <w:r w:rsidR="009E2E55">
        <w:rPr>
          <w:rFonts w:eastAsia="Calibri"/>
          <w:sz w:val="22"/>
          <w:szCs w:val="22"/>
          <w:lang w:eastAsia="en-US"/>
        </w:rPr>
        <w:t>(</w:t>
      </w:r>
      <w:r w:rsidR="009E2E55" w:rsidRPr="009E2E55">
        <w:rPr>
          <w:rFonts w:eastAsia="Calibri"/>
          <w:b/>
          <w:bCs/>
          <w:sz w:val="22"/>
          <w:szCs w:val="22"/>
          <w:lang w:eastAsia="en-US"/>
        </w:rPr>
        <w:t>15minutos</w:t>
      </w:r>
      <w:r w:rsidR="009E2E55">
        <w:rPr>
          <w:rFonts w:eastAsia="Calibri"/>
          <w:sz w:val="22"/>
          <w:szCs w:val="22"/>
          <w:lang w:eastAsia="en-US"/>
        </w:rPr>
        <w:t>)</w:t>
      </w:r>
    </w:p>
    <w:p w14:paraId="7B837817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5CD45B0B" w14:textId="2387E52F" w:rsidR="00BF43E1" w:rsidRPr="004D6FCB" w:rsidRDefault="00BF43E1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Observaciones y Recomendaciones de los Estados Miembros</w:t>
      </w:r>
      <w:r w:rsidR="009E6789">
        <w:rPr>
          <w:rFonts w:eastAsia="Calibri"/>
          <w:sz w:val="22"/>
          <w:szCs w:val="22"/>
          <w:lang w:eastAsia="en-US"/>
        </w:rPr>
        <w:t xml:space="preserve"> al Informe Anual de la CIDH</w:t>
      </w:r>
    </w:p>
    <w:bookmarkEnd w:id="1"/>
    <w:p w14:paraId="633BE8C2" w14:textId="77777777" w:rsidR="004D6FCB" w:rsidRPr="004D6FCB" w:rsidRDefault="004D6FCB" w:rsidP="004D6FCB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0C5D57FC" w14:textId="43DB7245" w:rsidR="004D6FCB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Consideración</w:t>
      </w:r>
      <w:r w:rsidR="004D6FCB" w:rsidRPr="004D6FCB">
        <w:rPr>
          <w:rFonts w:eastAsia="Calibri"/>
          <w:sz w:val="22"/>
          <w:szCs w:val="22"/>
          <w:lang w:eastAsia="en-US"/>
        </w:rPr>
        <w:t xml:space="preserve"> de </w:t>
      </w:r>
      <w:r>
        <w:rPr>
          <w:rFonts w:eastAsia="Calibri"/>
          <w:sz w:val="22"/>
          <w:szCs w:val="22"/>
          <w:lang w:eastAsia="en-US"/>
        </w:rPr>
        <w:t xml:space="preserve">los </w:t>
      </w:r>
      <w:r w:rsidR="004D6FCB" w:rsidRPr="004D6FCB">
        <w:rPr>
          <w:rFonts w:eastAsia="Calibri"/>
          <w:sz w:val="22"/>
          <w:szCs w:val="22"/>
          <w:lang w:eastAsia="en-US"/>
        </w:rPr>
        <w:t>informes relativos a los mandatos de la resolución AG/RES. 3004 (LIII-O/23), “Fortalecimiento de la democracia” que corresponden a la Secretaría para el Fortalecimiento de la Democracia</w:t>
      </w:r>
      <w:r w:rsidR="009E2E55">
        <w:rPr>
          <w:rFonts w:eastAsia="Calibri"/>
          <w:sz w:val="22"/>
          <w:szCs w:val="22"/>
          <w:lang w:eastAsia="en-US"/>
        </w:rPr>
        <w:t xml:space="preserve"> </w:t>
      </w:r>
    </w:p>
    <w:p w14:paraId="5A83EDCB" w14:textId="77777777" w:rsidR="00BF43E1" w:rsidRPr="004D6FCB" w:rsidRDefault="00BF43E1" w:rsidP="00BF43E1">
      <w:pPr>
        <w:pStyle w:val="ListParagraph"/>
        <w:rPr>
          <w:rFonts w:eastAsia="Calibri"/>
          <w:sz w:val="22"/>
          <w:szCs w:val="22"/>
          <w:lang w:eastAsia="en-US"/>
        </w:rPr>
      </w:pPr>
    </w:p>
    <w:p w14:paraId="74051B89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4D6FCB">
        <w:rPr>
          <w:sz w:val="22"/>
          <w:szCs w:val="22"/>
          <w:lang w:eastAsia="en-US"/>
        </w:rPr>
        <w:t xml:space="preserve">Cooperación Técnica y Misiones de Observación Electoral </w:t>
      </w:r>
    </w:p>
    <w:p w14:paraId="02FE516E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4D6FCB">
        <w:rPr>
          <w:sz w:val="22"/>
          <w:szCs w:val="22"/>
          <w:lang w:eastAsia="en-US"/>
        </w:rPr>
        <w:t>Misión de Apoyo al Proceso de Paz en Colombia (MAPP/OEA)</w:t>
      </w:r>
    </w:p>
    <w:p w14:paraId="7186A9C5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4D6FCB">
        <w:rPr>
          <w:sz w:val="22"/>
          <w:szCs w:val="22"/>
          <w:lang w:eastAsia="en-US"/>
        </w:rPr>
        <w:t>Seguimiento de la Carta Democrática Interamericana  </w:t>
      </w:r>
    </w:p>
    <w:p w14:paraId="562BEF57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4D6FCB">
        <w:rPr>
          <w:sz w:val="22"/>
          <w:szCs w:val="22"/>
          <w:lang w:eastAsia="en-US"/>
        </w:rPr>
        <w:t>Programa Interamericano de Facilitadores Judiciales  </w:t>
      </w:r>
    </w:p>
    <w:p w14:paraId="4E4978D4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3EC0BF9C" w14:textId="3BF62AAB" w:rsidR="00BF43E1" w:rsidRDefault="00BF43E1" w:rsidP="009256AF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Presentación a cargo del </w:t>
      </w:r>
      <w:proofErr w:type="gramStart"/>
      <w:r>
        <w:rPr>
          <w:rFonts w:eastAsia="Calibri"/>
          <w:sz w:val="22"/>
          <w:szCs w:val="22"/>
          <w:lang w:eastAsia="en-US"/>
        </w:rPr>
        <w:t>Secretario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 w:rsidR="004C6325">
        <w:rPr>
          <w:rFonts w:eastAsia="Calibri"/>
          <w:sz w:val="22"/>
          <w:szCs w:val="22"/>
          <w:lang w:eastAsia="en-US"/>
        </w:rPr>
        <w:t>para el Fortalecimiento de la Democracia, Doctor</w:t>
      </w:r>
      <w:r w:rsidR="006B2D4A">
        <w:rPr>
          <w:rFonts w:eastAsia="Calibri"/>
          <w:sz w:val="22"/>
          <w:szCs w:val="22"/>
          <w:lang w:eastAsia="en-US"/>
        </w:rPr>
        <w:t xml:space="preserve"> </w:t>
      </w:r>
      <w:r w:rsidR="001F742D">
        <w:rPr>
          <w:rFonts w:eastAsia="Calibri"/>
          <w:sz w:val="22"/>
          <w:szCs w:val="22"/>
          <w:lang w:eastAsia="en-US"/>
        </w:rPr>
        <w:t>Francisco Guerrero Aguirre</w:t>
      </w:r>
      <w:r w:rsidR="009E2E55">
        <w:rPr>
          <w:rFonts w:eastAsia="Calibri"/>
          <w:sz w:val="22"/>
          <w:szCs w:val="22"/>
          <w:lang w:eastAsia="en-US"/>
        </w:rPr>
        <w:t xml:space="preserve"> (</w:t>
      </w:r>
      <w:r w:rsidR="009E2E55" w:rsidRPr="009E2E55">
        <w:rPr>
          <w:rFonts w:eastAsia="Calibri"/>
          <w:b/>
          <w:bCs/>
          <w:sz w:val="22"/>
          <w:szCs w:val="22"/>
          <w:lang w:eastAsia="en-US"/>
        </w:rPr>
        <w:t>15 minutos</w:t>
      </w:r>
      <w:r w:rsidR="009E2E55">
        <w:rPr>
          <w:rFonts w:eastAsia="Calibri"/>
          <w:sz w:val="22"/>
          <w:szCs w:val="22"/>
          <w:lang w:eastAsia="en-US"/>
        </w:rPr>
        <w:t>)</w:t>
      </w:r>
    </w:p>
    <w:p w14:paraId="03838D68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68D47811" w14:textId="1AD0E1FD" w:rsidR="00BF43E1" w:rsidRPr="004D6FCB" w:rsidRDefault="009E6789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Intervenciones</w:t>
      </w:r>
      <w:r w:rsidR="00BF43E1">
        <w:rPr>
          <w:rFonts w:eastAsia="Calibri"/>
          <w:sz w:val="22"/>
          <w:szCs w:val="22"/>
          <w:lang w:eastAsia="en-US"/>
        </w:rPr>
        <w:t xml:space="preserve"> de los Estados Miembros</w:t>
      </w:r>
    </w:p>
    <w:p w14:paraId="6E89C86D" w14:textId="77777777" w:rsidR="004D6FCB" w:rsidRPr="004D6FCB" w:rsidRDefault="004D6FCB" w:rsidP="004D6FCB">
      <w:pPr>
        <w:ind w:left="720"/>
        <w:rPr>
          <w:rFonts w:eastAsia="Calibri"/>
          <w:sz w:val="22"/>
          <w:szCs w:val="22"/>
          <w:lang w:eastAsia="en-US"/>
        </w:rPr>
      </w:pPr>
    </w:p>
    <w:p w14:paraId="7FDECC11" w14:textId="725F9DE9" w:rsidR="00FE3F7D" w:rsidRPr="00F07B1F" w:rsidRDefault="00F264C5" w:rsidP="007562FF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3147EC">
        <w:rPr>
          <w:sz w:val="22"/>
          <w:szCs w:val="22"/>
        </w:rPr>
        <w:t>Otros</w:t>
      </w:r>
      <w:r w:rsidRPr="003147EC">
        <w:rPr>
          <w:sz w:val="22"/>
          <w:szCs w:val="22"/>
          <w:lang w:eastAsia="en-US"/>
        </w:rPr>
        <w:t xml:space="preserve"> asuntos</w:t>
      </w:r>
      <w:r w:rsidR="007A3E87" w:rsidRPr="00F07B1F">
        <w:rPr>
          <w:sz w:val="22"/>
          <w:szCs w:val="22"/>
          <w:lang w:eastAsia="en-US"/>
        </w:rPr>
        <w:t xml:space="preserve"> </w:t>
      </w:r>
      <w:r w:rsidR="004A1A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283CC9" wp14:editId="56CE5DEF">
                <wp:simplePos x="0" y="0"/>
                <wp:positionH relativeFrom="column">
                  <wp:posOffset>3810</wp:posOffset>
                </wp:positionH>
                <wp:positionV relativeFrom="page">
                  <wp:posOffset>9315450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074E68" w14:textId="323AB7BF" w:rsidR="004A1AD9" w:rsidRPr="004A1AD9" w:rsidRDefault="004A1A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3C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733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CuqkJHdAAAACgEAAA8AAAAAAAAAAAAA&#10;AAAAxwQAAGRycy9kb3ducmV2LnhtbFBLBQYAAAAABAAEAPMAAADRBQAAAAA=&#10;" filled="f" stroked="f">
                <v:stroke joinstyle="round"/>
                <v:textbox>
                  <w:txbxContent>
                    <w:p w14:paraId="2E074E68" w14:textId="323AB7BF" w:rsidR="004A1AD9" w:rsidRPr="004A1AD9" w:rsidRDefault="004A1A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34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39E7DC" wp14:editId="0AF3F755">
                <wp:simplePos x="0" y="0"/>
                <wp:positionH relativeFrom="column">
                  <wp:posOffset>-110490</wp:posOffset>
                </wp:positionH>
                <wp:positionV relativeFrom="page">
                  <wp:posOffset>9344025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6A62D5" w14:textId="0A3D94F2" w:rsidR="00A83405" w:rsidRPr="00A83405" w:rsidRDefault="00A834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CP49552S01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E7DC" id="Text Box 2" o:spid="_x0000_s1027" type="#_x0000_t202" style="position:absolute;left:0;text-align:left;margin-left:-8.7pt;margin-top:735.75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BPLQKffAAAADQEAAA8AAAAA&#10;AAAAAAAAAAAAywQAAGRycy9kb3ducmV2LnhtbFBLBQYAAAAABAAEAPMAAADXBQAAAAA=&#10;" filled="f" stroked="f">
                <v:stroke joinstyle="round"/>
                <v:textbox>
                  <w:txbxContent>
                    <w:p w14:paraId="316A62D5" w14:textId="0A3D94F2" w:rsidR="00A83405" w:rsidRPr="00A83405" w:rsidRDefault="00A834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CP49552S01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F07B1F" w:rsidSect="00C15643">
      <w:headerReference w:type="default" r:id="rId12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1058" w14:textId="77777777" w:rsidR="00DF634B" w:rsidRPr="00790446" w:rsidRDefault="00DF634B" w:rsidP="00000073">
      <w:r w:rsidRPr="00790446">
        <w:separator/>
      </w:r>
    </w:p>
  </w:endnote>
  <w:endnote w:type="continuationSeparator" w:id="0">
    <w:p w14:paraId="033D9414" w14:textId="77777777" w:rsidR="00DF634B" w:rsidRPr="00790446" w:rsidRDefault="00DF634B" w:rsidP="00000073">
      <w:r w:rsidRPr="00790446">
        <w:continuationSeparator/>
      </w:r>
    </w:p>
  </w:endnote>
  <w:endnote w:type="continuationNotice" w:id="1">
    <w:p w14:paraId="332DD9F5" w14:textId="77777777" w:rsidR="00DF634B" w:rsidRDefault="00DF6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8BD0" w14:textId="77777777" w:rsidR="00DF634B" w:rsidRPr="00790446" w:rsidRDefault="00DF634B" w:rsidP="00000073">
      <w:r w:rsidRPr="00790446">
        <w:separator/>
      </w:r>
    </w:p>
  </w:footnote>
  <w:footnote w:type="continuationSeparator" w:id="0">
    <w:p w14:paraId="0590299A" w14:textId="77777777" w:rsidR="00DF634B" w:rsidRPr="00790446" w:rsidRDefault="00DF634B" w:rsidP="00000073">
      <w:r w:rsidRPr="00790446">
        <w:continuationSeparator/>
      </w:r>
    </w:p>
  </w:footnote>
  <w:footnote w:type="continuationNotice" w:id="1">
    <w:p w14:paraId="27D1174A" w14:textId="77777777" w:rsidR="00DF634B" w:rsidRDefault="00DF634B"/>
  </w:footnote>
  <w:footnote w:id="2">
    <w:p w14:paraId="7A758B9A" w14:textId="77777777" w:rsidR="00717E69" w:rsidRPr="0043660A" w:rsidRDefault="00717E69" w:rsidP="00717E69">
      <w:pPr>
        <w:pStyle w:val="FootnoteText"/>
        <w:ind w:left="720"/>
        <w:rPr>
          <w:rFonts w:ascii="Times New Roman" w:hAnsi="Times New Roman"/>
          <w:noProof/>
          <w:lang w:val="es-CO"/>
        </w:rPr>
      </w:pPr>
      <w:r>
        <w:rPr>
          <w:rStyle w:val="FootnoteReference"/>
          <w:noProof/>
        </w:rPr>
        <w:footnoteRef/>
      </w:r>
      <w:r w:rsidRPr="0043660A">
        <w:rPr>
          <w:lang w:val="es-CO"/>
        </w:rPr>
        <w:t>.</w:t>
      </w:r>
      <w:r w:rsidRPr="0043660A">
        <w:rPr>
          <w:rFonts w:ascii="Times New Roman" w:hAnsi="Times New Roman"/>
          <w:lang w:val="es-CO"/>
        </w:rPr>
        <w:t xml:space="preserve"> </w:t>
      </w:r>
      <w:r w:rsidRPr="0043660A">
        <w:rPr>
          <w:rFonts w:ascii="Times New Roman" w:hAnsi="Times New Roman"/>
          <w:lang w:val="es-CO"/>
        </w:rPr>
        <w:tab/>
        <w:t xml:space="preserve">La participación de las organizaciones de la sociedad civil en las sesiones de la CAJP se rige por el párrafo 13, subíndices (a) y (b) de la resolución del Consejo Permanente </w:t>
      </w:r>
      <w:hyperlink r:id="rId1" w:history="1">
        <w:r>
          <w:rPr>
            <w:rStyle w:val="Hyperlink"/>
            <w:rFonts w:ascii="Times New Roman" w:hAnsi="Times New Roman"/>
          </w:rPr>
          <w:t>CP/RES. 759 (1217/99)</w:t>
        </w:r>
      </w:hyperlink>
      <w:r w:rsidRPr="0043660A">
        <w:rPr>
          <w:rFonts w:ascii="Times New Roman" w:hAnsi="Times New Roman"/>
          <w:lang w:val="es-CO"/>
        </w:rPr>
        <w:t xml:space="preserve">, “Directrices para la participación de las organizaciones de la sociedad civil en las actividades de la OEA”.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 w:rsidRPr="00F056BB">
          <w:rPr>
            <w:sz w:val="22"/>
            <w:szCs w:val="22"/>
          </w:rPr>
          <w:t xml:space="preserve">- </w:t>
        </w:r>
        <w:r w:rsidRPr="00F056BB">
          <w:rPr>
            <w:sz w:val="22"/>
            <w:szCs w:val="22"/>
          </w:rPr>
          <w:fldChar w:fldCharType="begin"/>
        </w:r>
        <w:r w:rsidRPr="00F056BB">
          <w:rPr>
            <w:sz w:val="22"/>
            <w:szCs w:val="22"/>
          </w:rPr>
          <w:instrText xml:space="preserve"> PAGE   \* MERGEFORMAT </w:instrText>
        </w:r>
        <w:r w:rsidRPr="00F056BB">
          <w:rPr>
            <w:sz w:val="22"/>
            <w:szCs w:val="22"/>
          </w:rPr>
          <w:fldChar w:fldCharType="separate"/>
        </w:r>
        <w:r w:rsidR="00670214" w:rsidRPr="00F056BB">
          <w:rPr>
            <w:sz w:val="22"/>
            <w:szCs w:val="22"/>
          </w:rPr>
          <w:t>2</w:t>
        </w:r>
        <w:r w:rsidRPr="00F056BB">
          <w:rPr>
            <w:sz w:val="22"/>
            <w:szCs w:val="22"/>
          </w:rPr>
          <w:fldChar w:fldCharType="end"/>
        </w:r>
        <w:r w:rsidRPr="00F056BB">
          <w:rPr>
            <w:sz w:val="22"/>
            <w:szCs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488"/>
    <w:rsid w:val="001A7760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7869"/>
    <w:rsid w:val="00230967"/>
    <w:rsid w:val="00233D6E"/>
    <w:rsid w:val="00233E3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7EC"/>
    <w:rsid w:val="00317400"/>
    <w:rsid w:val="003316A8"/>
    <w:rsid w:val="00333305"/>
    <w:rsid w:val="0033397C"/>
    <w:rsid w:val="0033584A"/>
    <w:rsid w:val="00340F2A"/>
    <w:rsid w:val="00340F48"/>
    <w:rsid w:val="00342344"/>
    <w:rsid w:val="00344FC1"/>
    <w:rsid w:val="003518CE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E3F"/>
    <w:rsid w:val="00833CCD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8DA"/>
    <w:rsid w:val="00B22B33"/>
    <w:rsid w:val="00B30330"/>
    <w:rsid w:val="00B325D6"/>
    <w:rsid w:val="00B40ACF"/>
    <w:rsid w:val="00B43DB5"/>
    <w:rsid w:val="00B460E7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D1F3E"/>
    <w:rsid w:val="00CD2F1F"/>
    <w:rsid w:val="00CD30B9"/>
    <w:rsid w:val="00CD3235"/>
    <w:rsid w:val="00CD45CE"/>
    <w:rsid w:val="00CE3208"/>
    <w:rsid w:val="00CE6669"/>
    <w:rsid w:val="00CF1DBA"/>
    <w:rsid w:val="00CF21C5"/>
    <w:rsid w:val="00CF3B0E"/>
    <w:rsid w:val="00CF751E"/>
    <w:rsid w:val="00D00C76"/>
    <w:rsid w:val="00D01723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6214C"/>
    <w:rsid w:val="00E63E9C"/>
    <w:rsid w:val="00E65560"/>
    <w:rsid w:val="00E665EB"/>
    <w:rsid w:val="00E72F6D"/>
    <w:rsid w:val="00E84158"/>
    <w:rsid w:val="00E95388"/>
    <w:rsid w:val="00E97394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4/CP49444S05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.org/36ag/espanol/doc_referencia/cpres759_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3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Carmen Loredo</cp:lastModifiedBy>
  <cp:revision>8</cp:revision>
  <cp:lastPrinted>2017-02-03T19:23:00Z</cp:lastPrinted>
  <dcterms:created xsi:type="dcterms:W3CDTF">2024-04-11T18:46:00Z</dcterms:created>
  <dcterms:modified xsi:type="dcterms:W3CDTF">2024-04-15T16:45:00Z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