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CB4EF" w14:textId="77777777" w:rsidR="004C0ABB" w:rsidRPr="00587710" w:rsidRDefault="004C0ABB" w:rsidP="004C0ABB">
      <w:pPr>
        <w:tabs>
          <w:tab w:val="left" w:pos="6300"/>
        </w:tabs>
        <w:suppressAutoHyphens/>
        <w:ind w:right="-209"/>
        <w:jc w:val="both"/>
        <w:rPr>
          <w:sz w:val="22"/>
          <w:szCs w:val="22"/>
          <w:lang w:val="es-AR"/>
        </w:rPr>
      </w:pPr>
      <w:r w:rsidRPr="00587710">
        <w:rPr>
          <w:caps/>
          <w:sz w:val="22"/>
          <w:szCs w:val="22"/>
          <w:lang w:val="es-AR"/>
        </w:rPr>
        <w:t xml:space="preserve">Convención Interamericana contra </w:t>
      </w:r>
      <w:r>
        <w:rPr>
          <w:sz w:val="22"/>
          <w:szCs w:val="22"/>
          <w:lang w:val="es-AR"/>
        </w:rPr>
        <w:tab/>
        <w:t>OEA/Ser.L/XXII.2.</w:t>
      </w:r>
      <w:r w:rsidR="00FA1B0E">
        <w:rPr>
          <w:sz w:val="22"/>
          <w:szCs w:val="22"/>
          <w:lang w:val="es-AR"/>
        </w:rPr>
        <w:t>2</w:t>
      </w:r>
    </w:p>
    <w:p w14:paraId="7295FFE7" w14:textId="78F3A26B" w:rsidR="004C0ABB" w:rsidRPr="00587710" w:rsidRDefault="004C0ABB" w:rsidP="004C0ABB">
      <w:pPr>
        <w:tabs>
          <w:tab w:val="left" w:pos="6300"/>
        </w:tabs>
        <w:suppressAutoHyphens/>
        <w:ind w:right="-389"/>
        <w:jc w:val="both"/>
        <w:rPr>
          <w:sz w:val="22"/>
          <w:szCs w:val="22"/>
          <w:lang w:val="es-AR"/>
        </w:rPr>
      </w:pPr>
      <w:r w:rsidRPr="00587710">
        <w:rPr>
          <w:caps/>
          <w:sz w:val="22"/>
          <w:szCs w:val="22"/>
          <w:lang w:val="es-AR"/>
        </w:rPr>
        <w:t xml:space="preserve">la Fabricación y el Tráfico Ilícitos </w:t>
      </w:r>
      <w:r w:rsidRPr="00587710">
        <w:rPr>
          <w:caps/>
          <w:sz w:val="22"/>
          <w:szCs w:val="22"/>
          <w:lang w:val="es-AR"/>
        </w:rPr>
        <w:tab/>
      </w:r>
      <w:r w:rsidR="00311EC4">
        <w:rPr>
          <w:sz w:val="22"/>
          <w:szCs w:val="22"/>
          <w:lang w:val="es-AR"/>
        </w:rPr>
        <w:t>CIFTA/CC-X</w:t>
      </w:r>
      <w:r w:rsidR="00D74801">
        <w:rPr>
          <w:sz w:val="22"/>
          <w:szCs w:val="22"/>
          <w:lang w:val="es-AR"/>
        </w:rPr>
        <w:t>X</w:t>
      </w:r>
      <w:r w:rsidRPr="00587710">
        <w:rPr>
          <w:sz w:val="22"/>
          <w:szCs w:val="22"/>
          <w:lang w:val="es-AR"/>
        </w:rPr>
        <w:t>/</w:t>
      </w:r>
      <w:r w:rsidR="00C5051F">
        <w:rPr>
          <w:sz w:val="22"/>
          <w:szCs w:val="22"/>
          <w:lang w:val="es-AR"/>
        </w:rPr>
        <w:t>inf</w:t>
      </w:r>
      <w:r w:rsidRPr="00587710">
        <w:rPr>
          <w:sz w:val="22"/>
          <w:szCs w:val="22"/>
          <w:lang w:val="es-AR"/>
        </w:rPr>
        <w:t>.</w:t>
      </w:r>
      <w:r w:rsidR="004B6ACC">
        <w:rPr>
          <w:sz w:val="22"/>
          <w:szCs w:val="22"/>
          <w:lang w:val="es-AR"/>
        </w:rPr>
        <w:t>2</w:t>
      </w:r>
      <w:r w:rsidRPr="00587710">
        <w:rPr>
          <w:sz w:val="22"/>
          <w:szCs w:val="22"/>
          <w:lang w:val="es-AR"/>
        </w:rPr>
        <w:t>/</w:t>
      </w:r>
      <w:r w:rsidR="00FA1B0E">
        <w:rPr>
          <w:sz w:val="22"/>
          <w:szCs w:val="22"/>
          <w:lang w:val="es-AR"/>
        </w:rPr>
        <w:t>20</w:t>
      </w:r>
    </w:p>
    <w:p w14:paraId="7F8731E8" w14:textId="552C2104" w:rsidR="004C0ABB" w:rsidRPr="00587710" w:rsidRDefault="004C0ABB" w:rsidP="004C0ABB">
      <w:pPr>
        <w:tabs>
          <w:tab w:val="left" w:pos="6300"/>
        </w:tabs>
        <w:suppressAutoHyphens/>
        <w:ind w:right="-705"/>
        <w:jc w:val="both"/>
        <w:rPr>
          <w:sz w:val="22"/>
          <w:szCs w:val="22"/>
          <w:lang w:val="es-AR"/>
        </w:rPr>
      </w:pPr>
      <w:r w:rsidRPr="00587710">
        <w:rPr>
          <w:caps/>
          <w:sz w:val="22"/>
          <w:szCs w:val="22"/>
          <w:lang w:val="es-AR"/>
        </w:rPr>
        <w:t>de Armas de Fuego, MUNICIONES, EXPLOSIVOS</w:t>
      </w:r>
      <w:r w:rsidRPr="00587710">
        <w:rPr>
          <w:sz w:val="22"/>
          <w:szCs w:val="22"/>
          <w:lang w:val="es-AR"/>
        </w:rPr>
        <w:tab/>
      </w:r>
      <w:r w:rsidR="004B6ACC">
        <w:rPr>
          <w:sz w:val="22"/>
          <w:szCs w:val="22"/>
          <w:lang w:val="es-AR"/>
        </w:rPr>
        <w:t>10</w:t>
      </w:r>
      <w:r w:rsidR="009A7556">
        <w:rPr>
          <w:sz w:val="22"/>
          <w:szCs w:val="22"/>
          <w:lang w:val="es-AR"/>
        </w:rPr>
        <w:t xml:space="preserve"> </w:t>
      </w:r>
      <w:r w:rsidR="00A36153">
        <w:rPr>
          <w:sz w:val="22"/>
          <w:szCs w:val="22"/>
          <w:lang w:val="es-AR"/>
        </w:rPr>
        <w:t xml:space="preserve">de </w:t>
      </w:r>
      <w:r w:rsidR="00C5051F">
        <w:rPr>
          <w:sz w:val="22"/>
          <w:szCs w:val="22"/>
          <w:lang w:val="es-AR"/>
        </w:rPr>
        <w:t>diciembre</w:t>
      </w:r>
      <w:r w:rsidR="00FA1B0E" w:rsidRPr="00B7285F">
        <w:rPr>
          <w:sz w:val="22"/>
          <w:szCs w:val="22"/>
          <w:lang w:val="es-AR"/>
        </w:rPr>
        <w:t xml:space="preserve"> </w:t>
      </w:r>
      <w:r w:rsidR="00F401E0" w:rsidRPr="00B7285F">
        <w:rPr>
          <w:sz w:val="22"/>
          <w:szCs w:val="22"/>
          <w:lang w:val="es-AR"/>
        </w:rPr>
        <w:t>de 20</w:t>
      </w:r>
      <w:r w:rsidR="00FA1B0E">
        <w:rPr>
          <w:sz w:val="22"/>
          <w:szCs w:val="22"/>
          <w:lang w:val="es-AR"/>
        </w:rPr>
        <w:t>20</w:t>
      </w:r>
    </w:p>
    <w:p w14:paraId="00928E31" w14:textId="77777777" w:rsidR="004C0ABB" w:rsidRPr="00587710" w:rsidRDefault="004C0ABB" w:rsidP="004C0ABB">
      <w:pPr>
        <w:tabs>
          <w:tab w:val="left" w:pos="6300"/>
        </w:tabs>
        <w:ind w:right="-389"/>
        <w:jc w:val="both"/>
        <w:rPr>
          <w:sz w:val="22"/>
          <w:szCs w:val="22"/>
          <w:lang w:val="es-AR"/>
        </w:rPr>
      </w:pPr>
      <w:r w:rsidRPr="00587710">
        <w:rPr>
          <w:sz w:val="22"/>
          <w:szCs w:val="22"/>
          <w:lang w:val="es-AR"/>
        </w:rPr>
        <w:t>Y OTROS MATERIALES RELACIONADOS (CIFTA)</w:t>
      </w:r>
      <w:r w:rsidRPr="00587710">
        <w:rPr>
          <w:caps/>
          <w:sz w:val="22"/>
          <w:szCs w:val="22"/>
          <w:lang w:val="es-AR"/>
        </w:rPr>
        <w:tab/>
      </w:r>
      <w:r w:rsidRPr="00587710">
        <w:rPr>
          <w:sz w:val="22"/>
          <w:szCs w:val="22"/>
          <w:lang w:val="es-AR"/>
        </w:rPr>
        <w:t>Original: español</w:t>
      </w:r>
    </w:p>
    <w:p w14:paraId="1165997D" w14:textId="77777777" w:rsidR="004C0ABB" w:rsidRPr="00587710" w:rsidRDefault="004C0ABB" w:rsidP="004C0ABB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</w:pPr>
      <w:r w:rsidRPr="00587710"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  <w:t>Comité Consultivo</w:t>
      </w:r>
    </w:p>
    <w:p w14:paraId="01BDFFEC" w14:textId="77777777" w:rsidR="004C0ABB" w:rsidRPr="00587710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u w:val="single"/>
          <w:lang w:val="es-AR"/>
        </w:rPr>
        <w:t>Vigésima</w:t>
      </w:r>
      <w:r w:rsidR="004C0ABB">
        <w:rPr>
          <w:sz w:val="22"/>
          <w:szCs w:val="22"/>
          <w:u w:val="single"/>
          <w:lang w:val="es-AR"/>
        </w:rPr>
        <w:t xml:space="preserve"> </w:t>
      </w:r>
      <w:r w:rsidR="004C0ABB" w:rsidRPr="00587710">
        <w:rPr>
          <w:sz w:val="22"/>
          <w:szCs w:val="22"/>
          <w:u w:val="single"/>
          <w:lang w:val="es-AR"/>
        </w:rPr>
        <w:t>Reunión Ordinaria</w:t>
      </w:r>
    </w:p>
    <w:p w14:paraId="710F9F7D" w14:textId="77777777" w:rsidR="004C0ABB" w:rsidRPr="00587710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17 </w:t>
      </w:r>
      <w:r w:rsidR="00F401E0">
        <w:rPr>
          <w:sz w:val="22"/>
          <w:szCs w:val="22"/>
          <w:lang w:val="es-AR"/>
        </w:rPr>
        <w:t xml:space="preserve">de </w:t>
      </w:r>
      <w:r>
        <w:rPr>
          <w:sz w:val="22"/>
          <w:szCs w:val="22"/>
          <w:lang w:val="es-AR"/>
        </w:rPr>
        <w:t xml:space="preserve">diciembre </w:t>
      </w:r>
      <w:r w:rsidR="00F401E0">
        <w:rPr>
          <w:sz w:val="22"/>
          <w:szCs w:val="22"/>
          <w:lang w:val="es-AR"/>
        </w:rPr>
        <w:t>de 20</w:t>
      </w:r>
      <w:r>
        <w:rPr>
          <w:sz w:val="22"/>
          <w:szCs w:val="22"/>
          <w:lang w:val="es-AR"/>
        </w:rPr>
        <w:t>20</w:t>
      </w:r>
    </w:p>
    <w:p w14:paraId="7F66810C" w14:textId="77777777" w:rsidR="004C0ABB" w:rsidRPr="00587710" w:rsidRDefault="004C0ABB" w:rsidP="004C0ABB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587710">
        <w:rPr>
          <w:sz w:val="22"/>
          <w:szCs w:val="22"/>
          <w:lang w:val="es-AR"/>
        </w:rPr>
        <w:t>Washington, D.C.</w:t>
      </w:r>
    </w:p>
    <w:p w14:paraId="1A71A19F" w14:textId="77777777" w:rsidR="004C0ABB" w:rsidRDefault="004C0ABB" w:rsidP="00E105B6">
      <w:pPr>
        <w:tabs>
          <w:tab w:val="left" w:pos="7020"/>
        </w:tabs>
        <w:suppressAutoHyphens/>
        <w:ind w:right="-209"/>
        <w:jc w:val="both"/>
        <w:rPr>
          <w:caps/>
          <w:sz w:val="22"/>
          <w:lang w:val="es-ES"/>
        </w:rPr>
      </w:pPr>
    </w:p>
    <w:p w14:paraId="145218C5" w14:textId="77777777" w:rsidR="00C5051F" w:rsidRDefault="00C5051F" w:rsidP="00A935A0">
      <w:pPr>
        <w:pStyle w:val="BodyText"/>
        <w:spacing w:line="360" w:lineRule="auto"/>
        <w:jc w:val="both"/>
        <w:rPr>
          <w:b w:val="0"/>
          <w:sz w:val="22"/>
          <w:lang w:val="es-ES"/>
        </w:rPr>
      </w:pPr>
    </w:p>
    <w:p w14:paraId="2C8D0666" w14:textId="77777777" w:rsidR="00A935A0" w:rsidRPr="00A935A0" w:rsidRDefault="00A935A0" w:rsidP="00A935A0">
      <w:pPr>
        <w:jc w:val="center"/>
        <w:rPr>
          <w:sz w:val="22"/>
          <w:szCs w:val="22"/>
          <w:lang w:val="es-CO"/>
        </w:rPr>
      </w:pPr>
      <w:r w:rsidRPr="00A935A0">
        <w:rPr>
          <w:sz w:val="22"/>
          <w:szCs w:val="22"/>
          <w:lang w:val="es-CO"/>
        </w:rPr>
        <w:t>A V I S O</w:t>
      </w:r>
    </w:p>
    <w:p w14:paraId="393B3FD0" w14:textId="77777777" w:rsidR="00A935A0" w:rsidRPr="00A935A0" w:rsidRDefault="00A935A0" w:rsidP="00A935A0">
      <w:pPr>
        <w:jc w:val="center"/>
        <w:rPr>
          <w:sz w:val="22"/>
          <w:szCs w:val="22"/>
          <w:lang w:val="es-CO"/>
        </w:rPr>
      </w:pPr>
    </w:p>
    <w:p w14:paraId="310BD05A" w14:textId="77777777" w:rsidR="00A935A0" w:rsidRPr="00A935A0" w:rsidRDefault="00A935A0" w:rsidP="00A935A0">
      <w:pPr>
        <w:jc w:val="center"/>
        <w:rPr>
          <w:sz w:val="22"/>
          <w:szCs w:val="22"/>
          <w:lang w:val="es-CO"/>
        </w:rPr>
      </w:pPr>
      <w:r w:rsidRPr="00A935A0">
        <w:rPr>
          <w:sz w:val="22"/>
          <w:szCs w:val="22"/>
          <w:lang w:val="es-CO"/>
        </w:rPr>
        <w:t xml:space="preserve">(Prueba técnica en preparación para la Vigésima Reunión Ordinaria </w:t>
      </w:r>
    </w:p>
    <w:p w14:paraId="2D44D29B" w14:textId="77777777" w:rsidR="00A935A0" w:rsidRPr="00A935A0" w:rsidRDefault="00A935A0" w:rsidP="00A935A0">
      <w:pPr>
        <w:jc w:val="center"/>
        <w:rPr>
          <w:sz w:val="22"/>
          <w:szCs w:val="22"/>
          <w:lang w:val="es-CO"/>
        </w:rPr>
      </w:pPr>
      <w:r w:rsidRPr="00A935A0">
        <w:rPr>
          <w:sz w:val="22"/>
          <w:szCs w:val="22"/>
          <w:lang w:val="es-CO"/>
        </w:rPr>
        <w:t>del Comité Consultivo de la CIFTA)</w:t>
      </w:r>
    </w:p>
    <w:p w14:paraId="445049D8" w14:textId="77777777" w:rsidR="00A935A0" w:rsidRPr="00A935A0" w:rsidRDefault="00A935A0" w:rsidP="00A935A0">
      <w:pPr>
        <w:rPr>
          <w:sz w:val="22"/>
          <w:szCs w:val="22"/>
          <w:lang w:val="es-CO"/>
        </w:rPr>
      </w:pPr>
    </w:p>
    <w:p w14:paraId="572DAC86" w14:textId="77777777" w:rsidR="00A935A0" w:rsidRPr="00A935A0" w:rsidRDefault="00A935A0" w:rsidP="00A935A0">
      <w:pPr>
        <w:rPr>
          <w:sz w:val="22"/>
          <w:szCs w:val="22"/>
          <w:lang w:val="es-CO"/>
        </w:rPr>
      </w:pPr>
    </w:p>
    <w:p w14:paraId="0E406E58" w14:textId="1E08A919" w:rsidR="00A935A0" w:rsidRPr="00A32BBF" w:rsidRDefault="00A935A0" w:rsidP="00A935A0">
      <w:pPr>
        <w:ind w:firstLine="720"/>
        <w:jc w:val="both"/>
        <w:rPr>
          <w:b/>
          <w:sz w:val="22"/>
          <w:szCs w:val="22"/>
          <w:lang w:val="es-CO"/>
        </w:rPr>
      </w:pPr>
      <w:r w:rsidRPr="00A935A0">
        <w:rPr>
          <w:sz w:val="22"/>
          <w:szCs w:val="22"/>
          <w:lang w:val="es-CO"/>
        </w:rPr>
        <w:t xml:space="preserve">La Secretaría Técnica del Comité Consultivo de la CIFTA saluda muy atentamente a todas las delegaciones y se complace en informarles que se ha programado una sesión virtual de prueba en preparación </w:t>
      </w:r>
      <w:r w:rsidR="00583DEA">
        <w:rPr>
          <w:sz w:val="22"/>
          <w:szCs w:val="22"/>
          <w:lang w:val="es-CO"/>
        </w:rPr>
        <w:t xml:space="preserve">de la </w:t>
      </w:r>
      <w:r w:rsidRPr="00A935A0">
        <w:rPr>
          <w:sz w:val="22"/>
          <w:szCs w:val="22"/>
          <w:lang w:val="es-CO"/>
        </w:rPr>
        <w:t>Vigésima Reunión Ordinaria del Comité Consultivo de la CIFTA, para el próximo miércoles, 16 de diciembre a las 3:00 p.m. (Hora Washington D.C.)</w:t>
      </w:r>
      <w:r w:rsidR="008A18F1">
        <w:rPr>
          <w:sz w:val="22"/>
          <w:szCs w:val="22"/>
          <w:lang w:val="es-CO"/>
        </w:rPr>
        <w:t xml:space="preserve">. </w:t>
      </w:r>
      <w:r w:rsidR="00A32BBF" w:rsidRPr="00A32BBF">
        <w:rPr>
          <w:b/>
          <w:sz w:val="22"/>
          <w:szCs w:val="22"/>
          <w:lang w:val="es-CO"/>
        </w:rPr>
        <w:t>Se recomienda que hagan las pruebas todas las personas que</w:t>
      </w:r>
      <w:r w:rsidR="00A32BBF">
        <w:rPr>
          <w:b/>
          <w:sz w:val="22"/>
          <w:szCs w:val="22"/>
          <w:lang w:val="es-CO"/>
        </w:rPr>
        <w:t xml:space="preserve"> tendrán un papel de orador y/</w:t>
      </w:r>
      <w:r w:rsidR="00A32BBF" w:rsidRPr="00A32BBF">
        <w:rPr>
          <w:b/>
          <w:sz w:val="22"/>
          <w:szCs w:val="22"/>
          <w:lang w:val="es-CO"/>
        </w:rPr>
        <w:t>o tendrán una presentación en Powe</w:t>
      </w:r>
      <w:r w:rsidR="00A32BBF">
        <w:rPr>
          <w:b/>
          <w:sz w:val="22"/>
          <w:szCs w:val="22"/>
          <w:lang w:val="es-CO"/>
        </w:rPr>
        <w:t>rPoint</w:t>
      </w:r>
      <w:r w:rsidR="00A32BBF" w:rsidRPr="00A32BBF">
        <w:rPr>
          <w:b/>
          <w:sz w:val="22"/>
          <w:szCs w:val="22"/>
          <w:lang w:val="es-CO"/>
        </w:rPr>
        <w:t>.</w:t>
      </w:r>
    </w:p>
    <w:p w14:paraId="58D5DB64" w14:textId="77777777" w:rsidR="00A935A0" w:rsidRPr="00A935A0" w:rsidRDefault="00A935A0" w:rsidP="00A935A0">
      <w:pPr>
        <w:rPr>
          <w:sz w:val="22"/>
          <w:szCs w:val="22"/>
          <w:lang w:val="es-CO"/>
        </w:rPr>
      </w:pPr>
    </w:p>
    <w:p w14:paraId="1F4E78BA" w14:textId="77777777" w:rsidR="00A935A0" w:rsidRPr="00A935A0" w:rsidRDefault="00A935A0" w:rsidP="00A935A0">
      <w:pPr>
        <w:ind w:firstLine="720"/>
        <w:jc w:val="both"/>
        <w:rPr>
          <w:sz w:val="22"/>
          <w:szCs w:val="22"/>
          <w:lang w:val="es-ES"/>
        </w:rPr>
      </w:pPr>
      <w:r w:rsidRPr="00A935A0">
        <w:rPr>
          <w:sz w:val="22"/>
          <w:szCs w:val="22"/>
          <w:lang w:val="es-ES"/>
        </w:rPr>
        <w:t xml:space="preserve">A continuación, los enlaces para la sesión: </w:t>
      </w:r>
    </w:p>
    <w:p w14:paraId="207A328B" w14:textId="77777777" w:rsidR="00A935A0" w:rsidRPr="00A935A0" w:rsidRDefault="00A935A0" w:rsidP="00A935A0">
      <w:pPr>
        <w:ind w:firstLine="720"/>
        <w:jc w:val="both"/>
        <w:rPr>
          <w:sz w:val="22"/>
          <w:szCs w:val="22"/>
          <w:lang w:val="es-ES"/>
        </w:rPr>
      </w:pPr>
      <w:bookmarkStart w:id="0" w:name="BM_BEGIN"/>
      <w:bookmarkEnd w:id="0"/>
    </w:p>
    <w:p w14:paraId="0AF1B01A" w14:textId="4ADB5B71" w:rsidR="00A935A0" w:rsidRPr="006E2D51" w:rsidRDefault="00583DEA" w:rsidP="00A935A0">
      <w:pPr>
        <w:ind w:firstLine="720"/>
        <w:jc w:val="both"/>
        <w:rPr>
          <w:sz w:val="22"/>
          <w:szCs w:val="22"/>
          <w:lang w:val="es-ES"/>
        </w:rPr>
      </w:pPr>
      <w:r w:rsidRPr="006E2D51">
        <w:rPr>
          <w:sz w:val="22"/>
          <w:szCs w:val="22"/>
          <w:lang w:val="es-ES"/>
        </w:rPr>
        <w:t>Para conectarse como PARTICIPANTE</w:t>
      </w:r>
      <w:r w:rsidR="00A935A0" w:rsidRPr="006E2D51">
        <w:rPr>
          <w:sz w:val="22"/>
          <w:szCs w:val="22"/>
          <w:lang w:val="es-ES"/>
        </w:rPr>
        <w:t xml:space="preserve">: </w:t>
      </w:r>
    </w:p>
    <w:p w14:paraId="74FD925C" w14:textId="77777777" w:rsidR="00A935A0" w:rsidRPr="006E2D51" w:rsidRDefault="00E0799B" w:rsidP="00A935A0">
      <w:pPr>
        <w:ind w:firstLine="720"/>
        <w:jc w:val="both"/>
        <w:rPr>
          <w:sz w:val="22"/>
          <w:szCs w:val="22"/>
          <w:lang w:val="es-ES"/>
        </w:rPr>
      </w:pPr>
      <w:hyperlink r:id="rId8" w:history="1">
        <w:r w:rsidR="00A935A0" w:rsidRPr="006E2D51">
          <w:rPr>
            <w:color w:val="0563C1"/>
            <w:sz w:val="22"/>
            <w:szCs w:val="22"/>
            <w:u w:val="single"/>
            <w:lang w:val="es-ES"/>
          </w:rPr>
          <w:t>https://live.kudoway.com/ad/220116665740</w:t>
        </w:r>
      </w:hyperlink>
    </w:p>
    <w:p w14:paraId="3EE4C71D" w14:textId="77777777" w:rsidR="00A935A0" w:rsidRPr="006E2D51" w:rsidRDefault="00A935A0" w:rsidP="00A935A0">
      <w:pPr>
        <w:ind w:firstLine="720"/>
        <w:jc w:val="both"/>
        <w:rPr>
          <w:sz w:val="22"/>
          <w:szCs w:val="22"/>
          <w:lang w:val="es-ES"/>
        </w:rPr>
      </w:pPr>
    </w:p>
    <w:p w14:paraId="69B76864" w14:textId="5C4FC921" w:rsidR="00A935A0" w:rsidRPr="006E2D51" w:rsidRDefault="00583DEA" w:rsidP="00A935A0">
      <w:pPr>
        <w:ind w:firstLine="720"/>
        <w:jc w:val="both"/>
        <w:rPr>
          <w:sz w:val="22"/>
          <w:szCs w:val="22"/>
          <w:lang w:val="es-ES"/>
        </w:rPr>
      </w:pPr>
      <w:r w:rsidRPr="006E2D51">
        <w:rPr>
          <w:sz w:val="22"/>
          <w:szCs w:val="22"/>
          <w:lang w:val="es-ES"/>
        </w:rPr>
        <w:t xml:space="preserve">Para conectarse como OYENTE </w:t>
      </w:r>
      <w:r w:rsidR="00A935A0" w:rsidRPr="006E2D51">
        <w:rPr>
          <w:sz w:val="22"/>
          <w:szCs w:val="22"/>
          <w:lang w:val="es-ES"/>
        </w:rPr>
        <w:t xml:space="preserve">: </w:t>
      </w:r>
    </w:p>
    <w:p w14:paraId="3C2CC1C2" w14:textId="77777777" w:rsidR="00A935A0" w:rsidRPr="006E2D51" w:rsidRDefault="00E0799B" w:rsidP="00A935A0">
      <w:pPr>
        <w:ind w:firstLine="720"/>
        <w:jc w:val="both"/>
        <w:rPr>
          <w:sz w:val="22"/>
          <w:szCs w:val="22"/>
          <w:lang w:val="es-ES"/>
        </w:rPr>
      </w:pPr>
      <w:hyperlink r:id="rId9" w:history="1">
        <w:r w:rsidR="00A935A0" w:rsidRPr="006E2D51">
          <w:rPr>
            <w:color w:val="0563C1"/>
            <w:sz w:val="22"/>
            <w:szCs w:val="22"/>
            <w:u w:val="single"/>
            <w:lang w:val="es-ES"/>
          </w:rPr>
          <w:t>https://live.kudoway.com/br/110114376144</w:t>
        </w:r>
      </w:hyperlink>
    </w:p>
    <w:p w14:paraId="1C120BDE" w14:textId="77777777" w:rsidR="00A935A0" w:rsidRPr="006E2D51" w:rsidRDefault="00A935A0" w:rsidP="00A935A0">
      <w:pPr>
        <w:ind w:firstLine="720"/>
        <w:jc w:val="both"/>
        <w:rPr>
          <w:sz w:val="22"/>
          <w:szCs w:val="22"/>
          <w:lang w:val="es-ES"/>
        </w:rPr>
      </w:pPr>
    </w:p>
    <w:p w14:paraId="5EA7BAC1" w14:textId="179144A5" w:rsidR="00583DEA" w:rsidRDefault="00A935A0" w:rsidP="00583DEA">
      <w:pPr>
        <w:ind w:firstLine="720"/>
        <w:jc w:val="both"/>
        <w:rPr>
          <w:sz w:val="22"/>
          <w:szCs w:val="22"/>
          <w:lang w:val="es-CO"/>
        </w:rPr>
      </w:pPr>
      <w:r w:rsidRPr="006E2D51">
        <w:rPr>
          <w:sz w:val="22"/>
          <w:szCs w:val="22"/>
          <w:lang w:val="es-ES"/>
        </w:rPr>
        <w:t xml:space="preserve"> </w:t>
      </w:r>
      <w:r w:rsidRPr="00A935A0">
        <w:rPr>
          <w:sz w:val="22"/>
          <w:szCs w:val="22"/>
          <w:lang w:val="es-CO"/>
        </w:rPr>
        <w:t xml:space="preserve">Se solicita amablemente a todas las delegaciones enviar el nombre, correo electrónico y número de contacto de los delegados que se conectarán.  Por favor enviar esta información al correo electrónico: </w:t>
      </w:r>
      <w:hyperlink r:id="rId10" w:history="1">
        <w:r w:rsidR="00CD09E2" w:rsidRPr="008A18F1">
          <w:rPr>
            <w:rStyle w:val="Hyperlink"/>
            <w:sz w:val="22"/>
            <w:szCs w:val="22"/>
            <w:lang w:val="es-CO"/>
          </w:rPr>
          <w:t>mbejos@oas.org</w:t>
        </w:r>
      </w:hyperlink>
      <w:r w:rsidRPr="00A935A0">
        <w:rPr>
          <w:sz w:val="22"/>
          <w:szCs w:val="22"/>
          <w:lang w:val="es-CO"/>
        </w:rPr>
        <w:t xml:space="preserve"> a más tardar al </w:t>
      </w:r>
      <w:r w:rsidRPr="00A935A0">
        <w:rPr>
          <w:sz w:val="22"/>
          <w:szCs w:val="22"/>
          <w:u w:val="single"/>
          <w:lang w:val="es-CO"/>
        </w:rPr>
        <w:t>final del día lunes, 14 de diciembre.</w:t>
      </w:r>
      <w:r w:rsidRPr="00A935A0">
        <w:rPr>
          <w:sz w:val="22"/>
          <w:szCs w:val="22"/>
          <w:lang w:val="es-CO"/>
        </w:rPr>
        <w:t xml:space="preserve"> </w:t>
      </w:r>
    </w:p>
    <w:p w14:paraId="63B45926" w14:textId="77777777" w:rsidR="00583DEA" w:rsidRDefault="00583DEA" w:rsidP="00583DEA">
      <w:pPr>
        <w:ind w:firstLine="720"/>
        <w:jc w:val="both"/>
        <w:rPr>
          <w:sz w:val="22"/>
          <w:szCs w:val="22"/>
          <w:lang w:val="es-CO"/>
        </w:rPr>
      </w:pPr>
    </w:p>
    <w:p w14:paraId="18CCFB3F" w14:textId="77777777" w:rsidR="00583DEA" w:rsidRPr="00E26DD4" w:rsidRDefault="00583DEA" w:rsidP="00E26DD4">
      <w:pPr>
        <w:ind w:firstLine="720"/>
        <w:jc w:val="both"/>
        <w:rPr>
          <w:sz w:val="22"/>
          <w:szCs w:val="22"/>
          <w:lang w:val="es-CO"/>
        </w:rPr>
      </w:pPr>
      <w:r w:rsidRPr="00E26DD4">
        <w:rPr>
          <w:sz w:val="22"/>
          <w:szCs w:val="22"/>
          <w:lang w:val="es-CO"/>
        </w:rPr>
        <w:t xml:space="preserve">Además, con el fin de identificar apropiadamente a los participantes, se solicita muy respetuosamente a todos los delegados conectarse a la sesión KUDO indicando el nombre de su país primero y luego su nombre y el cargo que ejerce entre paréntesis. Ejemplo: Uruguay (Juan Pérez, Embajador). </w:t>
      </w:r>
    </w:p>
    <w:p w14:paraId="5B61B04D" w14:textId="2C60FB7C" w:rsidR="006E2D51" w:rsidRDefault="00A935A0" w:rsidP="00ED1AA8">
      <w:pPr>
        <w:ind w:firstLine="720"/>
        <w:jc w:val="both"/>
        <w:rPr>
          <w:sz w:val="22"/>
          <w:szCs w:val="22"/>
          <w:lang w:val="es-ES"/>
        </w:rPr>
      </w:pPr>
      <w:r w:rsidRPr="00A935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EDDF6A1" wp14:editId="744B4A2A">
                <wp:simplePos x="0" y="0"/>
                <wp:positionH relativeFrom="column">
                  <wp:posOffset>-110490</wp:posOffset>
                </wp:positionH>
                <wp:positionV relativeFrom="page">
                  <wp:posOffset>9496425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5153BFC" w14:textId="4666F762" w:rsidR="00A935A0" w:rsidRPr="00AB2979" w:rsidRDefault="00E0799B" w:rsidP="00A935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F6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7pt;margin-top:747.75pt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" filled="f" stroked="f">
                <v:stroke joinstyle="round"/>
                <v:path arrowok="t"/>
                <v:textbox>
                  <w:txbxContent>
                    <w:p w14:paraId="75153BFC" w14:textId="4666F762" w:rsidR="00A935A0" w:rsidRPr="00AB2979" w:rsidRDefault="00E0799B" w:rsidP="00A935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7D9A274" w14:textId="77777777" w:rsidR="006E2D51" w:rsidRPr="006E2D51" w:rsidRDefault="006E2D51" w:rsidP="006E2D51">
      <w:pPr>
        <w:ind w:firstLine="720"/>
        <w:jc w:val="both"/>
        <w:rPr>
          <w:sz w:val="22"/>
          <w:szCs w:val="22"/>
          <w:lang w:val="es-CO"/>
        </w:rPr>
      </w:pPr>
      <w:r w:rsidRPr="006E2D51">
        <w:rPr>
          <w:sz w:val="22"/>
          <w:szCs w:val="22"/>
          <w:lang w:val="es-CO"/>
        </w:rPr>
        <w:t>Sírvanse consultar los documentos adjuntos en donde encontrarán las instrucciones para conectarse a la sesión virtual.</w:t>
      </w:r>
    </w:p>
    <w:p w14:paraId="733A2DE1" w14:textId="77777777" w:rsidR="006E2D51" w:rsidRPr="006E2D51" w:rsidRDefault="006E2D51" w:rsidP="006E2D51">
      <w:pPr>
        <w:rPr>
          <w:lang w:val="es-ES"/>
        </w:rPr>
      </w:pPr>
    </w:p>
    <w:p w14:paraId="19FF06C1" w14:textId="77777777" w:rsidR="006E2D51" w:rsidRPr="006E2D51" w:rsidRDefault="006E2D51" w:rsidP="006E2D51">
      <w:pPr>
        <w:pStyle w:val="BodyText"/>
        <w:numPr>
          <w:ilvl w:val="0"/>
          <w:numId w:val="7"/>
        </w:numPr>
        <w:ind w:hanging="720"/>
        <w:jc w:val="both"/>
        <w:rPr>
          <w:b w:val="0"/>
        </w:rPr>
      </w:pPr>
      <w:r w:rsidRPr="00675432">
        <w:rPr>
          <w:b w:val="0"/>
          <w:sz w:val="22"/>
          <w:szCs w:val="22"/>
          <w:lang w:val="es-CO"/>
        </w:rPr>
        <w:t>Manual de buenas prácticas para videoconferencias</w:t>
      </w:r>
      <w:r w:rsidRPr="006E2D51">
        <w:rPr>
          <w:b w:val="0"/>
        </w:rPr>
        <w:t xml:space="preserve">: </w:t>
      </w:r>
      <w:hyperlink r:id="rId11" w:history="1">
        <w:r w:rsidRPr="006E2D51">
          <w:rPr>
            <w:rStyle w:val="Hyperlink"/>
            <w:b w:val="0"/>
          </w:rPr>
          <w:t>Enlace</w:t>
        </w:r>
      </w:hyperlink>
    </w:p>
    <w:p w14:paraId="520465D6" w14:textId="46F0E19E" w:rsidR="006E2D51" w:rsidRPr="006E2D51" w:rsidRDefault="006E2D51" w:rsidP="006E2D51">
      <w:pPr>
        <w:pStyle w:val="BodyText"/>
        <w:numPr>
          <w:ilvl w:val="0"/>
          <w:numId w:val="7"/>
        </w:numPr>
        <w:ind w:hanging="720"/>
        <w:jc w:val="both"/>
        <w:rPr>
          <w:b w:val="0"/>
        </w:rPr>
      </w:pPr>
      <w:r w:rsidRPr="00675432">
        <w:rPr>
          <w:b w:val="0"/>
          <w:sz w:val="22"/>
          <w:szCs w:val="22"/>
          <w:lang w:val="es-CO"/>
        </w:rPr>
        <w:t>Kudo</w:t>
      </w:r>
      <w:r w:rsidRPr="006E2D51">
        <w:rPr>
          <w:b w:val="0"/>
        </w:rPr>
        <w:t>:</w:t>
      </w:r>
      <w:r w:rsidRPr="006E2D51">
        <w:rPr>
          <w:b w:val="0"/>
        </w:rPr>
        <w:tab/>
      </w:r>
      <w:hyperlink r:id="rId12" w:history="1">
        <w:r w:rsidRPr="006E2D51">
          <w:rPr>
            <w:rStyle w:val="Hyperlink"/>
            <w:b w:val="0"/>
          </w:rPr>
          <w:t>Enlace</w:t>
        </w:r>
      </w:hyperlink>
    </w:p>
    <w:p w14:paraId="0DC3A6A0" w14:textId="77777777" w:rsidR="006E2D51" w:rsidRPr="00C75DFD" w:rsidRDefault="006E2D51" w:rsidP="006E2D51">
      <w:pPr>
        <w:pStyle w:val="BodyTextIndent3"/>
        <w:spacing w:line="360" w:lineRule="auto"/>
        <w:ind w:left="0" w:firstLine="720"/>
      </w:pPr>
    </w:p>
    <w:p w14:paraId="25DC0079" w14:textId="1EBBEF5F" w:rsidR="006E2D51" w:rsidRPr="006E2D51" w:rsidRDefault="006E2D51" w:rsidP="006E2D51">
      <w:pPr>
        <w:ind w:firstLine="720"/>
        <w:jc w:val="both"/>
        <w:rPr>
          <w:sz w:val="22"/>
          <w:szCs w:val="22"/>
          <w:lang w:val="es-CO"/>
        </w:rPr>
      </w:pPr>
      <w:r w:rsidRPr="006E2D51">
        <w:rPr>
          <w:sz w:val="22"/>
          <w:szCs w:val="22"/>
          <w:lang w:val="es-CO"/>
        </w:rPr>
        <w:t xml:space="preserve">Las delegaciones que tengan dificultades técnicas con la comunicación virtual, pueden ponerse en contacto con </w:t>
      </w:r>
      <w:r>
        <w:rPr>
          <w:sz w:val="22"/>
          <w:szCs w:val="22"/>
          <w:lang w:val="es-CO"/>
        </w:rPr>
        <w:t>la señora Luisa Quintero</w:t>
      </w:r>
      <w:r w:rsidRPr="006E2D51">
        <w:rPr>
          <w:sz w:val="22"/>
          <w:szCs w:val="22"/>
          <w:lang w:val="es-CO"/>
        </w:rPr>
        <w:t xml:space="preserve"> al teléfono (202) </w:t>
      </w:r>
      <w:r w:rsidR="0095640F">
        <w:rPr>
          <w:sz w:val="22"/>
          <w:szCs w:val="22"/>
          <w:lang w:val="es-CO"/>
        </w:rPr>
        <w:t>701</w:t>
      </w:r>
      <w:r>
        <w:rPr>
          <w:sz w:val="22"/>
          <w:szCs w:val="22"/>
          <w:lang w:val="es-CO"/>
        </w:rPr>
        <w:t>-4681</w:t>
      </w:r>
      <w:r w:rsidRPr="006E2D51">
        <w:rPr>
          <w:sz w:val="22"/>
          <w:szCs w:val="22"/>
          <w:lang w:val="es-CO"/>
        </w:rPr>
        <w:t xml:space="preserve">. </w:t>
      </w:r>
    </w:p>
    <w:p w14:paraId="2B69A4A4" w14:textId="77777777" w:rsidR="001318FC" w:rsidRPr="0095640F" w:rsidRDefault="001318FC" w:rsidP="00ED1AA8">
      <w:pPr>
        <w:pStyle w:val="BodyText"/>
        <w:rPr>
          <w:rFonts w:ascii="Century Gothic" w:hAnsi="Century Gothic" w:cs="Tahoma"/>
          <w:szCs w:val="22"/>
          <w:lang w:val="es-CO"/>
        </w:rPr>
      </w:pPr>
      <w:bookmarkStart w:id="1" w:name="_GoBack"/>
      <w:bookmarkEnd w:id="1"/>
    </w:p>
    <w:sectPr w:rsidR="001318FC" w:rsidRPr="0095640F" w:rsidSect="00A32BBF">
      <w:headerReference w:type="default" r:id="rId13"/>
      <w:pgSz w:w="12240" w:h="15840" w:code="1"/>
      <w:pgMar w:top="1530" w:right="1570" w:bottom="1296" w:left="1670" w:header="1296" w:footer="1296" w:gutter="0"/>
      <w:pgNumType w:fmt="lowerRoman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26909" w14:textId="77777777" w:rsidR="005A73FA" w:rsidRDefault="005A73FA">
      <w:r>
        <w:separator/>
      </w:r>
    </w:p>
  </w:endnote>
  <w:endnote w:type="continuationSeparator" w:id="0">
    <w:p w14:paraId="5BFBA3CA" w14:textId="77777777" w:rsidR="005A73FA" w:rsidRDefault="005A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27CC" w14:textId="77777777" w:rsidR="005A73FA" w:rsidRDefault="005A73FA">
      <w:r>
        <w:separator/>
      </w:r>
    </w:p>
  </w:footnote>
  <w:footnote w:type="continuationSeparator" w:id="0">
    <w:p w14:paraId="0E1849E0" w14:textId="77777777" w:rsidR="005A73FA" w:rsidRDefault="005A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9DED" w14:textId="772410FA" w:rsidR="00D83630" w:rsidRDefault="00D83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BBF"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88F601F" w14:textId="77777777" w:rsidR="00D83630" w:rsidRDefault="00D83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0215"/>
    <w:multiLevelType w:val="hybridMultilevel"/>
    <w:tmpl w:val="9FA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AEmYmJobmBkCgpKMUnFpcnJmfB1JgWAsAX+SGAiwAAAA="/>
  </w:docVars>
  <w:rsids>
    <w:rsidRoot w:val="004E52DB"/>
    <w:rsid w:val="00027D36"/>
    <w:rsid w:val="00082ED4"/>
    <w:rsid w:val="00091640"/>
    <w:rsid w:val="000916C5"/>
    <w:rsid w:val="000A10AB"/>
    <w:rsid w:val="000A2204"/>
    <w:rsid w:val="000A3284"/>
    <w:rsid w:val="000A6B7A"/>
    <w:rsid w:val="000B361A"/>
    <w:rsid w:val="000D65C3"/>
    <w:rsid w:val="000E52BC"/>
    <w:rsid w:val="000F0F9D"/>
    <w:rsid w:val="00114C16"/>
    <w:rsid w:val="001163FD"/>
    <w:rsid w:val="001176E6"/>
    <w:rsid w:val="00120B6C"/>
    <w:rsid w:val="00130531"/>
    <w:rsid w:val="001318FC"/>
    <w:rsid w:val="00134858"/>
    <w:rsid w:val="001C2076"/>
    <w:rsid w:val="001D1389"/>
    <w:rsid w:val="001D2E99"/>
    <w:rsid w:val="001E4F7C"/>
    <w:rsid w:val="001E6F89"/>
    <w:rsid w:val="00207580"/>
    <w:rsid w:val="00216D39"/>
    <w:rsid w:val="0022494E"/>
    <w:rsid w:val="002261C4"/>
    <w:rsid w:val="00230FA2"/>
    <w:rsid w:val="00233CED"/>
    <w:rsid w:val="00275661"/>
    <w:rsid w:val="0027690C"/>
    <w:rsid w:val="002936D4"/>
    <w:rsid w:val="002C7226"/>
    <w:rsid w:val="002E0462"/>
    <w:rsid w:val="002E3C95"/>
    <w:rsid w:val="002E7685"/>
    <w:rsid w:val="002E7EE5"/>
    <w:rsid w:val="003011A2"/>
    <w:rsid w:val="00311EC4"/>
    <w:rsid w:val="00357338"/>
    <w:rsid w:val="00365ECD"/>
    <w:rsid w:val="00375F37"/>
    <w:rsid w:val="003A15AB"/>
    <w:rsid w:val="003C1345"/>
    <w:rsid w:val="003E1AA1"/>
    <w:rsid w:val="003F7E81"/>
    <w:rsid w:val="004036DC"/>
    <w:rsid w:val="00421A3D"/>
    <w:rsid w:val="0042777F"/>
    <w:rsid w:val="0043061C"/>
    <w:rsid w:val="00433229"/>
    <w:rsid w:val="004350FC"/>
    <w:rsid w:val="004352D7"/>
    <w:rsid w:val="0043701C"/>
    <w:rsid w:val="004462D6"/>
    <w:rsid w:val="00461072"/>
    <w:rsid w:val="00470795"/>
    <w:rsid w:val="00472B4E"/>
    <w:rsid w:val="00476B79"/>
    <w:rsid w:val="00495E7F"/>
    <w:rsid w:val="004B5003"/>
    <w:rsid w:val="004B6ACC"/>
    <w:rsid w:val="004C0ABB"/>
    <w:rsid w:val="004C610F"/>
    <w:rsid w:val="004E298E"/>
    <w:rsid w:val="004E52DB"/>
    <w:rsid w:val="004F08AC"/>
    <w:rsid w:val="00521998"/>
    <w:rsid w:val="005245DE"/>
    <w:rsid w:val="00526D8B"/>
    <w:rsid w:val="00551377"/>
    <w:rsid w:val="00561F84"/>
    <w:rsid w:val="00562A04"/>
    <w:rsid w:val="00583DEA"/>
    <w:rsid w:val="00590DFF"/>
    <w:rsid w:val="005914A7"/>
    <w:rsid w:val="00592DA6"/>
    <w:rsid w:val="005A73FA"/>
    <w:rsid w:val="005B364E"/>
    <w:rsid w:val="005C116B"/>
    <w:rsid w:val="005C4CEF"/>
    <w:rsid w:val="005C6FE8"/>
    <w:rsid w:val="005E6CBB"/>
    <w:rsid w:val="005E7F0B"/>
    <w:rsid w:val="0061313B"/>
    <w:rsid w:val="00651C42"/>
    <w:rsid w:val="006528A2"/>
    <w:rsid w:val="00675432"/>
    <w:rsid w:val="0068107D"/>
    <w:rsid w:val="006B3845"/>
    <w:rsid w:val="006C2031"/>
    <w:rsid w:val="006C2155"/>
    <w:rsid w:val="006C24D9"/>
    <w:rsid w:val="006C7600"/>
    <w:rsid w:val="006E2D51"/>
    <w:rsid w:val="006F3EB9"/>
    <w:rsid w:val="00704353"/>
    <w:rsid w:val="007227E0"/>
    <w:rsid w:val="00745F90"/>
    <w:rsid w:val="007555D1"/>
    <w:rsid w:val="00757491"/>
    <w:rsid w:val="0076049A"/>
    <w:rsid w:val="0078023D"/>
    <w:rsid w:val="00782606"/>
    <w:rsid w:val="007A0CF5"/>
    <w:rsid w:val="007B347E"/>
    <w:rsid w:val="007B5A7D"/>
    <w:rsid w:val="007C47F0"/>
    <w:rsid w:val="007C76AD"/>
    <w:rsid w:val="007C7AC0"/>
    <w:rsid w:val="007F5763"/>
    <w:rsid w:val="00804997"/>
    <w:rsid w:val="00805F12"/>
    <w:rsid w:val="008111FE"/>
    <w:rsid w:val="00826994"/>
    <w:rsid w:val="00830368"/>
    <w:rsid w:val="008424C5"/>
    <w:rsid w:val="008472C3"/>
    <w:rsid w:val="0085365B"/>
    <w:rsid w:val="00873524"/>
    <w:rsid w:val="00881374"/>
    <w:rsid w:val="00893777"/>
    <w:rsid w:val="008A18F1"/>
    <w:rsid w:val="008C4934"/>
    <w:rsid w:val="008D2A79"/>
    <w:rsid w:val="008D4E1A"/>
    <w:rsid w:val="008E750B"/>
    <w:rsid w:val="008F2CF8"/>
    <w:rsid w:val="00900952"/>
    <w:rsid w:val="00917E03"/>
    <w:rsid w:val="00927E51"/>
    <w:rsid w:val="0095640F"/>
    <w:rsid w:val="009A7556"/>
    <w:rsid w:val="009E0D70"/>
    <w:rsid w:val="009E214F"/>
    <w:rsid w:val="00A02BFF"/>
    <w:rsid w:val="00A0455B"/>
    <w:rsid w:val="00A04A3F"/>
    <w:rsid w:val="00A121AA"/>
    <w:rsid w:val="00A32BBF"/>
    <w:rsid w:val="00A36153"/>
    <w:rsid w:val="00A53D34"/>
    <w:rsid w:val="00A55811"/>
    <w:rsid w:val="00A759D0"/>
    <w:rsid w:val="00A83C38"/>
    <w:rsid w:val="00A92238"/>
    <w:rsid w:val="00A935A0"/>
    <w:rsid w:val="00AC24F3"/>
    <w:rsid w:val="00B3127A"/>
    <w:rsid w:val="00B43DFD"/>
    <w:rsid w:val="00B470C9"/>
    <w:rsid w:val="00B55B69"/>
    <w:rsid w:val="00B64097"/>
    <w:rsid w:val="00B67E36"/>
    <w:rsid w:val="00B70BF8"/>
    <w:rsid w:val="00B7285F"/>
    <w:rsid w:val="00B920AE"/>
    <w:rsid w:val="00BA0089"/>
    <w:rsid w:val="00BB6F83"/>
    <w:rsid w:val="00BE0509"/>
    <w:rsid w:val="00C07AA7"/>
    <w:rsid w:val="00C1361B"/>
    <w:rsid w:val="00C47B78"/>
    <w:rsid w:val="00C5051F"/>
    <w:rsid w:val="00C727D2"/>
    <w:rsid w:val="00C84830"/>
    <w:rsid w:val="00CA2B5D"/>
    <w:rsid w:val="00CA7119"/>
    <w:rsid w:val="00CB67DA"/>
    <w:rsid w:val="00CD09E2"/>
    <w:rsid w:val="00CD46FA"/>
    <w:rsid w:val="00CF2975"/>
    <w:rsid w:val="00CF4F11"/>
    <w:rsid w:val="00CF5759"/>
    <w:rsid w:val="00D34D3E"/>
    <w:rsid w:val="00D35BDB"/>
    <w:rsid w:val="00D63797"/>
    <w:rsid w:val="00D66BA2"/>
    <w:rsid w:val="00D6766E"/>
    <w:rsid w:val="00D74801"/>
    <w:rsid w:val="00D83630"/>
    <w:rsid w:val="00D856CC"/>
    <w:rsid w:val="00DB1504"/>
    <w:rsid w:val="00DD6EF5"/>
    <w:rsid w:val="00DE4595"/>
    <w:rsid w:val="00DF423F"/>
    <w:rsid w:val="00E04AEE"/>
    <w:rsid w:val="00E0799B"/>
    <w:rsid w:val="00E105B6"/>
    <w:rsid w:val="00E1622C"/>
    <w:rsid w:val="00E26DD4"/>
    <w:rsid w:val="00E40FBE"/>
    <w:rsid w:val="00E44612"/>
    <w:rsid w:val="00E51B6A"/>
    <w:rsid w:val="00E6088E"/>
    <w:rsid w:val="00E7103D"/>
    <w:rsid w:val="00E74AA2"/>
    <w:rsid w:val="00E75460"/>
    <w:rsid w:val="00E80964"/>
    <w:rsid w:val="00E81DEC"/>
    <w:rsid w:val="00E840C3"/>
    <w:rsid w:val="00E90600"/>
    <w:rsid w:val="00EA140B"/>
    <w:rsid w:val="00EC5226"/>
    <w:rsid w:val="00ED1AA8"/>
    <w:rsid w:val="00F1207C"/>
    <w:rsid w:val="00F24A29"/>
    <w:rsid w:val="00F2586F"/>
    <w:rsid w:val="00F331E0"/>
    <w:rsid w:val="00F401E0"/>
    <w:rsid w:val="00F46CE3"/>
    <w:rsid w:val="00F6629A"/>
    <w:rsid w:val="00F670DE"/>
    <w:rsid w:val="00F738C6"/>
    <w:rsid w:val="00F752B0"/>
    <w:rsid w:val="00F84609"/>
    <w:rsid w:val="00F97E58"/>
    <w:rsid w:val="00FA1071"/>
    <w:rsid w:val="00FA1B0E"/>
    <w:rsid w:val="00FA27EE"/>
    <w:rsid w:val="00FB14DD"/>
    <w:rsid w:val="00FC394A"/>
    <w:rsid w:val="00FC4A9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3B99C"/>
  <w15:docId w15:val="{3FF7731F-2ADB-4E6B-9534-F04546B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83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DEA"/>
  </w:style>
  <w:style w:type="character" w:customStyle="1" w:styleId="CommentTextChar">
    <w:name w:val="Comment Text Char"/>
    <w:basedOn w:val="DefaultParagraphFont"/>
    <w:link w:val="CommentText"/>
    <w:rsid w:val="00583DEA"/>
  </w:style>
  <w:style w:type="paragraph" w:styleId="CommentSubject">
    <w:name w:val="annotation subject"/>
    <w:basedOn w:val="CommentText"/>
    <w:next w:val="CommentText"/>
    <w:link w:val="CommentSubjectChar"/>
    <w:rsid w:val="0058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DEA"/>
    <w:rPr>
      <w:b/>
      <w:bCs/>
    </w:rPr>
  </w:style>
  <w:style w:type="paragraph" w:styleId="BodyTextIndent3">
    <w:name w:val="Body Text Indent 3"/>
    <w:basedOn w:val="Normal"/>
    <w:link w:val="BodyTextIndent3Char"/>
    <w:semiHidden/>
    <w:unhideWhenUsed/>
    <w:rsid w:val="006E2D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2D51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75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ad/22011666574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KUDOSPANIS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ejos@o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br/1101143761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10A3-DC79-47FE-888D-B8DB25F5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Bejos, Michael</cp:lastModifiedBy>
  <cp:revision>4</cp:revision>
  <cp:lastPrinted>2011-03-01T17:08:00Z</cp:lastPrinted>
  <dcterms:created xsi:type="dcterms:W3CDTF">2020-12-10T16:20:00Z</dcterms:created>
  <dcterms:modified xsi:type="dcterms:W3CDTF">2020-12-10T17:50:00Z</dcterms:modified>
</cp:coreProperties>
</file>