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1654" w14:textId="460ABBD5" w:rsidR="008B7DE2" w:rsidRPr="0025398B" w:rsidRDefault="0025398B" w:rsidP="008B7DE2">
      <w:pPr>
        <w:jc w:val="both"/>
        <w:rPr>
          <w:rFonts w:ascii="Times New Roman" w:hAnsi="Times New Roman" w:cs="Times New Roman"/>
        </w:rPr>
      </w:pPr>
      <w:r w:rsidRPr="0025398B">
        <w:rPr>
          <w:rFonts w:ascii="Times New Roman" w:hAnsi="Times New Roman" w:cs="Times New Roman"/>
          <w:noProof/>
          <w:lang w:eastAsia="es-ES"/>
        </w:rPr>
        <w:object w:dxaOrig="1440" w:dyaOrig="1440" w14:anchorId="06DBB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5.5pt;margin-top:-19.85pt;width:320.05pt;height:28.05pt;z-index:251660288;mso-wrap-edited:f" wrapcoords="3572 1580 2041 2634 170 7376 170 11590 2381 19493 5272 20020 11055 20020 17008 20020 21260 12117 21600 4215 18709 2107 9524 1580 3572 1580" fillcolor="window">
            <v:imagedata r:id="rId7" o:title=""/>
          </v:shape>
          <o:OLEObject Type="Embed" ProgID="Word.Picture.8" ShapeID="_x0000_s1026" DrawAspect="Content" ObjectID="_1650883467" r:id="rId8"/>
        </w:object>
      </w:r>
    </w:p>
    <w:p w14:paraId="19505F85" w14:textId="4E43C85C" w:rsidR="008B7DE2" w:rsidRPr="0025398B" w:rsidRDefault="008B7DE2" w:rsidP="008B7DE2">
      <w:pPr>
        <w:pStyle w:val="CPClassification"/>
        <w:tabs>
          <w:tab w:val="left" w:pos="720"/>
        </w:tabs>
        <w:rPr>
          <w:szCs w:val="22"/>
        </w:rPr>
      </w:pPr>
      <w:bookmarkStart w:id="0" w:name="_GoBack"/>
      <w:r w:rsidRPr="0025398B">
        <w:rPr>
          <w:szCs w:val="22"/>
        </w:rPr>
        <w:t>OEA/Ser.G</w:t>
      </w:r>
    </w:p>
    <w:p w14:paraId="3B6D228B" w14:textId="28EE7CA7" w:rsidR="008B7DE2" w:rsidRPr="0025398B" w:rsidRDefault="008B7DE2" w:rsidP="008B7DE2">
      <w:pPr>
        <w:spacing w:after="0" w:line="240" w:lineRule="auto"/>
        <w:ind w:left="7200" w:right="-1289"/>
        <w:rPr>
          <w:rFonts w:ascii="Times New Roman" w:hAnsi="Times New Roman" w:cs="Times New Roman"/>
        </w:rPr>
      </w:pPr>
      <w:r w:rsidRPr="0025398B">
        <w:rPr>
          <w:rFonts w:ascii="Times New Roman" w:hAnsi="Times New Roman" w:cs="Times New Roman"/>
        </w:rPr>
        <w:t>CP/</w:t>
      </w:r>
      <w:r w:rsidR="00211307" w:rsidRPr="0025398B">
        <w:rPr>
          <w:rFonts w:ascii="Times New Roman" w:hAnsi="Times New Roman" w:cs="Times New Roman"/>
        </w:rPr>
        <w:t>RES</w:t>
      </w:r>
      <w:r w:rsidRPr="0025398B">
        <w:rPr>
          <w:rFonts w:ascii="Times New Roman" w:hAnsi="Times New Roman" w:cs="Times New Roman"/>
        </w:rPr>
        <w:t>.</w:t>
      </w:r>
      <w:r w:rsidR="00211307" w:rsidRPr="0025398B">
        <w:rPr>
          <w:rFonts w:ascii="Times New Roman" w:hAnsi="Times New Roman" w:cs="Times New Roman"/>
        </w:rPr>
        <w:t xml:space="preserve"> 1153 (2282</w:t>
      </w:r>
      <w:r w:rsidR="00250748" w:rsidRPr="0025398B">
        <w:rPr>
          <w:rFonts w:ascii="Times New Roman" w:hAnsi="Times New Roman" w:cs="Times New Roman"/>
        </w:rPr>
        <w:t>/20</w:t>
      </w:r>
      <w:r w:rsidR="00211307" w:rsidRPr="0025398B">
        <w:rPr>
          <w:rFonts w:ascii="Times New Roman" w:hAnsi="Times New Roman" w:cs="Times New Roman"/>
        </w:rPr>
        <w:t>)</w:t>
      </w:r>
    </w:p>
    <w:p w14:paraId="64D3154C" w14:textId="4BFD164B" w:rsidR="008B7DE2" w:rsidRPr="0025398B" w:rsidRDefault="006A1921" w:rsidP="008B7DE2">
      <w:pPr>
        <w:spacing w:after="0" w:line="240" w:lineRule="auto"/>
        <w:ind w:left="7200"/>
        <w:rPr>
          <w:rFonts w:ascii="Times New Roman" w:eastAsia="MS Mincho" w:hAnsi="Times New Roman" w:cs="Times New Roman"/>
        </w:rPr>
      </w:pPr>
      <w:r w:rsidRPr="0025398B">
        <w:rPr>
          <w:rFonts w:ascii="Times New Roman" w:hAnsi="Times New Roman" w:cs="Times New Roman"/>
        </w:rPr>
        <w:t>1</w:t>
      </w:r>
      <w:r w:rsidR="00211307" w:rsidRPr="0025398B">
        <w:rPr>
          <w:rFonts w:ascii="Times New Roman" w:hAnsi="Times New Roman" w:cs="Times New Roman"/>
        </w:rPr>
        <w:t>3</w:t>
      </w:r>
      <w:r w:rsidR="008B7DE2" w:rsidRPr="0025398B">
        <w:rPr>
          <w:rFonts w:ascii="Times New Roman" w:hAnsi="Times New Roman" w:cs="Times New Roman"/>
        </w:rPr>
        <w:t xml:space="preserve"> </w:t>
      </w:r>
      <w:r w:rsidR="009333A1" w:rsidRPr="0025398B">
        <w:rPr>
          <w:rFonts w:ascii="Times New Roman" w:hAnsi="Times New Roman" w:cs="Times New Roman"/>
        </w:rPr>
        <w:t>mayo</w:t>
      </w:r>
      <w:r w:rsidR="008B7DE2" w:rsidRPr="0025398B">
        <w:rPr>
          <w:rFonts w:ascii="Times New Roman" w:hAnsi="Times New Roman" w:cs="Times New Roman"/>
        </w:rPr>
        <w:t xml:space="preserve"> 2020</w:t>
      </w:r>
    </w:p>
    <w:p w14:paraId="10E4E68B" w14:textId="77777777" w:rsidR="008B7DE2" w:rsidRPr="0025398B" w:rsidRDefault="008B7DE2" w:rsidP="008B7DE2">
      <w:pPr>
        <w:spacing w:after="0" w:line="240" w:lineRule="auto"/>
        <w:ind w:left="7200"/>
        <w:rPr>
          <w:rFonts w:ascii="Times New Roman" w:eastAsiaTheme="minorEastAsia" w:hAnsi="Times New Roman" w:cs="Times New Roman"/>
        </w:rPr>
      </w:pPr>
      <w:r w:rsidRPr="0025398B">
        <w:rPr>
          <w:rFonts w:ascii="Times New Roman" w:hAnsi="Times New Roman" w:cs="Times New Roman"/>
        </w:rPr>
        <w:t>Original: español</w:t>
      </w:r>
    </w:p>
    <w:p w14:paraId="4AC517E8" w14:textId="77777777" w:rsidR="008B7DE2" w:rsidRPr="0025398B" w:rsidRDefault="008B7DE2" w:rsidP="00F00F7D">
      <w:pPr>
        <w:spacing w:after="0" w:line="240" w:lineRule="auto"/>
        <w:rPr>
          <w:rFonts w:ascii="Times New Roman" w:hAnsi="Times New Roman" w:cs="Times New Roman"/>
        </w:rPr>
      </w:pPr>
    </w:p>
    <w:p w14:paraId="5FA8F7C7" w14:textId="77777777" w:rsidR="005A432A" w:rsidRPr="0025398B" w:rsidRDefault="005A432A" w:rsidP="00F00F7D">
      <w:pPr>
        <w:spacing w:after="0" w:line="240" w:lineRule="auto"/>
        <w:rPr>
          <w:rFonts w:ascii="Times New Roman" w:hAnsi="Times New Roman" w:cs="Times New Roman"/>
        </w:rPr>
      </w:pPr>
    </w:p>
    <w:p w14:paraId="5881C28A" w14:textId="77777777" w:rsidR="00F00F7D" w:rsidRPr="0025398B" w:rsidRDefault="00F00F7D" w:rsidP="00F00F7D">
      <w:pPr>
        <w:spacing w:after="0" w:line="240" w:lineRule="auto"/>
        <w:rPr>
          <w:rFonts w:ascii="Times New Roman" w:hAnsi="Times New Roman" w:cs="Times New Roman"/>
        </w:rPr>
      </w:pPr>
    </w:p>
    <w:p w14:paraId="49239A4B" w14:textId="44301F25" w:rsidR="009333A1" w:rsidRPr="0025398B" w:rsidRDefault="00211307" w:rsidP="00F00F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398B">
        <w:rPr>
          <w:rFonts w:ascii="Times New Roman" w:hAnsi="Times New Roman" w:cs="Times New Roman"/>
        </w:rPr>
        <w:t>CP/RES. 1153 (2282/20)</w:t>
      </w:r>
      <w:r w:rsidR="00250748" w:rsidRPr="0025398B">
        <w:rPr>
          <w:rFonts w:ascii="Times New Roman" w:hAnsi="Times New Roman" w:cs="Times New Roman"/>
        </w:rPr>
        <w:br/>
      </w:r>
    </w:p>
    <w:p w14:paraId="35BCE9AD" w14:textId="75E30D47" w:rsidR="008F60BE" w:rsidRPr="0025398B" w:rsidRDefault="008F60BE" w:rsidP="002507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398B">
        <w:rPr>
          <w:rFonts w:ascii="Times New Roman" w:hAnsi="Times New Roman" w:cs="Times New Roman"/>
        </w:rPr>
        <w:t>PREPARATIVOS</w:t>
      </w:r>
      <w:r w:rsidR="009333A1" w:rsidRPr="0025398B">
        <w:rPr>
          <w:rFonts w:ascii="Times New Roman" w:hAnsi="Times New Roman" w:cs="Times New Roman"/>
        </w:rPr>
        <w:t xml:space="preserve"> DEL QUINCUAGÉSIMO PERIODO ORDINARIO DE SESIONES DE LA ASAMBLEA GENERAL EN EL MARCO DE LA PANDEMIA DE COVD-19</w:t>
      </w:r>
    </w:p>
    <w:p w14:paraId="473D7D92" w14:textId="77777777" w:rsidR="008B7DE2" w:rsidRPr="0025398B" w:rsidRDefault="008B7DE2" w:rsidP="0025074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HAnsi"/>
          <w:sz w:val="22"/>
          <w:szCs w:val="22"/>
          <w:lang w:val="es-CO"/>
        </w:rPr>
      </w:pPr>
    </w:p>
    <w:p w14:paraId="67FBF384" w14:textId="37C72ED7" w:rsidR="00DB6CC0" w:rsidRPr="0025398B" w:rsidRDefault="00DB6CC0" w:rsidP="00DB6C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es-CR" w:eastAsia="zh-CN"/>
        </w:rPr>
      </w:pPr>
      <w:r w:rsidRPr="0025398B">
        <w:rPr>
          <w:rFonts w:ascii="Times New Roman" w:eastAsia="Times New Roman" w:hAnsi="Times New Roman" w:cs="Times New Roman"/>
          <w:lang w:val="es-CR" w:eastAsia="zh-CN"/>
        </w:rPr>
        <w:t>(</w:t>
      </w:r>
      <w:r w:rsidR="00AB3129" w:rsidRPr="0025398B">
        <w:rPr>
          <w:rStyle w:val="normaltextrun"/>
          <w:rFonts w:ascii="Times New Roman" w:hAnsi="Times New Roman" w:cs="Times New Roman"/>
          <w:lang w:val="es-CR"/>
        </w:rPr>
        <w:t>Aprobada por el Consejo Permanente</w:t>
      </w:r>
      <w:r w:rsidR="004B064C" w:rsidRPr="0025398B">
        <w:rPr>
          <w:rStyle w:val="normaltextrun"/>
          <w:rFonts w:ascii="Times New Roman" w:hAnsi="Times New Roman" w:cs="Times New Roman"/>
          <w:lang w:val="es-CR"/>
        </w:rPr>
        <w:t xml:space="preserve"> en la sesión ordinaria virtual</w:t>
      </w:r>
      <w:r w:rsidR="00AB3129" w:rsidRPr="0025398B">
        <w:rPr>
          <w:rStyle w:val="normaltextrun"/>
          <w:rFonts w:ascii="Times New Roman" w:hAnsi="Times New Roman" w:cs="Times New Roman"/>
          <w:lang w:val="es-CR"/>
        </w:rPr>
        <w:br/>
        <w:t>celebrada el 13 de mayo de 2020</w:t>
      </w:r>
      <w:r w:rsidRPr="0025398B">
        <w:rPr>
          <w:rFonts w:ascii="Times New Roman" w:eastAsia="Times New Roman" w:hAnsi="Times New Roman" w:cs="Times New Roman"/>
          <w:lang w:val="es-CR" w:eastAsia="zh-CN"/>
        </w:rPr>
        <w:t>)</w:t>
      </w:r>
    </w:p>
    <w:p w14:paraId="2C69DC80" w14:textId="77777777" w:rsidR="00F00F7D" w:rsidRPr="0025398B" w:rsidRDefault="00F00F7D" w:rsidP="00DB6C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04627D28" w14:textId="77777777" w:rsidR="008B7DE2" w:rsidRPr="0025398B" w:rsidRDefault="008B7DE2" w:rsidP="00250748">
      <w:pPr>
        <w:spacing w:after="0" w:line="240" w:lineRule="auto"/>
        <w:rPr>
          <w:rFonts w:ascii="Times New Roman" w:hAnsi="Times New Roman" w:cs="Times New Roman"/>
        </w:rPr>
      </w:pPr>
    </w:p>
    <w:p w14:paraId="60F1CBCF" w14:textId="77777777" w:rsidR="00691D5D" w:rsidRPr="0025398B" w:rsidRDefault="008B7DE2" w:rsidP="0021130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CO"/>
        </w:rPr>
      </w:pPr>
      <w:r w:rsidRPr="0025398B">
        <w:rPr>
          <w:rFonts w:ascii="Times New Roman" w:hAnsi="Times New Roman" w:cs="Times New Roman"/>
          <w:lang w:val="es-CO"/>
        </w:rPr>
        <w:t xml:space="preserve">EL CONSEJO PERMANENTE DE LA ORGANIZACIÓN DE LOS ESTADOS AMERICANOS, </w:t>
      </w:r>
    </w:p>
    <w:p w14:paraId="1647EF59" w14:textId="77777777" w:rsidR="00691D5D" w:rsidRPr="0025398B" w:rsidRDefault="00691D5D" w:rsidP="0021130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CO"/>
        </w:rPr>
      </w:pPr>
    </w:p>
    <w:p w14:paraId="68F6F483" w14:textId="7C4DF050" w:rsidR="008B7DE2" w:rsidRPr="0025398B" w:rsidRDefault="00691D5D" w:rsidP="0021130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5398B">
        <w:rPr>
          <w:rFonts w:ascii="Times New Roman" w:hAnsi="Times New Roman" w:cs="Times New Roman"/>
          <w:lang w:val="es-CO"/>
        </w:rPr>
        <w:t xml:space="preserve">REITERANDO </w:t>
      </w:r>
      <w:r w:rsidRPr="0025398B">
        <w:rPr>
          <w:rFonts w:ascii="Times New Roman" w:eastAsia="Calibri" w:hAnsi="Times New Roman" w:cs="Times New Roman"/>
          <w:lang w:val="es-CO"/>
        </w:rPr>
        <w:t>su profunda preocupación por el impacto sin precedentes de la pandemia  de COVID-19 en las sociedades y economías de las Américas, que afecta particularmente a los sistemas de salud, los sectores productivo, financiero y de servicios, el transporte, la logística, el comercio y la seguridad multidimensional;</w:t>
      </w:r>
      <w:r w:rsidR="00A4280E" w:rsidRPr="0025398B">
        <w:rPr>
          <w:rFonts w:ascii="Times New Roman" w:eastAsia="Calibri" w:hAnsi="Times New Roman" w:cs="Times New Roman"/>
          <w:lang w:val="es-CO"/>
        </w:rPr>
        <w:t xml:space="preserve"> </w:t>
      </w:r>
      <w:r w:rsidR="00DD2011" w:rsidRPr="0025398B">
        <w:rPr>
          <w:rFonts w:ascii="Times New Roman" w:hAnsi="Times New Roman" w:cs="Times New Roman"/>
          <w:lang w:val="es-CO"/>
        </w:rPr>
        <w:t>así como el normal funcionamiento de la Organización de los Estados Americanos;</w:t>
      </w:r>
    </w:p>
    <w:p w14:paraId="650F37DB" w14:textId="77777777" w:rsidR="008B7DE2" w:rsidRPr="0025398B" w:rsidRDefault="008B7DE2" w:rsidP="00211307">
      <w:pPr>
        <w:spacing w:after="0" w:line="240" w:lineRule="auto"/>
        <w:jc w:val="both"/>
        <w:rPr>
          <w:rFonts w:ascii="Times New Roman" w:hAnsi="Times New Roman" w:cs="Times New Roman"/>
          <w:bCs/>
          <w:lang w:val="es-CO"/>
        </w:rPr>
      </w:pPr>
    </w:p>
    <w:p w14:paraId="7D1BCB6E" w14:textId="77777777" w:rsidR="00E6392C" w:rsidRPr="0025398B" w:rsidRDefault="00E6392C" w:rsidP="0021130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CO"/>
        </w:rPr>
      </w:pPr>
      <w:r w:rsidRPr="0025398B">
        <w:rPr>
          <w:rFonts w:ascii="Times New Roman" w:hAnsi="Times New Roman" w:cs="Times New Roman"/>
          <w:bCs/>
          <w:lang w:val="es-CO"/>
        </w:rPr>
        <w:t>TENIENDO PRESENTE</w:t>
      </w:r>
      <w:r w:rsidR="008B7DE2" w:rsidRPr="0025398B">
        <w:rPr>
          <w:rFonts w:ascii="Times New Roman" w:hAnsi="Times New Roman" w:cs="Times New Roman"/>
          <w:lang w:val="es-CO"/>
        </w:rPr>
        <w:t xml:space="preserve"> </w:t>
      </w:r>
      <w:r w:rsidRPr="0025398B">
        <w:rPr>
          <w:rFonts w:ascii="Times New Roman" w:hAnsi="Times New Roman" w:cs="Times New Roman"/>
          <w:lang w:val="es-CO"/>
        </w:rPr>
        <w:t>EL Artículo 57 de la Carta de la Organización de los Estados Americanos;</w:t>
      </w:r>
    </w:p>
    <w:p w14:paraId="096411B3" w14:textId="77777777" w:rsidR="00E6392C" w:rsidRPr="0025398B" w:rsidRDefault="00E6392C" w:rsidP="00211307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-CO"/>
        </w:rPr>
      </w:pPr>
    </w:p>
    <w:p w14:paraId="5D292360" w14:textId="19F6823D" w:rsidR="00005E67" w:rsidRPr="0025398B" w:rsidRDefault="004E5253" w:rsidP="002113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398B">
        <w:rPr>
          <w:rFonts w:ascii="Times New Roman" w:hAnsi="Times New Roman" w:cs="Times New Roman"/>
          <w:lang w:val="es-CO"/>
        </w:rPr>
        <w:tab/>
      </w:r>
      <w:r w:rsidR="00E6392C" w:rsidRPr="0025398B">
        <w:rPr>
          <w:rFonts w:ascii="Times New Roman" w:hAnsi="Times New Roman" w:cs="Times New Roman"/>
          <w:lang w:val="es-CO"/>
        </w:rPr>
        <w:t>RECO</w:t>
      </w:r>
      <w:r w:rsidR="00DD2011" w:rsidRPr="0025398B">
        <w:rPr>
          <w:rFonts w:ascii="Times New Roman" w:hAnsi="Times New Roman" w:cs="Times New Roman"/>
          <w:lang w:val="es-CO"/>
        </w:rPr>
        <w:t>RDA</w:t>
      </w:r>
      <w:r w:rsidR="00E6392C" w:rsidRPr="0025398B">
        <w:rPr>
          <w:rFonts w:ascii="Times New Roman" w:hAnsi="Times New Roman" w:cs="Times New Roman"/>
          <w:lang w:val="es-CO"/>
        </w:rPr>
        <w:t xml:space="preserve">NDO </w:t>
      </w:r>
      <w:r w:rsidR="002B0B45" w:rsidRPr="0025398B">
        <w:rPr>
          <w:rFonts w:ascii="Times New Roman" w:eastAsia="Times New Roman" w:hAnsi="Times New Roman" w:cs="Times New Roman"/>
        </w:rPr>
        <w:t>l</w:t>
      </w:r>
      <w:r w:rsidRPr="0025398B">
        <w:rPr>
          <w:rFonts w:ascii="Times New Roman" w:eastAsia="Times New Roman" w:hAnsi="Times New Roman" w:cs="Times New Roman"/>
        </w:rPr>
        <w:t xml:space="preserve">os artículos 43 y 44 del Reglamento de la Asamblea General relativos a la celebración de períodos ordinarios de sesiones de Asamblea General y la fecha y fijación de sede de los mismos; </w:t>
      </w:r>
    </w:p>
    <w:p w14:paraId="69045516" w14:textId="77777777" w:rsidR="00005E67" w:rsidRPr="0025398B" w:rsidRDefault="00005E67" w:rsidP="002113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14:paraId="4F891EA2" w14:textId="6DD3B051" w:rsidR="002B0B45" w:rsidRPr="0025398B" w:rsidRDefault="006C3B19" w:rsidP="002113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398B">
        <w:rPr>
          <w:rFonts w:ascii="Times New Roman" w:eastAsia="Times New Roman" w:hAnsi="Times New Roman" w:cs="Times New Roman"/>
        </w:rPr>
        <w:t>TENIENDO EN CUENTA</w:t>
      </w:r>
      <w:r w:rsidR="006A1921" w:rsidRPr="0025398B">
        <w:rPr>
          <w:rFonts w:ascii="Times New Roman" w:eastAsia="Times New Roman" w:hAnsi="Times New Roman" w:cs="Times New Roman"/>
        </w:rPr>
        <w:t>:</w:t>
      </w:r>
    </w:p>
    <w:p w14:paraId="3C0E8002" w14:textId="77777777" w:rsidR="002B0B45" w:rsidRPr="0025398B" w:rsidRDefault="002B0B45" w:rsidP="002113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410F5F" w14:textId="3C4B9E8E" w:rsidR="00005E67" w:rsidRPr="0025398B" w:rsidRDefault="002B0B45" w:rsidP="002113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398B">
        <w:rPr>
          <w:rFonts w:ascii="Times New Roman" w:eastAsia="Times New Roman" w:hAnsi="Times New Roman" w:cs="Times New Roman"/>
        </w:rPr>
        <w:tab/>
        <w:t>E</w:t>
      </w:r>
      <w:r w:rsidR="00005E67" w:rsidRPr="0025398B">
        <w:rPr>
          <w:rFonts w:ascii="Times New Roman" w:eastAsia="Times New Roman" w:hAnsi="Times New Roman" w:cs="Times New Roman"/>
        </w:rPr>
        <w:t>l artículo 72 del Reglamento del Consejo Permanente relativo a la potestad del Consejo para acordar la sede de un período ordinario de sesiones, en caso de que la Asamblea General no la haya seleccionado; y</w:t>
      </w:r>
    </w:p>
    <w:p w14:paraId="1B9D2B7B" w14:textId="77777777" w:rsidR="00211307" w:rsidRPr="0025398B" w:rsidRDefault="00211307" w:rsidP="002113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F79C4E" w14:textId="557CDE56" w:rsidR="00005E67" w:rsidRPr="0025398B" w:rsidRDefault="006C3B19" w:rsidP="002113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398B">
        <w:rPr>
          <w:rFonts w:ascii="Times New Roman" w:eastAsia="Times New Roman" w:hAnsi="Times New Roman" w:cs="Times New Roman"/>
        </w:rPr>
        <w:tab/>
      </w:r>
      <w:r w:rsidR="004D137B" w:rsidRPr="0025398B">
        <w:rPr>
          <w:rFonts w:ascii="Times New Roman" w:eastAsia="Times New Roman" w:hAnsi="Times New Roman" w:cs="Times New Roman"/>
          <w:color w:val="000000"/>
          <w:lang w:eastAsia="es-ES"/>
        </w:rPr>
        <w:t xml:space="preserve">Que la Asamblea General de la Organización de los Estados Americanos debe reunirse en un período ordinario de sesiones cada año, preferentemente durante el segundo trimestre del año; </w:t>
      </w:r>
    </w:p>
    <w:p w14:paraId="1B077884" w14:textId="0E25432D" w:rsidR="004E5253" w:rsidRPr="0025398B" w:rsidRDefault="004E5253" w:rsidP="0021130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9887CE" w14:textId="7799D0F7" w:rsidR="007B13AD" w:rsidRPr="0025398B" w:rsidRDefault="00840EFE" w:rsidP="0021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s-CR" w:eastAsia="zh-CN"/>
        </w:rPr>
      </w:pPr>
      <w:r w:rsidRPr="0025398B">
        <w:rPr>
          <w:rFonts w:ascii="Times New Roman" w:hAnsi="Times New Roman" w:cs="Times New Roman"/>
          <w:lang w:val="es-CO"/>
        </w:rPr>
        <w:t>CONSIDERANDO</w:t>
      </w:r>
      <w:r w:rsidR="004427B7" w:rsidRPr="0025398B">
        <w:rPr>
          <w:rFonts w:ascii="Times New Roman" w:hAnsi="Times New Roman" w:cs="Times New Roman"/>
          <w:lang w:val="es-CO"/>
        </w:rPr>
        <w:t xml:space="preserve"> </w:t>
      </w:r>
      <w:r w:rsidR="002B0B45" w:rsidRPr="0025398B">
        <w:rPr>
          <w:rFonts w:ascii="Times New Roman" w:hAnsi="Times New Roman" w:cs="Times New Roman"/>
          <w:lang w:val="es-CO"/>
        </w:rPr>
        <w:t>q</w:t>
      </w:r>
      <w:r w:rsidR="004427B7" w:rsidRPr="0025398B">
        <w:rPr>
          <w:rFonts w:ascii="Times New Roman" w:hAnsi="Times New Roman" w:cs="Times New Roman"/>
          <w:lang w:val="es-CO"/>
        </w:rPr>
        <w:t>ue conforme a la resolución AG/RES. 2940 (XLIX-O/19), la Asamblea General encomendó a la Secretaría General que presente a la Comisión Preparatoria un proyecto de nivel global presupuestario para el año 2021, así como el nivel global presupuestario tentativo para 2022, incluido el ajuste por costo de vida e inflación, cuando proceda, de conformidad con las normas vigentes;</w:t>
      </w:r>
    </w:p>
    <w:p w14:paraId="38A655FC" w14:textId="22FEE691" w:rsidR="006C3B19" w:rsidRPr="0025398B" w:rsidRDefault="00890155" w:rsidP="00211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5398B">
        <w:rPr>
          <w:rFonts w:ascii="Times New Roman" w:hAnsi="Times New Roman" w:cs="Times New Roman"/>
          <w:lang w:val="es-CO"/>
        </w:rPr>
        <w:lastRenderedPageBreak/>
        <w:t xml:space="preserve">DESTACANDO </w:t>
      </w:r>
      <w:r w:rsidR="00BF0356" w:rsidRPr="0025398B">
        <w:rPr>
          <w:rFonts w:ascii="Times New Roman" w:hAnsi="Times New Roman" w:cs="Times New Roman"/>
          <w:lang w:val="es-CO"/>
        </w:rPr>
        <w:t>l</w:t>
      </w:r>
      <w:r w:rsidR="004A0712" w:rsidRPr="0025398B">
        <w:rPr>
          <w:rFonts w:ascii="Times New Roman" w:hAnsi="Times New Roman" w:cs="Times New Roman"/>
          <w:lang w:val="es-CO"/>
        </w:rPr>
        <w:t xml:space="preserve">a </w:t>
      </w:r>
      <w:r w:rsidRPr="0025398B">
        <w:rPr>
          <w:rFonts w:ascii="Times New Roman" w:hAnsi="Times New Roman" w:cs="Times New Roman"/>
          <w:lang w:val="es-CO"/>
        </w:rPr>
        <w:t xml:space="preserve">resolución </w:t>
      </w:r>
      <w:r w:rsidR="00250748" w:rsidRPr="0025398B">
        <w:rPr>
          <w:rStyle w:val="Hyperlink"/>
          <w:rFonts w:ascii="Times New Roman" w:eastAsia="Times New Roman" w:hAnsi="Times New Roman" w:cs="Times New Roman"/>
          <w:color w:val="auto"/>
          <w:u w:val="none"/>
          <w:lang w:val="es-ES_tradnl"/>
        </w:rPr>
        <w:t>CP/RES. 1151 (2280/20)</w:t>
      </w:r>
      <w:r w:rsidRPr="0025398B">
        <w:rPr>
          <w:rFonts w:ascii="Times New Roman" w:hAnsi="Times New Roman" w:cs="Times New Roman"/>
          <w:lang w:val="es-CO"/>
        </w:rPr>
        <w:t xml:space="preserve">, “Respuesta de la OEA a la pandemia de COVID-19”, </w:t>
      </w:r>
      <w:r w:rsidR="004A0712" w:rsidRPr="0025398B">
        <w:rPr>
          <w:rFonts w:ascii="Times New Roman" w:hAnsi="Times New Roman" w:cs="Times New Roman"/>
          <w:lang w:val="es-CO"/>
        </w:rPr>
        <w:t xml:space="preserve">cuyo párrafo operativo 9 </w:t>
      </w:r>
      <w:r w:rsidRPr="0025398B">
        <w:rPr>
          <w:rFonts w:ascii="Times New Roman" w:hAnsi="Times New Roman" w:cs="Times New Roman"/>
          <w:lang w:val="es-CO"/>
        </w:rPr>
        <w:t xml:space="preserve">resuelve “Continuar abordando, con carácter prioritario, los efectos de la pandemia de COVID-19 en sus trabajos y con miras al quincuagésimo período ordinario de </w:t>
      </w:r>
      <w:r w:rsidR="00933DD8" w:rsidRPr="0025398B">
        <w:rPr>
          <w:rFonts w:ascii="Times New Roman" w:hAnsi="Times New Roman" w:cs="Times New Roman"/>
          <w:lang w:val="es-CO"/>
        </w:rPr>
        <w:t>sesiones de la Asamblea General”</w:t>
      </w:r>
      <w:r w:rsidR="00E05261" w:rsidRPr="0025398B">
        <w:rPr>
          <w:rFonts w:ascii="Times New Roman" w:hAnsi="Times New Roman" w:cs="Times New Roman"/>
          <w:lang w:val="es-CO"/>
        </w:rPr>
        <w:t xml:space="preserve">; y </w:t>
      </w:r>
    </w:p>
    <w:p w14:paraId="6A4D702C" w14:textId="77777777" w:rsidR="00BF0356" w:rsidRPr="0025398B" w:rsidRDefault="00BF0356" w:rsidP="00211307">
      <w:pPr>
        <w:spacing w:after="0" w:line="240" w:lineRule="auto"/>
        <w:rPr>
          <w:rFonts w:ascii="Times New Roman" w:eastAsia="Times New Roman" w:hAnsi="Times New Roman" w:cs="Times New Roman"/>
          <w:lang w:val="es-ES_tradnl"/>
        </w:rPr>
      </w:pPr>
    </w:p>
    <w:p w14:paraId="6AB2FE0C" w14:textId="215602F3" w:rsidR="00BF0356" w:rsidRPr="0025398B" w:rsidRDefault="00BF0356" w:rsidP="00211307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lang w:val="es-PE"/>
        </w:rPr>
      </w:pPr>
      <w:r w:rsidRPr="0025398B">
        <w:rPr>
          <w:rFonts w:ascii="Times New Roman" w:eastAsia="Times New Roman" w:hAnsi="Times New Roman" w:cs="Times New Roman"/>
          <w:lang w:val="es-ES_tradnl"/>
        </w:rPr>
        <w:t xml:space="preserve">RECORDANDO la resolución </w:t>
      </w:r>
      <w:hyperlink r:id="rId9" w:history="1">
        <w:r w:rsidR="00250748" w:rsidRPr="0025398B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ES_tradnl"/>
          </w:rPr>
          <w:t>CP/RES. 1150 (2280/20)</w:t>
        </w:r>
      </w:hyperlink>
      <w:r w:rsidRPr="0025398B">
        <w:rPr>
          <w:rFonts w:ascii="Times New Roman" w:eastAsia="Times New Roman" w:hAnsi="Times New Roman" w:cs="Times New Roman"/>
          <w:lang w:val="es-ES_tradnl"/>
        </w:rPr>
        <w:t xml:space="preserve"> “Sesiones Virtuales del Consejo Permanente a causa de la Pandemia del COVID-19</w:t>
      </w:r>
      <w:r w:rsidR="00933DD8" w:rsidRPr="0025398B">
        <w:rPr>
          <w:rFonts w:ascii="Times New Roman" w:eastAsia="Times New Roman" w:hAnsi="Times New Roman" w:cs="Times New Roman"/>
          <w:lang w:val="es-ES_tradnl"/>
        </w:rPr>
        <w:t>”</w:t>
      </w:r>
      <w:r w:rsidRPr="0025398B">
        <w:rPr>
          <w:rFonts w:ascii="Times New Roman" w:eastAsia="Times New Roman" w:hAnsi="Times New Roman" w:cs="Times New Roman"/>
          <w:lang w:val="es-ES_tradnl"/>
        </w:rPr>
        <w:t>, a</w:t>
      </w:r>
      <w:r w:rsidRPr="0025398B">
        <w:rPr>
          <w:rFonts w:ascii="Times New Roman" w:eastAsia="Calibri" w:hAnsi="Times New Roman" w:cs="Times New Roman"/>
          <w:lang w:val="es-CR"/>
        </w:rPr>
        <w:t>probada por el Consejo Permanente en la sesión extraordinaria virtual celebrada el 16 de abril de 2020</w:t>
      </w:r>
      <w:r w:rsidR="00933DD8" w:rsidRPr="0025398B">
        <w:rPr>
          <w:rFonts w:ascii="Times New Roman" w:eastAsia="Batang" w:hAnsi="Times New Roman" w:cs="Times New Roman"/>
          <w:bCs/>
          <w:lang w:val="es-PE"/>
        </w:rPr>
        <w:t>,</w:t>
      </w:r>
    </w:p>
    <w:p w14:paraId="20F4DDAF" w14:textId="77777777" w:rsidR="008B7DE2" w:rsidRPr="0025398B" w:rsidRDefault="008B7DE2" w:rsidP="002113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BAD8B2" w14:textId="0310D411" w:rsidR="008B7DE2" w:rsidRPr="0025398B" w:rsidRDefault="008B7DE2" w:rsidP="0021130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5398B">
        <w:rPr>
          <w:rFonts w:ascii="Times New Roman" w:hAnsi="Times New Roman" w:cs="Times New Roman"/>
          <w:bCs/>
          <w:lang w:val="es-CO"/>
        </w:rPr>
        <w:t>RESUELVE:</w:t>
      </w:r>
    </w:p>
    <w:p w14:paraId="2533D6A6" w14:textId="14193837" w:rsidR="00F8133B" w:rsidRPr="0025398B" w:rsidRDefault="00F8133B" w:rsidP="00211307">
      <w:pPr>
        <w:spacing w:after="0" w:line="240" w:lineRule="auto"/>
        <w:rPr>
          <w:rFonts w:ascii="Times New Roman" w:hAnsi="Times New Roman" w:cs="Times New Roman"/>
        </w:rPr>
      </w:pPr>
    </w:p>
    <w:p w14:paraId="50BE75BF" w14:textId="15A913D5" w:rsidR="00F8133B" w:rsidRPr="0025398B" w:rsidRDefault="00CD1D94" w:rsidP="002113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398B">
        <w:rPr>
          <w:rFonts w:ascii="Times New Roman" w:hAnsi="Times New Roman" w:cs="Times New Roman"/>
        </w:rPr>
        <w:t>1.</w:t>
      </w:r>
      <w:r w:rsidRPr="0025398B">
        <w:rPr>
          <w:rFonts w:ascii="Times New Roman" w:hAnsi="Times New Roman" w:cs="Times New Roman"/>
        </w:rPr>
        <w:tab/>
      </w:r>
      <w:r w:rsidR="00D76B9F" w:rsidRPr="0025398B">
        <w:rPr>
          <w:rFonts w:ascii="Times New Roman" w:hAnsi="Times New Roman" w:cs="Times New Roman"/>
        </w:rPr>
        <w:t>Q</w:t>
      </w:r>
      <w:r w:rsidR="00051F90" w:rsidRPr="0025398B">
        <w:rPr>
          <w:rFonts w:ascii="Times New Roman" w:hAnsi="Times New Roman" w:cs="Times New Roman"/>
        </w:rPr>
        <w:t xml:space="preserve">ue </w:t>
      </w:r>
      <w:r w:rsidRPr="0025398B">
        <w:rPr>
          <w:rFonts w:ascii="Times New Roman" w:hAnsi="Times New Roman" w:cs="Times New Roman"/>
        </w:rPr>
        <w:t>el quincuagésimo período ordinario de s</w:t>
      </w:r>
      <w:r w:rsidR="0091136C" w:rsidRPr="0025398B">
        <w:rPr>
          <w:rFonts w:ascii="Times New Roman" w:hAnsi="Times New Roman" w:cs="Times New Roman"/>
        </w:rPr>
        <w:t xml:space="preserve">esiones de la Asamblea General </w:t>
      </w:r>
      <w:r w:rsidR="00051F90" w:rsidRPr="0025398B">
        <w:rPr>
          <w:rFonts w:ascii="Times New Roman" w:hAnsi="Times New Roman" w:cs="Times New Roman"/>
        </w:rPr>
        <w:t xml:space="preserve">se celebrará </w:t>
      </w:r>
      <w:r w:rsidR="0091136C" w:rsidRPr="0025398B">
        <w:rPr>
          <w:rFonts w:ascii="Times New Roman" w:hAnsi="Times New Roman" w:cs="Times New Roman"/>
        </w:rPr>
        <w:t>en el mes de octubre de 2020</w:t>
      </w:r>
      <w:r w:rsidRPr="0025398B">
        <w:rPr>
          <w:rFonts w:ascii="Times New Roman" w:hAnsi="Times New Roman" w:cs="Times New Roman"/>
        </w:rPr>
        <w:t xml:space="preserve"> en </w:t>
      </w:r>
      <w:r w:rsidR="00C57CDA" w:rsidRPr="0025398B">
        <w:rPr>
          <w:rFonts w:ascii="Times New Roman" w:hAnsi="Times New Roman" w:cs="Times New Roman"/>
        </w:rPr>
        <w:t xml:space="preserve">la ciudad de Washington, D. C., </w:t>
      </w:r>
      <w:r w:rsidRPr="0025398B">
        <w:rPr>
          <w:rFonts w:ascii="Times New Roman" w:hAnsi="Times New Roman" w:cs="Times New Roman"/>
        </w:rPr>
        <w:t>Estado</w:t>
      </w:r>
      <w:r w:rsidR="00C57CDA" w:rsidRPr="0025398B">
        <w:rPr>
          <w:rFonts w:ascii="Times New Roman" w:hAnsi="Times New Roman" w:cs="Times New Roman"/>
        </w:rPr>
        <w:t>s Unidos de América</w:t>
      </w:r>
      <w:r w:rsidRPr="0025398B">
        <w:rPr>
          <w:rFonts w:ascii="Times New Roman" w:hAnsi="Times New Roman" w:cs="Times New Roman"/>
        </w:rPr>
        <w:t xml:space="preserve">, en la Sede de la Organización de los Estados Americanos. </w:t>
      </w:r>
    </w:p>
    <w:p w14:paraId="07BAE6ED" w14:textId="77777777" w:rsidR="005F0C11" w:rsidRPr="0025398B" w:rsidRDefault="005F0C11" w:rsidP="002113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0B775D6" w14:textId="1915498A" w:rsidR="00F8133B" w:rsidRPr="0025398B" w:rsidRDefault="00CD1D94" w:rsidP="002113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398B">
        <w:rPr>
          <w:rFonts w:ascii="Times New Roman" w:hAnsi="Times New Roman" w:cs="Times New Roman"/>
        </w:rPr>
        <w:t>2.</w:t>
      </w:r>
      <w:r w:rsidRPr="0025398B">
        <w:rPr>
          <w:rFonts w:ascii="Times New Roman" w:hAnsi="Times New Roman" w:cs="Times New Roman"/>
        </w:rPr>
        <w:tab/>
        <w:t xml:space="preserve">Que el Consejo Permanente decidirá </w:t>
      </w:r>
      <w:r w:rsidR="002C621B" w:rsidRPr="0025398B">
        <w:rPr>
          <w:rFonts w:ascii="Times New Roman" w:hAnsi="Times New Roman" w:cs="Times New Roman"/>
        </w:rPr>
        <w:t xml:space="preserve">más adelante </w:t>
      </w:r>
      <w:r w:rsidRPr="0025398B">
        <w:rPr>
          <w:rFonts w:ascii="Times New Roman" w:hAnsi="Times New Roman" w:cs="Times New Roman"/>
        </w:rPr>
        <w:t>la fecha exacta en que habrá de</w:t>
      </w:r>
      <w:r w:rsidR="00120A0B" w:rsidRPr="0025398B">
        <w:rPr>
          <w:rFonts w:ascii="Times New Roman" w:hAnsi="Times New Roman" w:cs="Times New Roman"/>
        </w:rPr>
        <w:t xml:space="preserve"> llevarse a cabo </w:t>
      </w:r>
      <w:r w:rsidR="002C621B" w:rsidRPr="0025398B">
        <w:rPr>
          <w:rFonts w:ascii="Times New Roman" w:hAnsi="Times New Roman" w:cs="Times New Roman"/>
        </w:rPr>
        <w:t xml:space="preserve">el quincuagésimo periodo ordinario de sesiones de </w:t>
      </w:r>
      <w:r w:rsidR="00D3710E" w:rsidRPr="0025398B">
        <w:rPr>
          <w:rFonts w:ascii="Times New Roman" w:hAnsi="Times New Roman" w:cs="Times New Roman"/>
        </w:rPr>
        <w:t>la Asamblea General</w:t>
      </w:r>
      <w:r w:rsidR="00DB6CC0" w:rsidRPr="0025398B">
        <w:rPr>
          <w:rFonts w:ascii="Times New Roman" w:hAnsi="Times New Roman" w:cs="Times New Roman"/>
        </w:rPr>
        <w:t xml:space="preserve">, con al menos 60 días de anticipación </w:t>
      </w:r>
      <w:r w:rsidR="005C0764" w:rsidRPr="0025398B">
        <w:rPr>
          <w:rFonts w:ascii="Times New Roman" w:hAnsi="Times New Roman" w:cs="Times New Roman"/>
        </w:rPr>
        <w:t xml:space="preserve">a fin de </w:t>
      </w:r>
      <w:r w:rsidR="00DB6CC0" w:rsidRPr="0025398B">
        <w:rPr>
          <w:rFonts w:ascii="Times New Roman" w:hAnsi="Times New Roman" w:cs="Times New Roman"/>
        </w:rPr>
        <w:t xml:space="preserve">dar cumplimiento al artículo 46 del Reglamento de la Asamblea General. </w:t>
      </w:r>
    </w:p>
    <w:p w14:paraId="47B3486B" w14:textId="77777777" w:rsidR="005F0C11" w:rsidRPr="0025398B" w:rsidRDefault="005F0C11" w:rsidP="0021130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F49FE40" w14:textId="10DA8399" w:rsidR="00F8133B" w:rsidRPr="0025398B" w:rsidRDefault="00CD1D94" w:rsidP="002113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398B">
        <w:rPr>
          <w:rFonts w:ascii="Times New Roman" w:hAnsi="Times New Roman" w:cs="Times New Roman"/>
        </w:rPr>
        <w:t>3.</w:t>
      </w:r>
      <w:r w:rsidRPr="0025398B">
        <w:rPr>
          <w:rFonts w:ascii="Times New Roman" w:hAnsi="Times New Roman" w:cs="Times New Roman"/>
        </w:rPr>
        <w:tab/>
      </w:r>
      <w:r w:rsidR="004B6B68" w:rsidRPr="0025398B">
        <w:rPr>
          <w:rFonts w:ascii="Times New Roman" w:hAnsi="Times New Roman" w:cs="Times New Roman"/>
        </w:rPr>
        <w:t xml:space="preserve">Instalar la Comisión Preparatoria para que genere acuerdos sobre el tema </w:t>
      </w:r>
      <w:r w:rsidR="00D0762C" w:rsidRPr="0025398B">
        <w:rPr>
          <w:rFonts w:ascii="Times New Roman" w:hAnsi="Times New Roman" w:cs="Times New Roman"/>
        </w:rPr>
        <w:t xml:space="preserve">de la Asamblea General </w:t>
      </w:r>
      <w:r w:rsidR="004B6B68" w:rsidRPr="0025398B">
        <w:rPr>
          <w:rFonts w:ascii="Times New Roman" w:hAnsi="Times New Roman" w:cs="Times New Roman"/>
        </w:rPr>
        <w:t>y demás aspectos que</w:t>
      </w:r>
      <w:r w:rsidR="001A4E3D" w:rsidRPr="0025398B">
        <w:rPr>
          <w:rFonts w:ascii="Times New Roman" w:hAnsi="Times New Roman" w:cs="Times New Roman"/>
        </w:rPr>
        <w:t xml:space="preserve">, de </w:t>
      </w:r>
      <w:r w:rsidR="005C0764" w:rsidRPr="0025398B">
        <w:rPr>
          <w:rFonts w:ascii="Times New Roman" w:hAnsi="Times New Roman" w:cs="Times New Roman"/>
        </w:rPr>
        <w:t xml:space="preserve">conformidad </w:t>
      </w:r>
      <w:r w:rsidR="001A4E3D" w:rsidRPr="0025398B">
        <w:rPr>
          <w:rFonts w:ascii="Times New Roman" w:hAnsi="Times New Roman" w:cs="Times New Roman"/>
        </w:rPr>
        <w:t xml:space="preserve">con el Reglamento, </w:t>
      </w:r>
      <w:r w:rsidR="004B6B68" w:rsidRPr="0025398B">
        <w:rPr>
          <w:rFonts w:ascii="Times New Roman" w:hAnsi="Times New Roman" w:cs="Times New Roman"/>
        </w:rPr>
        <w:t>deban ser decididos con respecto a los  preparativos de</w:t>
      </w:r>
      <w:r w:rsidR="00D0762C" w:rsidRPr="0025398B">
        <w:rPr>
          <w:rFonts w:ascii="Times New Roman" w:hAnsi="Times New Roman" w:cs="Times New Roman"/>
        </w:rPr>
        <w:t xml:space="preserve"> su </w:t>
      </w:r>
      <w:r w:rsidR="004B6B68" w:rsidRPr="0025398B">
        <w:rPr>
          <w:rFonts w:ascii="Times New Roman" w:hAnsi="Times New Roman" w:cs="Times New Roman"/>
        </w:rPr>
        <w:t xml:space="preserve"> quincuagésimo período ordinario de sesiones.</w:t>
      </w:r>
    </w:p>
    <w:p w14:paraId="43EE0BE9" w14:textId="77777777" w:rsidR="005F0C11" w:rsidRPr="0025398B" w:rsidRDefault="005F0C11" w:rsidP="0021130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75A9DFC" w14:textId="4635D789" w:rsidR="002C745F" w:rsidRPr="0025398B" w:rsidRDefault="000E2DD4" w:rsidP="002113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398B">
        <w:rPr>
          <w:rFonts w:ascii="Times New Roman" w:hAnsi="Times New Roman" w:cs="Times New Roman"/>
        </w:rPr>
        <w:t>4</w:t>
      </w:r>
      <w:r w:rsidR="00CD1D94" w:rsidRPr="0025398B">
        <w:rPr>
          <w:rFonts w:ascii="Times New Roman" w:hAnsi="Times New Roman" w:cs="Times New Roman"/>
        </w:rPr>
        <w:t>.</w:t>
      </w:r>
      <w:r w:rsidR="00CD1D94" w:rsidRPr="0025398B">
        <w:rPr>
          <w:rFonts w:ascii="Times New Roman" w:hAnsi="Times New Roman" w:cs="Times New Roman"/>
        </w:rPr>
        <w:tab/>
        <w:t xml:space="preserve">Presentar el </w:t>
      </w:r>
      <w:r w:rsidR="008116A7" w:rsidRPr="0025398B">
        <w:rPr>
          <w:rFonts w:ascii="Times New Roman" w:hAnsi="Times New Roman" w:cs="Times New Roman"/>
        </w:rPr>
        <w:t xml:space="preserve">programa </w:t>
      </w:r>
      <w:r w:rsidR="00CD1D94" w:rsidRPr="0025398B">
        <w:rPr>
          <w:rFonts w:ascii="Times New Roman" w:hAnsi="Times New Roman" w:cs="Times New Roman"/>
        </w:rPr>
        <w:t>presupuesto de la Organización de los Estados Americanos para 2021</w:t>
      </w:r>
      <w:r w:rsidR="002547F3" w:rsidRPr="0025398B">
        <w:rPr>
          <w:rFonts w:ascii="Times New Roman" w:hAnsi="Times New Roman" w:cs="Times New Roman"/>
          <w:lang w:val="es-CO"/>
        </w:rPr>
        <w:t xml:space="preserve">, así como el nivel global presupuestario tentativo para 2022, </w:t>
      </w:r>
      <w:r w:rsidR="00CD1D94" w:rsidRPr="0025398B">
        <w:rPr>
          <w:rFonts w:ascii="Times New Roman" w:hAnsi="Times New Roman" w:cs="Times New Roman"/>
        </w:rPr>
        <w:t xml:space="preserve"> a la consideración de la Asamblea General en su quincuagésimo período ordinario de sesiones.</w:t>
      </w:r>
    </w:p>
    <w:p w14:paraId="59D3F206" w14:textId="77777777" w:rsidR="005F0C11" w:rsidRPr="0025398B" w:rsidRDefault="005F0C11" w:rsidP="002113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237F693" w14:textId="1A305FC1" w:rsidR="00B81774" w:rsidRPr="0025398B" w:rsidRDefault="000E2DD4" w:rsidP="0021130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</w:rPr>
      </w:pPr>
      <w:r w:rsidRPr="0025398B">
        <w:rPr>
          <w:rFonts w:ascii="Times New Roman" w:hAnsi="Times New Roman" w:cs="Times New Roman"/>
        </w:rPr>
        <w:t>5</w:t>
      </w:r>
      <w:r w:rsidR="00B81774" w:rsidRPr="0025398B">
        <w:rPr>
          <w:rFonts w:ascii="Times New Roman" w:hAnsi="Times New Roman" w:cs="Times New Roman"/>
        </w:rPr>
        <w:t>.</w:t>
      </w:r>
      <w:r w:rsidR="00B81774" w:rsidRPr="0025398B">
        <w:rPr>
          <w:rFonts w:ascii="Times New Roman" w:hAnsi="Times New Roman" w:cs="Times New Roman"/>
        </w:rPr>
        <w:tab/>
        <w:t>Encomendar a la Secretaría que prepare, para consideración por el Consejo Permanente, un plan de contingencia en caso de que sea necesario celebrar la Asambl</w:t>
      </w:r>
      <w:r w:rsidR="00F8427F" w:rsidRPr="0025398B">
        <w:rPr>
          <w:rFonts w:ascii="Times New Roman" w:hAnsi="Times New Roman" w:cs="Times New Roman"/>
        </w:rPr>
        <w:t>ea General por medios virtuales, total o parcialmente.</w:t>
      </w:r>
      <w:r w:rsidR="00B81774" w:rsidRPr="0025398B">
        <w:rPr>
          <w:rFonts w:ascii="Times New Roman" w:hAnsi="Times New Roman" w:cs="Times New Roman"/>
        </w:rPr>
        <w:t xml:space="preserve"> Tales planes de contingencia deberán ser presentados al Consejo Permanente para su consideración a más tardar </w:t>
      </w:r>
      <w:r w:rsidRPr="0025398B">
        <w:rPr>
          <w:rFonts w:ascii="Times New Roman" w:hAnsi="Times New Roman" w:cs="Times New Roman"/>
        </w:rPr>
        <w:t>la tercera semana de junio</w:t>
      </w:r>
      <w:r w:rsidR="00B81774" w:rsidRPr="0025398B">
        <w:rPr>
          <w:rFonts w:ascii="Times New Roman" w:hAnsi="Times New Roman" w:cs="Times New Roman"/>
        </w:rPr>
        <w:t>.</w:t>
      </w:r>
      <w:r w:rsidR="00B81774" w:rsidRPr="0025398B">
        <w:rPr>
          <w:rFonts w:ascii="Times New Roman" w:hAnsi="Times New Roman" w:cs="Times New Roman"/>
          <w:strike/>
        </w:rPr>
        <w:t xml:space="preserve"> </w:t>
      </w:r>
    </w:p>
    <w:p w14:paraId="190519C4" w14:textId="77777777" w:rsidR="00E727C6" w:rsidRPr="0025398B" w:rsidRDefault="00E727C6" w:rsidP="0021130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</w:rPr>
      </w:pPr>
    </w:p>
    <w:p w14:paraId="4D6C4D87" w14:textId="188BFEAA" w:rsidR="00FB308B" w:rsidRPr="0025398B" w:rsidRDefault="00E727C6" w:rsidP="00211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398B">
        <w:rPr>
          <w:rFonts w:ascii="Times New Roman" w:hAnsi="Times New Roman" w:cs="Times New Roman"/>
        </w:rPr>
        <w:t>6.</w:t>
      </w:r>
      <w:r w:rsidRPr="0025398B">
        <w:rPr>
          <w:rFonts w:ascii="Times New Roman" w:hAnsi="Times New Roman" w:cs="Times New Roman"/>
        </w:rPr>
        <w:tab/>
      </w:r>
      <w:r w:rsidR="00FB308B" w:rsidRPr="0025398B">
        <w:rPr>
          <w:rFonts w:ascii="Times New Roman" w:eastAsia="Times New Roman" w:hAnsi="Times New Roman" w:cs="Times New Roman"/>
        </w:rPr>
        <w:t>Solicitar al Secretario General que remita la presente resolución a los órganos, organismos y entidades de la Organización.</w:t>
      </w:r>
    </w:p>
    <w:bookmarkEnd w:id="0"/>
    <w:p w14:paraId="4EE70D22" w14:textId="77777777" w:rsidR="00FB308B" w:rsidRPr="0025398B" w:rsidRDefault="00FB308B" w:rsidP="00FB308B">
      <w:pPr>
        <w:widowControl w:val="0"/>
        <w:spacing w:after="0" w:line="240" w:lineRule="auto"/>
        <w:rPr>
          <w:rFonts w:ascii="Times New Roman" w:eastAsia="Batang" w:hAnsi="Times New Roman" w:cs="Times New Roman"/>
        </w:rPr>
      </w:pPr>
    </w:p>
    <w:p w14:paraId="79EF8D91" w14:textId="77777777" w:rsidR="003C2EC5" w:rsidRPr="0025398B" w:rsidRDefault="003C2EC5" w:rsidP="003C2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50B9CB00" w14:textId="77777777" w:rsidR="003C2EC5" w:rsidRPr="0025398B" w:rsidRDefault="003C2EC5" w:rsidP="003C2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60CAA111" w14:textId="774522C0" w:rsidR="003C2EC5" w:rsidRPr="0025398B" w:rsidRDefault="003C2EC5" w:rsidP="003C2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5891F299" w14:textId="77777777" w:rsidR="003C2EC5" w:rsidRPr="0025398B" w:rsidRDefault="003C2EC5" w:rsidP="003C2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4E67A834" w14:textId="180A6CEC" w:rsidR="001352F8" w:rsidRPr="0025398B" w:rsidRDefault="00211307" w:rsidP="00217058">
      <w:pPr>
        <w:jc w:val="both"/>
        <w:rPr>
          <w:rFonts w:ascii="Times New Roman" w:hAnsi="Times New Roman" w:cs="Times New Roman"/>
        </w:rPr>
      </w:pPr>
      <w:r w:rsidRPr="0025398B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301596C" wp14:editId="2EE41E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A7673" w14:textId="605E49AF" w:rsidR="00211307" w:rsidRPr="00211307" w:rsidRDefault="0021130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CP42358S01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159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14:paraId="67FA7673" w14:textId="605E49AF" w:rsidR="00211307" w:rsidRPr="00211307" w:rsidRDefault="00211307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CP42358S01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352F8" w:rsidRPr="0025398B" w:rsidSect="006A1921">
      <w:headerReference w:type="default" r:id="rId10"/>
      <w:pgSz w:w="12240" w:h="15840" w:code="1"/>
      <w:pgMar w:top="2160" w:right="1699" w:bottom="1411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BF072" w14:textId="77777777" w:rsidR="001C7C10" w:rsidRDefault="001C7C10" w:rsidP="00BF08C0">
      <w:pPr>
        <w:spacing w:after="0" w:line="240" w:lineRule="auto"/>
      </w:pPr>
      <w:r>
        <w:separator/>
      </w:r>
    </w:p>
  </w:endnote>
  <w:endnote w:type="continuationSeparator" w:id="0">
    <w:p w14:paraId="051835EA" w14:textId="77777777" w:rsidR="001C7C10" w:rsidRDefault="001C7C10" w:rsidP="00BF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D8448" w14:textId="77777777" w:rsidR="001C7C10" w:rsidRDefault="001C7C10" w:rsidP="00BF08C0">
      <w:pPr>
        <w:spacing w:after="0" w:line="240" w:lineRule="auto"/>
      </w:pPr>
      <w:r>
        <w:separator/>
      </w:r>
    </w:p>
  </w:footnote>
  <w:footnote w:type="continuationSeparator" w:id="0">
    <w:p w14:paraId="2940E035" w14:textId="77777777" w:rsidR="001C7C10" w:rsidRDefault="001C7C10" w:rsidP="00BF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2006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19FC7D" w14:textId="6B48E73A" w:rsidR="00BF08C0" w:rsidRPr="009561B2" w:rsidRDefault="009561B2">
        <w:pPr>
          <w:pStyle w:val="Header"/>
          <w:jc w:val="center"/>
          <w:rPr>
            <w:rFonts w:ascii="Times New Roman" w:hAnsi="Times New Roman" w:cs="Times New Roman"/>
          </w:rPr>
        </w:pPr>
        <w:r w:rsidRPr="009561B2">
          <w:rPr>
            <w:rFonts w:ascii="Times New Roman" w:hAnsi="Times New Roman" w:cs="Times New Roman"/>
          </w:rPr>
          <w:t xml:space="preserve">- </w:t>
        </w:r>
        <w:r w:rsidR="00BF08C0" w:rsidRPr="009561B2">
          <w:rPr>
            <w:rFonts w:ascii="Times New Roman" w:hAnsi="Times New Roman" w:cs="Times New Roman"/>
          </w:rPr>
          <w:fldChar w:fldCharType="begin"/>
        </w:r>
        <w:r w:rsidR="00BF08C0" w:rsidRPr="009561B2">
          <w:rPr>
            <w:rFonts w:ascii="Times New Roman" w:hAnsi="Times New Roman" w:cs="Times New Roman"/>
          </w:rPr>
          <w:instrText xml:space="preserve"> PAGE   \* MERGEFORMAT </w:instrText>
        </w:r>
        <w:r w:rsidR="00BF08C0" w:rsidRPr="009561B2">
          <w:rPr>
            <w:rFonts w:ascii="Times New Roman" w:hAnsi="Times New Roman" w:cs="Times New Roman"/>
          </w:rPr>
          <w:fldChar w:fldCharType="separate"/>
        </w:r>
        <w:r w:rsidR="0025398B">
          <w:rPr>
            <w:rFonts w:ascii="Times New Roman" w:hAnsi="Times New Roman" w:cs="Times New Roman"/>
            <w:noProof/>
          </w:rPr>
          <w:t>2</w:t>
        </w:r>
        <w:r w:rsidR="00BF08C0" w:rsidRPr="009561B2">
          <w:rPr>
            <w:rFonts w:ascii="Times New Roman" w:hAnsi="Times New Roman" w:cs="Times New Roman"/>
            <w:noProof/>
          </w:rPr>
          <w:fldChar w:fldCharType="end"/>
        </w:r>
        <w:r w:rsidRPr="009561B2">
          <w:rPr>
            <w:rFonts w:ascii="Times New Roman" w:hAnsi="Times New Roman" w:cs="Times New Roman"/>
            <w:noProof/>
          </w:rPr>
          <w:t xml:space="preserve"> -</w:t>
        </w:r>
      </w:p>
    </w:sdtContent>
  </w:sdt>
  <w:p w14:paraId="4C8200FC" w14:textId="77777777" w:rsidR="00BF08C0" w:rsidRPr="009561B2" w:rsidRDefault="00BF08C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2757C4F"/>
    <w:multiLevelType w:val="hybridMultilevel"/>
    <w:tmpl w:val="DC0672B4"/>
    <w:lvl w:ilvl="0" w:tplc="040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100F67"/>
    <w:multiLevelType w:val="hybridMultilevel"/>
    <w:tmpl w:val="C0D0677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83AF9"/>
    <w:multiLevelType w:val="hybridMultilevel"/>
    <w:tmpl w:val="245C6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C96598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abstractNum w:abstractNumId="5" w15:restartNumberingAfterBreak="0">
    <w:nsid w:val="6AD959D5"/>
    <w:multiLevelType w:val="hybridMultilevel"/>
    <w:tmpl w:val="35F67C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4EA8"/>
    <w:multiLevelType w:val="hybridMultilevel"/>
    <w:tmpl w:val="0B1EC1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3B"/>
    <w:rsid w:val="00005E67"/>
    <w:rsid w:val="00040513"/>
    <w:rsid w:val="0004493E"/>
    <w:rsid w:val="00051F90"/>
    <w:rsid w:val="000838EF"/>
    <w:rsid w:val="000E2DD4"/>
    <w:rsid w:val="000F501C"/>
    <w:rsid w:val="00111803"/>
    <w:rsid w:val="00120A0B"/>
    <w:rsid w:val="001352F8"/>
    <w:rsid w:val="001410F1"/>
    <w:rsid w:val="001769DA"/>
    <w:rsid w:val="001A4E3D"/>
    <w:rsid w:val="001C7C10"/>
    <w:rsid w:val="001E2BC7"/>
    <w:rsid w:val="001F3983"/>
    <w:rsid w:val="00211307"/>
    <w:rsid w:val="00217058"/>
    <w:rsid w:val="0024329F"/>
    <w:rsid w:val="00250748"/>
    <w:rsid w:val="0025398B"/>
    <w:rsid w:val="002547F3"/>
    <w:rsid w:val="00285646"/>
    <w:rsid w:val="002A084A"/>
    <w:rsid w:val="002B0B45"/>
    <w:rsid w:val="002B5F88"/>
    <w:rsid w:val="002C621B"/>
    <w:rsid w:val="002C745F"/>
    <w:rsid w:val="002E48C8"/>
    <w:rsid w:val="002E58C0"/>
    <w:rsid w:val="003B0127"/>
    <w:rsid w:val="003B6E3E"/>
    <w:rsid w:val="003C013E"/>
    <w:rsid w:val="003C2EC5"/>
    <w:rsid w:val="0041415A"/>
    <w:rsid w:val="0043103A"/>
    <w:rsid w:val="0043240E"/>
    <w:rsid w:val="00436DEF"/>
    <w:rsid w:val="004427B7"/>
    <w:rsid w:val="0045403C"/>
    <w:rsid w:val="00476E2B"/>
    <w:rsid w:val="004A0712"/>
    <w:rsid w:val="004B064C"/>
    <w:rsid w:val="004B6B68"/>
    <w:rsid w:val="004C04AF"/>
    <w:rsid w:val="004C21CB"/>
    <w:rsid w:val="004D137B"/>
    <w:rsid w:val="004E5253"/>
    <w:rsid w:val="00500D1F"/>
    <w:rsid w:val="005103CA"/>
    <w:rsid w:val="00532C7D"/>
    <w:rsid w:val="0054233E"/>
    <w:rsid w:val="00576AE2"/>
    <w:rsid w:val="00581BB9"/>
    <w:rsid w:val="005A432A"/>
    <w:rsid w:val="005C0764"/>
    <w:rsid w:val="005C1055"/>
    <w:rsid w:val="005E05C3"/>
    <w:rsid w:val="005F0C11"/>
    <w:rsid w:val="005F1A46"/>
    <w:rsid w:val="00627B08"/>
    <w:rsid w:val="00655F82"/>
    <w:rsid w:val="00691D5D"/>
    <w:rsid w:val="006A1921"/>
    <w:rsid w:val="006B237A"/>
    <w:rsid w:val="006C10B9"/>
    <w:rsid w:val="006C3B19"/>
    <w:rsid w:val="006E2A98"/>
    <w:rsid w:val="006F34A1"/>
    <w:rsid w:val="00701082"/>
    <w:rsid w:val="00776187"/>
    <w:rsid w:val="007A083D"/>
    <w:rsid w:val="007A219D"/>
    <w:rsid w:val="007A6C68"/>
    <w:rsid w:val="007B13AD"/>
    <w:rsid w:val="007C5415"/>
    <w:rsid w:val="007F7C6E"/>
    <w:rsid w:val="007F7CA5"/>
    <w:rsid w:val="00801D9C"/>
    <w:rsid w:val="008116A7"/>
    <w:rsid w:val="00840EFE"/>
    <w:rsid w:val="00890155"/>
    <w:rsid w:val="008B7C59"/>
    <w:rsid w:val="008B7DE2"/>
    <w:rsid w:val="008C188C"/>
    <w:rsid w:val="008E5E5B"/>
    <w:rsid w:val="008F60BE"/>
    <w:rsid w:val="00901C2E"/>
    <w:rsid w:val="0091136C"/>
    <w:rsid w:val="00921D10"/>
    <w:rsid w:val="009333A1"/>
    <w:rsid w:val="009333FD"/>
    <w:rsid w:val="00933DD8"/>
    <w:rsid w:val="00942D0A"/>
    <w:rsid w:val="009561B2"/>
    <w:rsid w:val="009B15E0"/>
    <w:rsid w:val="009B1684"/>
    <w:rsid w:val="009E604C"/>
    <w:rsid w:val="009E697D"/>
    <w:rsid w:val="009F13BF"/>
    <w:rsid w:val="009F36FB"/>
    <w:rsid w:val="00A02225"/>
    <w:rsid w:val="00A171B2"/>
    <w:rsid w:val="00A4280E"/>
    <w:rsid w:val="00A6023E"/>
    <w:rsid w:val="00AA0331"/>
    <w:rsid w:val="00AB3129"/>
    <w:rsid w:val="00AB4956"/>
    <w:rsid w:val="00AC32DE"/>
    <w:rsid w:val="00AC4E50"/>
    <w:rsid w:val="00AF5DFD"/>
    <w:rsid w:val="00B11849"/>
    <w:rsid w:val="00B12803"/>
    <w:rsid w:val="00B37707"/>
    <w:rsid w:val="00B55550"/>
    <w:rsid w:val="00B557DF"/>
    <w:rsid w:val="00B81774"/>
    <w:rsid w:val="00BA401A"/>
    <w:rsid w:val="00BD0D3A"/>
    <w:rsid w:val="00BD4CC0"/>
    <w:rsid w:val="00BF0356"/>
    <w:rsid w:val="00BF08C0"/>
    <w:rsid w:val="00C07C3C"/>
    <w:rsid w:val="00C32879"/>
    <w:rsid w:val="00C51137"/>
    <w:rsid w:val="00C57861"/>
    <w:rsid w:val="00C57CDA"/>
    <w:rsid w:val="00C65327"/>
    <w:rsid w:val="00C77030"/>
    <w:rsid w:val="00C92079"/>
    <w:rsid w:val="00CB0B5D"/>
    <w:rsid w:val="00CB3DB3"/>
    <w:rsid w:val="00CD1D94"/>
    <w:rsid w:val="00D03794"/>
    <w:rsid w:val="00D0762C"/>
    <w:rsid w:val="00D3710E"/>
    <w:rsid w:val="00D479C4"/>
    <w:rsid w:val="00D76B9F"/>
    <w:rsid w:val="00DA04A0"/>
    <w:rsid w:val="00DB6CC0"/>
    <w:rsid w:val="00DC6E3C"/>
    <w:rsid w:val="00DD2011"/>
    <w:rsid w:val="00DE0036"/>
    <w:rsid w:val="00E03E2F"/>
    <w:rsid w:val="00E05261"/>
    <w:rsid w:val="00E10C95"/>
    <w:rsid w:val="00E27BA0"/>
    <w:rsid w:val="00E45E1D"/>
    <w:rsid w:val="00E6392C"/>
    <w:rsid w:val="00E71A81"/>
    <w:rsid w:val="00E727C6"/>
    <w:rsid w:val="00EB27F9"/>
    <w:rsid w:val="00EB7325"/>
    <w:rsid w:val="00EE6BB9"/>
    <w:rsid w:val="00F00F7D"/>
    <w:rsid w:val="00F21875"/>
    <w:rsid w:val="00F35432"/>
    <w:rsid w:val="00F57EB9"/>
    <w:rsid w:val="00F8133B"/>
    <w:rsid w:val="00F8427F"/>
    <w:rsid w:val="00F93CCB"/>
    <w:rsid w:val="00FB308B"/>
    <w:rsid w:val="00FD1C67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F838ED"/>
  <w15:docId w15:val="{A83CF7BC-4704-4E3D-B3F2-AA34EBED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4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0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8C0"/>
  </w:style>
  <w:style w:type="paragraph" w:styleId="Footer">
    <w:name w:val="footer"/>
    <w:basedOn w:val="Normal"/>
    <w:link w:val="FooterChar"/>
    <w:uiPriority w:val="99"/>
    <w:unhideWhenUsed/>
    <w:rsid w:val="00BF0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8C0"/>
  </w:style>
  <w:style w:type="paragraph" w:customStyle="1" w:styleId="CPClassification">
    <w:name w:val="CP Classification"/>
    <w:basedOn w:val="Normal"/>
    <w:uiPriority w:val="99"/>
    <w:rsid w:val="008B7DE2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aragraph">
    <w:name w:val="paragraph"/>
    <w:basedOn w:val="Normal"/>
    <w:rsid w:val="008B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8B7DE2"/>
  </w:style>
  <w:style w:type="paragraph" w:styleId="FootnoteText">
    <w:name w:val="footnote text"/>
    <w:basedOn w:val="Normal"/>
    <w:link w:val="FootnoteTextChar"/>
    <w:uiPriority w:val="99"/>
    <w:semiHidden/>
    <w:unhideWhenUsed/>
    <w:rsid w:val="008B7D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D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7DE2"/>
    <w:rPr>
      <w:vertAlign w:val="superscript"/>
    </w:rPr>
  </w:style>
  <w:style w:type="paragraph" w:styleId="NoSpacing">
    <w:name w:val="No Spacing"/>
    <w:uiPriority w:val="1"/>
    <w:qFormat/>
    <w:rsid w:val="003C2E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0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P/RES.&amp;classNum=1150&amp;lang=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Óscar Francisco Holguín González</dc:creator>
  <cp:lastModifiedBy>Salas, Soledad</cp:lastModifiedBy>
  <cp:revision>6</cp:revision>
  <dcterms:created xsi:type="dcterms:W3CDTF">2020-05-13T17:36:00Z</dcterms:created>
  <dcterms:modified xsi:type="dcterms:W3CDTF">2020-05-13T17:58:00Z</dcterms:modified>
</cp:coreProperties>
</file>