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85CF" w14:textId="77777777" w:rsidR="001F59BC" w:rsidRPr="00160C63" w:rsidRDefault="001F59BC" w:rsidP="00AF24FC">
      <w:pPr>
        <w:jc w:val="center"/>
        <w:rPr>
          <w:rFonts w:ascii="Arial" w:hAnsi="Arial"/>
          <w:szCs w:val="22"/>
          <w:lang w:val="es-CL"/>
        </w:rPr>
      </w:pPr>
      <w:bookmarkStart w:id="0" w:name="_GoBack"/>
      <w:bookmarkEnd w:id="0"/>
      <w:r w:rsidRPr="00160C63">
        <w:rPr>
          <w:rFonts w:ascii="Arial" w:hAnsi="Arial"/>
          <w:szCs w:val="22"/>
          <w:lang w:val="es-CL"/>
        </w:rPr>
        <w:t>ORGANIZACIÓN DE LOS ESTADOS AMERICANOS</w:t>
      </w:r>
    </w:p>
    <w:p w14:paraId="37A60B19" w14:textId="77777777" w:rsidR="001F59BC" w:rsidRPr="00160C63" w:rsidRDefault="001F59BC" w:rsidP="008431DF">
      <w:pPr>
        <w:tabs>
          <w:tab w:val="left" w:pos="12240"/>
          <w:tab w:val="left" w:pos="12330"/>
        </w:tabs>
        <w:jc w:val="center"/>
        <w:rPr>
          <w:rFonts w:ascii="Arial" w:hAnsi="Arial"/>
          <w:b/>
          <w:szCs w:val="20"/>
          <w:lang w:val="es-CL"/>
        </w:rPr>
      </w:pPr>
      <w:r w:rsidRPr="00160C63">
        <w:rPr>
          <w:rFonts w:ascii="Arial" w:hAnsi="Arial"/>
          <w:b/>
          <w:szCs w:val="20"/>
          <w:lang w:val="es-CL"/>
        </w:rPr>
        <w:t>ASAMBLEA GENERAL</w:t>
      </w:r>
    </w:p>
    <w:p w14:paraId="7804A10F" w14:textId="77777777" w:rsidR="001F59BC" w:rsidRPr="00160C63" w:rsidRDefault="001F59BC" w:rsidP="008431DF">
      <w:pPr>
        <w:tabs>
          <w:tab w:val="left" w:pos="-720"/>
          <w:tab w:val="left" w:pos="720"/>
          <w:tab w:val="left" w:pos="1440"/>
          <w:tab w:val="left" w:pos="5850"/>
        </w:tabs>
        <w:suppressAutoHyphens/>
        <w:jc w:val="center"/>
        <w:rPr>
          <w:b/>
          <w:spacing w:val="-2"/>
          <w:szCs w:val="22"/>
          <w:lang w:val="es-CO"/>
        </w:rPr>
      </w:pPr>
    </w:p>
    <w:p w14:paraId="64A3BAA0" w14:textId="77777777" w:rsidR="001F59BC" w:rsidRPr="00160C63" w:rsidRDefault="00160C63" w:rsidP="008431DF">
      <w:pPr>
        <w:tabs>
          <w:tab w:val="left" w:pos="-720"/>
          <w:tab w:val="left" w:pos="720"/>
          <w:tab w:val="left" w:pos="1440"/>
        </w:tabs>
        <w:suppressAutoHyphens/>
        <w:jc w:val="center"/>
        <w:rPr>
          <w:b/>
          <w:spacing w:val="-2"/>
          <w:szCs w:val="22"/>
          <w:lang w:val="es-CO"/>
        </w:rPr>
      </w:pPr>
      <w:r w:rsidRPr="00160C63">
        <w:rPr>
          <w:b/>
          <w:noProof/>
          <w:spacing w:val="-2"/>
          <w:szCs w:val="22"/>
        </w:rPr>
        <w:drawing>
          <wp:inline distT="0" distB="0" distL="0" distR="0" wp14:anchorId="7C67762E" wp14:editId="282DB055">
            <wp:extent cx="977900" cy="1216660"/>
            <wp:effectExtent l="0" t="0" r="0" b="0"/>
            <wp:docPr id="1" name="Picture 15"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OEA-ESP-Vert-Grayscale-0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216660"/>
                    </a:xfrm>
                    <a:prstGeom prst="rect">
                      <a:avLst/>
                    </a:prstGeom>
                    <a:noFill/>
                    <a:ln>
                      <a:noFill/>
                    </a:ln>
                  </pic:spPr>
                </pic:pic>
              </a:graphicData>
            </a:graphic>
          </wp:inline>
        </w:drawing>
      </w:r>
    </w:p>
    <w:p w14:paraId="783B87D4"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1ED6CBF3"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315AED8A"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08578CD2" w14:textId="77777777" w:rsidR="00F879C3" w:rsidRPr="00160C63" w:rsidRDefault="00F879C3" w:rsidP="008431DF">
      <w:pPr>
        <w:tabs>
          <w:tab w:val="left" w:pos="-720"/>
          <w:tab w:val="left" w:pos="720"/>
          <w:tab w:val="left" w:pos="1440"/>
        </w:tabs>
        <w:suppressAutoHyphens/>
        <w:jc w:val="center"/>
        <w:rPr>
          <w:b/>
          <w:spacing w:val="-2"/>
          <w:szCs w:val="22"/>
          <w:lang w:val="es-CO"/>
        </w:rPr>
      </w:pPr>
    </w:p>
    <w:p w14:paraId="21C204EB" w14:textId="77777777" w:rsidR="00F879C3" w:rsidRPr="00160C63" w:rsidRDefault="00F879C3" w:rsidP="008431DF">
      <w:pPr>
        <w:tabs>
          <w:tab w:val="left" w:pos="-720"/>
          <w:tab w:val="left" w:pos="720"/>
          <w:tab w:val="left" w:pos="1440"/>
        </w:tabs>
        <w:suppressAutoHyphens/>
        <w:jc w:val="center"/>
        <w:rPr>
          <w:b/>
          <w:spacing w:val="-2"/>
          <w:szCs w:val="22"/>
          <w:lang w:val="es-CO"/>
        </w:rPr>
      </w:pPr>
    </w:p>
    <w:p w14:paraId="2B4380CA" w14:textId="77777777" w:rsidR="00F879C3" w:rsidRPr="00160C63" w:rsidRDefault="00F879C3" w:rsidP="008431DF">
      <w:pPr>
        <w:tabs>
          <w:tab w:val="left" w:pos="-720"/>
          <w:tab w:val="left" w:pos="720"/>
          <w:tab w:val="left" w:pos="1440"/>
        </w:tabs>
        <w:suppressAutoHyphens/>
        <w:jc w:val="center"/>
        <w:rPr>
          <w:b/>
          <w:spacing w:val="-2"/>
          <w:szCs w:val="22"/>
          <w:lang w:val="es-CO"/>
        </w:rPr>
      </w:pPr>
    </w:p>
    <w:p w14:paraId="57B0A1EB" w14:textId="77777777" w:rsidR="00F879C3" w:rsidRPr="00160C63" w:rsidRDefault="00F879C3" w:rsidP="008431DF">
      <w:pPr>
        <w:tabs>
          <w:tab w:val="left" w:pos="-720"/>
          <w:tab w:val="left" w:pos="720"/>
          <w:tab w:val="left" w:pos="1440"/>
        </w:tabs>
        <w:suppressAutoHyphens/>
        <w:jc w:val="center"/>
        <w:rPr>
          <w:b/>
          <w:spacing w:val="-2"/>
          <w:szCs w:val="22"/>
          <w:lang w:val="es-CO"/>
        </w:rPr>
      </w:pPr>
    </w:p>
    <w:p w14:paraId="2E409AB9" w14:textId="77777777" w:rsidR="001F59BC" w:rsidRPr="00160C63" w:rsidRDefault="001F59BC" w:rsidP="008431DF">
      <w:pPr>
        <w:tabs>
          <w:tab w:val="left" w:pos="-720"/>
          <w:tab w:val="left" w:pos="720"/>
          <w:tab w:val="left" w:pos="1440"/>
        </w:tabs>
        <w:suppressAutoHyphens/>
        <w:jc w:val="center"/>
        <w:rPr>
          <w:spacing w:val="-2"/>
          <w:szCs w:val="22"/>
          <w:lang w:val="es-CO"/>
        </w:rPr>
      </w:pPr>
    </w:p>
    <w:p w14:paraId="7F7C89B0" w14:textId="77777777" w:rsidR="001F59BC" w:rsidRPr="00160C63" w:rsidRDefault="001F59BC" w:rsidP="008431DF">
      <w:pPr>
        <w:tabs>
          <w:tab w:val="left" w:pos="720"/>
          <w:tab w:val="left" w:pos="1440"/>
        </w:tabs>
        <w:jc w:val="center"/>
        <w:rPr>
          <w:szCs w:val="22"/>
          <w:lang w:val="es-CO"/>
        </w:rPr>
      </w:pPr>
    </w:p>
    <w:p w14:paraId="67BB2703" w14:textId="77777777" w:rsidR="001F59BC" w:rsidRPr="00160C63" w:rsidRDefault="001F59BC" w:rsidP="008431DF">
      <w:pPr>
        <w:tabs>
          <w:tab w:val="left" w:pos="720"/>
          <w:tab w:val="left" w:pos="1440"/>
        </w:tabs>
        <w:jc w:val="center"/>
        <w:rPr>
          <w:szCs w:val="22"/>
          <w:lang w:val="es-CO"/>
        </w:rPr>
      </w:pPr>
    </w:p>
    <w:p w14:paraId="11D48485" w14:textId="77777777" w:rsidR="001F59BC" w:rsidRPr="00160C63" w:rsidRDefault="007471CB" w:rsidP="008431DF">
      <w:pPr>
        <w:jc w:val="center"/>
        <w:rPr>
          <w:rFonts w:ascii="Arial" w:hAnsi="Arial" w:cs="Arial"/>
          <w:b/>
          <w:lang w:val="es-AR"/>
        </w:rPr>
      </w:pPr>
      <w:bookmarkStart w:id="1" w:name="_Toc513803860"/>
      <w:r w:rsidRPr="00160C63">
        <w:rPr>
          <w:rFonts w:ascii="Arial" w:hAnsi="Arial" w:cs="Arial"/>
          <w:b/>
          <w:lang w:val="es-AR"/>
        </w:rPr>
        <w:t>QUINCUAGÉSIMO</w:t>
      </w:r>
      <w:r w:rsidR="001F59BC" w:rsidRPr="00160C63">
        <w:rPr>
          <w:rFonts w:ascii="Arial" w:hAnsi="Arial" w:cs="Arial"/>
          <w:b/>
          <w:lang w:val="es-AR"/>
        </w:rPr>
        <w:t xml:space="preserve"> </w:t>
      </w:r>
      <w:r w:rsidR="00DF7EF6" w:rsidRPr="00160C63">
        <w:rPr>
          <w:rFonts w:ascii="Arial" w:hAnsi="Arial" w:cs="Arial"/>
          <w:b/>
          <w:lang w:val="es-AR"/>
        </w:rPr>
        <w:t>CUARTO</w:t>
      </w:r>
      <w:r w:rsidR="00A2124B" w:rsidRPr="00160C63">
        <w:rPr>
          <w:rFonts w:ascii="Arial" w:hAnsi="Arial" w:cs="Arial"/>
          <w:b/>
          <w:lang w:val="es-AR"/>
        </w:rPr>
        <w:t xml:space="preserve"> </w:t>
      </w:r>
      <w:r w:rsidR="001F59BC" w:rsidRPr="00160C63">
        <w:rPr>
          <w:rFonts w:ascii="Arial" w:hAnsi="Arial" w:cs="Arial"/>
          <w:b/>
          <w:lang w:val="es-AR"/>
        </w:rPr>
        <w:t xml:space="preserve">PERÍODO </w:t>
      </w:r>
      <w:r w:rsidRPr="00160C63">
        <w:rPr>
          <w:rFonts w:ascii="Arial" w:hAnsi="Arial" w:cs="Arial"/>
          <w:b/>
          <w:lang w:val="es-AR"/>
        </w:rPr>
        <w:t>EXTRA</w:t>
      </w:r>
      <w:r w:rsidR="001F59BC" w:rsidRPr="00160C63">
        <w:rPr>
          <w:rFonts w:ascii="Arial" w:hAnsi="Arial" w:cs="Arial"/>
          <w:b/>
          <w:lang w:val="es-AR"/>
        </w:rPr>
        <w:t>ORDINARIO DE SESIONES</w:t>
      </w:r>
      <w:bookmarkEnd w:id="1"/>
    </w:p>
    <w:p w14:paraId="20ECA169" w14:textId="77777777" w:rsidR="001F59BC" w:rsidRPr="00160C63" w:rsidRDefault="007C6932" w:rsidP="008431DF">
      <w:pPr>
        <w:jc w:val="center"/>
        <w:rPr>
          <w:rFonts w:ascii="Arial" w:hAnsi="Arial" w:cs="Arial"/>
          <w:b/>
          <w:lang w:val="es-AR"/>
        </w:rPr>
      </w:pPr>
      <w:bookmarkStart w:id="2" w:name="_Toc513803861"/>
      <w:r w:rsidRPr="00160C63">
        <w:rPr>
          <w:rFonts w:ascii="Arial" w:hAnsi="Arial" w:cs="Arial"/>
          <w:b/>
          <w:lang w:val="es-AR"/>
        </w:rPr>
        <w:t>WASHINGTON</w:t>
      </w:r>
      <w:r w:rsidR="001F59BC" w:rsidRPr="00160C63">
        <w:rPr>
          <w:rFonts w:ascii="Arial" w:hAnsi="Arial" w:cs="Arial"/>
          <w:b/>
          <w:lang w:val="es-AR"/>
        </w:rPr>
        <w:t>,</w:t>
      </w:r>
      <w:r w:rsidR="0088574C" w:rsidRPr="00160C63">
        <w:rPr>
          <w:rFonts w:ascii="Arial" w:hAnsi="Arial" w:cs="Arial"/>
          <w:b/>
          <w:lang w:val="es-AR"/>
        </w:rPr>
        <w:t xml:space="preserve"> </w:t>
      </w:r>
      <w:r w:rsidR="00EF6D63" w:rsidRPr="00160C63">
        <w:rPr>
          <w:rFonts w:ascii="Arial" w:hAnsi="Arial" w:cs="Arial"/>
          <w:b/>
          <w:lang w:val="es-AR"/>
        </w:rPr>
        <w:t>D.C.</w:t>
      </w:r>
      <w:r w:rsidR="0088574C" w:rsidRPr="00160C63">
        <w:rPr>
          <w:rFonts w:ascii="Arial" w:hAnsi="Arial" w:cs="Arial"/>
          <w:b/>
          <w:lang w:val="es-AR"/>
        </w:rPr>
        <w:t xml:space="preserve">, </w:t>
      </w:r>
      <w:bookmarkEnd w:id="2"/>
      <w:r w:rsidRPr="00160C63">
        <w:rPr>
          <w:rFonts w:ascii="Arial" w:hAnsi="Arial" w:cs="Arial"/>
          <w:b/>
          <w:lang w:val="es-AR"/>
        </w:rPr>
        <w:t>ESTADOS UNIDOS</w:t>
      </w:r>
    </w:p>
    <w:p w14:paraId="30F8EA60" w14:textId="77777777" w:rsidR="001F59BC" w:rsidRPr="00160C63" w:rsidRDefault="00DF7EF6" w:rsidP="008431DF">
      <w:pPr>
        <w:jc w:val="center"/>
        <w:rPr>
          <w:rFonts w:ascii="Arial" w:hAnsi="Arial" w:cs="Arial"/>
          <w:b/>
          <w:lang w:val="es-AR"/>
        </w:rPr>
      </w:pPr>
      <w:r w:rsidRPr="00160C63">
        <w:rPr>
          <w:rFonts w:ascii="Arial" w:hAnsi="Arial" w:cs="Arial"/>
          <w:b/>
          <w:lang w:val="es-AR"/>
        </w:rPr>
        <w:t>20</w:t>
      </w:r>
      <w:r w:rsidR="007471CB" w:rsidRPr="00160C63">
        <w:rPr>
          <w:rFonts w:ascii="Arial" w:hAnsi="Arial" w:cs="Arial"/>
          <w:b/>
          <w:lang w:val="es-AR"/>
        </w:rPr>
        <w:t xml:space="preserve"> de </w:t>
      </w:r>
      <w:r w:rsidRPr="00160C63">
        <w:rPr>
          <w:rFonts w:ascii="Arial" w:hAnsi="Arial" w:cs="Arial"/>
          <w:b/>
          <w:lang w:val="es-AR"/>
        </w:rPr>
        <w:t>marzo</w:t>
      </w:r>
      <w:r w:rsidR="007471CB" w:rsidRPr="00160C63">
        <w:rPr>
          <w:rFonts w:ascii="Arial" w:hAnsi="Arial" w:cs="Arial"/>
          <w:b/>
          <w:lang w:val="es-AR"/>
        </w:rPr>
        <w:t xml:space="preserve"> de 20</w:t>
      </w:r>
      <w:r w:rsidRPr="00160C63">
        <w:rPr>
          <w:rFonts w:ascii="Arial" w:hAnsi="Arial" w:cs="Arial"/>
          <w:b/>
          <w:lang w:val="es-AR"/>
        </w:rPr>
        <w:t>20</w:t>
      </w:r>
    </w:p>
    <w:p w14:paraId="58442550" w14:textId="77777777" w:rsidR="001F59BC" w:rsidRPr="00160C63" w:rsidRDefault="001F59BC" w:rsidP="008431DF">
      <w:pPr>
        <w:tabs>
          <w:tab w:val="left" w:pos="-720"/>
          <w:tab w:val="left" w:pos="720"/>
          <w:tab w:val="left" w:pos="1440"/>
        </w:tabs>
        <w:suppressAutoHyphens/>
        <w:jc w:val="center"/>
        <w:rPr>
          <w:b/>
          <w:spacing w:val="-2"/>
          <w:szCs w:val="22"/>
          <w:lang w:val="es-CL"/>
        </w:rPr>
      </w:pPr>
    </w:p>
    <w:p w14:paraId="49584FFE"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5C01AC9F"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47483870" w14:textId="77777777" w:rsidR="001F59BC" w:rsidRPr="00160C63" w:rsidRDefault="001F59BC" w:rsidP="008431DF">
      <w:pPr>
        <w:tabs>
          <w:tab w:val="left" w:pos="-720"/>
          <w:tab w:val="left" w:pos="720"/>
          <w:tab w:val="left" w:pos="1440"/>
        </w:tabs>
        <w:suppressAutoHyphens/>
        <w:jc w:val="center"/>
        <w:rPr>
          <w:b/>
          <w:spacing w:val="-2"/>
          <w:szCs w:val="22"/>
          <w:lang w:val="es-CO"/>
        </w:rPr>
      </w:pPr>
    </w:p>
    <w:p w14:paraId="38A9F103" w14:textId="77777777" w:rsidR="001F59BC" w:rsidRPr="00160C63" w:rsidRDefault="001F59BC" w:rsidP="008431DF">
      <w:pPr>
        <w:tabs>
          <w:tab w:val="left" w:pos="720"/>
          <w:tab w:val="left" w:pos="1440"/>
          <w:tab w:val="center" w:pos="5466"/>
        </w:tabs>
        <w:suppressAutoHyphens/>
        <w:jc w:val="center"/>
        <w:rPr>
          <w:rFonts w:ascii="Arial" w:hAnsi="Arial" w:cs="Arial"/>
          <w:b/>
          <w:spacing w:val="-8"/>
          <w:sz w:val="70"/>
          <w:szCs w:val="20"/>
          <w:lang w:val="es-US"/>
        </w:rPr>
      </w:pPr>
      <w:r w:rsidRPr="00160C63">
        <w:rPr>
          <w:rFonts w:ascii="Arial" w:hAnsi="Arial" w:cs="Arial"/>
          <w:b/>
          <w:spacing w:val="-8"/>
          <w:sz w:val="70"/>
          <w:szCs w:val="20"/>
          <w:lang w:val="es-US"/>
        </w:rPr>
        <w:t>ACTAS Y DOCUMENTOS</w:t>
      </w:r>
    </w:p>
    <w:p w14:paraId="6A8FCF23" w14:textId="77777777" w:rsidR="001F59BC" w:rsidRPr="00160C63" w:rsidRDefault="001F59BC" w:rsidP="008431DF">
      <w:pPr>
        <w:tabs>
          <w:tab w:val="left" w:pos="720"/>
          <w:tab w:val="left" w:pos="1440"/>
        </w:tabs>
        <w:jc w:val="center"/>
        <w:rPr>
          <w:szCs w:val="22"/>
          <w:lang w:val="es-US"/>
        </w:rPr>
      </w:pPr>
    </w:p>
    <w:p w14:paraId="2A0A63C2" w14:textId="77777777" w:rsidR="001F59BC" w:rsidRPr="00160C63" w:rsidRDefault="001F59BC" w:rsidP="008431DF">
      <w:pPr>
        <w:tabs>
          <w:tab w:val="left" w:pos="720"/>
          <w:tab w:val="left" w:pos="1440"/>
        </w:tabs>
        <w:spacing w:before="120"/>
        <w:jc w:val="center"/>
        <w:rPr>
          <w:b/>
          <w:szCs w:val="22"/>
          <w:lang w:val="es-CO"/>
        </w:rPr>
      </w:pPr>
    </w:p>
    <w:p w14:paraId="6BA1CE7C" w14:textId="77777777" w:rsidR="001F59BC" w:rsidRPr="00160C63" w:rsidRDefault="001F59BC" w:rsidP="008431DF">
      <w:pPr>
        <w:tabs>
          <w:tab w:val="left" w:pos="720"/>
          <w:tab w:val="left" w:pos="1440"/>
        </w:tabs>
        <w:jc w:val="center"/>
        <w:rPr>
          <w:szCs w:val="22"/>
          <w:lang w:val="es-CO"/>
        </w:rPr>
      </w:pPr>
    </w:p>
    <w:p w14:paraId="397B500D" w14:textId="77777777" w:rsidR="001F59BC" w:rsidRPr="00160C63" w:rsidRDefault="001F59BC" w:rsidP="008431DF">
      <w:pPr>
        <w:tabs>
          <w:tab w:val="left" w:pos="720"/>
          <w:tab w:val="left" w:pos="1440"/>
        </w:tabs>
        <w:jc w:val="center"/>
        <w:rPr>
          <w:szCs w:val="22"/>
          <w:lang w:val="es-CO"/>
        </w:rPr>
      </w:pPr>
    </w:p>
    <w:p w14:paraId="4ABAD6DE" w14:textId="77777777" w:rsidR="001F59BC" w:rsidRPr="00160C63" w:rsidRDefault="001F59BC" w:rsidP="008431DF">
      <w:pPr>
        <w:tabs>
          <w:tab w:val="left" w:pos="720"/>
          <w:tab w:val="left" w:pos="1440"/>
        </w:tabs>
        <w:jc w:val="center"/>
        <w:rPr>
          <w:szCs w:val="22"/>
          <w:lang w:val="es-CO"/>
        </w:rPr>
      </w:pPr>
    </w:p>
    <w:p w14:paraId="7CD1DBCF" w14:textId="77777777" w:rsidR="001F59BC" w:rsidRPr="00160C63" w:rsidRDefault="001F59BC" w:rsidP="008431DF">
      <w:pPr>
        <w:tabs>
          <w:tab w:val="left" w:pos="720"/>
          <w:tab w:val="left" w:pos="1440"/>
        </w:tabs>
        <w:jc w:val="center"/>
        <w:rPr>
          <w:szCs w:val="22"/>
          <w:lang w:val="es-CO"/>
        </w:rPr>
      </w:pPr>
    </w:p>
    <w:p w14:paraId="19EA9A40" w14:textId="77777777" w:rsidR="001F59BC" w:rsidRPr="00160C63" w:rsidRDefault="001F59BC" w:rsidP="008431DF">
      <w:pPr>
        <w:tabs>
          <w:tab w:val="left" w:pos="720"/>
          <w:tab w:val="left" w:pos="1440"/>
        </w:tabs>
        <w:jc w:val="center"/>
        <w:rPr>
          <w:szCs w:val="22"/>
          <w:lang w:val="es-CO"/>
        </w:rPr>
      </w:pPr>
    </w:p>
    <w:p w14:paraId="582C3B13" w14:textId="77777777" w:rsidR="001F59BC" w:rsidRPr="00160C63" w:rsidRDefault="001F59BC" w:rsidP="008431DF">
      <w:pPr>
        <w:tabs>
          <w:tab w:val="left" w:pos="720"/>
          <w:tab w:val="left" w:pos="1440"/>
        </w:tabs>
        <w:jc w:val="center"/>
        <w:rPr>
          <w:szCs w:val="22"/>
          <w:lang w:val="es-CO"/>
        </w:rPr>
      </w:pPr>
    </w:p>
    <w:p w14:paraId="33E34017" w14:textId="77777777" w:rsidR="001F59BC" w:rsidRPr="00160C63" w:rsidRDefault="001F59BC" w:rsidP="008431DF">
      <w:pPr>
        <w:tabs>
          <w:tab w:val="left" w:pos="720"/>
          <w:tab w:val="left" w:pos="1440"/>
        </w:tabs>
        <w:jc w:val="center"/>
        <w:rPr>
          <w:szCs w:val="22"/>
          <w:lang w:val="es-CO"/>
        </w:rPr>
      </w:pPr>
    </w:p>
    <w:p w14:paraId="301E7352" w14:textId="77777777" w:rsidR="001F59BC" w:rsidRPr="00160C63" w:rsidRDefault="001F59BC" w:rsidP="008431DF">
      <w:pPr>
        <w:tabs>
          <w:tab w:val="left" w:pos="720"/>
          <w:tab w:val="left" w:pos="1440"/>
        </w:tabs>
        <w:jc w:val="center"/>
        <w:rPr>
          <w:szCs w:val="22"/>
          <w:lang w:val="es-CO"/>
        </w:rPr>
      </w:pPr>
    </w:p>
    <w:p w14:paraId="1B3AD6C6" w14:textId="77777777" w:rsidR="001F59BC" w:rsidRPr="00160C63" w:rsidRDefault="001F59BC" w:rsidP="008431DF">
      <w:pPr>
        <w:tabs>
          <w:tab w:val="left" w:pos="720"/>
          <w:tab w:val="left" w:pos="1440"/>
        </w:tabs>
        <w:jc w:val="center"/>
        <w:rPr>
          <w:szCs w:val="22"/>
          <w:lang w:val="es-CO"/>
        </w:rPr>
      </w:pPr>
    </w:p>
    <w:p w14:paraId="3B4E366F" w14:textId="77777777" w:rsidR="001F59BC" w:rsidRPr="00160C63" w:rsidRDefault="00160C63" w:rsidP="008431DF">
      <w:pPr>
        <w:tabs>
          <w:tab w:val="left" w:pos="720"/>
          <w:tab w:val="left" w:pos="1440"/>
        </w:tabs>
        <w:jc w:val="center"/>
        <w:rPr>
          <w:szCs w:val="22"/>
          <w:lang w:val="es-CO"/>
        </w:rPr>
      </w:pPr>
      <w:r w:rsidRPr="00160C63">
        <w:rPr>
          <w:noProof/>
        </w:rPr>
        <mc:AlternateContent>
          <mc:Choice Requires="wps">
            <w:drawing>
              <wp:anchor distT="0" distB="0" distL="114300" distR="114300" simplePos="0" relativeHeight="251654144" behindDoc="0" locked="0" layoutInCell="1" allowOverlap="1" wp14:anchorId="7BD27CD3" wp14:editId="550BA396">
                <wp:simplePos x="0" y="0"/>
                <wp:positionH relativeFrom="column">
                  <wp:posOffset>5591175</wp:posOffset>
                </wp:positionH>
                <wp:positionV relativeFrom="paragraph">
                  <wp:posOffset>101600</wp:posOffset>
                </wp:positionV>
                <wp:extent cx="1488440" cy="1042670"/>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6FA0" w14:textId="77777777" w:rsidR="00DC382C" w:rsidRDefault="00DC382C" w:rsidP="001F59BC">
                            <w:r w:rsidRPr="00A53B8F">
                              <w:rPr>
                                <w:noProof/>
                                <w:szCs w:val="26"/>
                              </w:rPr>
                              <w:drawing>
                                <wp:inline distT="0" distB="0" distL="0" distR="0" wp14:anchorId="51468C4D" wp14:editId="1A81559E">
                                  <wp:extent cx="1296035" cy="914400"/>
                                  <wp:effectExtent l="0" t="0" r="0" b="0"/>
                                  <wp:docPr id="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BD27CD3" id="_x0000_t202" coordsize="21600,21600" o:spt="202" path="m,l,21600r21600,l21600,xe">
                <v:stroke joinstyle="miter"/>
                <v:path gradientshapeok="t" o:connecttype="rect"/>
              </v:shapetype>
              <v:shape id="Text Box 66" o:spid="_x0000_s1026" type="#_x0000_t202" style="position:absolute;left:0;text-align:left;margin-left:440.25pt;margin-top:8pt;width:117.2pt;height:8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CpgIAAKUFAAAOAAAAZHJzL2Uyb0RvYy54bWysVG1vmzAQ/j5p/8Hyd8rLHAKopFpDmCZ1&#10;L1K7H+CACdbAZrYT6Kb9951Nk6atJk3b+IBs3/nunnse3+XV1HfowJTmUuQ4vAgwYqKSNRe7HH+5&#10;K70EI22oqGknBcvxPdP4avX61eU4ZCySrexqphAEETobhxy3xgyZ7+uqZT3VF3JgAoyNVD01sFU7&#10;v1Z0hOh950dBEPujVPWgZMW0htNiNuKVi980rDKfmkYzg7ocQ23G/ZX7b+3fX13SbKfo0PLqoQz6&#10;F1X0lAtIegpVUEPRXvEXoXpeKallYy4q2fuyaXjFHAZAEwbP0Ny2dGAOCzRHD6c26f8Xtvp4+KwQ&#10;r4E7YErQHji6Y5NB13JCcWz7Mw46A7fbARzNBOfg67Dq4UZWXzW4+Gc+8wVtvbfjB1lDQLo30t2Y&#10;GtXbLgFuBGGAkPsTCTZpZWOTJCEETBXYwoBE8dLR5NPseH1Q2rxjskd2kWMFLLvw9HCjjS2HZkcX&#10;m03IknedY7oTTw7AcT6B5HDV2mwZjrgfaZBukk1CPChh45GgKLy35Zp4cRkuF8WbYr0uwp82b0iy&#10;ltc1EzbNUUQh+TOSHuQ803+SkZYdr204W5JWu+26U+hAQcSl+ywvUPyZm/+0DGcGLM8ghREJrqPU&#10;K+Nk6ZGSLLx0GSReEKbXaRyQlBTlU0g3XLB/h4TGHKeLaDHL5rfYAve9xEaznhsYEx3vc5ycnGjW&#10;MlpvRO2oNZR38/qsFbb8x1ZAx45EO8Vakc5yNdN2gihWxltZ34N2lQRlgQphtsGileo7RiPMiRzr&#10;b3uqGEbdewEPMQ2dWI3bkMUygjvq3LI9t1BRQagcG4zm5drMw2g/KL5rIdP8tIR8C2+m4U7Nj1UB&#10;FLuBWeBAPcwtO2zO987rcbqufgEAAP//AwBQSwMEFAAGAAgAAAAhANwDZDPeAAAACwEAAA8AAABk&#10;cnMvZG93bnJldi54bWxMj8FOwzAQRO9I/IO1SNyonQqqEOJUCKkCIS6k/QA3NnGUeB3FdhL4erYn&#10;uO1onmZnyv3qBjabKXQeJWQbAcxg43WHrYTT8XCXAwtRoVaDRyPh2wTYV9dXpSq0X/DTzHVsGYVg&#10;KJQEG+NYcB4aa5wKGz8aJO/LT05FklPL9aQWCncD3wqx4051SB+sGs2LNU1fJyfhkF7f3PzD0/he&#10;NwvasU+nj17K25v1+QlYNGv8g+FSn6pDRZ3OPqEObJCQ5+KBUDJ2tOkCZNn9I7AzXbnYAq9K/n9D&#10;9QsAAP//AwBQSwECLQAUAAYACAAAACEAtoM4kv4AAADhAQAAEwAAAAAAAAAAAAAAAAAAAAAAW0Nv&#10;bnRlbnRfVHlwZXNdLnhtbFBLAQItABQABgAIAAAAIQA4/SH/1gAAAJQBAAALAAAAAAAAAAAAAAAA&#10;AC8BAABfcmVscy8ucmVsc1BLAQItABQABgAIAAAAIQDHs/5CpgIAAKUFAAAOAAAAAAAAAAAAAAAA&#10;AC4CAABkcnMvZTJvRG9jLnhtbFBLAQItABQABgAIAAAAIQDcA2Qz3gAAAAsBAAAPAAAAAAAAAAAA&#10;AAAAAAAFAABkcnMvZG93bnJldi54bWxQSwUGAAAAAAQABADzAAAACwYAAAAA&#10;" filled="f" stroked="f">
                <v:path arrowok="t"/>
                <v:textbox>
                  <w:txbxContent>
                    <w:p w14:paraId="2E746FA0" w14:textId="77777777" w:rsidR="00DC382C" w:rsidRDefault="00DC382C" w:rsidP="001F59BC">
                      <w:r w:rsidRPr="00A53B8F">
                        <w:rPr>
                          <w:noProof/>
                          <w:szCs w:val="26"/>
                        </w:rPr>
                        <w:drawing>
                          <wp:inline distT="0" distB="0" distL="0" distR="0" wp14:anchorId="51468C4D" wp14:editId="1A81559E">
                            <wp:extent cx="1296035" cy="914400"/>
                            <wp:effectExtent l="0" t="0" r="0" b="0"/>
                            <wp:docPr id="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914400"/>
                                    </a:xfrm>
                                    <a:prstGeom prst="rect">
                                      <a:avLst/>
                                    </a:prstGeom>
                                    <a:noFill/>
                                    <a:ln>
                                      <a:noFill/>
                                    </a:ln>
                                  </pic:spPr>
                                </pic:pic>
                              </a:graphicData>
                            </a:graphic>
                          </wp:inline>
                        </w:drawing>
                      </w:r>
                    </w:p>
                  </w:txbxContent>
                </v:textbox>
              </v:shape>
            </w:pict>
          </mc:Fallback>
        </mc:AlternateContent>
      </w:r>
    </w:p>
    <w:p w14:paraId="428B0542" w14:textId="77777777" w:rsidR="001F59BC" w:rsidRPr="00160C63" w:rsidRDefault="001F59BC" w:rsidP="008431DF">
      <w:pPr>
        <w:tabs>
          <w:tab w:val="left" w:pos="720"/>
          <w:tab w:val="left" w:pos="1440"/>
        </w:tabs>
        <w:jc w:val="center"/>
        <w:rPr>
          <w:szCs w:val="22"/>
          <w:lang w:val="es-CO"/>
        </w:rPr>
      </w:pPr>
    </w:p>
    <w:p w14:paraId="6A559302" w14:textId="77777777" w:rsidR="001F59BC" w:rsidRPr="00160C63" w:rsidRDefault="001F59BC" w:rsidP="008431DF">
      <w:pPr>
        <w:tabs>
          <w:tab w:val="left" w:pos="720"/>
          <w:tab w:val="left" w:pos="1440"/>
        </w:tabs>
        <w:jc w:val="center"/>
        <w:rPr>
          <w:szCs w:val="22"/>
          <w:lang w:val="es-CO"/>
        </w:rPr>
      </w:pPr>
    </w:p>
    <w:p w14:paraId="6FF5B25A" w14:textId="77777777" w:rsidR="001F59BC" w:rsidRPr="00160C63" w:rsidRDefault="001F59BC" w:rsidP="008431DF">
      <w:pPr>
        <w:jc w:val="center"/>
        <w:rPr>
          <w:rFonts w:ascii="Arial" w:hAnsi="Arial"/>
          <w:lang w:val="es-CO"/>
        </w:rPr>
      </w:pPr>
      <w:r w:rsidRPr="00160C63">
        <w:rPr>
          <w:rFonts w:ascii="Arial" w:hAnsi="Arial"/>
          <w:lang w:val="es-CO"/>
        </w:rPr>
        <w:t>SECRETARÍA GENERAL</w:t>
      </w:r>
    </w:p>
    <w:p w14:paraId="3FC825D9" w14:textId="77777777" w:rsidR="001F59BC" w:rsidRPr="00160C63" w:rsidRDefault="001F59BC" w:rsidP="008431DF">
      <w:pPr>
        <w:jc w:val="center"/>
        <w:rPr>
          <w:rFonts w:ascii="Arial" w:hAnsi="Arial"/>
          <w:lang w:val="es-CO"/>
        </w:rPr>
      </w:pPr>
      <w:r w:rsidRPr="00160C63">
        <w:rPr>
          <w:rFonts w:ascii="Arial" w:hAnsi="Arial"/>
          <w:lang w:val="es-CO"/>
        </w:rPr>
        <w:t>ORGANIZACIÓN DE LOS ESTADOS AMERICANOS</w:t>
      </w:r>
    </w:p>
    <w:p w14:paraId="7C60D91C" w14:textId="77777777" w:rsidR="00977C3D" w:rsidRPr="00160C63" w:rsidRDefault="001F59BC" w:rsidP="00977C3D">
      <w:pPr>
        <w:jc w:val="center"/>
        <w:rPr>
          <w:rFonts w:ascii="Arial" w:hAnsi="Arial"/>
          <w:lang w:val="es-CO"/>
        </w:rPr>
        <w:sectPr w:rsidR="00977C3D" w:rsidRPr="00160C63" w:rsidSect="003934F9">
          <w:headerReference w:type="default" r:id="rId14"/>
          <w:footerReference w:type="default" r:id="rId15"/>
          <w:headerReference w:type="first" r:id="rId16"/>
          <w:type w:val="oddPage"/>
          <w:pgSz w:w="12240" w:h="15840" w:code="1"/>
          <w:pgMar w:top="2160" w:right="1570" w:bottom="1296" w:left="1670" w:header="1296" w:footer="1296" w:gutter="0"/>
          <w:pgNumType w:fmt="lowerRoman" w:start="3"/>
          <w:cols w:space="720"/>
          <w:noEndnote/>
          <w:titlePg/>
        </w:sectPr>
      </w:pPr>
      <w:r w:rsidRPr="00160C63">
        <w:rPr>
          <w:rFonts w:ascii="Arial" w:hAnsi="Arial"/>
          <w:lang w:val="es-CO"/>
        </w:rPr>
        <w:t>WASHINGTON, D.C. 20006</w:t>
      </w:r>
    </w:p>
    <w:p w14:paraId="2A75FADD" w14:textId="77777777" w:rsidR="00977C3D" w:rsidRPr="00160C63" w:rsidRDefault="00977C3D" w:rsidP="00977C3D">
      <w:pPr>
        <w:tabs>
          <w:tab w:val="left" w:pos="2880"/>
          <w:tab w:val="left" w:pos="3240"/>
          <w:tab w:val="left" w:pos="3420"/>
          <w:tab w:val="left" w:pos="5760"/>
          <w:tab w:val="left" w:pos="5940"/>
          <w:tab w:val="left" w:pos="8640"/>
          <w:tab w:val="left" w:pos="9180"/>
        </w:tabs>
        <w:rPr>
          <w:szCs w:val="22"/>
          <w:lang w:val="es-CL"/>
        </w:rPr>
      </w:pPr>
    </w:p>
    <w:p w14:paraId="0B25B526" w14:textId="77777777" w:rsidR="008D5863" w:rsidRPr="00160C63" w:rsidRDefault="008D5863" w:rsidP="00977C3D">
      <w:pPr>
        <w:tabs>
          <w:tab w:val="left" w:pos="2880"/>
          <w:tab w:val="left" w:pos="3240"/>
          <w:tab w:val="left" w:pos="3420"/>
          <w:tab w:val="left" w:pos="5760"/>
          <w:tab w:val="left" w:pos="5940"/>
          <w:tab w:val="left" w:pos="8640"/>
          <w:tab w:val="left" w:pos="9180"/>
        </w:tabs>
        <w:jc w:val="center"/>
        <w:rPr>
          <w:rFonts w:ascii="Arial" w:hAnsi="Arial"/>
          <w:szCs w:val="22"/>
          <w:lang w:val="es-CL"/>
        </w:rPr>
      </w:pPr>
      <w:r w:rsidRPr="00160C63">
        <w:rPr>
          <w:rFonts w:ascii="Arial" w:hAnsi="Arial"/>
          <w:szCs w:val="22"/>
          <w:lang w:val="es-CL"/>
        </w:rPr>
        <w:t>ORGANIZACIÓN DE LOS ESTADOS AMERICANOS</w:t>
      </w:r>
    </w:p>
    <w:p w14:paraId="40A32382" w14:textId="77777777" w:rsidR="005779E0" w:rsidRPr="00160C63" w:rsidRDefault="005779E0" w:rsidP="008431DF">
      <w:pPr>
        <w:tabs>
          <w:tab w:val="left" w:pos="12240"/>
          <w:tab w:val="left" w:pos="12330"/>
        </w:tabs>
        <w:jc w:val="center"/>
        <w:rPr>
          <w:rFonts w:ascii="Arial" w:hAnsi="Arial"/>
          <w:b/>
          <w:szCs w:val="20"/>
          <w:lang w:val="es-CL"/>
        </w:rPr>
      </w:pPr>
      <w:r w:rsidRPr="00160C63">
        <w:rPr>
          <w:rFonts w:ascii="Arial" w:hAnsi="Arial"/>
          <w:b/>
          <w:szCs w:val="20"/>
          <w:lang w:val="es-CL"/>
        </w:rPr>
        <w:t>ASAMBLEA GENERAL</w:t>
      </w:r>
    </w:p>
    <w:p w14:paraId="4D960E9D" w14:textId="77777777" w:rsidR="005779E0" w:rsidRPr="00160C63" w:rsidRDefault="005779E0" w:rsidP="008431DF">
      <w:pPr>
        <w:tabs>
          <w:tab w:val="left" w:pos="-720"/>
          <w:tab w:val="left" w:pos="720"/>
          <w:tab w:val="left" w:pos="1440"/>
        </w:tabs>
        <w:suppressAutoHyphens/>
        <w:jc w:val="center"/>
        <w:rPr>
          <w:b/>
          <w:spacing w:val="-2"/>
          <w:szCs w:val="22"/>
          <w:lang w:val="es-CO"/>
        </w:rPr>
      </w:pPr>
    </w:p>
    <w:p w14:paraId="10BB7574" w14:textId="77777777" w:rsidR="005779E0" w:rsidRPr="00160C63" w:rsidRDefault="00160C63" w:rsidP="008431DF">
      <w:pPr>
        <w:tabs>
          <w:tab w:val="left" w:pos="-720"/>
          <w:tab w:val="left" w:pos="720"/>
          <w:tab w:val="left" w:pos="1440"/>
        </w:tabs>
        <w:suppressAutoHyphens/>
        <w:jc w:val="center"/>
        <w:rPr>
          <w:b/>
          <w:spacing w:val="-2"/>
          <w:szCs w:val="22"/>
          <w:lang w:val="es-CO"/>
        </w:rPr>
      </w:pPr>
      <w:r w:rsidRPr="00160C63">
        <w:rPr>
          <w:b/>
          <w:noProof/>
          <w:spacing w:val="-2"/>
          <w:szCs w:val="22"/>
        </w:rPr>
        <w:drawing>
          <wp:inline distT="0" distB="0" distL="0" distR="0" wp14:anchorId="3A8F91ED" wp14:editId="30DE022C">
            <wp:extent cx="977900" cy="1216660"/>
            <wp:effectExtent l="0" t="0" r="0" b="0"/>
            <wp:docPr id="2" name="Picture 14"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OEA-ESP-Vert-Grayscale-0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216660"/>
                    </a:xfrm>
                    <a:prstGeom prst="rect">
                      <a:avLst/>
                    </a:prstGeom>
                    <a:noFill/>
                    <a:ln>
                      <a:noFill/>
                    </a:ln>
                  </pic:spPr>
                </pic:pic>
              </a:graphicData>
            </a:graphic>
          </wp:inline>
        </w:drawing>
      </w:r>
    </w:p>
    <w:p w14:paraId="0295A382" w14:textId="77777777" w:rsidR="005236D7" w:rsidRPr="004D26BD" w:rsidRDefault="005236D7" w:rsidP="003D3141">
      <w:pPr>
        <w:tabs>
          <w:tab w:val="left" w:pos="-1530"/>
          <w:tab w:val="left" w:pos="720"/>
        </w:tabs>
        <w:ind w:left="9000" w:right="-710"/>
        <w:rPr>
          <w:rFonts w:ascii="Arial" w:hAnsi="Arial" w:cs="Arial"/>
          <w:szCs w:val="22"/>
          <w:lang w:val="pt-BR"/>
        </w:rPr>
      </w:pPr>
      <w:r w:rsidRPr="004D26BD">
        <w:rPr>
          <w:rFonts w:ascii="Arial" w:hAnsi="Arial" w:cs="Arial"/>
          <w:szCs w:val="22"/>
          <w:lang w:val="pt-BR"/>
        </w:rPr>
        <w:t>OEA/Ser.P/LI</w:t>
      </w:r>
      <w:r w:rsidR="005A2176" w:rsidRPr="004D26BD">
        <w:rPr>
          <w:rFonts w:ascii="Arial" w:hAnsi="Arial" w:cs="Arial"/>
          <w:szCs w:val="22"/>
          <w:lang w:val="pt-BR"/>
        </w:rPr>
        <w:t>V</w:t>
      </w:r>
      <w:r w:rsidRPr="004D26BD">
        <w:rPr>
          <w:rFonts w:ascii="Arial" w:hAnsi="Arial" w:cs="Arial"/>
          <w:szCs w:val="22"/>
          <w:lang w:val="pt-BR"/>
        </w:rPr>
        <w:t>-E.2</w:t>
      </w:r>
    </w:p>
    <w:p w14:paraId="41AE66D4" w14:textId="77777777" w:rsidR="005236D7" w:rsidRPr="00160C63" w:rsidRDefault="005A2176" w:rsidP="003D3141">
      <w:pPr>
        <w:tabs>
          <w:tab w:val="left" w:pos="-1530"/>
          <w:tab w:val="left" w:pos="720"/>
        </w:tabs>
        <w:ind w:left="9000" w:right="-710"/>
        <w:rPr>
          <w:rFonts w:ascii="Arial" w:hAnsi="Arial" w:cs="Arial"/>
          <w:szCs w:val="22"/>
          <w:lang w:val="es-419"/>
        </w:rPr>
      </w:pPr>
      <w:r w:rsidRPr="00160C63">
        <w:rPr>
          <w:rFonts w:ascii="Arial" w:hAnsi="Arial" w:cs="Arial"/>
          <w:szCs w:val="22"/>
          <w:lang w:val="es-419"/>
        </w:rPr>
        <w:t>8 abril</w:t>
      </w:r>
      <w:r w:rsidR="003D3141" w:rsidRPr="00160C63">
        <w:rPr>
          <w:rFonts w:ascii="Arial" w:hAnsi="Arial" w:cs="Arial"/>
          <w:szCs w:val="22"/>
          <w:lang w:val="es-419"/>
        </w:rPr>
        <w:t xml:space="preserve"> 2020</w:t>
      </w:r>
    </w:p>
    <w:p w14:paraId="5AAB9A20" w14:textId="77777777" w:rsidR="005779E0" w:rsidRPr="00160C63" w:rsidRDefault="005779E0" w:rsidP="008431DF">
      <w:pPr>
        <w:tabs>
          <w:tab w:val="left" w:pos="-720"/>
          <w:tab w:val="left" w:pos="720"/>
          <w:tab w:val="left" w:pos="1440"/>
        </w:tabs>
        <w:suppressAutoHyphens/>
        <w:jc w:val="center"/>
        <w:rPr>
          <w:rFonts w:ascii="Arial" w:hAnsi="Arial" w:cs="Arial"/>
          <w:szCs w:val="22"/>
          <w:lang w:val="es-419"/>
        </w:rPr>
      </w:pPr>
    </w:p>
    <w:p w14:paraId="04449692" w14:textId="77777777" w:rsidR="00F879C3" w:rsidRPr="00160C63" w:rsidRDefault="00F879C3" w:rsidP="008431DF">
      <w:pPr>
        <w:tabs>
          <w:tab w:val="left" w:pos="-720"/>
          <w:tab w:val="left" w:pos="720"/>
          <w:tab w:val="left" w:pos="1440"/>
        </w:tabs>
        <w:suppressAutoHyphens/>
        <w:jc w:val="center"/>
        <w:rPr>
          <w:b/>
          <w:spacing w:val="-2"/>
          <w:szCs w:val="22"/>
          <w:lang w:val="es-ES"/>
        </w:rPr>
      </w:pPr>
    </w:p>
    <w:p w14:paraId="56510374" w14:textId="77777777" w:rsidR="00F879C3" w:rsidRPr="00160C63" w:rsidRDefault="00F879C3" w:rsidP="008431DF">
      <w:pPr>
        <w:tabs>
          <w:tab w:val="left" w:pos="-720"/>
          <w:tab w:val="left" w:pos="720"/>
          <w:tab w:val="left" w:pos="1440"/>
        </w:tabs>
        <w:suppressAutoHyphens/>
        <w:jc w:val="center"/>
        <w:rPr>
          <w:b/>
          <w:spacing w:val="-2"/>
          <w:szCs w:val="22"/>
          <w:lang w:val="es-ES"/>
        </w:rPr>
      </w:pPr>
    </w:p>
    <w:p w14:paraId="7CFE5D9E" w14:textId="77777777" w:rsidR="00F879C3" w:rsidRPr="00160C63" w:rsidRDefault="00F879C3" w:rsidP="008431DF">
      <w:pPr>
        <w:tabs>
          <w:tab w:val="left" w:pos="-720"/>
          <w:tab w:val="left" w:pos="720"/>
          <w:tab w:val="left" w:pos="1440"/>
        </w:tabs>
        <w:suppressAutoHyphens/>
        <w:jc w:val="center"/>
        <w:rPr>
          <w:b/>
          <w:spacing w:val="-2"/>
          <w:szCs w:val="22"/>
          <w:lang w:val="es-ES"/>
        </w:rPr>
      </w:pPr>
    </w:p>
    <w:p w14:paraId="455A667E" w14:textId="77777777" w:rsidR="00F879C3" w:rsidRPr="00160C63" w:rsidRDefault="00F879C3" w:rsidP="008431DF">
      <w:pPr>
        <w:tabs>
          <w:tab w:val="left" w:pos="-720"/>
          <w:tab w:val="left" w:pos="720"/>
          <w:tab w:val="left" w:pos="1440"/>
        </w:tabs>
        <w:suppressAutoHyphens/>
        <w:jc w:val="center"/>
        <w:rPr>
          <w:b/>
          <w:spacing w:val="-2"/>
          <w:szCs w:val="22"/>
          <w:lang w:val="es-ES"/>
        </w:rPr>
      </w:pPr>
    </w:p>
    <w:p w14:paraId="381ABF6C" w14:textId="77777777" w:rsidR="005779E0" w:rsidRPr="00160C63" w:rsidRDefault="005779E0" w:rsidP="008431DF">
      <w:pPr>
        <w:tabs>
          <w:tab w:val="left" w:pos="-720"/>
          <w:tab w:val="left" w:pos="720"/>
          <w:tab w:val="left" w:pos="1440"/>
        </w:tabs>
        <w:suppressAutoHyphens/>
        <w:jc w:val="center"/>
        <w:rPr>
          <w:spacing w:val="-2"/>
          <w:szCs w:val="22"/>
          <w:lang w:val="es-ES"/>
        </w:rPr>
      </w:pPr>
    </w:p>
    <w:p w14:paraId="752E6F4B" w14:textId="77777777" w:rsidR="005779E0" w:rsidRPr="00160C63" w:rsidRDefault="005779E0" w:rsidP="008431DF">
      <w:pPr>
        <w:tabs>
          <w:tab w:val="left" w:pos="720"/>
          <w:tab w:val="left" w:pos="1440"/>
        </w:tabs>
        <w:jc w:val="center"/>
        <w:rPr>
          <w:szCs w:val="22"/>
          <w:lang w:val="es-ES"/>
        </w:rPr>
      </w:pPr>
    </w:p>
    <w:p w14:paraId="11708104" w14:textId="77777777" w:rsidR="005779E0" w:rsidRPr="00160C63" w:rsidRDefault="005779E0" w:rsidP="008431DF">
      <w:pPr>
        <w:tabs>
          <w:tab w:val="left" w:pos="720"/>
          <w:tab w:val="left" w:pos="1440"/>
        </w:tabs>
        <w:jc w:val="center"/>
        <w:rPr>
          <w:szCs w:val="22"/>
          <w:lang w:val="es-ES"/>
        </w:rPr>
      </w:pPr>
    </w:p>
    <w:p w14:paraId="2412382B" w14:textId="77777777" w:rsidR="005236D7" w:rsidRPr="00160C63" w:rsidRDefault="005236D7" w:rsidP="008431DF">
      <w:pPr>
        <w:jc w:val="center"/>
        <w:rPr>
          <w:rFonts w:ascii="Arial" w:hAnsi="Arial" w:cs="Arial"/>
          <w:b/>
          <w:lang w:val="es-AR"/>
        </w:rPr>
      </w:pPr>
      <w:r w:rsidRPr="00160C63">
        <w:rPr>
          <w:rFonts w:ascii="Arial" w:hAnsi="Arial" w:cs="Arial"/>
          <w:b/>
          <w:lang w:val="es-AR"/>
        </w:rPr>
        <w:t xml:space="preserve">QUINCUAGÉSIMO </w:t>
      </w:r>
      <w:r w:rsidR="00DF7EF6" w:rsidRPr="00160C63">
        <w:rPr>
          <w:rFonts w:ascii="Arial" w:hAnsi="Arial" w:cs="Arial"/>
          <w:b/>
          <w:lang w:val="es-AR"/>
        </w:rPr>
        <w:t>CUARTO</w:t>
      </w:r>
      <w:r w:rsidRPr="00160C63">
        <w:rPr>
          <w:rFonts w:ascii="Arial" w:hAnsi="Arial" w:cs="Arial"/>
          <w:b/>
          <w:lang w:val="es-AR"/>
        </w:rPr>
        <w:t xml:space="preserve"> PERÍODO EXTRAORDINARIO DE SESIONES</w:t>
      </w:r>
    </w:p>
    <w:p w14:paraId="6A01888F" w14:textId="77777777" w:rsidR="005236D7" w:rsidRPr="00160C63" w:rsidRDefault="005236D7" w:rsidP="008431DF">
      <w:pPr>
        <w:jc w:val="center"/>
        <w:rPr>
          <w:rFonts w:ascii="Arial" w:hAnsi="Arial" w:cs="Arial"/>
          <w:b/>
          <w:lang w:val="es-AR"/>
        </w:rPr>
      </w:pPr>
      <w:r w:rsidRPr="00160C63">
        <w:rPr>
          <w:rFonts w:ascii="Arial" w:hAnsi="Arial" w:cs="Arial"/>
          <w:b/>
          <w:lang w:val="es-AR"/>
        </w:rPr>
        <w:t>WASHINGTON, D.C., ESTADOS UNIDOS</w:t>
      </w:r>
    </w:p>
    <w:p w14:paraId="57E0C5F7" w14:textId="77777777" w:rsidR="005236D7" w:rsidRPr="00160C63" w:rsidRDefault="00DF7EF6" w:rsidP="008431DF">
      <w:pPr>
        <w:jc w:val="center"/>
        <w:rPr>
          <w:rFonts w:ascii="Arial" w:hAnsi="Arial" w:cs="Arial"/>
          <w:b/>
          <w:lang w:val="es-AR"/>
        </w:rPr>
      </w:pPr>
      <w:r w:rsidRPr="00160C63">
        <w:rPr>
          <w:rFonts w:ascii="Arial" w:hAnsi="Arial" w:cs="Arial"/>
          <w:b/>
          <w:lang w:val="es-AR"/>
        </w:rPr>
        <w:t>20</w:t>
      </w:r>
      <w:r w:rsidR="005236D7" w:rsidRPr="00160C63">
        <w:rPr>
          <w:rFonts w:ascii="Arial" w:hAnsi="Arial" w:cs="Arial"/>
          <w:b/>
          <w:lang w:val="es-AR"/>
        </w:rPr>
        <w:t xml:space="preserve"> de </w:t>
      </w:r>
      <w:r w:rsidRPr="00160C63">
        <w:rPr>
          <w:rFonts w:ascii="Arial" w:hAnsi="Arial" w:cs="Arial"/>
          <w:b/>
          <w:lang w:val="es-AR"/>
        </w:rPr>
        <w:t xml:space="preserve">marzo </w:t>
      </w:r>
      <w:r w:rsidR="005236D7" w:rsidRPr="00160C63">
        <w:rPr>
          <w:rFonts w:ascii="Arial" w:hAnsi="Arial" w:cs="Arial"/>
          <w:b/>
          <w:lang w:val="es-AR"/>
        </w:rPr>
        <w:t>de 20</w:t>
      </w:r>
      <w:r w:rsidRPr="00160C63">
        <w:rPr>
          <w:rFonts w:ascii="Arial" w:hAnsi="Arial" w:cs="Arial"/>
          <w:b/>
          <w:lang w:val="es-AR"/>
        </w:rPr>
        <w:t>20</w:t>
      </w:r>
    </w:p>
    <w:p w14:paraId="651783C6" w14:textId="77777777" w:rsidR="005779E0" w:rsidRPr="00160C63" w:rsidRDefault="005779E0" w:rsidP="008431DF">
      <w:pPr>
        <w:tabs>
          <w:tab w:val="left" w:pos="-720"/>
          <w:tab w:val="left" w:pos="720"/>
          <w:tab w:val="left" w:pos="1440"/>
        </w:tabs>
        <w:suppressAutoHyphens/>
        <w:jc w:val="center"/>
        <w:rPr>
          <w:b/>
          <w:spacing w:val="-2"/>
          <w:szCs w:val="22"/>
          <w:lang w:val="es-CL"/>
        </w:rPr>
      </w:pPr>
    </w:p>
    <w:p w14:paraId="5227241C" w14:textId="77777777" w:rsidR="005779E0" w:rsidRPr="00160C63" w:rsidRDefault="005779E0" w:rsidP="008431DF">
      <w:pPr>
        <w:tabs>
          <w:tab w:val="left" w:pos="-720"/>
          <w:tab w:val="left" w:pos="720"/>
          <w:tab w:val="left" w:pos="1440"/>
        </w:tabs>
        <w:suppressAutoHyphens/>
        <w:jc w:val="center"/>
        <w:rPr>
          <w:b/>
          <w:spacing w:val="-2"/>
          <w:szCs w:val="22"/>
          <w:lang w:val="es-ES"/>
        </w:rPr>
      </w:pPr>
    </w:p>
    <w:p w14:paraId="42A13691" w14:textId="77777777" w:rsidR="005779E0" w:rsidRPr="00160C63" w:rsidRDefault="005779E0" w:rsidP="008431DF">
      <w:pPr>
        <w:tabs>
          <w:tab w:val="left" w:pos="-720"/>
          <w:tab w:val="left" w:pos="720"/>
          <w:tab w:val="left" w:pos="1440"/>
        </w:tabs>
        <w:suppressAutoHyphens/>
        <w:jc w:val="center"/>
        <w:rPr>
          <w:b/>
          <w:spacing w:val="-2"/>
          <w:szCs w:val="22"/>
          <w:lang w:val="es-ES"/>
        </w:rPr>
      </w:pPr>
    </w:p>
    <w:p w14:paraId="3DB71DD6" w14:textId="77777777" w:rsidR="005779E0" w:rsidRPr="00160C63" w:rsidRDefault="005779E0" w:rsidP="008431DF">
      <w:pPr>
        <w:tabs>
          <w:tab w:val="left" w:pos="-720"/>
          <w:tab w:val="left" w:pos="720"/>
          <w:tab w:val="left" w:pos="1440"/>
        </w:tabs>
        <w:suppressAutoHyphens/>
        <w:jc w:val="center"/>
        <w:rPr>
          <w:b/>
          <w:spacing w:val="-2"/>
          <w:szCs w:val="22"/>
          <w:lang w:val="es-ES"/>
        </w:rPr>
      </w:pPr>
    </w:p>
    <w:p w14:paraId="35006752" w14:textId="77777777" w:rsidR="005779E0" w:rsidRPr="00160C63" w:rsidRDefault="005779E0" w:rsidP="008431DF">
      <w:pPr>
        <w:tabs>
          <w:tab w:val="left" w:pos="720"/>
          <w:tab w:val="left" w:pos="1440"/>
          <w:tab w:val="center" w:pos="5466"/>
        </w:tabs>
        <w:suppressAutoHyphens/>
        <w:jc w:val="center"/>
        <w:rPr>
          <w:rFonts w:ascii="Arial" w:hAnsi="Arial" w:cs="Arial"/>
          <w:b/>
          <w:spacing w:val="-8"/>
          <w:sz w:val="70"/>
          <w:szCs w:val="20"/>
          <w:lang w:val="es-US"/>
        </w:rPr>
      </w:pPr>
      <w:r w:rsidRPr="00160C63">
        <w:rPr>
          <w:rFonts w:ascii="Arial" w:hAnsi="Arial" w:cs="Arial"/>
          <w:b/>
          <w:spacing w:val="-8"/>
          <w:sz w:val="70"/>
          <w:szCs w:val="20"/>
          <w:lang w:val="es-US"/>
        </w:rPr>
        <w:t xml:space="preserve">ACTAS </w:t>
      </w:r>
      <w:r w:rsidR="005C3CBC" w:rsidRPr="00160C63">
        <w:rPr>
          <w:rFonts w:ascii="Arial" w:hAnsi="Arial" w:cs="Arial"/>
          <w:b/>
          <w:spacing w:val="-8"/>
          <w:sz w:val="70"/>
          <w:szCs w:val="20"/>
          <w:lang w:val="es-US"/>
        </w:rPr>
        <w:t>Y DOCUMENTOS</w:t>
      </w:r>
    </w:p>
    <w:p w14:paraId="6B8880B0" w14:textId="77777777" w:rsidR="005779E0" w:rsidRPr="00160C63" w:rsidRDefault="005779E0" w:rsidP="008431DF">
      <w:pPr>
        <w:tabs>
          <w:tab w:val="left" w:pos="720"/>
          <w:tab w:val="left" w:pos="1440"/>
        </w:tabs>
        <w:jc w:val="center"/>
        <w:rPr>
          <w:szCs w:val="22"/>
          <w:lang w:val="es-ES"/>
        </w:rPr>
      </w:pPr>
    </w:p>
    <w:p w14:paraId="6EBDE036" w14:textId="77777777" w:rsidR="005236D7" w:rsidRPr="00160C63" w:rsidRDefault="005236D7" w:rsidP="008431DF">
      <w:pPr>
        <w:tabs>
          <w:tab w:val="left" w:pos="720"/>
          <w:tab w:val="left" w:pos="1440"/>
        </w:tabs>
        <w:jc w:val="center"/>
        <w:rPr>
          <w:szCs w:val="22"/>
          <w:lang w:val="es-ES"/>
        </w:rPr>
      </w:pPr>
    </w:p>
    <w:p w14:paraId="054F76A0" w14:textId="77777777" w:rsidR="005236D7" w:rsidRPr="00160C63" w:rsidRDefault="005236D7" w:rsidP="008431DF">
      <w:pPr>
        <w:spacing w:before="12"/>
        <w:jc w:val="center"/>
        <w:rPr>
          <w:b/>
          <w:szCs w:val="22"/>
          <w:lang w:val="es-419"/>
        </w:rPr>
      </w:pPr>
    </w:p>
    <w:p w14:paraId="5486871B" w14:textId="77777777" w:rsidR="005236D7" w:rsidRPr="00160C63" w:rsidRDefault="005236D7" w:rsidP="008431DF">
      <w:pPr>
        <w:tabs>
          <w:tab w:val="left" w:pos="720"/>
          <w:tab w:val="left" w:pos="1440"/>
        </w:tabs>
        <w:spacing w:before="12"/>
        <w:jc w:val="center"/>
        <w:rPr>
          <w:szCs w:val="22"/>
          <w:lang w:val="es-ES_tradnl"/>
        </w:rPr>
      </w:pPr>
    </w:p>
    <w:p w14:paraId="47F9EC60" w14:textId="77777777" w:rsidR="005C3CBC" w:rsidRPr="00160C63" w:rsidRDefault="005C3CBC" w:rsidP="008431DF">
      <w:pPr>
        <w:tabs>
          <w:tab w:val="left" w:pos="720"/>
          <w:tab w:val="left" w:pos="1440"/>
        </w:tabs>
        <w:jc w:val="center"/>
        <w:rPr>
          <w:b/>
          <w:szCs w:val="22"/>
          <w:lang w:val="es-ES_tradnl"/>
        </w:rPr>
      </w:pPr>
    </w:p>
    <w:p w14:paraId="59EE0959" w14:textId="77777777" w:rsidR="00DF7EF6" w:rsidRPr="00160C63" w:rsidRDefault="00DF7EF6" w:rsidP="008431DF">
      <w:pPr>
        <w:tabs>
          <w:tab w:val="left" w:pos="720"/>
          <w:tab w:val="left" w:pos="1440"/>
        </w:tabs>
        <w:jc w:val="center"/>
        <w:rPr>
          <w:szCs w:val="22"/>
          <w:lang w:val="es-ES_tradnl"/>
        </w:rPr>
      </w:pPr>
    </w:p>
    <w:p w14:paraId="1BE97972" w14:textId="77777777" w:rsidR="00DF7EF6" w:rsidRPr="00160C63" w:rsidRDefault="00DF7EF6" w:rsidP="008431DF">
      <w:pPr>
        <w:tabs>
          <w:tab w:val="left" w:pos="720"/>
          <w:tab w:val="left" w:pos="1440"/>
        </w:tabs>
        <w:jc w:val="center"/>
        <w:rPr>
          <w:szCs w:val="22"/>
          <w:lang w:val="es-ES_tradnl"/>
        </w:rPr>
      </w:pPr>
    </w:p>
    <w:p w14:paraId="66E4C348" w14:textId="77777777" w:rsidR="00DF7EF6" w:rsidRPr="00160C63" w:rsidRDefault="00DF7EF6" w:rsidP="008431DF">
      <w:pPr>
        <w:tabs>
          <w:tab w:val="left" w:pos="720"/>
          <w:tab w:val="left" w:pos="1440"/>
        </w:tabs>
        <w:jc w:val="center"/>
        <w:rPr>
          <w:szCs w:val="22"/>
          <w:lang w:val="es-ES_tradnl"/>
        </w:rPr>
      </w:pPr>
    </w:p>
    <w:p w14:paraId="71249C30" w14:textId="77777777" w:rsidR="005C3CBC" w:rsidRPr="00160C63" w:rsidRDefault="005C3CBC" w:rsidP="008431DF">
      <w:pPr>
        <w:tabs>
          <w:tab w:val="left" w:pos="720"/>
          <w:tab w:val="left" w:pos="1440"/>
        </w:tabs>
        <w:jc w:val="center"/>
        <w:rPr>
          <w:szCs w:val="22"/>
          <w:lang w:val="es-CO"/>
        </w:rPr>
      </w:pPr>
    </w:p>
    <w:p w14:paraId="2488C105" w14:textId="77777777" w:rsidR="005C3CBC" w:rsidRPr="00160C63" w:rsidRDefault="005C3CBC" w:rsidP="008431DF">
      <w:pPr>
        <w:tabs>
          <w:tab w:val="left" w:pos="720"/>
          <w:tab w:val="left" w:pos="1440"/>
        </w:tabs>
        <w:jc w:val="center"/>
        <w:rPr>
          <w:szCs w:val="22"/>
          <w:lang w:val="es-CO"/>
        </w:rPr>
      </w:pPr>
    </w:p>
    <w:p w14:paraId="2D619FBB" w14:textId="77777777" w:rsidR="005C3CBC" w:rsidRPr="00160C63" w:rsidRDefault="005C3CBC" w:rsidP="008431DF">
      <w:pPr>
        <w:tabs>
          <w:tab w:val="left" w:pos="720"/>
          <w:tab w:val="left" w:pos="1440"/>
        </w:tabs>
        <w:jc w:val="center"/>
        <w:rPr>
          <w:szCs w:val="22"/>
          <w:lang w:val="es-CO"/>
        </w:rPr>
      </w:pPr>
    </w:p>
    <w:p w14:paraId="15398448" w14:textId="77777777" w:rsidR="00831363" w:rsidRPr="00160C63" w:rsidRDefault="00831363" w:rsidP="008431DF">
      <w:pPr>
        <w:tabs>
          <w:tab w:val="left" w:pos="720"/>
          <w:tab w:val="left" w:pos="1440"/>
        </w:tabs>
        <w:jc w:val="center"/>
        <w:rPr>
          <w:szCs w:val="22"/>
          <w:lang w:val="es-CO"/>
        </w:rPr>
      </w:pPr>
    </w:p>
    <w:p w14:paraId="5A946C3C" w14:textId="77777777" w:rsidR="00831363" w:rsidRPr="00160C63" w:rsidRDefault="00831363" w:rsidP="008431DF">
      <w:pPr>
        <w:tabs>
          <w:tab w:val="left" w:pos="720"/>
          <w:tab w:val="left" w:pos="1440"/>
        </w:tabs>
        <w:jc w:val="center"/>
        <w:rPr>
          <w:szCs w:val="22"/>
          <w:lang w:val="es-CO"/>
        </w:rPr>
      </w:pPr>
    </w:p>
    <w:p w14:paraId="0B092ED7" w14:textId="77777777" w:rsidR="005C3CBC" w:rsidRPr="00160C63" w:rsidRDefault="005C3CBC" w:rsidP="008431DF">
      <w:pPr>
        <w:tabs>
          <w:tab w:val="left" w:pos="720"/>
          <w:tab w:val="left" w:pos="1440"/>
        </w:tabs>
        <w:jc w:val="center"/>
        <w:rPr>
          <w:szCs w:val="22"/>
          <w:lang w:val="es-CO"/>
        </w:rPr>
      </w:pPr>
    </w:p>
    <w:p w14:paraId="7A5696F0" w14:textId="77777777" w:rsidR="005C3CBC" w:rsidRPr="00160C63" w:rsidRDefault="00160C63" w:rsidP="008431DF">
      <w:pPr>
        <w:tabs>
          <w:tab w:val="left" w:pos="720"/>
          <w:tab w:val="left" w:pos="1440"/>
        </w:tabs>
        <w:jc w:val="center"/>
        <w:rPr>
          <w:szCs w:val="22"/>
          <w:lang w:val="es-CO"/>
        </w:rPr>
      </w:pPr>
      <w:r w:rsidRPr="00160C63">
        <w:rPr>
          <w:noProof/>
        </w:rPr>
        <mc:AlternateContent>
          <mc:Choice Requires="wps">
            <w:drawing>
              <wp:anchor distT="0" distB="0" distL="114300" distR="114300" simplePos="0" relativeHeight="251655168" behindDoc="0" locked="0" layoutInCell="1" allowOverlap="1" wp14:anchorId="500619FD" wp14:editId="151FEE1B">
                <wp:simplePos x="0" y="0"/>
                <wp:positionH relativeFrom="column">
                  <wp:posOffset>5591175</wp:posOffset>
                </wp:positionH>
                <wp:positionV relativeFrom="paragraph">
                  <wp:posOffset>135255</wp:posOffset>
                </wp:positionV>
                <wp:extent cx="1488440" cy="1042670"/>
                <wp:effectExtent l="0" t="0" r="0" b="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C8B5" w14:textId="77777777" w:rsidR="00DC382C" w:rsidRPr="00B91639" w:rsidRDefault="00DC382C" w:rsidP="005C3CBC">
                            <w:r w:rsidRPr="00A53B8F">
                              <w:rPr>
                                <w:noProof/>
                                <w:szCs w:val="26"/>
                              </w:rPr>
                              <w:drawing>
                                <wp:inline distT="0" distB="0" distL="0" distR="0" wp14:anchorId="6EBE5A99" wp14:editId="17A6955F">
                                  <wp:extent cx="1296035" cy="9144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0619FD" id="Text Box 65" o:spid="_x0000_s1027" type="#_x0000_t202" style="position:absolute;left:0;text-align:left;margin-left:440.25pt;margin-top:10.65pt;width:117.2pt;height:8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vwqQIAAKwFAAAOAAAAZHJzL2Uyb0RvYy54bWysVG1vmzAQ/j5p/8Hyd8rLHAKopFpDmCZ1&#10;L1K7H+CACdbAZrYT6Kb9951Nk6atJk3b+IBs3/nunnse3+XV1HfowJTmUuQ4vAgwYqKSNRe7HH+5&#10;K70EI22oqGknBcvxPdP4avX61eU4ZCySrexqphAEETobhxy3xgyZ7+uqZT3VF3JgAoyNVD01sFU7&#10;v1Z0hOh950dBEPujVPWgZMW0htNiNuKVi980rDKfmkYzg7ocQ23G/ZX7b+3fX13SbKfo0PLqoQz6&#10;F1X0lAtIegpVUEPRXvEXoXpeKallYy4q2fuyaXjFHAZAEwbP0Ny2dGAOCzRHD6c26f8Xtvp4+KwQ&#10;r4G7GCNBe+Dojk0GXcsJxQvbn3HQGbjdDuBoJjgHX4dVDzey+qrBxT/zmS9o670dP8gaAtK9ke7G&#10;1KjedglwIwgDhNyfSLBJKxubJAkhYKrAFgYkipeOJp9mx+uD0uYdkz2yixwrYNmFp4cbbWw5NDu6&#10;2GxClrzrHNOdeHIAjvMJJIer1mbLcMT9SIN0k2wS4kEJG48EReG9LdfEi8twuSjeFOt1Ef60eUOS&#10;tbyumbBpjiIKyZ+R9CDnmf6TjLTseG3D2ZK02m3XnUIHCiIu3Wd5geLP3PynZTgzYHkGKYxIcB2l&#10;XhknS4+UZOGlyyDxgjC9TuOApKQon0K64YL9OyQ05jhdRItZNr/FFrjvJTaa9dzAmOh4n+Pk5ESz&#10;ltF6I2pHraG8m9dnrbDlP7YCOnYk2inWinSWq5m20/wKjorfyvoeJKwkCAzECCMOFq1U3zEaYVzk&#10;WH/bU8Uw6t4LeI9p6DRr3IYslhHcUeeW7bmFigpC5dhgNC/XZp5J+0HxXQuZ5hcm5Ft4Og13orZv&#10;bK4KENkNjASH7WF82Zlzvndej0N29QsAAP//AwBQSwMEFAAGAAgAAAAhAHncSgffAAAACwEAAA8A&#10;AABkcnMvZG93bnJldi54bWxMj8FOhDAQhu8mvkMzJt7cwioGWcrGmGw0xou4D9Cls0Cg04a2gD69&#10;3ZPeZjJf/vn+cr/qkc04ud6QgHSTAENqjOqpFXD8OtzlwJyXpORoCAV8o4N9dX1VykKZhT5xrn3L&#10;Ygi5QgrovLcF567pUEu3MRYp3s5m0tLHdWq5muQSw/XIt0nyyLXsKX7opMWXDpuhDlrAIby+6fmH&#10;B/teNwt1dgjHj0GI25v1eQfM4+r/YLjoR3WootPJBFKOjQLyPMkiKmCb3gO7AGn68ATsFKc8y4BX&#10;Jf/fofoFAAD//wMAUEsBAi0AFAAGAAgAAAAhALaDOJL+AAAA4QEAABMAAAAAAAAAAAAAAAAAAAAA&#10;AFtDb250ZW50X1R5cGVzXS54bWxQSwECLQAUAAYACAAAACEAOP0h/9YAAACUAQAACwAAAAAAAAAA&#10;AAAAAAAvAQAAX3JlbHMvLnJlbHNQSwECLQAUAAYACAAAACEA/N7L8KkCAACsBQAADgAAAAAAAAAA&#10;AAAAAAAuAgAAZHJzL2Uyb0RvYy54bWxQSwECLQAUAAYACAAAACEAedxKB98AAAALAQAADwAAAAAA&#10;AAAAAAAAAAADBQAAZHJzL2Rvd25yZXYueG1sUEsFBgAAAAAEAAQA8wAAAA8GAAAAAA==&#10;" filled="f" stroked="f">
                <v:path arrowok="t"/>
                <v:textbox>
                  <w:txbxContent>
                    <w:p w14:paraId="2ECCC8B5" w14:textId="77777777" w:rsidR="00DC382C" w:rsidRPr="00B91639" w:rsidRDefault="00DC382C" w:rsidP="005C3CBC">
                      <w:r w:rsidRPr="00A53B8F">
                        <w:rPr>
                          <w:noProof/>
                          <w:szCs w:val="26"/>
                        </w:rPr>
                        <w:drawing>
                          <wp:inline distT="0" distB="0" distL="0" distR="0" wp14:anchorId="6EBE5A99" wp14:editId="17A6955F">
                            <wp:extent cx="1296035" cy="9144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914400"/>
                                    </a:xfrm>
                                    <a:prstGeom prst="rect">
                                      <a:avLst/>
                                    </a:prstGeom>
                                    <a:noFill/>
                                    <a:ln>
                                      <a:noFill/>
                                    </a:ln>
                                  </pic:spPr>
                                </pic:pic>
                              </a:graphicData>
                            </a:graphic>
                          </wp:inline>
                        </w:drawing>
                      </w:r>
                    </w:p>
                  </w:txbxContent>
                </v:textbox>
              </v:shape>
            </w:pict>
          </mc:Fallback>
        </mc:AlternateContent>
      </w:r>
    </w:p>
    <w:p w14:paraId="66E9752A" w14:textId="77777777" w:rsidR="005C3CBC" w:rsidRPr="00160C63" w:rsidRDefault="005C3CBC" w:rsidP="008431DF">
      <w:pPr>
        <w:tabs>
          <w:tab w:val="left" w:pos="720"/>
          <w:tab w:val="left" w:pos="1440"/>
        </w:tabs>
        <w:jc w:val="center"/>
        <w:rPr>
          <w:szCs w:val="22"/>
          <w:lang w:val="es-CO"/>
        </w:rPr>
      </w:pPr>
    </w:p>
    <w:p w14:paraId="2540AF64" w14:textId="77777777" w:rsidR="005C3CBC" w:rsidRPr="00160C63" w:rsidRDefault="005C3CBC" w:rsidP="008431DF">
      <w:pPr>
        <w:tabs>
          <w:tab w:val="left" w:pos="720"/>
          <w:tab w:val="left" w:pos="1440"/>
        </w:tabs>
        <w:jc w:val="center"/>
        <w:rPr>
          <w:szCs w:val="22"/>
          <w:lang w:val="es-CO"/>
        </w:rPr>
      </w:pPr>
    </w:p>
    <w:p w14:paraId="3D954EB8" w14:textId="77777777" w:rsidR="005C3CBC" w:rsidRPr="00160C63" w:rsidRDefault="005C3CBC" w:rsidP="00977C3D">
      <w:pPr>
        <w:tabs>
          <w:tab w:val="left" w:pos="720"/>
          <w:tab w:val="left" w:pos="1440"/>
        </w:tabs>
        <w:jc w:val="center"/>
        <w:rPr>
          <w:rFonts w:ascii="Arial" w:hAnsi="Arial"/>
          <w:lang w:val="es-CO"/>
        </w:rPr>
      </w:pPr>
      <w:r w:rsidRPr="00160C63">
        <w:rPr>
          <w:rFonts w:ascii="Arial" w:hAnsi="Arial"/>
          <w:lang w:val="es-CO"/>
        </w:rPr>
        <w:t>SECRETARÍA GENERAL</w:t>
      </w:r>
    </w:p>
    <w:p w14:paraId="23F9B5F2" w14:textId="77777777" w:rsidR="005C3CBC" w:rsidRPr="00160C63" w:rsidRDefault="005C3CBC" w:rsidP="008431DF">
      <w:pPr>
        <w:tabs>
          <w:tab w:val="left" w:pos="720"/>
          <w:tab w:val="left" w:pos="1440"/>
        </w:tabs>
        <w:jc w:val="center"/>
        <w:rPr>
          <w:rFonts w:ascii="Arial" w:hAnsi="Arial"/>
          <w:lang w:val="es-CO"/>
        </w:rPr>
      </w:pPr>
      <w:r w:rsidRPr="00160C63">
        <w:rPr>
          <w:rFonts w:ascii="Arial" w:hAnsi="Arial"/>
          <w:lang w:val="es-CO"/>
        </w:rPr>
        <w:t>ORGANIZACIÓN DE LOS ESTADOS AMERICANOS</w:t>
      </w:r>
    </w:p>
    <w:p w14:paraId="3DC5DB3B" w14:textId="77777777" w:rsidR="00600248" w:rsidRPr="00160C63" w:rsidRDefault="005C3CBC" w:rsidP="00600248">
      <w:pPr>
        <w:tabs>
          <w:tab w:val="left" w:pos="720"/>
          <w:tab w:val="left" w:pos="1440"/>
        </w:tabs>
        <w:jc w:val="center"/>
        <w:rPr>
          <w:rFonts w:ascii="Arial" w:hAnsi="Arial"/>
          <w:lang w:val="es-CO"/>
        </w:rPr>
      </w:pPr>
      <w:r w:rsidRPr="00160C63">
        <w:rPr>
          <w:rFonts w:ascii="Arial" w:hAnsi="Arial"/>
          <w:lang w:val="es-CO"/>
        </w:rPr>
        <w:t>WASHINGTON, D.C. 20006</w:t>
      </w:r>
    </w:p>
    <w:p w14:paraId="6A7849DC" w14:textId="77777777" w:rsidR="00906970" w:rsidRPr="00160C63" w:rsidRDefault="00B91090" w:rsidP="00600248">
      <w:pPr>
        <w:tabs>
          <w:tab w:val="left" w:pos="720"/>
          <w:tab w:val="left" w:pos="1440"/>
        </w:tabs>
        <w:jc w:val="center"/>
        <w:rPr>
          <w:rFonts w:ascii="Arial" w:hAnsi="Arial"/>
          <w:b/>
          <w:lang w:val="es-CO"/>
        </w:rPr>
        <w:sectPr w:rsidR="00906970" w:rsidRPr="00160C63" w:rsidSect="00977C3D">
          <w:headerReference w:type="default" r:id="rId17"/>
          <w:footerReference w:type="default" r:id="rId18"/>
          <w:headerReference w:type="first" r:id="rId19"/>
          <w:footerReference w:type="first" r:id="rId20"/>
          <w:type w:val="oddPage"/>
          <w:pgSz w:w="12240" w:h="15840" w:code="1"/>
          <w:pgMar w:top="1080" w:right="245" w:bottom="907" w:left="245" w:header="720" w:footer="720" w:gutter="0"/>
          <w:pgNumType w:fmt="lowerRoman" w:start="1"/>
          <w:cols w:space="720"/>
          <w:noEndnote/>
          <w:docGrid w:linePitch="299"/>
        </w:sectPr>
      </w:pPr>
      <w:r w:rsidRPr="00160C63">
        <w:rPr>
          <w:rFonts w:ascii="Arial" w:hAnsi="Arial"/>
          <w:b/>
          <w:lang w:val="es-CO"/>
        </w:rPr>
        <w:t>2020</w:t>
      </w:r>
      <w:r w:rsidR="00977C3D" w:rsidRPr="00160C63">
        <w:rPr>
          <w:rFonts w:ascii="Arial" w:hAnsi="Arial"/>
          <w:b/>
          <w:lang w:val="es-CO"/>
        </w:rPr>
        <w:t xml:space="preserve"> </w:t>
      </w:r>
    </w:p>
    <w:p w14:paraId="23B67E8D" w14:textId="77777777" w:rsidR="00CE6F47" w:rsidRPr="00160C63" w:rsidRDefault="00CE6F47" w:rsidP="00977C3D">
      <w:pPr>
        <w:tabs>
          <w:tab w:val="left" w:pos="720"/>
          <w:tab w:val="left" w:pos="1440"/>
        </w:tabs>
        <w:jc w:val="center"/>
        <w:rPr>
          <w:szCs w:val="22"/>
          <w:lang w:val="es-ES_tradnl"/>
        </w:rPr>
      </w:pPr>
      <w:r w:rsidRPr="00160C63">
        <w:rPr>
          <w:szCs w:val="22"/>
          <w:lang w:val="es-ES_tradnl"/>
        </w:rPr>
        <w:lastRenderedPageBreak/>
        <w:t>ÍNDICE</w:t>
      </w:r>
    </w:p>
    <w:p w14:paraId="2B21A3D7" w14:textId="77777777" w:rsidR="005779E0" w:rsidRPr="00160C63" w:rsidRDefault="005779E0" w:rsidP="000D26D9">
      <w:pPr>
        <w:tabs>
          <w:tab w:val="left" w:pos="720"/>
          <w:tab w:val="left" w:pos="1440"/>
        </w:tabs>
        <w:jc w:val="both"/>
        <w:rPr>
          <w:szCs w:val="22"/>
          <w:lang w:val="es-ES_tradnl"/>
        </w:rPr>
      </w:pPr>
    </w:p>
    <w:p w14:paraId="449746EC" w14:textId="77777777" w:rsidR="005779E0" w:rsidRPr="00160C63" w:rsidRDefault="005779E0" w:rsidP="000D26D9">
      <w:pPr>
        <w:tabs>
          <w:tab w:val="left" w:pos="720"/>
          <w:tab w:val="left" w:pos="1440"/>
        </w:tabs>
        <w:jc w:val="both"/>
        <w:rPr>
          <w:szCs w:val="22"/>
          <w:lang w:val="es-ES_tradnl"/>
        </w:rPr>
      </w:pPr>
    </w:p>
    <w:p w14:paraId="7A88A113" w14:textId="77777777" w:rsidR="00A05503" w:rsidRPr="00160C63" w:rsidRDefault="005779E0" w:rsidP="008431DF">
      <w:pPr>
        <w:ind w:left="720" w:firstLine="720"/>
        <w:jc w:val="right"/>
        <w:rPr>
          <w:szCs w:val="22"/>
          <w:u w:val="single"/>
          <w:lang w:val="es-AR"/>
        </w:rPr>
      </w:pPr>
      <w:r w:rsidRPr="00160C63">
        <w:rPr>
          <w:szCs w:val="22"/>
          <w:u w:val="single"/>
          <w:lang w:val="es-AR"/>
        </w:rPr>
        <w:t>Página</w:t>
      </w:r>
    </w:p>
    <w:p w14:paraId="669851D5" w14:textId="77777777" w:rsidR="000D76A8" w:rsidRPr="00160C63" w:rsidRDefault="000D76A8" w:rsidP="00400137">
      <w:pPr>
        <w:jc w:val="both"/>
        <w:rPr>
          <w:szCs w:val="22"/>
          <w:u w:val="single"/>
          <w:lang w:val="es-AR"/>
        </w:rPr>
      </w:pPr>
    </w:p>
    <w:p w14:paraId="7C884300" w14:textId="77777777" w:rsidR="00AD07F0" w:rsidRPr="00160C63" w:rsidRDefault="00821FE7" w:rsidP="00400137">
      <w:pPr>
        <w:pStyle w:val="TOC1"/>
        <w:ind w:hanging="851"/>
        <w:rPr>
          <w:rStyle w:val="Hyperlink"/>
        </w:rPr>
      </w:pPr>
      <w:r w:rsidRPr="00160C63">
        <w:rPr>
          <w:snapToGrid w:val="0"/>
          <w:szCs w:val="22"/>
          <w:lang w:val="es-CO"/>
        </w:rPr>
        <w:fldChar w:fldCharType="begin"/>
      </w:r>
      <w:r w:rsidRPr="00160C63">
        <w:rPr>
          <w:snapToGrid w:val="0"/>
          <w:szCs w:val="22"/>
          <w:lang w:val="es-CO"/>
        </w:rPr>
        <w:instrText xml:space="preserve"> TOC \o "1-3" \h \z \u </w:instrText>
      </w:r>
      <w:r w:rsidRPr="00160C63">
        <w:rPr>
          <w:snapToGrid w:val="0"/>
          <w:szCs w:val="22"/>
          <w:lang w:val="es-CO"/>
        </w:rPr>
        <w:fldChar w:fldCharType="separate"/>
      </w:r>
      <w:hyperlink w:anchor="_Toc37251813" w:history="1">
        <w:r w:rsidR="00AD07F0" w:rsidRPr="00160C63">
          <w:rPr>
            <w:rStyle w:val="Hyperlink"/>
          </w:rPr>
          <w:t>ACTA DE LA SESIÓN PLENARIA</w:t>
        </w:r>
        <w:r w:rsidR="00AD07F0" w:rsidRPr="00160C63">
          <w:rPr>
            <w:webHidden/>
          </w:rPr>
          <w:tab/>
        </w:r>
        <w:r w:rsidR="00AD07F0" w:rsidRPr="00160C63">
          <w:rPr>
            <w:webHidden/>
          </w:rPr>
          <w:fldChar w:fldCharType="begin"/>
        </w:r>
        <w:r w:rsidR="00AD07F0" w:rsidRPr="00160C63">
          <w:rPr>
            <w:webHidden/>
          </w:rPr>
          <w:instrText xml:space="preserve"> PAGEREF _Toc37251813 \h </w:instrText>
        </w:r>
        <w:r w:rsidR="00AD07F0" w:rsidRPr="00160C63">
          <w:rPr>
            <w:webHidden/>
          </w:rPr>
        </w:r>
        <w:r w:rsidR="00AD07F0" w:rsidRPr="00160C63">
          <w:rPr>
            <w:webHidden/>
          </w:rPr>
          <w:fldChar w:fldCharType="separate"/>
        </w:r>
        <w:r w:rsidR="00AD07F0" w:rsidRPr="00160C63">
          <w:rPr>
            <w:webHidden/>
          </w:rPr>
          <w:t>1</w:t>
        </w:r>
        <w:r w:rsidR="00AD07F0" w:rsidRPr="00160C63">
          <w:rPr>
            <w:webHidden/>
          </w:rPr>
          <w:fldChar w:fldCharType="end"/>
        </w:r>
      </w:hyperlink>
    </w:p>
    <w:p w14:paraId="127F430D" w14:textId="77777777" w:rsidR="00AD07F0" w:rsidRPr="00160C63" w:rsidRDefault="00AD07F0" w:rsidP="00AD07F0">
      <w:pPr>
        <w:rPr>
          <w:rFonts w:eastAsia="DengXian"/>
          <w:lang w:val="es-ES"/>
        </w:rPr>
      </w:pPr>
    </w:p>
    <w:p w14:paraId="373BFA80" w14:textId="77777777" w:rsidR="00AD07F0" w:rsidRPr="00160C63" w:rsidRDefault="004442CD" w:rsidP="00400137">
      <w:pPr>
        <w:pStyle w:val="TOC1"/>
        <w:rPr>
          <w:color w:val="0000FF"/>
          <w:u w:val="single"/>
        </w:rPr>
      </w:pPr>
      <w:hyperlink w:anchor="_Toc37251814" w:history="1">
        <w:r w:rsidR="00AD07F0" w:rsidRPr="00160C63">
          <w:rPr>
            <w:rStyle w:val="Hyperlink"/>
          </w:rPr>
          <w:t>Acta de la sesión plenaria</w:t>
        </w:r>
        <w:r w:rsidR="00AD07F0" w:rsidRPr="00160C63">
          <w:rPr>
            <w:webHidden/>
          </w:rPr>
          <w:tab/>
        </w:r>
        <w:r w:rsidR="00AD07F0" w:rsidRPr="00160C63">
          <w:rPr>
            <w:webHidden/>
          </w:rPr>
          <w:fldChar w:fldCharType="begin"/>
        </w:r>
        <w:r w:rsidR="00AD07F0" w:rsidRPr="00160C63">
          <w:rPr>
            <w:webHidden/>
          </w:rPr>
          <w:instrText xml:space="preserve"> PAGEREF _Toc37251814 \h </w:instrText>
        </w:r>
        <w:r w:rsidR="00AD07F0" w:rsidRPr="00160C63">
          <w:rPr>
            <w:webHidden/>
          </w:rPr>
        </w:r>
        <w:r w:rsidR="00AD07F0" w:rsidRPr="00160C63">
          <w:rPr>
            <w:webHidden/>
          </w:rPr>
          <w:fldChar w:fldCharType="separate"/>
        </w:r>
        <w:r w:rsidR="00AD07F0" w:rsidRPr="00160C63">
          <w:rPr>
            <w:webHidden/>
          </w:rPr>
          <w:t>3</w:t>
        </w:r>
        <w:r w:rsidR="00AD07F0" w:rsidRPr="00160C63">
          <w:rPr>
            <w:webHidden/>
          </w:rPr>
          <w:fldChar w:fldCharType="end"/>
        </w:r>
      </w:hyperlink>
    </w:p>
    <w:p w14:paraId="1305E3DC" w14:textId="77777777" w:rsidR="00AD07F0" w:rsidRPr="00160C63" w:rsidRDefault="00AD07F0" w:rsidP="00AD07F0">
      <w:pPr>
        <w:rPr>
          <w:rFonts w:eastAsia="DengXian"/>
          <w:lang w:val="es-ES"/>
        </w:rPr>
      </w:pPr>
    </w:p>
    <w:p w14:paraId="64031CDA" w14:textId="77777777" w:rsidR="00AD07F0" w:rsidRPr="00160C63" w:rsidRDefault="004442CD" w:rsidP="004D05C9">
      <w:pPr>
        <w:pStyle w:val="TOC1"/>
        <w:numPr>
          <w:ilvl w:val="0"/>
          <w:numId w:val="20"/>
        </w:numPr>
        <w:ind w:hanging="11"/>
        <w:rPr>
          <w:rStyle w:val="Hyperlink"/>
          <w:color w:val="000000"/>
          <w:u w:val="none"/>
        </w:rPr>
      </w:pPr>
      <w:hyperlink w:anchor="_Toc37251815" w:history="1">
        <w:r w:rsidR="00AD07F0" w:rsidRPr="00160C63">
          <w:rPr>
            <w:rStyle w:val="Hyperlink"/>
            <w:color w:val="000000"/>
            <w:u w:val="none"/>
          </w:rPr>
          <w:t>Palabras del Presidente provisional de la Asamblea General</w:t>
        </w:r>
        <w:r w:rsidR="00AD07F0" w:rsidRPr="00160C63">
          <w:rPr>
            <w:rStyle w:val="Hyperlink"/>
            <w:webHidden/>
            <w:color w:val="000000"/>
            <w:u w:val="none"/>
          </w:rPr>
          <w:tab/>
        </w:r>
        <w:r w:rsidR="00AD07F0" w:rsidRPr="00160C63">
          <w:rPr>
            <w:rStyle w:val="Hyperlink"/>
            <w:webHidden/>
            <w:color w:val="000000"/>
            <w:u w:val="none"/>
          </w:rPr>
          <w:fldChar w:fldCharType="begin"/>
        </w:r>
        <w:r w:rsidR="00AD07F0" w:rsidRPr="00160C63">
          <w:rPr>
            <w:rStyle w:val="Hyperlink"/>
            <w:webHidden/>
            <w:color w:val="000000"/>
            <w:u w:val="none"/>
          </w:rPr>
          <w:instrText xml:space="preserve"> PAGEREF _Toc37251815 \h </w:instrText>
        </w:r>
        <w:r w:rsidR="00AD07F0" w:rsidRPr="00160C63">
          <w:rPr>
            <w:rStyle w:val="Hyperlink"/>
            <w:webHidden/>
            <w:color w:val="000000"/>
            <w:u w:val="none"/>
          </w:rPr>
        </w:r>
        <w:r w:rsidR="00AD07F0" w:rsidRPr="00160C63">
          <w:rPr>
            <w:rStyle w:val="Hyperlink"/>
            <w:webHidden/>
            <w:color w:val="000000"/>
            <w:u w:val="none"/>
          </w:rPr>
          <w:fldChar w:fldCharType="separate"/>
        </w:r>
        <w:r w:rsidR="00AD07F0" w:rsidRPr="00160C63">
          <w:rPr>
            <w:rStyle w:val="Hyperlink"/>
            <w:webHidden/>
            <w:color w:val="000000"/>
            <w:u w:val="none"/>
          </w:rPr>
          <w:t>7</w:t>
        </w:r>
        <w:r w:rsidR="00AD07F0" w:rsidRPr="00160C63">
          <w:rPr>
            <w:rStyle w:val="Hyperlink"/>
            <w:webHidden/>
            <w:color w:val="000000"/>
            <w:u w:val="none"/>
          </w:rPr>
          <w:fldChar w:fldCharType="end"/>
        </w:r>
      </w:hyperlink>
    </w:p>
    <w:p w14:paraId="6676BE4B" w14:textId="77777777" w:rsidR="00307EF9" w:rsidRPr="00160C63" w:rsidRDefault="00307EF9" w:rsidP="00307EF9">
      <w:pPr>
        <w:rPr>
          <w:rFonts w:eastAsia="DengXian"/>
          <w:lang w:val="es-ES"/>
        </w:rPr>
      </w:pPr>
    </w:p>
    <w:p w14:paraId="746F410C" w14:textId="77777777" w:rsidR="00AD07F0" w:rsidRPr="00160C63" w:rsidRDefault="004442CD" w:rsidP="00400137">
      <w:pPr>
        <w:pStyle w:val="TOC3"/>
        <w:ind w:hanging="284"/>
        <w:rPr>
          <w:rStyle w:val="Hyperlink"/>
          <w:noProof/>
        </w:rPr>
      </w:pPr>
      <w:hyperlink w:anchor="_Toc37251816" w:history="1">
        <w:r w:rsidR="00AD07F0" w:rsidRPr="00160C63">
          <w:rPr>
            <w:rStyle w:val="Hyperlink"/>
            <w:noProof/>
          </w:rPr>
          <w:t>1.</w:t>
        </w:r>
        <w:r w:rsidR="00AD07F0" w:rsidRPr="00160C63">
          <w:rPr>
            <w:rFonts w:ascii="Calibri" w:eastAsia="DengXian" w:hAnsi="Calibri"/>
            <w:noProof/>
            <w:sz w:val="24"/>
            <w:lang w:eastAsia="zh-CN"/>
          </w:rPr>
          <w:tab/>
        </w:r>
        <w:r w:rsidR="00AD07F0" w:rsidRPr="00160C63">
          <w:rPr>
            <w:rStyle w:val="Hyperlink"/>
            <w:noProof/>
          </w:rPr>
          <w:t>Elección de la Presidencia de la Asamblea General</w:t>
        </w:r>
        <w:r w:rsidR="00AD07F0" w:rsidRPr="00160C63">
          <w:rPr>
            <w:noProof/>
            <w:webHidden/>
          </w:rPr>
          <w:tab/>
        </w:r>
        <w:r w:rsidR="00AD07F0" w:rsidRPr="00160C63">
          <w:rPr>
            <w:noProof/>
            <w:webHidden/>
          </w:rPr>
          <w:fldChar w:fldCharType="begin"/>
        </w:r>
        <w:r w:rsidR="00AD07F0" w:rsidRPr="00160C63">
          <w:rPr>
            <w:noProof/>
            <w:webHidden/>
          </w:rPr>
          <w:instrText xml:space="preserve"> PAGEREF _Toc37251816 \h </w:instrText>
        </w:r>
        <w:r w:rsidR="00AD07F0" w:rsidRPr="00160C63">
          <w:rPr>
            <w:noProof/>
            <w:webHidden/>
          </w:rPr>
        </w:r>
        <w:r w:rsidR="00AD07F0" w:rsidRPr="00160C63">
          <w:rPr>
            <w:noProof/>
            <w:webHidden/>
          </w:rPr>
          <w:fldChar w:fldCharType="separate"/>
        </w:r>
        <w:r w:rsidR="00AD07F0" w:rsidRPr="00160C63">
          <w:rPr>
            <w:noProof/>
            <w:webHidden/>
          </w:rPr>
          <w:t>7</w:t>
        </w:r>
        <w:r w:rsidR="00AD07F0" w:rsidRPr="00160C63">
          <w:rPr>
            <w:noProof/>
            <w:webHidden/>
          </w:rPr>
          <w:fldChar w:fldCharType="end"/>
        </w:r>
      </w:hyperlink>
    </w:p>
    <w:p w14:paraId="6B1F6896" w14:textId="77777777" w:rsidR="00307EF9" w:rsidRPr="00160C63" w:rsidRDefault="00307EF9" w:rsidP="00307EF9">
      <w:pPr>
        <w:rPr>
          <w:rFonts w:eastAsia="DengXian"/>
        </w:rPr>
      </w:pPr>
    </w:p>
    <w:p w14:paraId="2EFC2CD1" w14:textId="77777777" w:rsidR="00AD07F0" w:rsidRPr="00160C63" w:rsidRDefault="004442CD" w:rsidP="004D05C9">
      <w:pPr>
        <w:pStyle w:val="TOC1"/>
        <w:numPr>
          <w:ilvl w:val="0"/>
          <w:numId w:val="20"/>
        </w:numPr>
        <w:ind w:hanging="11"/>
        <w:rPr>
          <w:rStyle w:val="Hyperlink"/>
          <w:color w:val="000000"/>
          <w:u w:val="none"/>
        </w:rPr>
      </w:pPr>
      <w:hyperlink w:anchor="_Toc37251817" w:history="1">
        <w:r w:rsidR="00AD07F0" w:rsidRPr="00160C63">
          <w:rPr>
            <w:rStyle w:val="Hyperlink"/>
            <w:color w:val="000000"/>
            <w:u w:val="none"/>
          </w:rPr>
          <w:t>Palabras del Presidente de la Asamblea General</w:t>
        </w:r>
        <w:r w:rsidR="00AD07F0" w:rsidRPr="00160C63">
          <w:rPr>
            <w:rStyle w:val="Hyperlink"/>
            <w:webHidden/>
            <w:color w:val="000000"/>
            <w:u w:val="none"/>
          </w:rPr>
          <w:tab/>
        </w:r>
        <w:r w:rsidR="00AD07F0" w:rsidRPr="00160C63">
          <w:rPr>
            <w:rStyle w:val="Hyperlink"/>
            <w:webHidden/>
            <w:color w:val="000000"/>
            <w:u w:val="none"/>
          </w:rPr>
          <w:fldChar w:fldCharType="begin"/>
        </w:r>
        <w:r w:rsidR="00AD07F0" w:rsidRPr="00160C63">
          <w:rPr>
            <w:rStyle w:val="Hyperlink"/>
            <w:webHidden/>
            <w:color w:val="000000"/>
            <w:u w:val="none"/>
          </w:rPr>
          <w:instrText xml:space="preserve"> PAGEREF _Toc37251817 \h </w:instrText>
        </w:r>
        <w:r w:rsidR="00AD07F0" w:rsidRPr="00160C63">
          <w:rPr>
            <w:rStyle w:val="Hyperlink"/>
            <w:webHidden/>
            <w:color w:val="000000"/>
            <w:u w:val="none"/>
          </w:rPr>
        </w:r>
        <w:r w:rsidR="00AD07F0" w:rsidRPr="00160C63">
          <w:rPr>
            <w:rStyle w:val="Hyperlink"/>
            <w:webHidden/>
            <w:color w:val="000000"/>
            <w:u w:val="none"/>
          </w:rPr>
          <w:fldChar w:fldCharType="separate"/>
        </w:r>
        <w:r w:rsidR="00AD07F0" w:rsidRPr="00160C63">
          <w:rPr>
            <w:rStyle w:val="Hyperlink"/>
            <w:webHidden/>
            <w:color w:val="000000"/>
            <w:u w:val="none"/>
          </w:rPr>
          <w:t>8</w:t>
        </w:r>
        <w:r w:rsidR="00AD07F0" w:rsidRPr="00160C63">
          <w:rPr>
            <w:rStyle w:val="Hyperlink"/>
            <w:webHidden/>
            <w:color w:val="000000"/>
            <w:u w:val="none"/>
          </w:rPr>
          <w:fldChar w:fldCharType="end"/>
        </w:r>
      </w:hyperlink>
    </w:p>
    <w:p w14:paraId="1B501E2D" w14:textId="77777777" w:rsidR="007A6055" w:rsidRPr="00160C63" w:rsidRDefault="007A6055" w:rsidP="007A6055">
      <w:pPr>
        <w:rPr>
          <w:rFonts w:eastAsia="DengXian"/>
          <w:lang w:val="es-ES"/>
        </w:rPr>
      </w:pPr>
    </w:p>
    <w:p w14:paraId="6BA26C6D" w14:textId="77777777" w:rsidR="00AD07F0" w:rsidRPr="00160C63" w:rsidRDefault="004442CD" w:rsidP="00400137">
      <w:pPr>
        <w:pStyle w:val="TOC3"/>
        <w:ind w:hanging="284"/>
        <w:rPr>
          <w:rStyle w:val="Hyperlink"/>
          <w:noProof/>
        </w:rPr>
      </w:pPr>
      <w:hyperlink w:anchor="_Toc37251818" w:history="1">
        <w:r w:rsidR="00AD07F0" w:rsidRPr="00160C63">
          <w:rPr>
            <w:rStyle w:val="Hyperlink"/>
            <w:noProof/>
          </w:rPr>
          <w:t>2.</w:t>
        </w:r>
        <w:r w:rsidR="00AD07F0" w:rsidRPr="00160C63">
          <w:rPr>
            <w:rStyle w:val="Hyperlink"/>
          </w:rPr>
          <w:tab/>
        </w:r>
        <w:r w:rsidR="00AD07F0" w:rsidRPr="00160C63">
          <w:rPr>
            <w:rStyle w:val="Hyperlink"/>
            <w:noProof/>
          </w:rPr>
          <w:t>Aprobación del proyecto de temario</w:t>
        </w:r>
        <w:r w:rsidR="00AD07F0" w:rsidRPr="00160C63">
          <w:rPr>
            <w:rStyle w:val="Hyperlink"/>
            <w:webHidden/>
          </w:rPr>
          <w:tab/>
        </w:r>
        <w:r w:rsidR="00AD07F0" w:rsidRPr="00160C63">
          <w:rPr>
            <w:rStyle w:val="Hyperlink"/>
            <w:webHidden/>
          </w:rPr>
          <w:fldChar w:fldCharType="begin"/>
        </w:r>
        <w:r w:rsidR="00AD07F0" w:rsidRPr="00160C63">
          <w:rPr>
            <w:rStyle w:val="Hyperlink"/>
            <w:webHidden/>
          </w:rPr>
          <w:instrText xml:space="preserve"> PAGEREF _Toc37251818 \h </w:instrText>
        </w:r>
        <w:r w:rsidR="00AD07F0" w:rsidRPr="00160C63">
          <w:rPr>
            <w:rStyle w:val="Hyperlink"/>
            <w:webHidden/>
          </w:rPr>
        </w:r>
        <w:r w:rsidR="00AD07F0" w:rsidRPr="00160C63">
          <w:rPr>
            <w:rStyle w:val="Hyperlink"/>
            <w:webHidden/>
          </w:rPr>
          <w:fldChar w:fldCharType="separate"/>
        </w:r>
        <w:r w:rsidR="00AD07F0" w:rsidRPr="00160C63">
          <w:rPr>
            <w:rStyle w:val="Hyperlink"/>
            <w:webHidden/>
          </w:rPr>
          <w:t>9</w:t>
        </w:r>
        <w:r w:rsidR="00AD07F0" w:rsidRPr="00160C63">
          <w:rPr>
            <w:rStyle w:val="Hyperlink"/>
            <w:webHidden/>
          </w:rPr>
          <w:fldChar w:fldCharType="end"/>
        </w:r>
      </w:hyperlink>
    </w:p>
    <w:p w14:paraId="512687C2" w14:textId="77777777" w:rsidR="007A6055" w:rsidRPr="00160C63" w:rsidRDefault="007A6055" w:rsidP="007A6055">
      <w:pPr>
        <w:rPr>
          <w:rFonts w:eastAsia="DengXian"/>
        </w:rPr>
      </w:pPr>
    </w:p>
    <w:p w14:paraId="4E33088C" w14:textId="77777777" w:rsidR="00AD07F0" w:rsidRPr="00160C63" w:rsidRDefault="004442CD" w:rsidP="00400137">
      <w:pPr>
        <w:pStyle w:val="TOC3"/>
        <w:ind w:hanging="284"/>
        <w:rPr>
          <w:rStyle w:val="Hyperlink"/>
          <w:noProof/>
        </w:rPr>
      </w:pPr>
      <w:hyperlink w:anchor="_Toc37251819" w:history="1">
        <w:r w:rsidR="00AD07F0" w:rsidRPr="00160C63">
          <w:rPr>
            <w:rStyle w:val="Hyperlink"/>
            <w:noProof/>
          </w:rPr>
          <w:t>3.</w:t>
        </w:r>
        <w:r w:rsidR="00AD07F0" w:rsidRPr="00160C63">
          <w:rPr>
            <w:rStyle w:val="Hyperlink"/>
            <w:noProof/>
          </w:rPr>
          <w:tab/>
          <w:t>Aprobación del proyecto de calendario</w:t>
        </w:r>
        <w:r w:rsidR="00AD07F0" w:rsidRPr="00160C63">
          <w:rPr>
            <w:rStyle w:val="Hyperlink"/>
            <w:noProof/>
            <w:webHidden/>
          </w:rPr>
          <w:tab/>
        </w:r>
        <w:r w:rsidR="00AD07F0" w:rsidRPr="00160C63">
          <w:rPr>
            <w:rStyle w:val="Hyperlink"/>
            <w:noProof/>
            <w:webHidden/>
          </w:rPr>
          <w:fldChar w:fldCharType="begin"/>
        </w:r>
        <w:r w:rsidR="00AD07F0" w:rsidRPr="00160C63">
          <w:rPr>
            <w:rStyle w:val="Hyperlink"/>
            <w:noProof/>
            <w:webHidden/>
          </w:rPr>
          <w:instrText xml:space="preserve"> PAGEREF _Toc37251819 \h </w:instrText>
        </w:r>
        <w:r w:rsidR="00AD07F0" w:rsidRPr="00160C63">
          <w:rPr>
            <w:rStyle w:val="Hyperlink"/>
            <w:noProof/>
            <w:webHidden/>
          </w:rPr>
        </w:r>
        <w:r w:rsidR="00AD07F0" w:rsidRPr="00160C63">
          <w:rPr>
            <w:rStyle w:val="Hyperlink"/>
            <w:noProof/>
            <w:webHidden/>
          </w:rPr>
          <w:fldChar w:fldCharType="separate"/>
        </w:r>
        <w:r w:rsidR="00AD07F0" w:rsidRPr="00160C63">
          <w:rPr>
            <w:rStyle w:val="Hyperlink"/>
            <w:noProof/>
            <w:webHidden/>
          </w:rPr>
          <w:t>10</w:t>
        </w:r>
        <w:r w:rsidR="00AD07F0" w:rsidRPr="00160C63">
          <w:rPr>
            <w:rStyle w:val="Hyperlink"/>
            <w:noProof/>
            <w:webHidden/>
          </w:rPr>
          <w:fldChar w:fldCharType="end"/>
        </w:r>
      </w:hyperlink>
    </w:p>
    <w:p w14:paraId="16DBD25B" w14:textId="77777777" w:rsidR="007A6055" w:rsidRPr="00160C63" w:rsidRDefault="007A6055" w:rsidP="007A6055">
      <w:pPr>
        <w:rPr>
          <w:rFonts w:eastAsia="DengXian"/>
        </w:rPr>
      </w:pPr>
    </w:p>
    <w:p w14:paraId="0A21AB54" w14:textId="77777777" w:rsidR="00AD07F0" w:rsidRPr="00160C63" w:rsidRDefault="004442CD" w:rsidP="00400137">
      <w:pPr>
        <w:pStyle w:val="TOC3"/>
        <w:ind w:hanging="284"/>
        <w:rPr>
          <w:rStyle w:val="Hyperlink"/>
          <w:noProof/>
        </w:rPr>
      </w:pPr>
      <w:hyperlink w:anchor="_Toc37251820" w:history="1">
        <w:r w:rsidR="00AD07F0" w:rsidRPr="00160C63">
          <w:rPr>
            <w:rStyle w:val="Hyperlink"/>
            <w:noProof/>
          </w:rPr>
          <w:t>4.</w:t>
        </w:r>
        <w:r w:rsidR="00AD07F0" w:rsidRPr="00160C63">
          <w:rPr>
            <w:rFonts w:ascii="Calibri" w:eastAsia="DengXian" w:hAnsi="Calibri"/>
            <w:noProof/>
            <w:sz w:val="24"/>
            <w:lang w:eastAsia="zh-CN"/>
          </w:rPr>
          <w:tab/>
        </w:r>
        <w:r w:rsidR="00AD07F0" w:rsidRPr="00160C63">
          <w:rPr>
            <w:rStyle w:val="Hyperlink"/>
            <w:noProof/>
          </w:rPr>
          <w:t xml:space="preserve">Aprobación de las recomendaciones de la Comisión Preparatoria </w:t>
        </w:r>
        <w:r w:rsidR="00AD07F0" w:rsidRPr="00160C63">
          <w:rPr>
            <w:rStyle w:val="Hyperlink"/>
            <w:noProof/>
            <w:lang w:eastAsia="es-ES"/>
          </w:rPr>
          <w:t xml:space="preserve">del quincuagésimo cuarto </w:t>
        </w:r>
        <w:r w:rsidR="00AD07F0" w:rsidRPr="00160C63">
          <w:rPr>
            <w:rStyle w:val="Hyperlink"/>
            <w:noProof/>
          </w:rPr>
          <w:t>período</w:t>
        </w:r>
        <w:r w:rsidR="00AD07F0" w:rsidRPr="00160C63">
          <w:rPr>
            <w:rStyle w:val="Hyperlink"/>
            <w:noProof/>
            <w:lang w:eastAsia="es-ES"/>
          </w:rPr>
          <w:t xml:space="preserve"> extraordinario de sesiones</w:t>
        </w:r>
        <w:r w:rsidR="00AD07F0" w:rsidRPr="00160C63">
          <w:rPr>
            <w:rStyle w:val="Hyperlink"/>
            <w:noProof/>
          </w:rPr>
          <w:t xml:space="preserve"> de la Asamblea General</w:t>
        </w:r>
        <w:r w:rsidR="00AD07F0" w:rsidRPr="00160C63">
          <w:rPr>
            <w:noProof/>
            <w:webHidden/>
          </w:rPr>
          <w:tab/>
        </w:r>
        <w:r w:rsidR="00AD07F0" w:rsidRPr="00160C63">
          <w:rPr>
            <w:noProof/>
            <w:webHidden/>
          </w:rPr>
          <w:fldChar w:fldCharType="begin"/>
        </w:r>
        <w:r w:rsidR="00AD07F0" w:rsidRPr="00160C63">
          <w:rPr>
            <w:noProof/>
            <w:webHidden/>
          </w:rPr>
          <w:instrText xml:space="preserve"> PAGEREF _Toc37251820 \h </w:instrText>
        </w:r>
        <w:r w:rsidR="00AD07F0" w:rsidRPr="00160C63">
          <w:rPr>
            <w:noProof/>
            <w:webHidden/>
          </w:rPr>
        </w:r>
        <w:r w:rsidR="00AD07F0" w:rsidRPr="00160C63">
          <w:rPr>
            <w:noProof/>
            <w:webHidden/>
          </w:rPr>
          <w:fldChar w:fldCharType="separate"/>
        </w:r>
        <w:r w:rsidR="00AD07F0" w:rsidRPr="00160C63">
          <w:rPr>
            <w:noProof/>
            <w:webHidden/>
          </w:rPr>
          <w:t>10</w:t>
        </w:r>
        <w:r w:rsidR="00AD07F0" w:rsidRPr="00160C63">
          <w:rPr>
            <w:noProof/>
            <w:webHidden/>
          </w:rPr>
          <w:fldChar w:fldCharType="end"/>
        </w:r>
      </w:hyperlink>
    </w:p>
    <w:p w14:paraId="48B666D1" w14:textId="77777777" w:rsidR="007A6055" w:rsidRPr="00160C63" w:rsidRDefault="007A6055" w:rsidP="007A6055">
      <w:pPr>
        <w:rPr>
          <w:rFonts w:eastAsia="DengXian"/>
        </w:rPr>
      </w:pPr>
    </w:p>
    <w:p w14:paraId="18934DB3" w14:textId="77777777" w:rsidR="00AD07F0" w:rsidRPr="00160C63" w:rsidRDefault="004442CD" w:rsidP="00400137">
      <w:pPr>
        <w:pStyle w:val="TOC3"/>
        <w:ind w:hanging="284"/>
        <w:rPr>
          <w:rStyle w:val="Hyperlink"/>
          <w:noProof/>
        </w:rPr>
      </w:pPr>
      <w:hyperlink w:anchor="_Toc37251821" w:history="1">
        <w:r w:rsidR="00AD07F0" w:rsidRPr="00160C63">
          <w:rPr>
            <w:rStyle w:val="Hyperlink"/>
            <w:noProof/>
          </w:rPr>
          <w:t>5.</w:t>
        </w:r>
        <w:r w:rsidR="00AD07F0" w:rsidRPr="00160C63">
          <w:rPr>
            <w:rStyle w:val="Hyperlink"/>
            <w:noProof/>
          </w:rPr>
          <w:tab/>
          <w:t>Informe del Secretario General sobre credenciales</w:t>
        </w:r>
        <w:r w:rsidR="00AD07F0" w:rsidRPr="00160C63">
          <w:rPr>
            <w:rStyle w:val="Hyperlink"/>
            <w:noProof/>
            <w:webHidden/>
          </w:rPr>
          <w:tab/>
        </w:r>
        <w:r w:rsidR="00AD07F0" w:rsidRPr="00160C63">
          <w:rPr>
            <w:rStyle w:val="Hyperlink"/>
            <w:noProof/>
            <w:webHidden/>
          </w:rPr>
          <w:fldChar w:fldCharType="begin"/>
        </w:r>
        <w:r w:rsidR="00AD07F0" w:rsidRPr="00160C63">
          <w:rPr>
            <w:rStyle w:val="Hyperlink"/>
            <w:noProof/>
            <w:webHidden/>
          </w:rPr>
          <w:instrText xml:space="preserve"> PAGEREF _Toc37251821 \h </w:instrText>
        </w:r>
        <w:r w:rsidR="00AD07F0" w:rsidRPr="00160C63">
          <w:rPr>
            <w:rStyle w:val="Hyperlink"/>
            <w:noProof/>
            <w:webHidden/>
          </w:rPr>
        </w:r>
        <w:r w:rsidR="00AD07F0" w:rsidRPr="00160C63">
          <w:rPr>
            <w:rStyle w:val="Hyperlink"/>
            <w:noProof/>
            <w:webHidden/>
          </w:rPr>
          <w:fldChar w:fldCharType="separate"/>
        </w:r>
        <w:r w:rsidR="00AD07F0" w:rsidRPr="00160C63">
          <w:rPr>
            <w:rStyle w:val="Hyperlink"/>
            <w:noProof/>
            <w:webHidden/>
          </w:rPr>
          <w:t>11</w:t>
        </w:r>
        <w:r w:rsidR="00AD07F0" w:rsidRPr="00160C63">
          <w:rPr>
            <w:rStyle w:val="Hyperlink"/>
            <w:noProof/>
            <w:webHidden/>
          </w:rPr>
          <w:fldChar w:fldCharType="end"/>
        </w:r>
      </w:hyperlink>
    </w:p>
    <w:p w14:paraId="66188379" w14:textId="77777777" w:rsidR="007A6055" w:rsidRPr="00160C63" w:rsidRDefault="007A6055" w:rsidP="007A6055">
      <w:pPr>
        <w:rPr>
          <w:rFonts w:eastAsia="DengXian"/>
        </w:rPr>
      </w:pPr>
    </w:p>
    <w:p w14:paraId="5578A2AE" w14:textId="77777777" w:rsidR="00AD07F0" w:rsidRPr="00160C63" w:rsidRDefault="004442CD" w:rsidP="00400137">
      <w:pPr>
        <w:pStyle w:val="TOC3"/>
        <w:ind w:hanging="284"/>
        <w:rPr>
          <w:rStyle w:val="Hyperlink"/>
          <w:noProof/>
        </w:rPr>
      </w:pPr>
      <w:hyperlink w:anchor="_Toc37251822" w:history="1">
        <w:r w:rsidR="00AD07F0" w:rsidRPr="00160C63">
          <w:rPr>
            <w:rStyle w:val="Hyperlink"/>
            <w:noProof/>
          </w:rPr>
          <w:t>6.</w:t>
        </w:r>
        <w:r w:rsidR="00AD07F0" w:rsidRPr="00160C63">
          <w:rPr>
            <w:rFonts w:ascii="Calibri" w:eastAsia="DengXian" w:hAnsi="Calibri"/>
            <w:noProof/>
            <w:sz w:val="24"/>
            <w:lang w:eastAsia="zh-CN"/>
          </w:rPr>
          <w:tab/>
        </w:r>
        <w:r w:rsidR="00AD07F0" w:rsidRPr="00160C63">
          <w:rPr>
            <w:rStyle w:val="Hyperlink"/>
            <w:noProof/>
            <w:lang w:val="es-US"/>
          </w:rPr>
          <w:t>Elección del Secretario General de la Organización de los Estados Americanos</w:t>
        </w:r>
        <w:r w:rsidR="00AD07F0" w:rsidRPr="00160C63">
          <w:rPr>
            <w:noProof/>
            <w:webHidden/>
          </w:rPr>
          <w:tab/>
        </w:r>
        <w:r w:rsidR="00AD07F0" w:rsidRPr="00160C63">
          <w:rPr>
            <w:noProof/>
            <w:webHidden/>
          </w:rPr>
          <w:fldChar w:fldCharType="begin"/>
        </w:r>
        <w:r w:rsidR="00AD07F0" w:rsidRPr="00160C63">
          <w:rPr>
            <w:noProof/>
            <w:webHidden/>
          </w:rPr>
          <w:instrText xml:space="preserve"> PAGEREF _Toc37251822 \h </w:instrText>
        </w:r>
        <w:r w:rsidR="00AD07F0" w:rsidRPr="00160C63">
          <w:rPr>
            <w:noProof/>
            <w:webHidden/>
          </w:rPr>
        </w:r>
        <w:r w:rsidR="00AD07F0" w:rsidRPr="00160C63">
          <w:rPr>
            <w:noProof/>
            <w:webHidden/>
          </w:rPr>
          <w:fldChar w:fldCharType="separate"/>
        </w:r>
        <w:r w:rsidR="00AD07F0" w:rsidRPr="00160C63">
          <w:rPr>
            <w:noProof/>
            <w:webHidden/>
          </w:rPr>
          <w:t>12</w:t>
        </w:r>
        <w:r w:rsidR="00AD07F0" w:rsidRPr="00160C63">
          <w:rPr>
            <w:noProof/>
            <w:webHidden/>
          </w:rPr>
          <w:fldChar w:fldCharType="end"/>
        </w:r>
      </w:hyperlink>
    </w:p>
    <w:p w14:paraId="1005D25E" w14:textId="77777777" w:rsidR="007A6055" w:rsidRPr="00160C63" w:rsidRDefault="007A6055" w:rsidP="007A6055">
      <w:pPr>
        <w:rPr>
          <w:rFonts w:eastAsia="DengXian"/>
        </w:rPr>
      </w:pPr>
    </w:p>
    <w:p w14:paraId="4A641BDE" w14:textId="77777777" w:rsidR="00AD07F0" w:rsidRPr="00160C63" w:rsidRDefault="004442CD" w:rsidP="004D05C9">
      <w:pPr>
        <w:pStyle w:val="TOC1"/>
        <w:numPr>
          <w:ilvl w:val="0"/>
          <w:numId w:val="20"/>
        </w:numPr>
        <w:ind w:hanging="11"/>
        <w:rPr>
          <w:rStyle w:val="Hyperlink"/>
          <w:color w:val="000000"/>
          <w:u w:val="none"/>
        </w:rPr>
      </w:pPr>
      <w:hyperlink w:anchor="_Toc37251823" w:history="1">
        <w:r w:rsidR="00AD07F0" w:rsidRPr="00160C63">
          <w:rPr>
            <w:rStyle w:val="Hyperlink"/>
            <w:color w:val="000000"/>
            <w:u w:val="none"/>
          </w:rPr>
          <w:t>Intervenciones de las Delegaciones</w:t>
        </w:r>
        <w:r w:rsidR="00AD07F0" w:rsidRPr="00160C63">
          <w:rPr>
            <w:rStyle w:val="Hyperlink"/>
            <w:webHidden/>
            <w:color w:val="000000"/>
            <w:u w:val="none"/>
          </w:rPr>
          <w:tab/>
        </w:r>
        <w:r w:rsidR="00AD07F0" w:rsidRPr="00160C63">
          <w:rPr>
            <w:rStyle w:val="Hyperlink"/>
            <w:webHidden/>
            <w:color w:val="000000"/>
            <w:u w:val="none"/>
          </w:rPr>
          <w:fldChar w:fldCharType="begin"/>
        </w:r>
        <w:r w:rsidR="00AD07F0" w:rsidRPr="00160C63">
          <w:rPr>
            <w:rStyle w:val="Hyperlink"/>
            <w:webHidden/>
            <w:color w:val="000000"/>
            <w:u w:val="none"/>
          </w:rPr>
          <w:instrText xml:space="preserve"> PAGEREF _Toc37251823 \h </w:instrText>
        </w:r>
        <w:r w:rsidR="00AD07F0" w:rsidRPr="00160C63">
          <w:rPr>
            <w:rStyle w:val="Hyperlink"/>
            <w:webHidden/>
            <w:color w:val="000000"/>
            <w:u w:val="none"/>
          </w:rPr>
        </w:r>
        <w:r w:rsidR="00AD07F0" w:rsidRPr="00160C63">
          <w:rPr>
            <w:rStyle w:val="Hyperlink"/>
            <w:webHidden/>
            <w:color w:val="000000"/>
            <w:u w:val="none"/>
          </w:rPr>
          <w:fldChar w:fldCharType="separate"/>
        </w:r>
        <w:r w:rsidR="00AD07F0" w:rsidRPr="00160C63">
          <w:rPr>
            <w:rStyle w:val="Hyperlink"/>
            <w:webHidden/>
            <w:color w:val="000000"/>
            <w:u w:val="none"/>
          </w:rPr>
          <w:t>15</w:t>
        </w:r>
        <w:r w:rsidR="00AD07F0" w:rsidRPr="00160C63">
          <w:rPr>
            <w:rStyle w:val="Hyperlink"/>
            <w:webHidden/>
            <w:color w:val="000000"/>
            <w:u w:val="none"/>
          </w:rPr>
          <w:fldChar w:fldCharType="end"/>
        </w:r>
      </w:hyperlink>
    </w:p>
    <w:p w14:paraId="7D8DE491" w14:textId="77777777" w:rsidR="007A6055" w:rsidRPr="00160C63" w:rsidRDefault="007A6055" w:rsidP="007A6055">
      <w:pPr>
        <w:rPr>
          <w:rFonts w:eastAsia="DengXian"/>
          <w:lang w:val="fr-FR"/>
        </w:rPr>
      </w:pPr>
    </w:p>
    <w:p w14:paraId="47869579" w14:textId="77777777" w:rsidR="00AD07F0" w:rsidRPr="00160C63" w:rsidRDefault="004442CD" w:rsidP="004D05C9">
      <w:pPr>
        <w:pStyle w:val="TOC1"/>
        <w:numPr>
          <w:ilvl w:val="0"/>
          <w:numId w:val="20"/>
        </w:numPr>
        <w:ind w:hanging="11"/>
        <w:rPr>
          <w:rStyle w:val="Hyperlink"/>
          <w:color w:val="000000"/>
          <w:u w:val="none"/>
        </w:rPr>
      </w:pPr>
      <w:hyperlink w:anchor="_Toc37251824" w:history="1">
        <w:r w:rsidR="00AD07F0" w:rsidRPr="00160C63">
          <w:rPr>
            <w:rStyle w:val="Hyperlink"/>
            <w:color w:val="000000"/>
            <w:u w:val="none"/>
          </w:rPr>
          <w:t>Palabras del Secretario General</w:t>
        </w:r>
        <w:r w:rsidR="00AD07F0" w:rsidRPr="00160C63">
          <w:rPr>
            <w:rStyle w:val="Hyperlink"/>
            <w:webHidden/>
            <w:color w:val="000000"/>
            <w:u w:val="none"/>
          </w:rPr>
          <w:tab/>
        </w:r>
        <w:r w:rsidR="00AD07F0" w:rsidRPr="00160C63">
          <w:rPr>
            <w:rStyle w:val="Hyperlink"/>
            <w:webHidden/>
            <w:color w:val="000000"/>
            <w:u w:val="none"/>
          </w:rPr>
          <w:fldChar w:fldCharType="begin"/>
        </w:r>
        <w:r w:rsidR="00AD07F0" w:rsidRPr="00160C63">
          <w:rPr>
            <w:rStyle w:val="Hyperlink"/>
            <w:webHidden/>
            <w:color w:val="000000"/>
            <w:u w:val="none"/>
          </w:rPr>
          <w:instrText xml:space="preserve"> PAGEREF _Toc37251824 \h </w:instrText>
        </w:r>
        <w:r w:rsidR="00AD07F0" w:rsidRPr="00160C63">
          <w:rPr>
            <w:rStyle w:val="Hyperlink"/>
            <w:webHidden/>
            <w:color w:val="000000"/>
            <w:u w:val="none"/>
          </w:rPr>
        </w:r>
        <w:r w:rsidR="00AD07F0" w:rsidRPr="00160C63">
          <w:rPr>
            <w:rStyle w:val="Hyperlink"/>
            <w:webHidden/>
            <w:color w:val="000000"/>
            <w:u w:val="none"/>
          </w:rPr>
          <w:fldChar w:fldCharType="separate"/>
        </w:r>
        <w:r w:rsidR="00AD07F0" w:rsidRPr="00160C63">
          <w:rPr>
            <w:rStyle w:val="Hyperlink"/>
            <w:webHidden/>
            <w:color w:val="000000"/>
            <w:u w:val="none"/>
          </w:rPr>
          <w:t>19</w:t>
        </w:r>
        <w:r w:rsidR="00AD07F0" w:rsidRPr="00160C63">
          <w:rPr>
            <w:rStyle w:val="Hyperlink"/>
            <w:webHidden/>
            <w:color w:val="000000"/>
            <w:u w:val="none"/>
          </w:rPr>
          <w:fldChar w:fldCharType="end"/>
        </w:r>
      </w:hyperlink>
    </w:p>
    <w:p w14:paraId="1121141C" w14:textId="77777777" w:rsidR="007A6055" w:rsidRPr="00160C63" w:rsidRDefault="007A6055" w:rsidP="007A6055">
      <w:pPr>
        <w:rPr>
          <w:rFonts w:eastAsia="DengXian"/>
          <w:lang w:val="fr-FR"/>
        </w:rPr>
      </w:pPr>
    </w:p>
    <w:p w14:paraId="3D0D1EC9" w14:textId="77777777" w:rsidR="00AD07F0" w:rsidRPr="00160C63" w:rsidRDefault="004442CD" w:rsidP="00400137">
      <w:pPr>
        <w:pStyle w:val="TOC3"/>
        <w:ind w:hanging="284"/>
        <w:rPr>
          <w:rStyle w:val="Hyperlink"/>
          <w:noProof/>
        </w:rPr>
      </w:pPr>
      <w:hyperlink w:anchor="_Toc37251825" w:history="1">
        <w:r w:rsidR="00AD07F0" w:rsidRPr="00160C63">
          <w:rPr>
            <w:rStyle w:val="Hyperlink"/>
            <w:noProof/>
          </w:rPr>
          <w:t>7.</w:t>
        </w:r>
        <w:r w:rsidR="00AD07F0" w:rsidRPr="00160C63">
          <w:rPr>
            <w:rStyle w:val="Hyperlink"/>
          </w:rPr>
          <w:tab/>
        </w:r>
        <w:r w:rsidR="00AD07F0" w:rsidRPr="00160C63">
          <w:rPr>
            <w:rStyle w:val="Hyperlink"/>
            <w:noProof/>
          </w:rPr>
          <w:t>Elección del Secretario General Adjunto de la Organización de los Estados Americanos</w:t>
        </w:r>
        <w:r w:rsidR="00AD07F0" w:rsidRPr="00160C63">
          <w:rPr>
            <w:rStyle w:val="Hyperlink"/>
            <w:webHidden/>
          </w:rPr>
          <w:tab/>
        </w:r>
        <w:r w:rsidR="00AD07F0" w:rsidRPr="00160C63">
          <w:rPr>
            <w:rStyle w:val="Hyperlink"/>
            <w:webHidden/>
          </w:rPr>
          <w:fldChar w:fldCharType="begin"/>
        </w:r>
        <w:r w:rsidR="00AD07F0" w:rsidRPr="00160C63">
          <w:rPr>
            <w:rStyle w:val="Hyperlink"/>
            <w:webHidden/>
          </w:rPr>
          <w:instrText xml:space="preserve"> PAGEREF _Toc37251825 \h </w:instrText>
        </w:r>
        <w:r w:rsidR="00AD07F0" w:rsidRPr="00160C63">
          <w:rPr>
            <w:rStyle w:val="Hyperlink"/>
            <w:webHidden/>
          </w:rPr>
        </w:r>
        <w:r w:rsidR="00AD07F0" w:rsidRPr="00160C63">
          <w:rPr>
            <w:rStyle w:val="Hyperlink"/>
            <w:webHidden/>
          </w:rPr>
          <w:fldChar w:fldCharType="separate"/>
        </w:r>
        <w:r w:rsidR="00AD07F0" w:rsidRPr="00160C63">
          <w:rPr>
            <w:rStyle w:val="Hyperlink"/>
            <w:webHidden/>
          </w:rPr>
          <w:t>20</w:t>
        </w:r>
        <w:r w:rsidR="00AD07F0" w:rsidRPr="00160C63">
          <w:rPr>
            <w:rStyle w:val="Hyperlink"/>
            <w:webHidden/>
          </w:rPr>
          <w:fldChar w:fldCharType="end"/>
        </w:r>
      </w:hyperlink>
    </w:p>
    <w:p w14:paraId="3B62C9BB" w14:textId="77777777" w:rsidR="007A6055" w:rsidRPr="00160C63" w:rsidRDefault="007A6055" w:rsidP="007A6055">
      <w:pPr>
        <w:rPr>
          <w:rFonts w:eastAsia="DengXian"/>
        </w:rPr>
      </w:pPr>
    </w:p>
    <w:p w14:paraId="57E1D410" w14:textId="77777777" w:rsidR="00AD07F0" w:rsidRPr="00160C63" w:rsidRDefault="004442CD" w:rsidP="004D05C9">
      <w:pPr>
        <w:pStyle w:val="TOC1"/>
        <w:numPr>
          <w:ilvl w:val="0"/>
          <w:numId w:val="20"/>
        </w:numPr>
        <w:ind w:hanging="11"/>
        <w:rPr>
          <w:rStyle w:val="Hyperlink"/>
          <w:color w:val="000000"/>
          <w:u w:val="none"/>
        </w:rPr>
      </w:pPr>
      <w:hyperlink w:anchor="_Toc37251826" w:history="1">
        <w:r w:rsidR="00AD07F0" w:rsidRPr="00160C63">
          <w:rPr>
            <w:rStyle w:val="Hyperlink"/>
            <w:color w:val="000000"/>
            <w:u w:val="none"/>
          </w:rPr>
          <w:t>Palabras del Secretario General Adjunto</w:t>
        </w:r>
        <w:r w:rsidR="00AD07F0" w:rsidRPr="00160C63">
          <w:rPr>
            <w:rStyle w:val="Hyperlink"/>
            <w:webHidden/>
            <w:color w:val="000000"/>
            <w:u w:val="none"/>
          </w:rPr>
          <w:tab/>
        </w:r>
        <w:r w:rsidR="00AD07F0" w:rsidRPr="00160C63">
          <w:rPr>
            <w:rStyle w:val="Hyperlink"/>
            <w:webHidden/>
            <w:color w:val="000000"/>
            <w:u w:val="none"/>
          </w:rPr>
          <w:fldChar w:fldCharType="begin"/>
        </w:r>
        <w:r w:rsidR="00AD07F0" w:rsidRPr="00160C63">
          <w:rPr>
            <w:rStyle w:val="Hyperlink"/>
            <w:webHidden/>
            <w:color w:val="000000"/>
            <w:u w:val="none"/>
          </w:rPr>
          <w:instrText xml:space="preserve"> PAGEREF _Toc37251826 \h </w:instrText>
        </w:r>
        <w:r w:rsidR="00AD07F0" w:rsidRPr="00160C63">
          <w:rPr>
            <w:rStyle w:val="Hyperlink"/>
            <w:webHidden/>
            <w:color w:val="000000"/>
            <w:u w:val="none"/>
          </w:rPr>
        </w:r>
        <w:r w:rsidR="00AD07F0" w:rsidRPr="00160C63">
          <w:rPr>
            <w:rStyle w:val="Hyperlink"/>
            <w:webHidden/>
            <w:color w:val="000000"/>
            <w:u w:val="none"/>
          </w:rPr>
          <w:fldChar w:fldCharType="separate"/>
        </w:r>
        <w:r w:rsidR="00AD07F0" w:rsidRPr="00160C63">
          <w:rPr>
            <w:rStyle w:val="Hyperlink"/>
            <w:webHidden/>
            <w:color w:val="000000"/>
            <w:u w:val="none"/>
          </w:rPr>
          <w:t>20</w:t>
        </w:r>
        <w:r w:rsidR="00AD07F0" w:rsidRPr="00160C63">
          <w:rPr>
            <w:rStyle w:val="Hyperlink"/>
            <w:webHidden/>
            <w:color w:val="000000"/>
            <w:u w:val="none"/>
          </w:rPr>
          <w:fldChar w:fldCharType="end"/>
        </w:r>
      </w:hyperlink>
    </w:p>
    <w:p w14:paraId="0D914E72" w14:textId="77777777" w:rsidR="007A6055" w:rsidRPr="00160C63" w:rsidRDefault="007A6055" w:rsidP="007A6055">
      <w:pPr>
        <w:rPr>
          <w:rFonts w:eastAsia="DengXian"/>
          <w:lang w:val="fr-FR"/>
        </w:rPr>
      </w:pPr>
    </w:p>
    <w:p w14:paraId="1A7B1CB8" w14:textId="77777777" w:rsidR="007A6055" w:rsidRPr="00160C63" w:rsidRDefault="007A6055" w:rsidP="007A6055">
      <w:pPr>
        <w:rPr>
          <w:rFonts w:eastAsia="DengXian"/>
          <w:lang w:val="fr-FR"/>
        </w:rPr>
      </w:pPr>
    </w:p>
    <w:p w14:paraId="00098641" w14:textId="77777777" w:rsidR="00AD07F0" w:rsidRPr="00160C63" w:rsidRDefault="004442CD" w:rsidP="00400137">
      <w:pPr>
        <w:pStyle w:val="TOC1"/>
        <w:ind w:hanging="851"/>
        <w:rPr>
          <w:rStyle w:val="Hyperlink"/>
        </w:rPr>
      </w:pPr>
      <w:hyperlink w:anchor="_Toc37251827" w:history="1">
        <w:r w:rsidR="00AD07F0" w:rsidRPr="00160C63">
          <w:rPr>
            <w:rStyle w:val="Hyperlink"/>
          </w:rPr>
          <w:t>ANEXOS</w:t>
        </w:r>
        <w:r w:rsidR="00400137" w:rsidRPr="00160C63">
          <w:rPr>
            <w:rStyle w:val="Hyperlink"/>
            <w:webHidden/>
          </w:rPr>
          <w:t>….</w:t>
        </w:r>
        <w:r w:rsidR="00400137" w:rsidRPr="00160C63">
          <w:rPr>
            <w:rStyle w:val="Hyperlink"/>
            <w:webHidden/>
          </w:rPr>
          <w:tab/>
        </w:r>
        <w:r w:rsidR="00AD07F0" w:rsidRPr="00160C63">
          <w:rPr>
            <w:rStyle w:val="Hyperlink"/>
            <w:webHidden/>
          </w:rPr>
          <w:fldChar w:fldCharType="begin"/>
        </w:r>
        <w:r w:rsidR="00AD07F0" w:rsidRPr="00160C63">
          <w:rPr>
            <w:rStyle w:val="Hyperlink"/>
            <w:webHidden/>
          </w:rPr>
          <w:instrText xml:space="preserve"> PAGEREF _Toc37251827 \h </w:instrText>
        </w:r>
        <w:r w:rsidR="00AD07F0" w:rsidRPr="00160C63">
          <w:rPr>
            <w:rStyle w:val="Hyperlink"/>
            <w:webHidden/>
          </w:rPr>
        </w:r>
        <w:r w:rsidR="00AD07F0" w:rsidRPr="00160C63">
          <w:rPr>
            <w:rStyle w:val="Hyperlink"/>
            <w:webHidden/>
          </w:rPr>
          <w:fldChar w:fldCharType="separate"/>
        </w:r>
        <w:r w:rsidR="00AD07F0" w:rsidRPr="00160C63">
          <w:rPr>
            <w:rStyle w:val="Hyperlink"/>
            <w:webHidden/>
          </w:rPr>
          <w:t>23</w:t>
        </w:r>
        <w:r w:rsidR="00AD07F0" w:rsidRPr="00160C63">
          <w:rPr>
            <w:rStyle w:val="Hyperlink"/>
            <w:webHidden/>
          </w:rPr>
          <w:fldChar w:fldCharType="end"/>
        </w:r>
      </w:hyperlink>
    </w:p>
    <w:p w14:paraId="08702310" w14:textId="77777777" w:rsidR="007A6055" w:rsidRPr="00160C63" w:rsidRDefault="007A6055" w:rsidP="007A6055">
      <w:pPr>
        <w:rPr>
          <w:rFonts w:eastAsia="DengXian"/>
          <w:lang w:val="es-ES"/>
        </w:rPr>
      </w:pPr>
    </w:p>
    <w:p w14:paraId="50FDE02C" w14:textId="77777777" w:rsidR="00AD07F0" w:rsidRPr="00160C63" w:rsidRDefault="004442CD" w:rsidP="00400137">
      <w:pPr>
        <w:pStyle w:val="TOC1"/>
        <w:rPr>
          <w:rStyle w:val="Hyperlink"/>
        </w:rPr>
      </w:pPr>
      <w:hyperlink w:anchor="_Toc37251828" w:history="1">
        <w:r w:rsidR="00AD07F0" w:rsidRPr="00160C63">
          <w:rPr>
            <w:rStyle w:val="Hyperlink"/>
          </w:rPr>
          <w:t>ANEXO A</w:t>
        </w:r>
        <w:r w:rsidR="007A6055" w:rsidRPr="00160C63">
          <w:rPr>
            <w:rStyle w:val="Hyperlink"/>
            <w:webHidden/>
          </w:rPr>
          <w:br/>
        </w:r>
      </w:hyperlink>
      <w:hyperlink w:anchor="_Toc37251829" w:history="1">
        <w:r w:rsidR="00AD07F0" w:rsidRPr="00160C63">
          <w:rPr>
            <w:rStyle w:val="Hyperlink"/>
          </w:rPr>
          <w:t>CP/RES. 1139 (2247/19)</w:t>
        </w:r>
      </w:hyperlink>
      <w:r w:rsidR="007A6055" w:rsidRPr="00160C63">
        <w:rPr>
          <w:rStyle w:val="Hyperlink"/>
          <w:u w:val="none"/>
        </w:rPr>
        <w:t xml:space="preserve"> </w:t>
      </w:r>
      <w:r w:rsidR="007A6055" w:rsidRPr="00160C63">
        <w:rPr>
          <w:rStyle w:val="Hyperlink"/>
          <w:color w:val="000000"/>
          <w:u w:val="none"/>
        </w:rPr>
        <w:t>C</w:t>
      </w:r>
      <w:hyperlink w:anchor="_Toc37251830" w:history="1">
        <w:r w:rsidR="007A6055" w:rsidRPr="00160C63">
          <w:rPr>
            <w:rStyle w:val="Hyperlink"/>
          </w:rPr>
          <w:t>onvocatoria a un período extraordinario de sesiones de la Asamblea General para elegir al Secretario General y Secretario General Adjunto de la Oganización de los Estados Americanos</w:t>
        </w:r>
        <w:r w:rsidR="007A6055" w:rsidRPr="00160C63">
          <w:rPr>
            <w:webHidden/>
          </w:rPr>
          <w:tab/>
        </w:r>
        <w:r w:rsidR="00AD07F0" w:rsidRPr="00160C63">
          <w:rPr>
            <w:webHidden/>
          </w:rPr>
          <w:fldChar w:fldCharType="begin"/>
        </w:r>
        <w:r w:rsidR="00AD07F0" w:rsidRPr="00160C63">
          <w:rPr>
            <w:webHidden/>
          </w:rPr>
          <w:instrText xml:space="preserve"> PAGEREF _Toc37251830 \h </w:instrText>
        </w:r>
        <w:r w:rsidR="00AD07F0" w:rsidRPr="00160C63">
          <w:rPr>
            <w:webHidden/>
          </w:rPr>
        </w:r>
        <w:r w:rsidR="00AD07F0" w:rsidRPr="00160C63">
          <w:rPr>
            <w:webHidden/>
          </w:rPr>
          <w:fldChar w:fldCharType="separate"/>
        </w:r>
        <w:r w:rsidR="007A6055" w:rsidRPr="00160C63">
          <w:rPr>
            <w:webHidden/>
          </w:rPr>
          <w:t>25</w:t>
        </w:r>
        <w:r w:rsidR="00AD07F0" w:rsidRPr="00160C63">
          <w:rPr>
            <w:webHidden/>
          </w:rPr>
          <w:fldChar w:fldCharType="end"/>
        </w:r>
      </w:hyperlink>
    </w:p>
    <w:p w14:paraId="368DEACB" w14:textId="77777777" w:rsidR="007A6055" w:rsidRPr="00160C63" w:rsidRDefault="007A6055" w:rsidP="007A6055">
      <w:pPr>
        <w:rPr>
          <w:rFonts w:eastAsia="DengXian"/>
          <w:lang w:val="es-ES"/>
        </w:rPr>
      </w:pPr>
    </w:p>
    <w:p w14:paraId="7D754A34" w14:textId="77777777" w:rsidR="00AD07F0" w:rsidRPr="00160C63" w:rsidRDefault="004442CD" w:rsidP="00400137">
      <w:pPr>
        <w:pStyle w:val="TOC1"/>
        <w:rPr>
          <w:rStyle w:val="Hyperlink"/>
        </w:rPr>
      </w:pPr>
      <w:hyperlink w:anchor="_Toc37251831" w:history="1">
        <w:r w:rsidR="00AD07F0" w:rsidRPr="00160C63">
          <w:rPr>
            <w:rStyle w:val="Hyperlink"/>
          </w:rPr>
          <w:t>ANEXO B</w:t>
        </w:r>
        <w:r w:rsidR="007A6055" w:rsidRPr="00160C63">
          <w:rPr>
            <w:rStyle w:val="Hyperlink"/>
            <w:webHidden/>
          </w:rPr>
          <w:br/>
        </w:r>
      </w:hyperlink>
      <w:hyperlink w:anchor="_Toc37251832" w:history="1">
        <w:r w:rsidR="007A6055" w:rsidRPr="00160C63">
          <w:rPr>
            <w:rStyle w:val="Hyperlink"/>
          </w:rPr>
          <w:t>Temario para el quincuagésimo cuarto período extraordinario de sesiones</w:t>
        </w:r>
        <w:r w:rsidR="00AD07F0" w:rsidRPr="00160C63">
          <w:rPr>
            <w:rStyle w:val="Hyperlink"/>
            <w:webHidden/>
          </w:rPr>
          <w:tab/>
        </w:r>
        <w:r w:rsidR="00AD07F0" w:rsidRPr="00160C63">
          <w:rPr>
            <w:rStyle w:val="Hyperlink"/>
            <w:webHidden/>
          </w:rPr>
          <w:fldChar w:fldCharType="begin"/>
        </w:r>
        <w:r w:rsidR="00AD07F0" w:rsidRPr="00160C63">
          <w:rPr>
            <w:rStyle w:val="Hyperlink"/>
            <w:webHidden/>
          </w:rPr>
          <w:instrText xml:space="preserve"> PAGEREF _Toc37251832 \h </w:instrText>
        </w:r>
        <w:r w:rsidR="00AD07F0" w:rsidRPr="00160C63">
          <w:rPr>
            <w:rStyle w:val="Hyperlink"/>
            <w:webHidden/>
          </w:rPr>
        </w:r>
        <w:r w:rsidR="00AD07F0" w:rsidRPr="00160C63">
          <w:rPr>
            <w:rStyle w:val="Hyperlink"/>
            <w:webHidden/>
          </w:rPr>
          <w:fldChar w:fldCharType="separate"/>
        </w:r>
        <w:r w:rsidR="00AD07F0" w:rsidRPr="00160C63">
          <w:rPr>
            <w:rStyle w:val="Hyperlink"/>
            <w:webHidden/>
          </w:rPr>
          <w:t>27</w:t>
        </w:r>
        <w:r w:rsidR="00AD07F0" w:rsidRPr="00160C63">
          <w:rPr>
            <w:rStyle w:val="Hyperlink"/>
            <w:webHidden/>
          </w:rPr>
          <w:fldChar w:fldCharType="end"/>
        </w:r>
      </w:hyperlink>
    </w:p>
    <w:p w14:paraId="17ACB2A4" w14:textId="77777777" w:rsidR="007A6055" w:rsidRPr="00160C63" w:rsidRDefault="007A6055" w:rsidP="007A6055">
      <w:pPr>
        <w:rPr>
          <w:rFonts w:eastAsia="DengXian"/>
          <w:lang w:val="es-ES"/>
        </w:rPr>
      </w:pPr>
    </w:p>
    <w:p w14:paraId="574DF9E5" w14:textId="77777777" w:rsidR="00AD07F0" w:rsidRPr="00160C63" w:rsidRDefault="004442CD" w:rsidP="00400137">
      <w:pPr>
        <w:pStyle w:val="TOC1"/>
        <w:rPr>
          <w:rStyle w:val="Hyperlink"/>
        </w:rPr>
      </w:pPr>
      <w:hyperlink w:anchor="_Toc37251833" w:history="1">
        <w:r w:rsidR="00AD07F0" w:rsidRPr="00160C63">
          <w:rPr>
            <w:rStyle w:val="Hyperlink"/>
          </w:rPr>
          <w:t>ANEXO C</w:t>
        </w:r>
        <w:r w:rsidR="00AD07F0" w:rsidRPr="00160C63">
          <w:rPr>
            <w:rStyle w:val="Hyperlink"/>
            <w:webHidden/>
          </w:rPr>
          <w:fldChar w:fldCharType="begin"/>
        </w:r>
        <w:r w:rsidR="00AD07F0" w:rsidRPr="00160C63">
          <w:rPr>
            <w:rStyle w:val="Hyperlink"/>
            <w:webHidden/>
          </w:rPr>
          <w:instrText xml:space="preserve"> PAGEREF _Toc37251833 \h </w:instrText>
        </w:r>
        <w:r w:rsidR="00AD07F0" w:rsidRPr="00160C63">
          <w:rPr>
            <w:rStyle w:val="Hyperlink"/>
            <w:webHidden/>
          </w:rPr>
        </w:r>
        <w:r w:rsidR="00AD07F0" w:rsidRPr="00160C63">
          <w:rPr>
            <w:rStyle w:val="Hyperlink"/>
            <w:webHidden/>
          </w:rPr>
          <w:fldChar w:fldCharType="separate"/>
        </w:r>
        <w:r w:rsidR="007A6055" w:rsidRPr="00160C63">
          <w:rPr>
            <w:rStyle w:val="Hyperlink"/>
            <w:webHidden/>
          </w:rPr>
          <w:br/>
        </w:r>
        <w:r w:rsidR="00AD07F0" w:rsidRPr="00160C63">
          <w:rPr>
            <w:rStyle w:val="Hyperlink"/>
            <w:webHidden/>
          </w:rPr>
          <w:fldChar w:fldCharType="end"/>
        </w:r>
      </w:hyperlink>
      <w:hyperlink w:anchor="_Toc37251834" w:history="1">
        <w:r w:rsidR="00400137" w:rsidRPr="00160C63">
          <w:rPr>
            <w:rStyle w:val="Hyperlink"/>
          </w:rPr>
          <w:t>Orden de precedencia de las delegaciones de los Estados Miembros</w:t>
        </w:r>
        <w:r w:rsidR="00AD07F0" w:rsidRPr="00160C63">
          <w:rPr>
            <w:webHidden/>
          </w:rPr>
          <w:tab/>
        </w:r>
        <w:r w:rsidR="00AD07F0" w:rsidRPr="00160C63">
          <w:rPr>
            <w:webHidden/>
          </w:rPr>
          <w:fldChar w:fldCharType="begin"/>
        </w:r>
        <w:r w:rsidR="00AD07F0" w:rsidRPr="00160C63">
          <w:rPr>
            <w:webHidden/>
          </w:rPr>
          <w:instrText xml:space="preserve"> PAGEREF _Toc37251834 \h </w:instrText>
        </w:r>
        <w:r w:rsidR="00AD07F0" w:rsidRPr="00160C63">
          <w:rPr>
            <w:webHidden/>
          </w:rPr>
        </w:r>
        <w:r w:rsidR="00AD07F0" w:rsidRPr="00160C63">
          <w:rPr>
            <w:webHidden/>
          </w:rPr>
          <w:fldChar w:fldCharType="separate"/>
        </w:r>
        <w:r w:rsidR="00AD07F0" w:rsidRPr="00160C63">
          <w:rPr>
            <w:webHidden/>
          </w:rPr>
          <w:t>29</w:t>
        </w:r>
        <w:r w:rsidR="00AD07F0" w:rsidRPr="00160C63">
          <w:rPr>
            <w:webHidden/>
          </w:rPr>
          <w:fldChar w:fldCharType="end"/>
        </w:r>
      </w:hyperlink>
    </w:p>
    <w:p w14:paraId="6578A87F" w14:textId="77777777" w:rsidR="00400137" w:rsidRPr="00160C63" w:rsidRDefault="00400137" w:rsidP="00400137">
      <w:pPr>
        <w:rPr>
          <w:rFonts w:eastAsia="DengXian"/>
          <w:lang w:val="es-ES"/>
        </w:rPr>
      </w:pPr>
    </w:p>
    <w:p w14:paraId="60E4F5F6" w14:textId="77777777" w:rsidR="00AD07F0" w:rsidRPr="00160C63" w:rsidRDefault="004442CD" w:rsidP="00400137">
      <w:pPr>
        <w:pStyle w:val="TOC1"/>
        <w:rPr>
          <w:rStyle w:val="Hyperlink"/>
        </w:rPr>
      </w:pPr>
      <w:hyperlink w:anchor="_Toc37251835" w:history="1">
        <w:r w:rsidR="00AD07F0" w:rsidRPr="00160C63">
          <w:rPr>
            <w:rStyle w:val="Hyperlink"/>
          </w:rPr>
          <w:t>ANEXO D</w:t>
        </w:r>
      </w:hyperlink>
      <w:r w:rsidR="00400137" w:rsidRPr="00160C63">
        <w:rPr>
          <w:rStyle w:val="Hyperlink"/>
        </w:rPr>
        <w:br/>
      </w:r>
      <w:hyperlink w:anchor="_Toc37251836" w:history="1">
        <w:r w:rsidR="00400137" w:rsidRPr="00160C63">
          <w:rPr>
            <w:rStyle w:val="Hyperlink"/>
          </w:rPr>
          <w:t xml:space="preserve">Orden de precedencia de los </w:t>
        </w:r>
        <w:r w:rsidR="0003346E" w:rsidRPr="00160C63">
          <w:rPr>
            <w:rStyle w:val="Hyperlink"/>
          </w:rPr>
          <w:t>O</w:t>
        </w:r>
        <w:r w:rsidR="00400137" w:rsidRPr="00160C63">
          <w:rPr>
            <w:rStyle w:val="Hyperlink"/>
          </w:rPr>
          <w:t xml:space="preserve">bservadores </w:t>
        </w:r>
        <w:r w:rsidR="0003346E" w:rsidRPr="00160C63">
          <w:rPr>
            <w:rStyle w:val="Hyperlink"/>
          </w:rPr>
          <w:t>P</w:t>
        </w:r>
        <w:r w:rsidR="00400137" w:rsidRPr="00160C63">
          <w:rPr>
            <w:rStyle w:val="Hyperlink"/>
          </w:rPr>
          <w:t>ermanentes</w:t>
        </w:r>
        <w:r w:rsidR="00AD07F0" w:rsidRPr="00160C63">
          <w:rPr>
            <w:webHidden/>
          </w:rPr>
          <w:tab/>
        </w:r>
        <w:r w:rsidR="00AD07F0" w:rsidRPr="00160C63">
          <w:rPr>
            <w:webHidden/>
          </w:rPr>
          <w:fldChar w:fldCharType="begin"/>
        </w:r>
        <w:r w:rsidR="00AD07F0" w:rsidRPr="00160C63">
          <w:rPr>
            <w:webHidden/>
          </w:rPr>
          <w:instrText xml:space="preserve"> PAGEREF _Toc37251836 \h </w:instrText>
        </w:r>
        <w:r w:rsidR="00AD07F0" w:rsidRPr="00160C63">
          <w:rPr>
            <w:webHidden/>
          </w:rPr>
        </w:r>
        <w:r w:rsidR="00AD07F0" w:rsidRPr="00160C63">
          <w:rPr>
            <w:webHidden/>
          </w:rPr>
          <w:fldChar w:fldCharType="separate"/>
        </w:r>
        <w:r w:rsidR="00AD07F0" w:rsidRPr="00160C63">
          <w:rPr>
            <w:webHidden/>
          </w:rPr>
          <w:t>31</w:t>
        </w:r>
        <w:r w:rsidR="00AD07F0" w:rsidRPr="00160C63">
          <w:rPr>
            <w:webHidden/>
          </w:rPr>
          <w:fldChar w:fldCharType="end"/>
        </w:r>
      </w:hyperlink>
    </w:p>
    <w:p w14:paraId="4ABCD8CD" w14:textId="77777777" w:rsidR="00400137" w:rsidRPr="00160C63" w:rsidRDefault="00400137" w:rsidP="00400137">
      <w:pPr>
        <w:rPr>
          <w:rFonts w:eastAsia="DengXian"/>
          <w:lang w:val="es-ES"/>
        </w:rPr>
      </w:pPr>
    </w:p>
    <w:p w14:paraId="49D602AB" w14:textId="77777777" w:rsidR="00AD07F0" w:rsidRPr="00160C63" w:rsidRDefault="004442CD" w:rsidP="00400137">
      <w:pPr>
        <w:pStyle w:val="TOC1"/>
        <w:rPr>
          <w:rStyle w:val="Hyperlink"/>
          <w:rFonts w:ascii="Calibri" w:eastAsia="DengXian" w:hAnsi="Calibri"/>
          <w:color w:val="auto"/>
          <w:sz w:val="24"/>
          <w:u w:val="none"/>
          <w:lang w:val="en-US" w:eastAsia="zh-CN"/>
        </w:rPr>
      </w:pPr>
      <w:hyperlink w:anchor="_Toc37251837" w:history="1">
        <w:r w:rsidR="00AD07F0" w:rsidRPr="00160C63">
          <w:rPr>
            <w:rStyle w:val="Hyperlink"/>
          </w:rPr>
          <w:t>ANEXO E</w:t>
        </w:r>
        <w:r w:rsidR="00400137" w:rsidRPr="00160C63">
          <w:rPr>
            <w:webHidden/>
          </w:rPr>
          <w:br/>
        </w:r>
      </w:hyperlink>
      <w:hyperlink w:anchor="_Toc37251838" w:history="1">
        <w:r w:rsidR="00400137" w:rsidRPr="00160C63">
          <w:rPr>
            <w:rStyle w:val="Hyperlink"/>
          </w:rPr>
          <w:t>Autoridades de la Asamblea General</w:t>
        </w:r>
        <w:r w:rsidR="00AD07F0" w:rsidRPr="00160C63">
          <w:rPr>
            <w:webHidden/>
          </w:rPr>
          <w:tab/>
        </w:r>
        <w:r w:rsidR="00AD07F0" w:rsidRPr="00160C63">
          <w:rPr>
            <w:webHidden/>
          </w:rPr>
          <w:fldChar w:fldCharType="begin"/>
        </w:r>
        <w:r w:rsidR="00AD07F0" w:rsidRPr="00160C63">
          <w:rPr>
            <w:webHidden/>
          </w:rPr>
          <w:instrText xml:space="preserve"> PAGEREF _Toc37251838 \h </w:instrText>
        </w:r>
        <w:r w:rsidR="00AD07F0" w:rsidRPr="00160C63">
          <w:rPr>
            <w:webHidden/>
          </w:rPr>
        </w:r>
        <w:r w:rsidR="00AD07F0" w:rsidRPr="00160C63">
          <w:rPr>
            <w:webHidden/>
          </w:rPr>
          <w:fldChar w:fldCharType="separate"/>
        </w:r>
        <w:r w:rsidR="00AD07F0" w:rsidRPr="00160C63">
          <w:rPr>
            <w:webHidden/>
          </w:rPr>
          <w:t>33</w:t>
        </w:r>
        <w:r w:rsidR="00AD07F0" w:rsidRPr="00160C63">
          <w:rPr>
            <w:webHidden/>
          </w:rPr>
          <w:fldChar w:fldCharType="end"/>
        </w:r>
      </w:hyperlink>
    </w:p>
    <w:p w14:paraId="32313DED" w14:textId="77777777" w:rsidR="00400137" w:rsidRPr="00160C63" w:rsidRDefault="00400137" w:rsidP="00400137">
      <w:pPr>
        <w:rPr>
          <w:rFonts w:eastAsia="DengXian"/>
          <w:lang w:val="es-ES"/>
        </w:rPr>
      </w:pPr>
    </w:p>
    <w:p w14:paraId="262184D7" w14:textId="77777777" w:rsidR="00AD07F0" w:rsidRPr="00160C63" w:rsidRDefault="004442CD" w:rsidP="00400137">
      <w:pPr>
        <w:pStyle w:val="TOC1"/>
        <w:rPr>
          <w:rStyle w:val="Hyperlink"/>
          <w:rFonts w:ascii="Calibri" w:eastAsia="DengXian" w:hAnsi="Calibri"/>
          <w:color w:val="auto"/>
          <w:sz w:val="24"/>
          <w:u w:val="none"/>
          <w:lang w:val="en-US" w:eastAsia="zh-CN"/>
        </w:rPr>
      </w:pPr>
      <w:hyperlink w:anchor="_Toc37251839" w:history="1">
        <w:r w:rsidR="00AD07F0" w:rsidRPr="00160C63">
          <w:rPr>
            <w:rStyle w:val="Hyperlink"/>
          </w:rPr>
          <w:t>ANEXO F</w:t>
        </w:r>
        <w:r w:rsidR="00400137" w:rsidRPr="00160C63">
          <w:rPr>
            <w:webHidden/>
          </w:rPr>
          <w:br/>
        </w:r>
      </w:hyperlink>
      <w:hyperlink w:anchor="_Toc37251840" w:history="1">
        <w:r w:rsidR="00400137" w:rsidRPr="00160C63">
          <w:rPr>
            <w:rStyle w:val="Hyperlink"/>
          </w:rPr>
          <w:t>Lista de participantes</w:t>
        </w:r>
        <w:r w:rsidR="00AD07F0" w:rsidRPr="00160C63">
          <w:rPr>
            <w:webHidden/>
          </w:rPr>
          <w:tab/>
        </w:r>
        <w:r w:rsidR="00AD07F0" w:rsidRPr="00160C63">
          <w:rPr>
            <w:webHidden/>
          </w:rPr>
          <w:fldChar w:fldCharType="begin"/>
        </w:r>
        <w:r w:rsidR="00AD07F0" w:rsidRPr="00160C63">
          <w:rPr>
            <w:webHidden/>
          </w:rPr>
          <w:instrText xml:space="preserve"> PAGEREF _Toc37251840 \h </w:instrText>
        </w:r>
        <w:r w:rsidR="00AD07F0" w:rsidRPr="00160C63">
          <w:rPr>
            <w:webHidden/>
          </w:rPr>
        </w:r>
        <w:r w:rsidR="00AD07F0" w:rsidRPr="00160C63">
          <w:rPr>
            <w:webHidden/>
          </w:rPr>
          <w:fldChar w:fldCharType="separate"/>
        </w:r>
        <w:r w:rsidR="00AD07F0" w:rsidRPr="00160C63">
          <w:rPr>
            <w:webHidden/>
          </w:rPr>
          <w:t>35</w:t>
        </w:r>
        <w:r w:rsidR="00AD07F0" w:rsidRPr="00160C63">
          <w:rPr>
            <w:webHidden/>
          </w:rPr>
          <w:fldChar w:fldCharType="end"/>
        </w:r>
      </w:hyperlink>
    </w:p>
    <w:p w14:paraId="6EF1FA7A" w14:textId="77777777" w:rsidR="00400137" w:rsidRPr="00160C63" w:rsidRDefault="00400137" w:rsidP="00400137">
      <w:pPr>
        <w:rPr>
          <w:rFonts w:eastAsia="DengXian"/>
          <w:lang w:val="es-ES"/>
        </w:rPr>
      </w:pPr>
    </w:p>
    <w:p w14:paraId="54231A5F" w14:textId="77777777" w:rsidR="00AD07F0" w:rsidRPr="00160C63" w:rsidRDefault="004442CD" w:rsidP="00400137">
      <w:pPr>
        <w:pStyle w:val="TOC1"/>
        <w:rPr>
          <w:rFonts w:ascii="Calibri" w:eastAsia="DengXian" w:hAnsi="Calibri"/>
          <w:sz w:val="24"/>
          <w:lang w:val="en-US" w:eastAsia="zh-CN"/>
        </w:rPr>
      </w:pPr>
      <w:hyperlink w:anchor="_Toc37251841" w:history="1">
        <w:r w:rsidR="00AD07F0" w:rsidRPr="00160C63">
          <w:rPr>
            <w:rStyle w:val="Hyperlink"/>
          </w:rPr>
          <w:t>ANEXO G</w:t>
        </w:r>
      </w:hyperlink>
      <w:r w:rsidR="00400137" w:rsidRPr="00160C63">
        <w:rPr>
          <w:rFonts w:ascii="Calibri" w:eastAsia="DengXian" w:hAnsi="Calibri"/>
          <w:sz w:val="24"/>
          <w:lang w:val="en-US" w:eastAsia="zh-CN"/>
        </w:rPr>
        <w:br/>
      </w:r>
      <w:hyperlink w:anchor="_Toc37251842" w:history="1">
        <w:r w:rsidR="00400137" w:rsidRPr="00160C63">
          <w:rPr>
            <w:rStyle w:val="Hyperlink"/>
          </w:rPr>
          <w:t>Lista de documentos</w:t>
        </w:r>
        <w:r w:rsidR="00AD07F0" w:rsidRPr="00160C63">
          <w:rPr>
            <w:webHidden/>
          </w:rPr>
          <w:tab/>
        </w:r>
        <w:r w:rsidR="00AD07F0" w:rsidRPr="00160C63">
          <w:rPr>
            <w:webHidden/>
          </w:rPr>
          <w:fldChar w:fldCharType="begin"/>
        </w:r>
        <w:r w:rsidR="00AD07F0" w:rsidRPr="00160C63">
          <w:rPr>
            <w:webHidden/>
          </w:rPr>
          <w:instrText xml:space="preserve"> PAGEREF _Toc37251842 \h </w:instrText>
        </w:r>
        <w:r w:rsidR="00AD07F0" w:rsidRPr="00160C63">
          <w:rPr>
            <w:webHidden/>
          </w:rPr>
        </w:r>
        <w:r w:rsidR="00AD07F0" w:rsidRPr="00160C63">
          <w:rPr>
            <w:webHidden/>
          </w:rPr>
          <w:fldChar w:fldCharType="separate"/>
        </w:r>
        <w:r w:rsidR="00AD07F0" w:rsidRPr="00160C63">
          <w:rPr>
            <w:webHidden/>
          </w:rPr>
          <w:t>43</w:t>
        </w:r>
        <w:r w:rsidR="00AD07F0" w:rsidRPr="00160C63">
          <w:rPr>
            <w:webHidden/>
          </w:rPr>
          <w:fldChar w:fldCharType="end"/>
        </w:r>
      </w:hyperlink>
    </w:p>
    <w:p w14:paraId="61B798AF" w14:textId="77777777" w:rsidR="00030F9E" w:rsidRPr="00160C63" w:rsidRDefault="00821FE7" w:rsidP="00400137">
      <w:pPr>
        <w:pStyle w:val="TOC1"/>
        <w:rPr>
          <w:color w:val="0000FF"/>
          <w:u w:val="single"/>
        </w:rPr>
        <w:sectPr w:rsidR="00030F9E" w:rsidRPr="00160C63" w:rsidSect="00906970">
          <w:footerReference w:type="default" r:id="rId21"/>
          <w:type w:val="oddPage"/>
          <w:pgSz w:w="12240" w:h="15840"/>
          <w:pgMar w:top="1440" w:right="1800" w:bottom="1440" w:left="1800" w:header="720" w:footer="720" w:gutter="0"/>
          <w:pgNumType w:fmt="lowerRoman"/>
          <w:cols w:space="720"/>
          <w:titlePg/>
          <w:docGrid w:linePitch="360"/>
        </w:sectPr>
      </w:pPr>
      <w:r w:rsidRPr="00160C63">
        <w:rPr>
          <w:snapToGrid w:val="0"/>
        </w:rPr>
        <w:fldChar w:fldCharType="end"/>
      </w:r>
    </w:p>
    <w:p w14:paraId="5B695A2C" w14:textId="77777777" w:rsidR="00611D29" w:rsidRPr="00160C63" w:rsidRDefault="005236D7" w:rsidP="00D50A72">
      <w:pPr>
        <w:pStyle w:val="Heading1"/>
        <w:rPr>
          <w:szCs w:val="22"/>
        </w:rPr>
      </w:pPr>
      <w:bookmarkStart w:id="3" w:name="_Toc37087792"/>
      <w:bookmarkStart w:id="4" w:name="_Toc37251334"/>
      <w:bookmarkStart w:id="5" w:name="_Toc37251813"/>
      <w:r w:rsidRPr="00160C63">
        <w:rPr>
          <w:szCs w:val="22"/>
        </w:rPr>
        <w:lastRenderedPageBreak/>
        <w:t>ACTA DE LA SESI</w:t>
      </w:r>
      <w:r w:rsidR="00E906FA" w:rsidRPr="00160C63">
        <w:rPr>
          <w:szCs w:val="22"/>
        </w:rPr>
        <w:t>Ó</w:t>
      </w:r>
      <w:r w:rsidRPr="00160C63">
        <w:rPr>
          <w:szCs w:val="22"/>
        </w:rPr>
        <w:t>N</w:t>
      </w:r>
      <w:r w:rsidR="00164A6C" w:rsidRPr="00160C63">
        <w:rPr>
          <w:szCs w:val="22"/>
        </w:rPr>
        <w:t xml:space="preserve"> PLENARIA</w:t>
      </w:r>
      <w:bookmarkEnd w:id="3"/>
      <w:bookmarkEnd w:id="4"/>
      <w:bookmarkEnd w:id="5"/>
    </w:p>
    <w:p w14:paraId="73B539B3" w14:textId="77777777" w:rsidR="00600248" w:rsidRPr="00160C63" w:rsidRDefault="00600248" w:rsidP="00600248">
      <w:pPr>
        <w:rPr>
          <w:szCs w:val="22"/>
          <w:lang w:val="es-ES"/>
        </w:rPr>
        <w:sectPr w:rsidR="00600248" w:rsidRPr="00160C63" w:rsidSect="003A258D">
          <w:headerReference w:type="default" r:id="rId22"/>
          <w:footerReference w:type="default" r:id="rId23"/>
          <w:headerReference w:type="first" r:id="rId24"/>
          <w:footerReference w:type="first" r:id="rId25"/>
          <w:type w:val="oddPage"/>
          <w:pgSz w:w="12240" w:h="15840" w:code="1"/>
          <w:pgMar w:top="1440" w:right="1800" w:bottom="1440" w:left="1800" w:header="720" w:footer="720" w:gutter="0"/>
          <w:pgNumType w:start="1"/>
          <w:cols w:space="720"/>
          <w:vAlign w:val="center"/>
          <w:titlePg/>
          <w:docGrid w:linePitch="360"/>
        </w:sectPr>
      </w:pPr>
    </w:p>
    <w:p w14:paraId="0A738191" w14:textId="77777777" w:rsidR="00611D29" w:rsidRPr="00160C63" w:rsidRDefault="00611D29" w:rsidP="00600248">
      <w:pPr>
        <w:pStyle w:val="Heading1"/>
        <w:ind w:left="0" w:firstLine="0"/>
        <w:rPr>
          <w:noProof/>
          <w:szCs w:val="22"/>
        </w:rPr>
      </w:pPr>
      <w:bookmarkStart w:id="6" w:name="_Toc513804062"/>
      <w:bookmarkStart w:id="7" w:name="_Toc515376717"/>
      <w:bookmarkStart w:id="8" w:name="_Toc34123628"/>
      <w:bookmarkStart w:id="9" w:name="_Toc34138325"/>
      <w:bookmarkStart w:id="10" w:name="_Toc37087793"/>
      <w:bookmarkStart w:id="11" w:name="_Toc37251335"/>
      <w:bookmarkStart w:id="12" w:name="_Toc37251814"/>
      <w:r w:rsidRPr="00160C63">
        <w:rPr>
          <w:noProof/>
          <w:szCs w:val="22"/>
        </w:rPr>
        <w:lastRenderedPageBreak/>
        <w:t xml:space="preserve">ACTA DE LA SESIÓN </w:t>
      </w:r>
      <w:r w:rsidR="005236D7" w:rsidRPr="00160C63">
        <w:rPr>
          <w:noProof/>
          <w:szCs w:val="22"/>
        </w:rPr>
        <w:t>PLENARIA</w:t>
      </w:r>
      <w:r w:rsidRPr="00160C63">
        <w:rPr>
          <w:noProof/>
          <w:szCs w:val="22"/>
          <w:u w:val="single"/>
          <w:vertAlign w:val="superscript"/>
        </w:rPr>
        <w:footnoteReference w:id="1"/>
      </w:r>
      <w:r w:rsidRPr="00160C63">
        <w:rPr>
          <w:noProof/>
          <w:szCs w:val="22"/>
          <w:vertAlign w:val="superscript"/>
        </w:rPr>
        <w:t>/</w:t>
      </w:r>
      <w:bookmarkEnd w:id="6"/>
      <w:bookmarkEnd w:id="7"/>
      <w:bookmarkEnd w:id="8"/>
      <w:bookmarkEnd w:id="9"/>
      <w:bookmarkEnd w:id="10"/>
      <w:bookmarkEnd w:id="11"/>
      <w:bookmarkEnd w:id="12"/>
    </w:p>
    <w:p w14:paraId="0C3E3CC5" w14:textId="77777777" w:rsidR="00EE5749" w:rsidRPr="00160C63" w:rsidRDefault="00EE5749" w:rsidP="000D26D9">
      <w:pPr>
        <w:tabs>
          <w:tab w:val="right" w:pos="1987"/>
          <w:tab w:val="left" w:pos="2160"/>
          <w:tab w:val="left" w:pos="5940"/>
        </w:tabs>
        <w:suppressAutoHyphens/>
        <w:jc w:val="both"/>
        <w:outlineLvl w:val="0"/>
        <w:rPr>
          <w:snapToGrid w:val="0"/>
          <w:spacing w:val="-2"/>
          <w:szCs w:val="22"/>
          <w:lang w:val="es-ES"/>
        </w:rPr>
      </w:pPr>
    </w:p>
    <w:p w14:paraId="4AAE01AC" w14:textId="77777777" w:rsidR="00DF7EF6" w:rsidRPr="00160C63" w:rsidRDefault="00EE5749" w:rsidP="00DF7EF6">
      <w:pPr>
        <w:rPr>
          <w:szCs w:val="22"/>
          <w:lang w:val="es-ES"/>
        </w:rPr>
      </w:pPr>
      <w:r w:rsidRPr="00160C63">
        <w:rPr>
          <w:snapToGrid w:val="0"/>
          <w:szCs w:val="22"/>
          <w:lang w:val="es-ES_tradnl"/>
        </w:rPr>
        <w:tab/>
      </w:r>
      <w:r w:rsidR="00DF7EF6" w:rsidRPr="00160C63">
        <w:rPr>
          <w:snapToGrid w:val="0"/>
          <w:szCs w:val="22"/>
          <w:lang w:val="es-ES_tradnl"/>
        </w:rPr>
        <w:tab/>
      </w:r>
      <w:r w:rsidR="00DF7EF6" w:rsidRPr="00160C63">
        <w:rPr>
          <w:szCs w:val="22"/>
          <w:u w:val="single"/>
          <w:lang w:val="es-ES"/>
        </w:rPr>
        <w:t>Fecha</w:t>
      </w:r>
      <w:r w:rsidR="00DF7EF6" w:rsidRPr="00160C63">
        <w:rPr>
          <w:szCs w:val="22"/>
          <w:lang w:val="es-ES"/>
        </w:rPr>
        <w:t>:</w:t>
      </w:r>
      <w:r w:rsidR="00DF7EF6" w:rsidRPr="00160C63">
        <w:rPr>
          <w:szCs w:val="22"/>
          <w:lang w:val="es-ES"/>
        </w:rPr>
        <w:tab/>
        <w:t>20 de marzo de 2020</w:t>
      </w:r>
    </w:p>
    <w:p w14:paraId="1082EE7E" w14:textId="77777777" w:rsidR="00DF7EF6" w:rsidRPr="00160C63" w:rsidRDefault="00DF7EF6" w:rsidP="00DF7EF6">
      <w:pPr>
        <w:rPr>
          <w:szCs w:val="22"/>
          <w:lang w:val="es-ES"/>
        </w:rPr>
      </w:pPr>
      <w:r w:rsidRPr="00160C63">
        <w:rPr>
          <w:szCs w:val="22"/>
          <w:lang w:val="es-ES"/>
        </w:rPr>
        <w:tab/>
      </w:r>
      <w:r w:rsidRPr="00160C63">
        <w:rPr>
          <w:szCs w:val="22"/>
          <w:lang w:val="es-ES"/>
        </w:rPr>
        <w:tab/>
        <w:t xml:space="preserve"> </w:t>
      </w:r>
      <w:r w:rsidRPr="00160C63">
        <w:rPr>
          <w:szCs w:val="22"/>
          <w:u w:val="single"/>
          <w:lang w:val="es-ES"/>
        </w:rPr>
        <w:t>Hora</w:t>
      </w:r>
      <w:r w:rsidRPr="00160C63">
        <w:rPr>
          <w:szCs w:val="22"/>
          <w:lang w:val="es-ES"/>
        </w:rPr>
        <w:t>:</w:t>
      </w:r>
      <w:r w:rsidRPr="00160C63">
        <w:rPr>
          <w:szCs w:val="22"/>
          <w:lang w:val="es-ES"/>
        </w:rPr>
        <w:tab/>
        <w:t>11:14 a.m.</w:t>
      </w:r>
    </w:p>
    <w:p w14:paraId="0A04046F" w14:textId="77777777" w:rsidR="00DF7EF6" w:rsidRPr="00160C63" w:rsidRDefault="00DF7EF6" w:rsidP="00DF7EF6">
      <w:pPr>
        <w:rPr>
          <w:szCs w:val="22"/>
          <w:lang w:val="es-US"/>
        </w:rPr>
      </w:pPr>
      <w:r w:rsidRPr="00160C63">
        <w:rPr>
          <w:szCs w:val="22"/>
          <w:lang w:val="es-ES"/>
        </w:rPr>
        <w:tab/>
      </w:r>
      <w:r w:rsidRPr="00160C63">
        <w:rPr>
          <w:szCs w:val="22"/>
          <w:lang w:val="es-ES"/>
        </w:rPr>
        <w:tab/>
      </w:r>
      <w:r w:rsidRPr="00160C63">
        <w:rPr>
          <w:szCs w:val="22"/>
          <w:u w:val="single"/>
          <w:lang w:val="es-US"/>
        </w:rPr>
        <w:t>Lugar</w:t>
      </w:r>
      <w:r w:rsidRPr="00160C63">
        <w:rPr>
          <w:szCs w:val="22"/>
          <w:lang w:val="es-US"/>
        </w:rPr>
        <w:t>:</w:t>
      </w:r>
      <w:r w:rsidRPr="00160C63">
        <w:rPr>
          <w:szCs w:val="22"/>
          <w:lang w:val="es-US"/>
        </w:rPr>
        <w:tab/>
      </w:r>
      <w:r w:rsidRPr="00160C63">
        <w:rPr>
          <w:szCs w:val="22"/>
          <w:lang w:val="es-PY"/>
        </w:rPr>
        <w:t>Salón de las Américas, Edificio de la Secretaría General de la OEA</w:t>
      </w:r>
    </w:p>
    <w:p w14:paraId="572AD3B0" w14:textId="77777777" w:rsidR="00DF7EF6" w:rsidRPr="00160C63" w:rsidRDefault="00DF7EF6" w:rsidP="00DF7EF6">
      <w:pPr>
        <w:rPr>
          <w:szCs w:val="22"/>
          <w:lang w:val="es-US"/>
        </w:rPr>
      </w:pPr>
    </w:p>
    <w:p w14:paraId="2107FE13" w14:textId="77777777" w:rsidR="00DF7EF6" w:rsidRPr="00160C63" w:rsidRDefault="00DF7EF6" w:rsidP="00DF7EF6">
      <w:pPr>
        <w:ind w:firstLine="720"/>
        <w:rPr>
          <w:szCs w:val="22"/>
          <w:lang w:val="es-US"/>
        </w:rPr>
      </w:pPr>
      <w:r w:rsidRPr="00160C63">
        <w:rPr>
          <w:szCs w:val="22"/>
          <w:u w:val="single"/>
          <w:lang w:val="es-US"/>
        </w:rPr>
        <w:t>Presidente</w:t>
      </w:r>
      <w:r w:rsidRPr="00160C63">
        <w:rPr>
          <w:szCs w:val="22"/>
          <w:lang w:val="es-US"/>
        </w:rPr>
        <w:t>:</w:t>
      </w:r>
      <w:r w:rsidRPr="00160C63">
        <w:rPr>
          <w:szCs w:val="22"/>
          <w:lang w:val="es-US"/>
        </w:rPr>
        <w:tab/>
        <w:t xml:space="preserve">Carlos Alberto Játiva </w:t>
      </w:r>
    </w:p>
    <w:p w14:paraId="4AAAF166" w14:textId="77777777" w:rsidR="00DF7EF6" w:rsidRPr="00160C63" w:rsidRDefault="00DF7EF6" w:rsidP="00DF7EF6">
      <w:pPr>
        <w:ind w:left="2160"/>
        <w:rPr>
          <w:szCs w:val="22"/>
          <w:lang w:val="es-US"/>
        </w:rPr>
      </w:pPr>
      <w:r w:rsidRPr="00160C63">
        <w:rPr>
          <w:szCs w:val="22"/>
          <w:lang w:val="es-US"/>
        </w:rPr>
        <w:t>Embajador, Representante Permanente del Ecuador ante la Organización de los Estados Americanos</w:t>
      </w:r>
    </w:p>
    <w:p w14:paraId="1AFBAF5F" w14:textId="77777777" w:rsidR="00DF7EF6" w:rsidRPr="00160C63" w:rsidRDefault="00DF7EF6" w:rsidP="00DF7EF6">
      <w:pPr>
        <w:ind w:left="2160"/>
        <w:rPr>
          <w:szCs w:val="22"/>
          <w:lang w:val="es-US"/>
        </w:rPr>
      </w:pPr>
    </w:p>
    <w:p w14:paraId="448396C5" w14:textId="77777777" w:rsidR="00DF7EF6" w:rsidRPr="00160C63" w:rsidRDefault="00DF7EF6" w:rsidP="00DF7EF6">
      <w:pPr>
        <w:rPr>
          <w:szCs w:val="22"/>
          <w:lang w:val="es-US"/>
        </w:rPr>
      </w:pPr>
      <w:bookmarkStart w:id="13" w:name="_Toc33019223"/>
      <w:r w:rsidRPr="00160C63">
        <w:rPr>
          <w:szCs w:val="22"/>
          <w:u w:val="single"/>
          <w:lang w:val="es-US"/>
        </w:rPr>
        <w:t>Presidente Provisional</w:t>
      </w:r>
      <w:r w:rsidRPr="00160C63">
        <w:rPr>
          <w:szCs w:val="22"/>
          <w:lang w:val="es-US"/>
        </w:rPr>
        <w:t>:</w:t>
      </w:r>
      <w:r w:rsidRPr="00160C63">
        <w:rPr>
          <w:szCs w:val="22"/>
          <w:lang w:val="es-US"/>
        </w:rPr>
        <w:tab/>
      </w:r>
      <w:bookmarkEnd w:id="13"/>
      <w:r w:rsidRPr="00160C63">
        <w:rPr>
          <w:szCs w:val="22"/>
          <w:lang w:val="es-US"/>
        </w:rPr>
        <w:t>Antonio Eduardo Alarcón</w:t>
      </w:r>
    </w:p>
    <w:p w14:paraId="073BD372" w14:textId="77777777" w:rsidR="00DF7EF6" w:rsidRPr="00160C63" w:rsidRDefault="00DF7EF6" w:rsidP="00DF7EF6">
      <w:pPr>
        <w:ind w:left="2160" w:hanging="2160"/>
        <w:rPr>
          <w:szCs w:val="22"/>
          <w:lang w:val="es-US"/>
        </w:rPr>
      </w:pPr>
      <w:r w:rsidRPr="00160C63">
        <w:rPr>
          <w:szCs w:val="22"/>
          <w:lang w:val="es-AR"/>
        </w:rPr>
        <w:tab/>
      </w:r>
      <w:r w:rsidRPr="00160C63">
        <w:rPr>
          <w:szCs w:val="22"/>
          <w:lang w:val="es-US"/>
        </w:rPr>
        <w:t xml:space="preserve">Ministro Consejero, Representante Alterno de Costa </w:t>
      </w:r>
      <w:r w:rsidRPr="00160C63">
        <w:rPr>
          <w:szCs w:val="22"/>
          <w:lang w:val="es-ES"/>
        </w:rPr>
        <w:t>Rica</w:t>
      </w:r>
      <w:r w:rsidRPr="00160C63">
        <w:rPr>
          <w:szCs w:val="22"/>
          <w:lang w:val="es-US"/>
        </w:rPr>
        <w:t xml:space="preserve"> </w:t>
      </w:r>
      <w:r w:rsidRPr="00160C63">
        <w:rPr>
          <w:szCs w:val="22"/>
          <w:lang w:val="es-ES"/>
        </w:rPr>
        <w:t>ante la Organización de los Estados Americanos</w:t>
      </w:r>
    </w:p>
    <w:p w14:paraId="1D2B61A8" w14:textId="77777777" w:rsidR="00DF7EF6" w:rsidRPr="00160C63" w:rsidRDefault="00DF7EF6" w:rsidP="00DF7EF6">
      <w:pPr>
        <w:pStyle w:val="AGlistapage"/>
        <w:rPr>
          <w:szCs w:val="22"/>
          <w:lang w:val="es-US"/>
        </w:rPr>
      </w:pPr>
    </w:p>
    <w:p w14:paraId="244E2813" w14:textId="77777777" w:rsidR="00DF7EF6" w:rsidRPr="00160C63" w:rsidRDefault="00DF7EF6" w:rsidP="00DF7EF6">
      <w:pPr>
        <w:pStyle w:val="Enlaciudad"/>
        <w:tabs>
          <w:tab w:val="clear" w:pos="720"/>
          <w:tab w:val="left" w:pos="1080"/>
        </w:tabs>
        <w:ind w:left="2160" w:hanging="2160"/>
        <w:rPr>
          <w:szCs w:val="22"/>
        </w:rPr>
      </w:pPr>
      <w:r w:rsidRPr="00160C63">
        <w:rPr>
          <w:szCs w:val="22"/>
          <w:lang w:val="es-US"/>
        </w:rPr>
        <w:tab/>
      </w:r>
      <w:r w:rsidRPr="00160C63">
        <w:rPr>
          <w:szCs w:val="22"/>
          <w:lang w:val="es-US"/>
        </w:rPr>
        <w:tab/>
      </w:r>
      <w:r w:rsidRPr="00160C63">
        <w:rPr>
          <w:szCs w:val="22"/>
          <w:u w:val="single"/>
          <w:lang w:val="es-US"/>
        </w:rPr>
        <w:t>Presentes</w:t>
      </w:r>
      <w:r w:rsidRPr="00160C63">
        <w:rPr>
          <w:szCs w:val="22"/>
          <w:lang w:val="es-US"/>
        </w:rPr>
        <w:t>:</w:t>
      </w:r>
      <w:r w:rsidRPr="00160C63">
        <w:rPr>
          <w:szCs w:val="22"/>
          <w:lang w:val="es-US"/>
        </w:rPr>
        <w:tab/>
      </w:r>
      <w:r w:rsidRPr="00160C63">
        <w:rPr>
          <w:szCs w:val="22"/>
        </w:rPr>
        <w:t>Antonio Eduardo Alarcón</w:t>
      </w:r>
      <w:r w:rsidRPr="00160C63">
        <w:rPr>
          <w:szCs w:val="22"/>
        </w:rPr>
        <w:tab/>
      </w:r>
      <w:r w:rsidRPr="00160C63">
        <w:rPr>
          <w:szCs w:val="22"/>
        </w:rPr>
        <w:tab/>
        <w:t xml:space="preserve">(Costa </w:t>
      </w:r>
      <w:r w:rsidRPr="00160C63">
        <w:rPr>
          <w:szCs w:val="22"/>
          <w:lang w:val="es-ES"/>
        </w:rPr>
        <w:t xml:space="preserve">Rica) </w:t>
      </w:r>
    </w:p>
    <w:p w14:paraId="656423A9" w14:textId="77777777" w:rsidR="00DF7EF6" w:rsidRPr="00160C63" w:rsidRDefault="00DF7EF6" w:rsidP="00DF7EF6">
      <w:pPr>
        <w:pStyle w:val="Enlaciudad"/>
        <w:rPr>
          <w:szCs w:val="22"/>
          <w:lang w:val="es-ES"/>
        </w:rPr>
      </w:pPr>
      <w:r w:rsidRPr="00160C63">
        <w:rPr>
          <w:szCs w:val="22"/>
          <w:lang w:val="es-US"/>
        </w:rPr>
        <w:tab/>
      </w:r>
      <w:r w:rsidRPr="00160C63">
        <w:rPr>
          <w:szCs w:val="22"/>
          <w:lang w:val="es-US"/>
        </w:rPr>
        <w:tab/>
      </w:r>
      <w:r w:rsidRPr="00160C63">
        <w:rPr>
          <w:szCs w:val="22"/>
          <w:lang w:val="es-US"/>
        </w:rPr>
        <w:tab/>
      </w:r>
      <w:r w:rsidRPr="00160C63">
        <w:rPr>
          <w:szCs w:val="22"/>
          <w:lang w:val="es-US"/>
        </w:rPr>
        <w:tab/>
      </w:r>
      <w:r w:rsidRPr="00160C63">
        <w:rPr>
          <w:szCs w:val="22"/>
          <w:lang w:val="es-ES"/>
        </w:rPr>
        <w:t>María Lorena Sol</w:t>
      </w:r>
      <w:r w:rsidRPr="00160C63">
        <w:rPr>
          <w:szCs w:val="22"/>
          <w:lang w:val="es-ES"/>
        </w:rPr>
        <w:tab/>
      </w:r>
      <w:r w:rsidRPr="00160C63">
        <w:rPr>
          <w:szCs w:val="22"/>
          <w:lang w:val="es-ES"/>
        </w:rPr>
        <w:tab/>
      </w:r>
      <w:r w:rsidRPr="00160C63">
        <w:rPr>
          <w:szCs w:val="22"/>
          <w:lang w:val="es-ES"/>
        </w:rPr>
        <w:tab/>
        <w:t>(El Salvador)</w:t>
      </w:r>
    </w:p>
    <w:p w14:paraId="4DB90487"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Carlos Trujillo</w:t>
      </w:r>
      <w:r w:rsidRPr="00160C63">
        <w:rPr>
          <w:szCs w:val="22"/>
        </w:rPr>
        <w:tab/>
      </w:r>
      <w:r w:rsidRPr="00160C63">
        <w:rPr>
          <w:szCs w:val="22"/>
        </w:rPr>
        <w:tab/>
      </w:r>
      <w:r w:rsidRPr="00160C63">
        <w:rPr>
          <w:szCs w:val="22"/>
        </w:rPr>
        <w:tab/>
      </w:r>
      <w:r w:rsidRPr="00160C63">
        <w:rPr>
          <w:szCs w:val="22"/>
        </w:rPr>
        <w:tab/>
        <w:t>(Estados Unidos)</w:t>
      </w:r>
    </w:p>
    <w:p w14:paraId="4DEF8BBB"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Yolande Yvonne Smith</w:t>
      </w:r>
      <w:r w:rsidRPr="00160C63">
        <w:rPr>
          <w:szCs w:val="22"/>
        </w:rPr>
        <w:tab/>
      </w:r>
      <w:r w:rsidRPr="00160C63">
        <w:rPr>
          <w:szCs w:val="22"/>
        </w:rPr>
        <w:tab/>
      </w:r>
      <w:r w:rsidRPr="00160C63">
        <w:rPr>
          <w:szCs w:val="22"/>
        </w:rPr>
        <w:tab/>
        <w:t>(Grenada)</w:t>
      </w:r>
    </w:p>
    <w:p w14:paraId="79D052DB"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Rita Claverie de Sciolli</w:t>
      </w:r>
      <w:r w:rsidRPr="00160C63">
        <w:rPr>
          <w:szCs w:val="22"/>
        </w:rPr>
        <w:tab/>
      </w:r>
      <w:r w:rsidRPr="00160C63">
        <w:rPr>
          <w:szCs w:val="22"/>
        </w:rPr>
        <w:tab/>
      </w:r>
      <w:r w:rsidRPr="00160C63">
        <w:rPr>
          <w:szCs w:val="22"/>
        </w:rPr>
        <w:tab/>
        <w:t>(Guatemala)</w:t>
      </w:r>
    </w:p>
    <w:p w14:paraId="4807982A"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Riyad Insanally</w:t>
      </w:r>
      <w:r w:rsidRPr="00160C63">
        <w:rPr>
          <w:szCs w:val="22"/>
        </w:rPr>
        <w:tab/>
      </w:r>
      <w:r w:rsidRPr="00160C63">
        <w:rPr>
          <w:szCs w:val="22"/>
        </w:rPr>
        <w:tab/>
      </w:r>
      <w:r w:rsidRPr="00160C63">
        <w:rPr>
          <w:szCs w:val="22"/>
        </w:rPr>
        <w:tab/>
      </w:r>
      <w:r w:rsidRPr="00160C63">
        <w:rPr>
          <w:szCs w:val="22"/>
        </w:rPr>
        <w:tab/>
        <w:t>(Guyana)</w:t>
      </w:r>
    </w:p>
    <w:p w14:paraId="66655FCB" w14:textId="77777777" w:rsidR="00DF7EF6" w:rsidRPr="00160C63" w:rsidRDefault="00DF7EF6" w:rsidP="00DF7EF6">
      <w:pPr>
        <w:pStyle w:val="Enlaciudad"/>
        <w:rPr>
          <w:szCs w:val="22"/>
        </w:rPr>
      </w:pPr>
      <w:r w:rsidRPr="00160C63">
        <w:rPr>
          <w:szCs w:val="22"/>
          <w:lang w:val="es-ES"/>
        </w:rPr>
        <w:tab/>
      </w:r>
      <w:r w:rsidRPr="00160C63">
        <w:rPr>
          <w:szCs w:val="22"/>
          <w:lang w:val="es-ES"/>
        </w:rPr>
        <w:tab/>
      </w:r>
      <w:r w:rsidRPr="00160C63">
        <w:rPr>
          <w:szCs w:val="22"/>
          <w:lang w:val="es-ES"/>
        </w:rPr>
        <w:tab/>
      </w:r>
      <w:r w:rsidRPr="00160C63">
        <w:rPr>
          <w:szCs w:val="22"/>
          <w:lang w:val="es-ES"/>
        </w:rPr>
        <w:tab/>
        <w:t>Léon Charles</w:t>
      </w:r>
      <w:r w:rsidRPr="00160C63">
        <w:rPr>
          <w:szCs w:val="22"/>
          <w:lang w:val="es-ES"/>
        </w:rPr>
        <w:tab/>
      </w:r>
      <w:r w:rsidRPr="00160C63">
        <w:rPr>
          <w:szCs w:val="22"/>
          <w:lang w:val="es-ES"/>
        </w:rPr>
        <w:tab/>
      </w:r>
      <w:r w:rsidRPr="00160C63">
        <w:rPr>
          <w:szCs w:val="22"/>
          <w:lang w:val="es-ES"/>
        </w:rPr>
        <w:tab/>
      </w:r>
      <w:r w:rsidRPr="00160C63">
        <w:rPr>
          <w:szCs w:val="22"/>
          <w:lang w:val="es-ES"/>
        </w:rPr>
        <w:tab/>
        <w:t>(Haití)</w:t>
      </w:r>
    </w:p>
    <w:p w14:paraId="5A18D519" w14:textId="77777777" w:rsidR="00DF7EF6" w:rsidRPr="00160C63" w:rsidRDefault="00DF7EF6" w:rsidP="00DF7EF6">
      <w:pPr>
        <w:pStyle w:val="Enlaciudad"/>
        <w:rPr>
          <w:szCs w:val="22"/>
          <w:lang w:val="es-ES"/>
        </w:rPr>
      </w:pPr>
      <w:r w:rsidRPr="00160C63">
        <w:rPr>
          <w:szCs w:val="22"/>
          <w:lang w:val="es-ES"/>
        </w:rPr>
        <w:tab/>
      </w:r>
      <w:r w:rsidRPr="00160C63">
        <w:rPr>
          <w:szCs w:val="22"/>
          <w:lang w:val="es-ES"/>
        </w:rPr>
        <w:tab/>
      </w:r>
      <w:r w:rsidRPr="00160C63">
        <w:rPr>
          <w:szCs w:val="22"/>
          <w:lang w:val="es-ES"/>
        </w:rPr>
        <w:tab/>
      </w:r>
      <w:r w:rsidRPr="00160C63">
        <w:rPr>
          <w:szCs w:val="22"/>
          <w:lang w:val="es-ES"/>
        </w:rPr>
        <w:tab/>
        <w:t>Luis Cordero</w:t>
      </w:r>
      <w:r w:rsidRPr="00160C63">
        <w:rPr>
          <w:szCs w:val="22"/>
          <w:lang w:val="es-ES"/>
        </w:rPr>
        <w:tab/>
      </w:r>
      <w:r w:rsidRPr="00160C63">
        <w:rPr>
          <w:szCs w:val="22"/>
          <w:lang w:val="es-ES"/>
        </w:rPr>
        <w:tab/>
      </w:r>
      <w:r w:rsidRPr="00160C63">
        <w:rPr>
          <w:szCs w:val="22"/>
          <w:lang w:val="es-ES"/>
        </w:rPr>
        <w:tab/>
      </w:r>
      <w:r w:rsidRPr="00160C63">
        <w:rPr>
          <w:szCs w:val="22"/>
          <w:lang w:val="es-ES"/>
        </w:rPr>
        <w:tab/>
        <w:t>(Honduras)</w:t>
      </w:r>
    </w:p>
    <w:p w14:paraId="05B3FE92" w14:textId="77777777" w:rsidR="00DF7EF6" w:rsidRPr="00160C63" w:rsidRDefault="00DF7EF6" w:rsidP="00DF7EF6">
      <w:pPr>
        <w:pStyle w:val="Enlaciudad"/>
        <w:rPr>
          <w:szCs w:val="22"/>
          <w:lang w:val="es-ES"/>
        </w:rPr>
      </w:pPr>
      <w:r w:rsidRPr="00160C63">
        <w:rPr>
          <w:szCs w:val="22"/>
          <w:lang w:val="es-ES"/>
        </w:rPr>
        <w:tab/>
      </w:r>
      <w:r w:rsidRPr="00160C63">
        <w:rPr>
          <w:szCs w:val="22"/>
          <w:lang w:val="es-ES"/>
        </w:rPr>
        <w:tab/>
      </w:r>
      <w:r w:rsidRPr="00160C63">
        <w:rPr>
          <w:szCs w:val="22"/>
          <w:lang w:val="es-ES"/>
        </w:rPr>
        <w:tab/>
      </w:r>
      <w:r w:rsidRPr="00160C63">
        <w:rPr>
          <w:szCs w:val="22"/>
          <w:lang w:val="es-ES"/>
        </w:rPr>
        <w:tab/>
        <w:t>Deon L. Williams</w:t>
      </w:r>
      <w:r w:rsidRPr="00160C63">
        <w:rPr>
          <w:szCs w:val="22"/>
          <w:lang w:val="es-ES"/>
        </w:rPr>
        <w:tab/>
      </w:r>
      <w:r w:rsidRPr="00160C63">
        <w:rPr>
          <w:szCs w:val="22"/>
          <w:lang w:val="es-ES"/>
        </w:rPr>
        <w:tab/>
      </w:r>
      <w:r w:rsidRPr="00160C63">
        <w:rPr>
          <w:szCs w:val="22"/>
          <w:lang w:val="es-ES"/>
        </w:rPr>
        <w:tab/>
        <w:t>(Jamaica)</w:t>
      </w:r>
    </w:p>
    <w:p w14:paraId="6539DC63"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Luz Elena Baños Riva</w:t>
      </w:r>
      <w:r w:rsidRPr="00160C63">
        <w:rPr>
          <w:szCs w:val="22"/>
        </w:rPr>
        <w:tab/>
      </w:r>
      <w:r w:rsidRPr="00160C63">
        <w:rPr>
          <w:szCs w:val="22"/>
        </w:rPr>
        <w:tab/>
      </w:r>
      <w:r w:rsidRPr="00160C63">
        <w:rPr>
          <w:szCs w:val="22"/>
        </w:rPr>
        <w:tab/>
        <w:t>(México)</w:t>
      </w:r>
    </w:p>
    <w:p w14:paraId="77C8A864" w14:textId="77777777" w:rsidR="00DF7EF6" w:rsidRPr="00160C63" w:rsidRDefault="00DF7EF6" w:rsidP="00DF7EF6">
      <w:pPr>
        <w:pStyle w:val="Enlaciudad"/>
        <w:rPr>
          <w:szCs w:val="22"/>
          <w:lang w:val="es-ES"/>
        </w:rPr>
      </w:pPr>
      <w:r w:rsidRPr="00160C63">
        <w:rPr>
          <w:szCs w:val="22"/>
        </w:rPr>
        <w:tab/>
      </w:r>
      <w:r w:rsidRPr="00160C63">
        <w:rPr>
          <w:szCs w:val="22"/>
        </w:rPr>
        <w:tab/>
      </w:r>
      <w:r w:rsidRPr="00160C63">
        <w:rPr>
          <w:szCs w:val="22"/>
        </w:rPr>
        <w:tab/>
      </w:r>
      <w:r w:rsidRPr="00160C63">
        <w:rPr>
          <w:szCs w:val="22"/>
        </w:rPr>
        <w:tab/>
      </w:r>
      <w:r w:rsidRPr="00160C63">
        <w:rPr>
          <w:szCs w:val="22"/>
          <w:lang w:val="es-ES"/>
        </w:rPr>
        <w:t>Luis Alvarado</w:t>
      </w:r>
      <w:r w:rsidRPr="00160C63">
        <w:rPr>
          <w:szCs w:val="22"/>
          <w:lang w:val="es-ES"/>
        </w:rPr>
        <w:tab/>
      </w:r>
      <w:r w:rsidRPr="00160C63">
        <w:rPr>
          <w:szCs w:val="22"/>
          <w:lang w:val="es-ES"/>
        </w:rPr>
        <w:tab/>
      </w:r>
      <w:r w:rsidRPr="00160C63">
        <w:rPr>
          <w:szCs w:val="22"/>
          <w:lang w:val="es-ES"/>
        </w:rPr>
        <w:tab/>
      </w:r>
      <w:r w:rsidRPr="00160C63">
        <w:rPr>
          <w:szCs w:val="22"/>
          <w:lang w:val="es-ES"/>
        </w:rPr>
        <w:tab/>
        <w:t>(Nicaragua)</w:t>
      </w:r>
    </w:p>
    <w:p w14:paraId="67F0E9C7" w14:textId="77777777" w:rsidR="00DF7EF6" w:rsidRPr="00160C63" w:rsidRDefault="00DF7EF6" w:rsidP="00DF7EF6">
      <w:pPr>
        <w:pStyle w:val="Enlaciudad"/>
        <w:rPr>
          <w:szCs w:val="22"/>
        </w:rPr>
      </w:pPr>
      <w:r w:rsidRPr="00160C63">
        <w:rPr>
          <w:szCs w:val="22"/>
          <w:lang w:val="es-ES"/>
        </w:rPr>
        <w:tab/>
      </w:r>
      <w:r w:rsidRPr="00160C63">
        <w:rPr>
          <w:szCs w:val="22"/>
          <w:lang w:val="es-ES"/>
        </w:rPr>
        <w:tab/>
      </w:r>
      <w:r w:rsidRPr="00160C63">
        <w:rPr>
          <w:szCs w:val="22"/>
          <w:lang w:val="es-ES"/>
        </w:rPr>
        <w:tab/>
      </w:r>
      <w:r w:rsidRPr="00160C63">
        <w:rPr>
          <w:szCs w:val="22"/>
          <w:lang w:val="es-ES"/>
        </w:rPr>
        <w:tab/>
        <w:t>María del Carmen Roquebert</w:t>
      </w:r>
      <w:r w:rsidRPr="00160C63">
        <w:rPr>
          <w:szCs w:val="22"/>
          <w:lang w:val="es-ES"/>
        </w:rPr>
        <w:tab/>
      </w:r>
      <w:r w:rsidRPr="00160C63">
        <w:rPr>
          <w:szCs w:val="22"/>
          <w:lang w:val="es-ES"/>
        </w:rPr>
        <w:tab/>
        <w:t>(Panamá)</w:t>
      </w:r>
    </w:p>
    <w:p w14:paraId="20457566" w14:textId="77777777" w:rsidR="00DF7EF6" w:rsidRPr="004D26BD" w:rsidRDefault="00DF7EF6" w:rsidP="00DF7EF6">
      <w:pPr>
        <w:pStyle w:val="Enlaciudad"/>
        <w:rPr>
          <w:szCs w:val="22"/>
          <w:lang w:val="pt-BR"/>
        </w:rPr>
      </w:pPr>
      <w:r w:rsidRPr="00160C63">
        <w:rPr>
          <w:szCs w:val="22"/>
          <w:lang w:val="es-US"/>
        </w:rPr>
        <w:tab/>
      </w:r>
      <w:r w:rsidRPr="00160C63">
        <w:rPr>
          <w:szCs w:val="22"/>
          <w:lang w:val="es-US"/>
        </w:rPr>
        <w:tab/>
      </w:r>
      <w:r w:rsidRPr="00160C63">
        <w:rPr>
          <w:szCs w:val="22"/>
          <w:lang w:val="es-US"/>
        </w:rPr>
        <w:tab/>
      </w:r>
      <w:r w:rsidRPr="00160C63">
        <w:rPr>
          <w:szCs w:val="22"/>
          <w:lang w:val="es-US"/>
        </w:rPr>
        <w:tab/>
      </w:r>
      <w:r w:rsidRPr="004D26BD">
        <w:rPr>
          <w:szCs w:val="22"/>
          <w:lang w:val="pt-BR"/>
        </w:rPr>
        <w:t>Elisa Ruiz Díaz Bareiro</w:t>
      </w:r>
      <w:r w:rsidRPr="004D26BD">
        <w:rPr>
          <w:szCs w:val="22"/>
          <w:lang w:val="pt-BR"/>
        </w:rPr>
        <w:tab/>
      </w:r>
      <w:r w:rsidRPr="004D26BD">
        <w:rPr>
          <w:szCs w:val="22"/>
          <w:lang w:val="pt-BR"/>
        </w:rPr>
        <w:tab/>
      </w:r>
      <w:r w:rsidRPr="004D26BD">
        <w:rPr>
          <w:szCs w:val="22"/>
          <w:lang w:val="pt-BR"/>
        </w:rPr>
        <w:tab/>
        <w:t>(Paraguay)</w:t>
      </w:r>
    </w:p>
    <w:p w14:paraId="23B5986F" w14:textId="77777777" w:rsidR="00DF7EF6" w:rsidRPr="004D26BD" w:rsidRDefault="00DF7EF6" w:rsidP="00DF7EF6">
      <w:pPr>
        <w:pStyle w:val="Enlaciudad"/>
        <w:rPr>
          <w:szCs w:val="22"/>
          <w:lang w:val="pt-BR"/>
        </w:rPr>
      </w:pPr>
      <w:r w:rsidRPr="004D26BD">
        <w:rPr>
          <w:szCs w:val="22"/>
          <w:lang w:val="pt-BR"/>
        </w:rPr>
        <w:tab/>
      </w:r>
      <w:r w:rsidRPr="004D26BD">
        <w:rPr>
          <w:szCs w:val="22"/>
          <w:lang w:val="pt-BR"/>
        </w:rPr>
        <w:tab/>
      </w:r>
      <w:r w:rsidRPr="004D26BD">
        <w:rPr>
          <w:szCs w:val="22"/>
          <w:lang w:val="pt-BR"/>
        </w:rPr>
        <w:tab/>
      </w:r>
      <w:r w:rsidRPr="004D26BD">
        <w:rPr>
          <w:szCs w:val="22"/>
          <w:lang w:val="pt-BR"/>
        </w:rPr>
        <w:tab/>
        <w:t>José Manuel Boza Orozco</w:t>
      </w:r>
      <w:r w:rsidRPr="004D26BD">
        <w:rPr>
          <w:szCs w:val="22"/>
          <w:lang w:val="pt-BR"/>
        </w:rPr>
        <w:tab/>
      </w:r>
      <w:r w:rsidRPr="004D26BD">
        <w:rPr>
          <w:szCs w:val="22"/>
          <w:lang w:val="pt-BR"/>
        </w:rPr>
        <w:tab/>
        <w:t>(Perú)</w:t>
      </w:r>
    </w:p>
    <w:p w14:paraId="08A58DA7" w14:textId="77777777" w:rsidR="00DF7EF6" w:rsidRPr="00160C63" w:rsidRDefault="00DF7EF6" w:rsidP="00DF7EF6">
      <w:pPr>
        <w:pStyle w:val="Enlaciudad"/>
        <w:rPr>
          <w:szCs w:val="22"/>
        </w:rPr>
      </w:pPr>
      <w:r w:rsidRPr="004D26BD">
        <w:rPr>
          <w:szCs w:val="22"/>
          <w:lang w:val="pt-BR"/>
        </w:rPr>
        <w:tab/>
      </w:r>
      <w:r w:rsidRPr="004D26BD">
        <w:rPr>
          <w:szCs w:val="22"/>
          <w:lang w:val="pt-BR"/>
        </w:rPr>
        <w:tab/>
      </w:r>
      <w:r w:rsidRPr="004D26BD">
        <w:rPr>
          <w:szCs w:val="22"/>
          <w:lang w:val="pt-BR"/>
        </w:rPr>
        <w:tab/>
      </w:r>
      <w:r w:rsidRPr="004D26BD">
        <w:rPr>
          <w:szCs w:val="22"/>
          <w:lang w:val="pt-BR"/>
        </w:rPr>
        <w:tab/>
      </w:r>
      <w:r w:rsidRPr="00160C63">
        <w:rPr>
          <w:szCs w:val="22"/>
          <w:lang w:val="es-ES"/>
        </w:rPr>
        <w:t>Franciso Cruz</w:t>
      </w:r>
      <w:r w:rsidRPr="00160C63">
        <w:rPr>
          <w:szCs w:val="22"/>
          <w:lang w:val="es-ES"/>
        </w:rPr>
        <w:tab/>
      </w:r>
      <w:r w:rsidRPr="00160C63">
        <w:rPr>
          <w:szCs w:val="22"/>
          <w:lang w:val="es-ES"/>
        </w:rPr>
        <w:tab/>
      </w:r>
      <w:r w:rsidRPr="00160C63">
        <w:rPr>
          <w:szCs w:val="22"/>
          <w:lang w:val="es-ES"/>
        </w:rPr>
        <w:tab/>
      </w:r>
      <w:r w:rsidRPr="00160C63">
        <w:rPr>
          <w:szCs w:val="22"/>
          <w:lang w:val="es-ES"/>
        </w:rPr>
        <w:tab/>
        <w:t>(República Dominicana)</w:t>
      </w:r>
    </w:p>
    <w:p w14:paraId="52380367" w14:textId="77777777" w:rsidR="00DF7EF6" w:rsidRPr="00DC382C" w:rsidRDefault="00DF7EF6" w:rsidP="00DF7EF6">
      <w:pPr>
        <w:pStyle w:val="Enlaciudad"/>
        <w:rPr>
          <w:szCs w:val="22"/>
          <w:lang w:val="es-US"/>
        </w:rPr>
      </w:pPr>
      <w:r w:rsidRPr="00160C63">
        <w:rPr>
          <w:szCs w:val="22"/>
          <w:lang w:val="es-US"/>
        </w:rPr>
        <w:tab/>
      </w:r>
      <w:r w:rsidRPr="00160C63">
        <w:rPr>
          <w:szCs w:val="22"/>
          <w:lang w:val="es-US"/>
        </w:rPr>
        <w:tab/>
      </w:r>
      <w:r w:rsidRPr="00160C63">
        <w:rPr>
          <w:szCs w:val="22"/>
          <w:lang w:val="es-US"/>
        </w:rPr>
        <w:tab/>
      </w:r>
      <w:r w:rsidRPr="00160C63">
        <w:rPr>
          <w:szCs w:val="22"/>
          <w:lang w:val="es-US"/>
        </w:rPr>
        <w:tab/>
      </w:r>
      <w:r w:rsidRPr="00DC382C">
        <w:rPr>
          <w:szCs w:val="22"/>
          <w:lang w:val="es-US"/>
        </w:rPr>
        <w:t>Vernon A. Connor</w:t>
      </w:r>
      <w:r w:rsidRPr="00DC382C">
        <w:rPr>
          <w:szCs w:val="22"/>
          <w:lang w:val="es-US"/>
        </w:rPr>
        <w:tab/>
      </w:r>
      <w:r w:rsidRPr="00DC382C">
        <w:rPr>
          <w:szCs w:val="22"/>
          <w:lang w:val="es-US"/>
        </w:rPr>
        <w:tab/>
      </w:r>
      <w:r w:rsidRPr="00DC382C">
        <w:rPr>
          <w:szCs w:val="22"/>
          <w:lang w:val="es-US"/>
        </w:rPr>
        <w:tab/>
        <w:t xml:space="preserve">(San Kitts y Nevis) </w:t>
      </w:r>
    </w:p>
    <w:p w14:paraId="49E7680D" w14:textId="77777777" w:rsidR="00DF7EF6" w:rsidRPr="00160C63" w:rsidRDefault="00DF7EF6" w:rsidP="00DF7EF6">
      <w:pPr>
        <w:pStyle w:val="Enlaciudad"/>
        <w:rPr>
          <w:szCs w:val="22"/>
        </w:rPr>
      </w:pPr>
      <w:r w:rsidRPr="00DC382C">
        <w:rPr>
          <w:szCs w:val="22"/>
          <w:lang w:val="es-US"/>
        </w:rPr>
        <w:tab/>
      </w:r>
      <w:r w:rsidRPr="00DC382C">
        <w:rPr>
          <w:szCs w:val="22"/>
          <w:lang w:val="es-US"/>
        </w:rPr>
        <w:tab/>
      </w:r>
      <w:r w:rsidRPr="00DC382C">
        <w:rPr>
          <w:szCs w:val="22"/>
          <w:lang w:val="es-US"/>
        </w:rPr>
        <w:tab/>
      </w:r>
      <w:r w:rsidRPr="00DC382C">
        <w:rPr>
          <w:szCs w:val="22"/>
          <w:lang w:val="es-US"/>
        </w:rPr>
        <w:tab/>
      </w:r>
      <w:r w:rsidRPr="00160C63">
        <w:rPr>
          <w:szCs w:val="22"/>
        </w:rPr>
        <w:t>Anton E. Edmunds</w:t>
      </w:r>
      <w:r w:rsidRPr="00160C63">
        <w:rPr>
          <w:szCs w:val="22"/>
        </w:rPr>
        <w:tab/>
      </w:r>
      <w:r w:rsidRPr="00160C63">
        <w:rPr>
          <w:szCs w:val="22"/>
        </w:rPr>
        <w:tab/>
      </w:r>
      <w:r w:rsidRPr="00160C63">
        <w:rPr>
          <w:szCs w:val="22"/>
        </w:rPr>
        <w:tab/>
        <w:t>(Santa Lucía)</w:t>
      </w:r>
    </w:p>
    <w:p w14:paraId="4D8F8833" w14:textId="77777777" w:rsidR="00DF7EF6" w:rsidRPr="00160C63" w:rsidRDefault="00DF7EF6" w:rsidP="00DF7EF6">
      <w:pPr>
        <w:pStyle w:val="Enlaciudad"/>
        <w:rPr>
          <w:color w:val="000000"/>
          <w:szCs w:val="22"/>
          <w:lang w:val="es-PY"/>
        </w:rPr>
      </w:pPr>
      <w:r w:rsidRPr="00160C63">
        <w:rPr>
          <w:color w:val="000000"/>
          <w:szCs w:val="22"/>
          <w:lang w:val="es-PY"/>
        </w:rPr>
        <w:tab/>
      </w:r>
      <w:r w:rsidRPr="00160C63">
        <w:rPr>
          <w:color w:val="000000"/>
          <w:szCs w:val="22"/>
          <w:lang w:val="es-PY"/>
        </w:rPr>
        <w:tab/>
      </w:r>
      <w:r w:rsidRPr="00160C63">
        <w:rPr>
          <w:color w:val="000000"/>
          <w:szCs w:val="22"/>
          <w:lang w:val="es-PY"/>
        </w:rPr>
        <w:tab/>
      </w:r>
      <w:r w:rsidRPr="00160C63">
        <w:rPr>
          <w:color w:val="000000"/>
          <w:szCs w:val="22"/>
          <w:lang w:val="es-PY"/>
        </w:rPr>
        <w:tab/>
        <w:t>Omari Seitu Williams</w:t>
      </w:r>
      <w:r w:rsidRPr="00160C63">
        <w:rPr>
          <w:color w:val="000000"/>
          <w:szCs w:val="22"/>
          <w:lang w:val="es-PY"/>
        </w:rPr>
        <w:tab/>
      </w:r>
      <w:r w:rsidRPr="00160C63">
        <w:rPr>
          <w:color w:val="000000"/>
          <w:szCs w:val="22"/>
          <w:lang w:val="es-PY"/>
        </w:rPr>
        <w:tab/>
      </w:r>
      <w:r w:rsidRPr="00160C63">
        <w:rPr>
          <w:color w:val="000000"/>
          <w:szCs w:val="22"/>
          <w:lang w:val="es-PY"/>
        </w:rPr>
        <w:tab/>
        <w:t>(San Vicente y las Granadinas)</w:t>
      </w:r>
    </w:p>
    <w:p w14:paraId="1668DF53" w14:textId="77777777" w:rsidR="00DF7EF6" w:rsidRPr="004D26BD" w:rsidRDefault="00DF7EF6" w:rsidP="00DF7EF6">
      <w:pPr>
        <w:pStyle w:val="Enlaciudad"/>
        <w:rPr>
          <w:szCs w:val="22"/>
          <w:lang w:val="es-PY"/>
        </w:rPr>
      </w:pPr>
      <w:r w:rsidRPr="00160C63">
        <w:rPr>
          <w:szCs w:val="22"/>
          <w:lang w:val="es-PY"/>
        </w:rPr>
        <w:tab/>
      </w:r>
      <w:r w:rsidRPr="00160C63">
        <w:rPr>
          <w:szCs w:val="22"/>
          <w:lang w:val="es-PY"/>
        </w:rPr>
        <w:tab/>
      </w:r>
      <w:r w:rsidRPr="00160C63">
        <w:rPr>
          <w:szCs w:val="22"/>
          <w:lang w:val="es-PY"/>
        </w:rPr>
        <w:tab/>
      </w:r>
      <w:r w:rsidRPr="00160C63">
        <w:rPr>
          <w:szCs w:val="22"/>
          <w:lang w:val="es-PY"/>
        </w:rPr>
        <w:tab/>
      </w:r>
      <w:r w:rsidRPr="004D26BD">
        <w:rPr>
          <w:szCs w:val="22"/>
          <w:lang w:val="es-PY"/>
        </w:rPr>
        <w:t>Juanita Lont</w:t>
      </w:r>
      <w:r w:rsidRPr="004D26BD">
        <w:rPr>
          <w:szCs w:val="22"/>
          <w:lang w:val="es-PY"/>
        </w:rPr>
        <w:tab/>
      </w:r>
      <w:r w:rsidRPr="004D26BD">
        <w:rPr>
          <w:szCs w:val="22"/>
          <w:lang w:val="es-PY"/>
        </w:rPr>
        <w:tab/>
      </w:r>
      <w:r w:rsidRPr="004D26BD">
        <w:rPr>
          <w:szCs w:val="22"/>
          <w:lang w:val="es-PY"/>
        </w:rPr>
        <w:tab/>
      </w:r>
      <w:r w:rsidRPr="004D26BD">
        <w:rPr>
          <w:szCs w:val="22"/>
          <w:lang w:val="es-PY"/>
        </w:rPr>
        <w:tab/>
        <w:t xml:space="preserve">(Suriname) </w:t>
      </w:r>
    </w:p>
    <w:p w14:paraId="504C41FA" w14:textId="77777777" w:rsidR="00DF7EF6" w:rsidRPr="004D26BD" w:rsidRDefault="00DF7EF6" w:rsidP="00DF7EF6">
      <w:pPr>
        <w:pStyle w:val="Enlaciudad"/>
        <w:rPr>
          <w:szCs w:val="22"/>
          <w:lang w:val="es-PY"/>
        </w:rPr>
      </w:pPr>
      <w:r w:rsidRPr="004D26BD">
        <w:rPr>
          <w:szCs w:val="22"/>
          <w:lang w:val="es-PY"/>
        </w:rPr>
        <w:tab/>
      </w:r>
      <w:r w:rsidRPr="004D26BD">
        <w:rPr>
          <w:szCs w:val="22"/>
          <w:lang w:val="es-PY"/>
        </w:rPr>
        <w:tab/>
      </w:r>
      <w:r w:rsidRPr="004D26BD">
        <w:rPr>
          <w:szCs w:val="22"/>
          <w:lang w:val="es-PY"/>
        </w:rPr>
        <w:tab/>
      </w:r>
      <w:r w:rsidRPr="004D26BD">
        <w:rPr>
          <w:szCs w:val="22"/>
          <w:lang w:val="es-PY"/>
        </w:rPr>
        <w:tab/>
        <w:t>Anthony Phillips-Spencer</w:t>
      </w:r>
      <w:r w:rsidRPr="004D26BD">
        <w:rPr>
          <w:szCs w:val="22"/>
          <w:lang w:val="es-PY"/>
        </w:rPr>
        <w:tab/>
      </w:r>
      <w:r w:rsidRPr="004D26BD">
        <w:rPr>
          <w:szCs w:val="22"/>
          <w:lang w:val="es-PY"/>
        </w:rPr>
        <w:tab/>
        <w:t>(Trinidad y Tobago)</w:t>
      </w:r>
    </w:p>
    <w:p w14:paraId="188BF0F5" w14:textId="77777777" w:rsidR="00DF7EF6" w:rsidRPr="00160C63" w:rsidRDefault="00DF7EF6" w:rsidP="00DF7EF6">
      <w:pPr>
        <w:pStyle w:val="Enlaciudad"/>
        <w:rPr>
          <w:szCs w:val="22"/>
          <w:lang w:val="es-ES"/>
        </w:rPr>
      </w:pPr>
      <w:r w:rsidRPr="004D26BD">
        <w:rPr>
          <w:szCs w:val="22"/>
          <w:lang w:val="es-PY"/>
        </w:rPr>
        <w:tab/>
      </w:r>
      <w:r w:rsidRPr="004D26BD">
        <w:rPr>
          <w:szCs w:val="22"/>
          <w:lang w:val="es-PY"/>
        </w:rPr>
        <w:tab/>
      </w:r>
      <w:r w:rsidRPr="004D26BD">
        <w:rPr>
          <w:szCs w:val="22"/>
          <w:lang w:val="es-PY"/>
        </w:rPr>
        <w:tab/>
      </w:r>
      <w:r w:rsidRPr="004D26BD">
        <w:rPr>
          <w:szCs w:val="22"/>
          <w:lang w:val="es-PY"/>
        </w:rPr>
        <w:tab/>
      </w:r>
      <w:r w:rsidRPr="00160C63">
        <w:rPr>
          <w:szCs w:val="22"/>
          <w:lang w:val="es-ES"/>
        </w:rPr>
        <w:t>Fernando Sotelo</w:t>
      </w:r>
      <w:r w:rsidRPr="00160C63">
        <w:rPr>
          <w:szCs w:val="22"/>
          <w:lang w:val="es-ES"/>
        </w:rPr>
        <w:tab/>
      </w:r>
      <w:r w:rsidRPr="00160C63">
        <w:rPr>
          <w:szCs w:val="22"/>
          <w:lang w:val="es-ES"/>
        </w:rPr>
        <w:tab/>
      </w:r>
      <w:r w:rsidRPr="00160C63">
        <w:rPr>
          <w:szCs w:val="22"/>
          <w:lang w:val="es-ES"/>
        </w:rPr>
        <w:tab/>
      </w:r>
      <w:r w:rsidRPr="00160C63">
        <w:rPr>
          <w:szCs w:val="22"/>
          <w:lang w:val="es-ES"/>
        </w:rPr>
        <w:tab/>
        <w:t>(Uruguay)</w:t>
      </w:r>
    </w:p>
    <w:p w14:paraId="4BA7B860"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Gustavo Tarre Briceño</w:t>
      </w:r>
      <w:r w:rsidRPr="00160C63">
        <w:rPr>
          <w:szCs w:val="22"/>
        </w:rPr>
        <w:tab/>
      </w:r>
      <w:r w:rsidRPr="00160C63">
        <w:rPr>
          <w:szCs w:val="22"/>
        </w:rPr>
        <w:tab/>
      </w:r>
      <w:r w:rsidRPr="00160C63">
        <w:rPr>
          <w:szCs w:val="22"/>
        </w:rPr>
        <w:tab/>
        <w:t>(Venezuela)</w:t>
      </w:r>
    </w:p>
    <w:p w14:paraId="7C591EC0" w14:textId="77777777" w:rsidR="00DF7EF6" w:rsidRPr="00160C63" w:rsidRDefault="00DF7EF6" w:rsidP="00DF7EF6">
      <w:pPr>
        <w:pStyle w:val="Enlaciudad"/>
        <w:rPr>
          <w:szCs w:val="22"/>
          <w:lang w:val="es-ES"/>
        </w:rPr>
      </w:pPr>
      <w:r w:rsidRPr="00160C63">
        <w:rPr>
          <w:szCs w:val="22"/>
          <w:lang w:val="es-ES"/>
        </w:rPr>
        <w:tab/>
      </w:r>
      <w:r w:rsidRPr="00160C63">
        <w:rPr>
          <w:szCs w:val="22"/>
          <w:lang w:val="es-ES"/>
        </w:rPr>
        <w:tab/>
      </w:r>
      <w:r w:rsidRPr="00160C63">
        <w:rPr>
          <w:szCs w:val="22"/>
          <w:lang w:val="es-ES"/>
        </w:rPr>
        <w:tab/>
      </w:r>
      <w:r w:rsidRPr="00160C63">
        <w:rPr>
          <w:szCs w:val="22"/>
          <w:lang w:val="es-ES"/>
        </w:rPr>
        <w:tab/>
        <w:t>Roderick Faustin</w:t>
      </w:r>
      <w:r w:rsidRPr="00160C63">
        <w:rPr>
          <w:szCs w:val="22"/>
          <w:lang w:val="es-ES"/>
        </w:rPr>
        <w:tab/>
      </w:r>
      <w:r w:rsidRPr="00160C63">
        <w:rPr>
          <w:szCs w:val="22"/>
          <w:lang w:val="es-ES"/>
        </w:rPr>
        <w:tab/>
      </w:r>
      <w:r w:rsidRPr="00160C63">
        <w:rPr>
          <w:szCs w:val="22"/>
          <w:lang w:val="es-ES"/>
        </w:rPr>
        <w:tab/>
        <w:t>(Antigua y Barbuda)</w:t>
      </w:r>
    </w:p>
    <w:p w14:paraId="01FDB0D4" w14:textId="77777777" w:rsidR="00DF7EF6" w:rsidRPr="00160C63" w:rsidRDefault="00DF7EF6" w:rsidP="00DF7EF6">
      <w:pPr>
        <w:pStyle w:val="Enlaciudad"/>
        <w:rPr>
          <w:szCs w:val="22"/>
        </w:rPr>
      </w:pPr>
      <w:r w:rsidRPr="00160C63">
        <w:rPr>
          <w:szCs w:val="22"/>
          <w:lang w:val="es-ES"/>
        </w:rPr>
        <w:tab/>
      </w:r>
      <w:r w:rsidRPr="00160C63">
        <w:rPr>
          <w:szCs w:val="22"/>
          <w:lang w:val="es-ES"/>
        </w:rPr>
        <w:tab/>
      </w:r>
      <w:r w:rsidRPr="00160C63">
        <w:rPr>
          <w:szCs w:val="22"/>
          <w:lang w:val="es-ES"/>
        </w:rPr>
        <w:tab/>
      </w:r>
      <w:r w:rsidRPr="00160C63">
        <w:rPr>
          <w:szCs w:val="22"/>
          <w:lang w:val="es-ES"/>
        </w:rPr>
        <w:tab/>
        <w:t>Graciela Scarnati Almada</w:t>
      </w:r>
      <w:r w:rsidRPr="00160C63">
        <w:rPr>
          <w:szCs w:val="22"/>
          <w:lang w:val="es-ES"/>
        </w:rPr>
        <w:tab/>
      </w:r>
      <w:r w:rsidRPr="00160C63">
        <w:rPr>
          <w:szCs w:val="22"/>
          <w:lang w:val="es-ES"/>
        </w:rPr>
        <w:tab/>
        <w:t>(Argentina)</w:t>
      </w:r>
    </w:p>
    <w:p w14:paraId="7C7558E7" w14:textId="77777777" w:rsidR="00DF7EF6" w:rsidRPr="00DC382C" w:rsidRDefault="00DF7EF6" w:rsidP="00DF7EF6">
      <w:pPr>
        <w:pStyle w:val="Enlaciudad"/>
        <w:rPr>
          <w:szCs w:val="22"/>
          <w:lang w:val="es-US"/>
        </w:rPr>
      </w:pPr>
      <w:r w:rsidRPr="00160C63">
        <w:rPr>
          <w:szCs w:val="22"/>
          <w:lang w:val="es-US"/>
        </w:rPr>
        <w:tab/>
      </w:r>
      <w:r w:rsidRPr="00160C63">
        <w:rPr>
          <w:szCs w:val="22"/>
          <w:lang w:val="es-US"/>
        </w:rPr>
        <w:tab/>
      </w:r>
      <w:r w:rsidRPr="00160C63">
        <w:rPr>
          <w:szCs w:val="22"/>
          <w:lang w:val="es-US"/>
        </w:rPr>
        <w:tab/>
      </w:r>
      <w:r w:rsidRPr="00160C63">
        <w:rPr>
          <w:szCs w:val="22"/>
          <w:lang w:val="es-US"/>
        </w:rPr>
        <w:tab/>
      </w:r>
      <w:r w:rsidRPr="00DC382C">
        <w:rPr>
          <w:szCs w:val="22"/>
          <w:lang w:val="es-US"/>
        </w:rPr>
        <w:t>Sidney Collie</w:t>
      </w:r>
      <w:r w:rsidRPr="00DC382C">
        <w:rPr>
          <w:szCs w:val="22"/>
          <w:lang w:val="es-US"/>
        </w:rPr>
        <w:tab/>
      </w:r>
      <w:r w:rsidRPr="00DC382C">
        <w:rPr>
          <w:szCs w:val="22"/>
          <w:lang w:val="es-US"/>
        </w:rPr>
        <w:tab/>
      </w:r>
      <w:r w:rsidRPr="00DC382C">
        <w:rPr>
          <w:szCs w:val="22"/>
          <w:lang w:val="es-US"/>
        </w:rPr>
        <w:tab/>
      </w:r>
      <w:r w:rsidRPr="00DC382C">
        <w:rPr>
          <w:szCs w:val="22"/>
          <w:lang w:val="es-US"/>
        </w:rPr>
        <w:tab/>
        <w:t xml:space="preserve">(Commonwealth de las Bahamas) </w:t>
      </w:r>
    </w:p>
    <w:p w14:paraId="3CE09659" w14:textId="77777777" w:rsidR="00DF7EF6" w:rsidRPr="00160C63" w:rsidRDefault="00DF7EF6" w:rsidP="00DF7EF6">
      <w:pPr>
        <w:pStyle w:val="Enlaciudad"/>
        <w:rPr>
          <w:szCs w:val="22"/>
        </w:rPr>
      </w:pPr>
      <w:r w:rsidRPr="00DC382C">
        <w:rPr>
          <w:szCs w:val="22"/>
          <w:lang w:val="es-US"/>
        </w:rPr>
        <w:tab/>
      </w:r>
      <w:r w:rsidRPr="00DC382C">
        <w:rPr>
          <w:szCs w:val="22"/>
          <w:lang w:val="es-US"/>
        </w:rPr>
        <w:tab/>
      </w:r>
      <w:r w:rsidRPr="00DC382C">
        <w:rPr>
          <w:szCs w:val="22"/>
          <w:lang w:val="es-US"/>
        </w:rPr>
        <w:tab/>
      </w:r>
      <w:r w:rsidRPr="00DC382C">
        <w:rPr>
          <w:szCs w:val="22"/>
          <w:lang w:val="es-US"/>
        </w:rPr>
        <w:tab/>
      </w:r>
      <w:r w:rsidRPr="00160C63">
        <w:rPr>
          <w:szCs w:val="22"/>
        </w:rPr>
        <w:t>Noel Lynch</w:t>
      </w:r>
      <w:r w:rsidRPr="00160C63">
        <w:rPr>
          <w:szCs w:val="22"/>
        </w:rPr>
        <w:tab/>
      </w:r>
      <w:r w:rsidRPr="00160C63">
        <w:rPr>
          <w:szCs w:val="22"/>
        </w:rPr>
        <w:tab/>
      </w:r>
      <w:r w:rsidRPr="00160C63">
        <w:rPr>
          <w:szCs w:val="22"/>
        </w:rPr>
        <w:tab/>
      </w:r>
      <w:r w:rsidRPr="00160C63">
        <w:rPr>
          <w:szCs w:val="22"/>
        </w:rPr>
        <w:tab/>
        <w:t>(Barbados)</w:t>
      </w:r>
    </w:p>
    <w:p w14:paraId="0EF4ABA0"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Laura Frampton</w:t>
      </w:r>
      <w:r w:rsidRPr="00160C63">
        <w:rPr>
          <w:szCs w:val="22"/>
        </w:rPr>
        <w:tab/>
      </w:r>
      <w:r w:rsidRPr="00160C63">
        <w:rPr>
          <w:szCs w:val="22"/>
        </w:rPr>
        <w:tab/>
      </w:r>
      <w:r w:rsidRPr="00160C63">
        <w:rPr>
          <w:szCs w:val="22"/>
        </w:rPr>
        <w:tab/>
      </w:r>
      <w:r w:rsidRPr="00160C63">
        <w:rPr>
          <w:szCs w:val="22"/>
        </w:rPr>
        <w:tab/>
        <w:t>(Belize)</w:t>
      </w:r>
    </w:p>
    <w:p w14:paraId="5B68E40D" w14:textId="77777777" w:rsidR="00DF7EF6" w:rsidRPr="00160C63" w:rsidRDefault="00DF7EF6" w:rsidP="00DF7EF6">
      <w:pPr>
        <w:pStyle w:val="Enlaciudad"/>
        <w:rPr>
          <w:szCs w:val="22"/>
        </w:rPr>
      </w:pPr>
      <w:r w:rsidRPr="00160C63">
        <w:rPr>
          <w:szCs w:val="22"/>
          <w:lang w:val="es-ES"/>
        </w:rPr>
        <w:tab/>
      </w:r>
      <w:r w:rsidRPr="00160C63">
        <w:rPr>
          <w:szCs w:val="22"/>
          <w:lang w:val="es-ES"/>
        </w:rPr>
        <w:tab/>
      </w:r>
      <w:r w:rsidRPr="00160C63">
        <w:rPr>
          <w:szCs w:val="22"/>
          <w:lang w:val="es-ES"/>
        </w:rPr>
        <w:tab/>
      </w:r>
      <w:r w:rsidRPr="00160C63">
        <w:rPr>
          <w:szCs w:val="22"/>
          <w:lang w:val="es-ES"/>
        </w:rPr>
        <w:tab/>
        <w:t>Jaime Aparicio</w:t>
      </w:r>
      <w:r w:rsidRPr="00160C63">
        <w:rPr>
          <w:szCs w:val="22"/>
          <w:lang w:val="es-ES"/>
        </w:rPr>
        <w:tab/>
      </w:r>
      <w:r w:rsidRPr="00160C63">
        <w:rPr>
          <w:szCs w:val="22"/>
          <w:lang w:val="es-ES"/>
        </w:rPr>
        <w:tab/>
      </w:r>
      <w:r w:rsidRPr="00160C63">
        <w:rPr>
          <w:szCs w:val="22"/>
          <w:lang w:val="es-ES"/>
        </w:rPr>
        <w:tab/>
      </w:r>
      <w:r w:rsidRPr="00160C63">
        <w:rPr>
          <w:szCs w:val="22"/>
          <w:lang w:val="es-ES"/>
        </w:rPr>
        <w:tab/>
        <w:t>(Bolivia)</w:t>
      </w:r>
    </w:p>
    <w:p w14:paraId="6201B923" w14:textId="77777777" w:rsidR="00DF7EF6" w:rsidRPr="00160C63" w:rsidRDefault="00DF7EF6" w:rsidP="00DF7EF6">
      <w:pPr>
        <w:pStyle w:val="Enlaciudad"/>
        <w:rPr>
          <w:szCs w:val="22"/>
        </w:rPr>
      </w:pPr>
      <w:r w:rsidRPr="00160C63">
        <w:rPr>
          <w:szCs w:val="22"/>
        </w:rPr>
        <w:tab/>
      </w:r>
      <w:r w:rsidRPr="00160C63">
        <w:rPr>
          <w:szCs w:val="22"/>
        </w:rPr>
        <w:tab/>
      </w:r>
      <w:r w:rsidRPr="00160C63">
        <w:rPr>
          <w:szCs w:val="22"/>
        </w:rPr>
        <w:tab/>
      </w:r>
      <w:r w:rsidRPr="00160C63">
        <w:rPr>
          <w:szCs w:val="22"/>
        </w:rPr>
        <w:tab/>
        <w:t>Fernando Simas Magalhães</w:t>
      </w:r>
      <w:r w:rsidRPr="00160C63">
        <w:rPr>
          <w:szCs w:val="22"/>
        </w:rPr>
        <w:tab/>
      </w:r>
      <w:r w:rsidRPr="00160C63">
        <w:rPr>
          <w:szCs w:val="22"/>
        </w:rPr>
        <w:tab/>
        <w:t>(Brasil)</w:t>
      </w:r>
    </w:p>
    <w:p w14:paraId="77285B90" w14:textId="77777777" w:rsidR="00DF7EF6" w:rsidRPr="004D26BD" w:rsidRDefault="00DF7EF6" w:rsidP="00DF7EF6">
      <w:pPr>
        <w:pStyle w:val="Enlaciudad"/>
        <w:rPr>
          <w:szCs w:val="22"/>
          <w:lang w:val="en-US"/>
        </w:rPr>
      </w:pPr>
      <w:r w:rsidRPr="00160C63">
        <w:rPr>
          <w:szCs w:val="22"/>
        </w:rPr>
        <w:tab/>
      </w:r>
      <w:r w:rsidRPr="00160C63">
        <w:rPr>
          <w:szCs w:val="22"/>
        </w:rPr>
        <w:tab/>
      </w:r>
      <w:r w:rsidRPr="00160C63">
        <w:rPr>
          <w:szCs w:val="22"/>
        </w:rPr>
        <w:tab/>
      </w:r>
      <w:r w:rsidRPr="00160C63">
        <w:rPr>
          <w:szCs w:val="22"/>
        </w:rPr>
        <w:tab/>
      </w:r>
      <w:r w:rsidRPr="004D26BD">
        <w:rPr>
          <w:szCs w:val="22"/>
          <w:lang w:val="en-US"/>
        </w:rPr>
        <w:t>Hugh Adsett</w:t>
      </w:r>
      <w:r w:rsidRPr="004D26BD">
        <w:rPr>
          <w:szCs w:val="22"/>
          <w:lang w:val="en-US"/>
        </w:rPr>
        <w:tab/>
      </w:r>
      <w:r w:rsidRPr="004D26BD">
        <w:rPr>
          <w:szCs w:val="22"/>
          <w:lang w:val="en-US"/>
        </w:rPr>
        <w:tab/>
      </w:r>
      <w:r w:rsidRPr="004D26BD">
        <w:rPr>
          <w:szCs w:val="22"/>
          <w:lang w:val="en-US"/>
        </w:rPr>
        <w:tab/>
      </w:r>
      <w:r w:rsidRPr="004D26BD">
        <w:rPr>
          <w:szCs w:val="22"/>
          <w:lang w:val="en-US"/>
        </w:rPr>
        <w:tab/>
        <w:t>(Canadá)</w:t>
      </w:r>
    </w:p>
    <w:p w14:paraId="624D9A12" w14:textId="77777777" w:rsidR="00DF7EF6" w:rsidRPr="004D26BD" w:rsidRDefault="00DF7EF6" w:rsidP="00DF7EF6">
      <w:pPr>
        <w:pStyle w:val="Enlaciudad"/>
        <w:rPr>
          <w:szCs w:val="22"/>
          <w:lang w:val="en-US"/>
        </w:rPr>
      </w:pPr>
      <w:r w:rsidRPr="004D26BD">
        <w:rPr>
          <w:szCs w:val="22"/>
          <w:lang w:val="en-US"/>
        </w:rPr>
        <w:tab/>
      </w:r>
      <w:r w:rsidRPr="004D26BD">
        <w:rPr>
          <w:szCs w:val="22"/>
          <w:lang w:val="en-US"/>
        </w:rPr>
        <w:tab/>
      </w:r>
      <w:r w:rsidRPr="004D26BD">
        <w:rPr>
          <w:szCs w:val="22"/>
          <w:lang w:val="en-US"/>
        </w:rPr>
        <w:tab/>
      </w:r>
      <w:r w:rsidRPr="004D26BD">
        <w:rPr>
          <w:szCs w:val="22"/>
          <w:lang w:val="en-US"/>
        </w:rPr>
        <w:tab/>
        <w:t>Hernán Salinas Burgos</w:t>
      </w:r>
      <w:r w:rsidRPr="004D26BD">
        <w:rPr>
          <w:szCs w:val="22"/>
          <w:lang w:val="en-US"/>
        </w:rPr>
        <w:tab/>
      </w:r>
      <w:r w:rsidRPr="004D26BD">
        <w:rPr>
          <w:szCs w:val="22"/>
          <w:lang w:val="en-US"/>
        </w:rPr>
        <w:tab/>
      </w:r>
      <w:r w:rsidRPr="004D26BD">
        <w:rPr>
          <w:szCs w:val="22"/>
          <w:lang w:val="en-US"/>
        </w:rPr>
        <w:tab/>
        <w:t>(Chile)</w:t>
      </w:r>
    </w:p>
    <w:p w14:paraId="561CA0FE" w14:textId="77777777" w:rsidR="00DF7EF6" w:rsidRPr="00160C63" w:rsidRDefault="00DF7EF6" w:rsidP="00DF7EF6">
      <w:pPr>
        <w:pStyle w:val="Enlaciudad"/>
        <w:rPr>
          <w:szCs w:val="22"/>
        </w:rPr>
      </w:pPr>
      <w:r w:rsidRPr="004D26BD">
        <w:rPr>
          <w:szCs w:val="22"/>
          <w:lang w:val="en-US"/>
        </w:rPr>
        <w:tab/>
      </w:r>
      <w:r w:rsidRPr="004D26BD">
        <w:rPr>
          <w:szCs w:val="22"/>
          <w:lang w:val="en-US"/>
        </w:rPr>
        <w:tab/>
      </w:r>
      <w:r w:rsidRPr="004D26BD">
        <w:rPr>
          <w:szCs w:val="22"/>
          <w:lang w:val="en-US"/>
        </w:rPr>
        <w:tab/>
      </w:r>
      <w:r w:rsidRPr="004D26BD">
        <w:rPr>
          <w:szCs w:val="22"/>
          <w:lang w:val="en-US"/>
        </w:rPr>
        <w:tab/>
      </w:r>
      <w:r w:rsidRPr="00160C63">
        <w:rPr>
          <w:szCs w:val="22"/>
        </w:rPr>
        <w:t>Alejandro Ordoñez</w:t>
      </w:r>
      <w:r w:rsidRPr="00160C63">
        <w:rPr>
          <w:szCs w:val="22"/>
        </w:rPr>
        <w:tab/>
      </w:r>
      <w:r w:rsidRPr="00160C63">
        <w:rPr>
          <w:szCs w:val="22"/>
        </w:rPr>
        <w:tab/>
      </w:r>
      <w:r w:rsidRPr="00160C63">
        <w:rPr>
          <w:szCs w:val="22"/>
        </w:rPr>
        <w:tab/>
        <w:t>(Colombia)</w:t>
      </w:r>
    </w:p>
    <w:p w14:paraId="2359252A" w14:textId="77777777" w:rsidR="00DF7EF6" w:rsidRPr="00160C63" w:rsidRDefault="00DF7EF6" w:rsidP="00DF7EF6">
      <w:pPr>
        <w:pStyle w:val="Enlaciudad"/>
        <w:rPr>
          <w:szCs w:val="22"/>
          <w:lang w:val="es-US"/>
        </w:rPr>
      </w:pPr>
      <w:r w:rsidRPr="00160C63">
        <w:rPr>
          <w:szCs w:val="22"/>
          <w:lang w:val="es-US"/>
        </w:rPr>
        <w:lastRenderedPageBreak/>
        <w:tab/>
      </w:r>
      <w:r w:rsidRPr="00160C63">
        <w:rPr>
          <w:szCs w:val="22"/>
          <w:lang w:val="es-US"/>
        </w:rPr>
        <w:tab/>
      </w:r>
      <w:r w:rsidRPr="00160C63">
        <w:rPr>
          <w:szCs w:val="22"/>
          <w:lang w:val="es-US"/>
        </w:rPr>
        <w:tab/>
      </w:r>
      <w:r w:rsidRPr="00160C63">
        <w:rPr>
          <w:szCs w:val="22"/>
          <w:lang w:val="es-US"/>
        </w:rPr>
        <w:tab/>
        <w:t>Luis Almagro Lemes</w:t>
      </w:r>
      <w:r w:rsidRPr="00160C63">
        <w:rPr>
          <w:szCs w:val="22"/>
          <w:lang w:val="es-US"/>
        </w:rPr>
        <w:tab/>
      </w:r>
      <w:r w:rsidRPr="00160C63">
        <w:rPr>
          <w:szCs w:val="22"/>
          <w:lang w:val="es-US"/>
        </w:rPr>
        <w:tab/>
      </w:r>
      <w:r w:rsidRPr="00160C63">
        <w:rPr>
          <w:szCs w:val="22"/>
          <w:lang w:val="es-US"/>
        </w:rPr>
        <w:tab/>
        <w:t>(Secretario General)</w:t>
      </w:r>
    </w:p>
    <w:p w14:paraId="2DF37D86" w14:textId="77777777" w:rsidR="00DF7EF6" w:rsidRPr="00160C63" w:rsidRDefault="00DF7EF6" w:rsidP="00DF7EF6">
      <w:pPr>
        <w:pStyle w:val="Enlaciudad"/>
        <w:rPr>
          <w:szCs w:val="22"/>
        </w:rPr>
      </w:pPr>
      <w:r w:rsidRPr="00160C63">
        <w:rPr>
          <w:szCs w:val="22"/>
          <w:lang w:val="es-US"/>
        </w:rPr>
        <w:tab/>
      </w:r>
      <w:r w:rsidRPr="00160C63">
        <w:rPr>
          <w:szCs w:val="22"/>
          <w:lang w:val="es-US"/>
        </w:rPr>
        <w:tab/>
      </w:r>
      <w:r w:rsidRPr="00160C63">
        <w:rPr>
          <w:szCs w:val="22"/>
          <w:lang w:val="es-US"/>
        </w:rPr>
        <w:tab/>
      </w:r>
      <w:r w:rsidRPr="00160C63">
        <w:rPr>
          <w:szCs w:val="22"/>
          <w:lang w:val="es-US"/>
        </w:rPr>
        <w:tab/>
        <w:t>Nestor Mendez</w:t>
      </w:r>
      <w:r w:rsidRPr="00160C63">
        <w:rPr>
          <w:szCs w:val="22"/>
          <w:lang w:val="es-US"/>
        </w:rPr>
        <w:tab/>
      </w:r>
      <w:r w:rsidRPr="00160C63">
        <w:rPr>
          <w:szCs w:val="22"/>
          <w:lang w:val="es-US"/>
        </w:rPr>
        <w:tab/>
      </w:r>
      <w:r w:rsidRPr="00160C63">
        <w:rPr>
          <w:szCs w:val="22"/>
          <w:lang w:val="es-US"/>
        </w:rPr>
        <w:tab/>
      </w:r>
      <w:r w:rsidRPr="00160C63">
        <w:rPr>
          <w:szCs w:val="22"/>
          <w:lang w:val="es-US"/>
        </w:rPr>
        <w:tab/>
        <w:t>(Secretario General Adjunto)</w:t>
      </w:r>
    </w:p>
    <w:p w14:paraId="7123392C" w14:textId="77777777" w:rsidR="00EE5749" w:rsidRPr="00160C63" w:rsidRDefault="00EE5749" w:rsidP="00B351AB">
      <w:pPr>
        <w:tabs>
          <w:tab w:val="right" w:pos="1980"/>
          <w:tab w:val="left" w:pos="2160"/>
          <w:tab w:val="left" w:pos="5940"/>
        </w:tabs>
        <w:jc w:val="center"/>
        <w:rPr>
          <w:snapToGrid w:val="0"/>
          <w:szCs w:val="22"/>
          <w:u w:val="single"/>
          <w:lang w:val="es-US"/>
        </w:rPr>
      </w:pPr>
      <w:r w:rsidRPr="00160C63">
        <w:rPr>
          <w:snapToGrid w:val="0"/>
          <w:szCs w:val="22"/>
          <w:lang w:val="es-US"/>
        </w:rPr>
        <w:br w:type="page"/>
      </w:r>
      <w:r w:rsidRPr="00160C63">
        <w:rPr>
          <w:snapToGrid w:val="0"/>
          <w:szCs w:val="22"/>
          <w:u w:val="single"/>
          <w:lang w:val="es-US"/>
        </w:rPr>
        <w:lastRenderedPageBreak/>
        <w:t>Asuntos</w:t>
      </w:r>
      <w:bookmarkStart w:id="14" w:name="_Toc326748117"/>
      <w:bookmarkEnd w:id="14"/>
    </w:p>
    <w:p w14:paraId="6F552F5D" w14:textId="77777777" w:rsidR="00B351AB" w:rsidRPr="00160C63" w:rsidRDefault="00B351AB" w:rsidP="00B351AB">
      <w:pPr>
        <w:rPr>
          <w:noProof/>
          <w:szCs w:val="22"/>
          <w:lang w:val="es-US"/>
        </w:rPr>
      </w:pPr>
    </w:p>
    <w:p w14:paraId="3206EFA8" w14:textId="77777777" w:rsidR="00817AE4" w:rsidRPr="00160C63" w:rsidRDefault="00B351AB" w:rsidP="00817AE4">
      <w:pPr>
        <w:jc w:val="right"/>
        <w:rPr>
          <w:noProof/>
          <w:szCs w:val="22"/>
          <w:u w:val="single"/>
          <w:lang w:val="es-US"/>
        </w:rPr>
      </w:pPr>
      <w:r w:rsidRPr="00160C63">
        <w:rPr>
          <w:noProof/>
          <w:szCs w:val="22"/>
          <w:u w:val="single"/>
          <w:lang w:val="es-US"/>
        </w:rPr>
        <w:t>Página</w:t>
      </w:r>
    </w:p>
    <w:p w14:paraId="4F24D706" w14:textId="77777777" w:rsidR="00817AE4" w:rsidRPr="00160C63" w:rsidRDefault="00B351AB" w:rsidP="00817AE4">
      <w:pPr>
        <w:jc w:val="right"/>
        <w:rPr>
          <w:noProof/>
          <w:szCs w:val="22"/>
          <w:u w:val="single"/>
          <w:lang w:val="es-US"/>
        </w:rPr>
      </w:pPr>
      <w:r w:rsidRPr="00160C63">
        <w:fldChar w:fldCharType="begin"/>
      </w:r>
      <w:r w:rsidRPr="00160C63">
        <w:instrText xml:space="preserve"> TOC \o "1-3" \h \z \u </w:instrText>
      </w:r>
      <w:r w:rsidRPr="00160C63">
        <w:fldChar w:fldCharType="separate"/>
      </w:r>
    </w:p>
    <w:p w14:paraId="5359D699" w14:textId="77777777" w:rsidR="00817AE4" w:rsidRPr="00160C63" w:rsidRDefault="004442CD" w:rsidP="004D05C9">
      <w:pPr>
        <w:pStyle w:val="TOC1"/>
        <w:numPr>
          <w:ilvl w:val="0"/>
          <w:numId w:val="20"/>
        </w:numPr>
        <w:ind w:hanging="436"/>
        <w:rPr>
          <w:rStyle w:val="Hyperlink"/>
          <w:color w:val="000000"/>
          <w:u w:val="none"/>
        </w:rPr>
      </w:pPr>
      <w:hyperlink w:anchor="_Toc37251336" w:history="1">
        <w:r w:rsidR="00817AE4" w:rsidRPr="00160C63">
          <w:rPr>
            <w:rStyle w:val="Hyperlink"/>
            <w:color w:val="000000"/>
            <w:u w:val="none"/>
          </w:rPr>
          <w:t>Palabras del Presidente provisional de la Asamblea General</w:t>
        </w:r>
        <w:r w:rsidR="00817AE4" w:rsidRPr="00160C63">
          <w:rPr>
            <w:webHidden/>
          </w:rPr>
          <w:tab/>
        </w:r>
        <w:r w:rsidR="00817AE4" w:rsidRPr="00160C63">
          <w:rPr>
            <w:webHidden/>
          </w:rPr>
          <w:fldChar w:fldCharType="begin"/>
        </w:r>
        <w:r w:rsidR="00817AE4" w:rsidRPr="00160C63">
          <w:rPr>
            <w:webHidden/>
          </w:rPr>
          <w:instrText xml:space="preserve"> PAGEREF _Toc37251336 \h </w:instrText>
        </w:r>
        <w:r w:rsidR="00817AE4" w:rsidRPr="00160C63">
          <w:rPr>
            <w:webHidden/>
          </w:rPr>
        </w:r>
        <w:r w:rsidR="00817AE4" w:rsidRPr="00160C63">
          <w:rPr>
            <w:webHidden/>
          </w:rPr>
          <w:fldChar w:fldCharType="separate"/>
        </w:r>
        <w:r w:rsidR="00817AE4" w:rsidRPr="00160C63">
          <w:rPr>
            <w:webHidden/>
          </w:rPr>
          <w:t>7</w:t>
        </w:r>
        <w:r w:rsidR="00817AE4" w:rsidRPr="00160C63">
          <w:rPr>
            <w:webHidden/>
          </w:rPr>
          <w:fldChar w:fldCharType="end"/>
        </w:r>
      </w:hyperlink>
    </w:p>
    <w:p w14:paraId="388A881F" w14:textId="77777777" w:rsidR="00817AE4" w:rsidRPr="00160C63" w:rsidRDefault="00817AE4" w:rsidP="00AD07F0">
      <w:pPr>
        <w:contextualSpacing/>
        <w:rPr>
          <w:lang w:val="es-ES"/>
        </w:rPr>
      </w:pPr>
    </w:p>
    <w:p w14:paraId="3594CD40" w14:textId="77777777" w:rsidR="00817AE4" w:rsidRPr="00160C63" w:rsidRDefault="004442CD" w:rsidP="000C745B">
      <w:pPr>
        <w:pStyle w:val="TOC3"/>
        <w:rPr>
          <w:rStyle w:val="Hyperlink"/>
          <w:noProof/>
        </w:rPr>
      </w:pPr>
      <w:hyperlink w:anchor="_Toc37251337" w:history="1">
        <w:r w:rsidR="00817AE4" w:rsidRPr="00160C63">
          <w:rPr>
            <w:rStyle w:val="Hyperlink"/>
            <w:noProof/>
          </w:rPr>
          <w:t>1.</w:t>
        </w:r>
        <w:r w:rsidR="00817AE4" w:rsidRPr="00160C63">
          <w:rPr>
            <w:rFonts w:ascii="Calibri" w:eastAsia="DengXian" w:hAnsi="Calibri"/>
            <w:noProof/>
            <w:sz w:val="24"/>
            <w:lang w:eastAsia="zh-CN"/>
          </w:rPr>
          <w:tab/>
        </w:r>
        <w:r w:rsidR="00817AE4" w:rsidRPr="00160C63">
          <w:rPr>
            <w:rStyle w:val="Hyperlink"/>
            <w:noProof/>
          </w:rPr>
          <w:t>Elección de la Presidencia de la Asamblea General</w:t>
        </w:r>
        <w:r w:rsidR="00817AE4" w:rsidRPr="00160C63">
          <w:rPr>
            <w:noProof/>
            <w:webHidden/>
          </w:rPr>
          <w:tab/>
        </w:r>
        <w:r w:rsidR="00817AE4" w:rsidRPr="00160C63">
          <w:rPr>
            <w:noProof/>
            <w:webHidden/>
          </w:rPr>
          <w:fldChar w:fldCharType="begin"/>
        </w:r>
        <w:r w:rsidR="00817AE4" w:rsidRPr="00160C63">
          <w:rPr>
            <w:noProof/>
            <w:webHidden/>
          </w:rPr>
          <w:instrText xml:space="preserve"> PAGEREF _Toc37251337 \h </w:instrText>
        </w:r>
        <w:r w:rsidR="00817AE4" w:rsidRPr="00160C63">
          <w:rPr>
            <w:noProof/>
            <w:webHidden/>
          </w:rPr>
        </w:r>
        <w:r w:rsidR="00817AE4" w:rsidRPr="00160C63">
          <w:rPr>
            <w:noProof/>
            <w:webHidden/>
          </w:rPr>
          <w:fldChar w:fldCharType="separate"/>
        </w:r>
        <w:r w:rsidR="00817AE4" w:rsidRPr="00160C63">
          <w:rPr>
            <w:noProof/>
            <w:webHidden/>
          </w:rPr>
          <w:t>7</w:t>
        </w:r>
        <w:r w:rsidR="00817AE4" w:rsidRPr="00160C63">
          <w:rPr>
            <w:noProof/>
            <w:webHidden/>
          </w:rPr>
          <w:fldChar w:fldCharType="end"/>
        </w:r>
      </w:hyperlink>
    </w:p>
    <w:p w14:paraId="2892EEBD" w14:textId="77777777" w:rsidR="00817AE4" w:rsidRPr="00160C63" w:rsidRDefault="00817AE4" w:rsidP="00AD07F0">
      <w:pPr>
        <w:contextualSpacing/>
        <w:rPr>
          <w:rFonts w:eastAsia="DengXian"/>
        </w:rPr>
      </w:pPr>
    </w:p>
    <w:p w14:paraId="27DD7E03" w14:textId="77777777" w:rsidR="00817AE4" w:rsidRPr="00160C63" w:rsidRDefault="004442CD" w:rsidP="004D05C9">
      <w:pPr>
        <w:pStyle w:val="TOC1"/>
        <w:numPr>
          <w:ilvl w:val="0"/>
          <w:numId w:val="20"/>
        </w:numPr>
        <w:ind w:hanging="436"/>
        <w:rPr>
          <w:rStyle w:val="Hyperlink"/>
          <w:color w:val="000000"/>
          <w:u w:val="none"/>
        </w:rPr>
      </w:pPr>
      <w:hyperlink w:anchor="_Toc37251338" w:history="1">
        <w:r w:rsidR="00817AE4" w:rsidRPr="00160C63">
          <w:rPr>
            <w:rStyle w:val="Hyperlink"/>
            <w:color w:val="000000"/>
            <w:u w:val="none"/>
          </w:rPr>
          <w:t>Palabras del Presidente de la Asamblea General</w:t>
        </w:r>
        <w:r w:rsidR="00817AE4" w:rsidRPr="00160C63">
          <w:rPr>
            <w:rStyle w:val="Hyperlink"/>
            <w:webHidden/>
            <w:color w:val="000000"/>
            <w:u w:val="none"/>
          </w:rPr>
          <w:tab/>
        </w:r>
        <w:r w:rsidR="00817AE4" w:rsidRPr="00160C63">
          <w:rPr>
            <w:rStyle w:val="Hyperlink"/>
            <w:webHidden/>
            <w:color w:val="000000"/>
            <w:u w:val="none"/>
          </w:rPr>
          <w:fldChar w:fldCharType="begin"/>
        </w:r>
        <w:r w:rsidR="00817AE4" w:rsidRPr="00160C63">
          <w:rPr>
            <w:rStyle w:val="Hyperlink"/>
            <w:webHidden/>
            <w:color w:val="000000"/>
            <w:u w:val="none"/>
          </w:rPr>
          <w:instrText xml:space="preserve"> PAGEREF _Toc37251338 \h </w:instrText>
        </w:r>
        <w:r w:rsidR="00817AE4" w:rsidRPr="00160C63">
          <w:rPr>
            <w:rStyle w:val="Hyperlink"/>
            <w:webHidden/>
            <w:color w:val="000000"/>
            <w:u w:val="none"/>
          </w:rPr>
        </w:r>
        <w:r w:rsidR="00817AE4" w:rsidRPr="00160C63">
          <w:rPr>
            <w:rStyle w:val="Hyperlink"/>
            <w:webHidden/>
            <w:color w:val="000000"/>
            <w:u w:val="none"/>
          </w:rPr>
          <w:fldChar w:fldCharType="separate"/>
        </w:r>
        <w:r w:rsidR="00817AE4" w:rsidRPr="00160C63">
          <w:rPr>
            <w:rStyle w:val="Hyperlink"/>
            <w:webHidden/>
            <w:color w:val="000000"/>
            <w:u w:val="none"/>
          </w:rPr>
          <w:t>8</w:t>
        </w:r>
        <w:r w:rsidR="00817AE4" w:rsidRPr="00160C63">
          <w:rPr>
            <w:rStyle w:val="Hyperlink"/>
            <w:webHidden/>
            <w:color w:val="000000"/>
            <w:u w:val="none"/>
          </w:rPr>
          <w:fldChar w:fldCharType="end"/>
        </w:r>
      </w:hyperlink>
    </w:p>
    <w:p w14:paraId="7737F927" w14:textId="77777777" w:rsidR="00AD07F0" w:rsidRPr="00160C63" w:rsidRDefault="00AD07F0" w:rsidP="00AD07F0">
      <w:pPr>
        <w:contextualSpacing/>
        <w:rPr>
          <w:rFonts w:eastAsia="DengXian"/>
          <w:lang w:val="es-ES"/>
        </w:rPr>
      </w:pPr>
    </w:p>
    <w:p w14:paraId="395E329F" w14:textId="77777777" w:rsidR="00817AE4" w:rsidRPr="00160C63" w:rsidRDefault="004442CD" w:rsidP="000C745B">
      <w:pPr>
        <w:pStyle w:val="TOC3"/>
        <w:rPr>
          <w:rStyle w:val="Hyperlink"/>
          <w:noProof/>
        </w:rPr>
      </w:pPr>
      <w:hyperlink w:anchor="_Toc37251339" w:history="1">
        <w:r w:rsidR="00817AE4" w:rsidRPr="00160C63">
          <w:rPr>
            <w:rStyle w:val="Hyperlink"/>
            <w:noProof/>
          </w:rPr>
          <w:t>2.</w:t>
        </w:r>
        <w:r w:rsidR="00817AE4" w:rsidRPr="00160C63">
          <w:rPr>
            <w:rStyle w:val="Hyperlink"/>
          </w:rPr>
          <w:tab/>
        </w:r>
        <w:r w:rsidR="00817AE4" w:rsidRPr="00160C63">
          <w:rPr>
            <w:rStyle w:val="Hyperlink"/>
            <w:noProof/>
          </w:rPr>
          <w:t>Aprobación del proyecto de temario</w:t>
        </w:r>
        <w:r w:rsidR="00817AE4" w:rsidRPr="00160C63">
          <w:rPr>
            <w:rStyle w:val="Hyperlink"/>
            <w:webHidden/>
          </w:rPr>
          <w:tab/>
        </w:r>
        <w:r w:rsidR="00817AE4" w:rsidRPr="00160C63">
          <w:rPr>
            <w:rStyle w:val="Hyperlink"/>
            <w:webHidden/>
          </w:rPr>
          <w:fldChar w:fldCharType="begin"/>
        </w:r>
        <w:r w:rsidR="00817AE4" w:rsidRPr="00160C63">
          <w:rPr>
            <w:rStyle w:val="Hyperlink"/>
            <w:webHidden/>
          </w:rPr>
          <w:instrText xml:space="preserve"> PAGEREF _Toc37251339 \h </w:instrText>
        </w:r>
        <w:r w:rsidR="00817AE4" w:rsidRPr="00160C63">
          <w:rPr>
            <w:rStyle w:val="Hyperlink"/>
            <w:webHidden/>
          </w:rPr>
        </w:r>
        <w:r w:rsidR="00817AE4" w:rsidRPr="00160C63">
          <w:rPr>
            <w:rStyle w:val="Hyperlink"/>
            <w:webHidden/>
          </w:rPr>
          <w:fldChar w:fldCharType="separate"/>
        </w:r>
        <w:r w:rsidR="00817AE4" w:rsidRPr="00160C63">
          <w:rPr>
            <w:rStyle w:val="Hyperlink"/>
            <w:webHidden/>
          </w:rPr>
          <w:t>9</w:t>
        </w:r>
        <w:r w:rsidR="00817AE4" w:rsidRPr="00160C63">
          <w:rPr>
            <w:rStyle w:val="Hyperlink"/>
            <w:webHidden/>
          </w:rPr>
          <w:fldChar w:fldCharType="end"/>
        </w:r>
      </w:hyperlink>
    </w:p>
    <w:p w14:paraId="6DC8D580" w14:textId="77777777" w:rsidR="00AD07F0" w:rsidRPr="00160C63" w:rsidRDefault="00AD07F0" w:rsidP="00AD07F0">
      <w:pPr>
        <w:contextualSpacing/>
        <w:rPr>
          <w:rFonts w:eastAsia="DengXian"/>
        </w:rPr>
      </w:pPr>
    </w:p>
    <w:p w14:paraId="4CB3843D" w14:textId="77777777" w:rsidR="00817AE4" w:rsidRPr="00160C63" w:rsidRDefault="004442CD" w:rsidP="000C745B">
      <w:pPr>
        <w:pStyle w:val="TOC3"/>
        <w:rPr>
          <w:rStyle w:val="Hyperlink"/>
          <w:noProof/>
        </w:rPr>
      </w:pPr>
      <w:hyperlink w:anchor="_Toc37251340" w:history="1">
        <w:r w:rsidR="00817AE4" w:rsidRPr="00160C63">
          <w:rPr>
            <w:rStyle w:val="Hyperlink"/>
            <w:noProof/>
          </w:rPr>
          <w:t>3.</w:t>
        </w:r>
        <w:r w:rsidR="00817AE4" w:rsidRPr="00160C63">
          <w:rPr>
            <w:rStyle w:val="Hyperlink"/>
          </w:rPr>
          <w:tab/>
        </w:r>
        <w:r w:rsidR="00817AE4" w:rsidRPr="00160C63">
          <w:rPr>
            <w:rStyle w:val="Hyperlink"/>
            <w:noProof/>
          </w:rPr>
          <w:t>Aprobación del proyecto de calendario</w:t>
        </w:r>
        <w:r w:rsidR="00817AE4" w:rsidRPr="00160C63">
          <w:rPr>
            <w:rStyle w:val="Hyperlink"/>
            <w:webHidden/>
          </w:rPr>
          <w:tab/>
        </w:r>
        <w:r w:rsidR="00817AE4" w:rsidRPr="00160C63">
          <w:rPr>
            <w:rStyle w:val="Hyperlink"/>
            <w:webHidden/>
          </w:rPr>
          <w:fldChar w:fldCharType="begin"/>
        </w:r>
        <w:r w:rsidR="00817AE4" w:rsidRPr="00160C63">
          <w:rPr>
            <w:rStyle w:val="Hyperlink"/>
            <w:webHidden/>
          </w:rPr>
          <w:instrText xml:space="preserve"> PAGEREF _Toc37251340 \h </w:instrText>
        </w:r>
        <w:r w:rsidR="00817AE4" w:rsidRPr="00160C63">
          <w:rPr>
            <w:rStyle w:val="Hyperlink"/>
            <w:webHidden/>
          </w:rPr>
        </w:r>
        <w:r w:rsidR="00817AE4" w:rsidRPr="00160C63">
          <w:rPr>
            <w:rStyle w:val="Hyperlink"/>
            <w:webHidden/>
          </w:rPr>
          <w:fldChar w:fldCharType="separate"/>
        </w:r>
        <w:r w:rsidR="00817AE4" w:rsidRPr="00160C63">
          <w:rPr>
            <w:rStyle w:val="Hyperlink"/>
            <w:webHidden/>
          </w:rPr>
          <w:t>10</w:t>
        </w:r>
        <w:r w:rsidR="00817AE4" w:rsidRPr="00160C63">
          <w:rPr>
            <w:rStyle w:val="Hyperlink"/>
            <w:webHidden/>
          </w:rPr>
          <w:fldChar w:fldCharType="end"/>
        </w:r>
      </w:hyperlink>
    </w:p>
    <w:p w14:paraId="1DE4F200" w14:textId="77777777" w:rsidR="00AD07F0" w:rsidRPr="00160C63" w:rsidRDefault="00AD07F0" w:rsidP="00AD07F0">
      <w:pPr>
        <w:contextualSpacing/>
        <w:rPr>
          <w:rFonts w:eastAsia="DengXian"/>
        </w:rPr>
      </w:pPr>
    </w:p>
    <w:p w14:paraId="7324BBAB" w14:textId="77777777" w:rsidR="00817AE4" w:rsidRPr="00160C63" w:rsidRDefault="004442CD" w:rsidP="000C745B">
      <w:pPr>
        <w:pStyle w:val="TOC3"/>
        <w:rPr>
          <w:rStyle w:val="Hyperlink"/>
          <w:noProof/>
        </w:rPr>
      </w:pPr>
      <w:hyperlink w:anchor="_Toc37251341" w:history="1">
        <w:r w:rsidR="00817AE4" w:rsidRPr="00160C63">
          <w:rPr>
            <w:rStyle w:val="Hyperlink"/>
            <w:noProof/>
          </w:rPr>
          <w:t>4.</w:t>
        </w:r>
        <w:r w:rsidR="00817AE4" w:rsidRPr="00160C63">
          <w:rPr>
            <w:rFonts w:ascii="Calibri" w:eastAsia="DengXian" w:hAnsi="Calibri"/>
            <w:noProof/>
            <w:sz w:val="24"/>
            <w:lang w:eastAsia="zh-CN"/>
          </w:rPr>
          <w:tab/>
        </w:r>
        <w:r w:rsidR="00817AE4" w:rsidRPr="00160C63">
          <w:rPr>
            <w:rStyle w:val="Hyperlink"/>
            <w:noProof/>
          </w:rPr>
          <w:t xml:space="preserve">Aprobación de las recomendaciones de la Comisión Preparatoria </w:t>
        </w:r>
        <w:r w:rsidR="00817AE4" w:rsidRPr="00160C63">
          <w:rPr>
            <w:rStyle w:val="Hyperlink"/>
            <w:noProof/>
            <w:lang w:eastAsia="es-ES"/>
          </w:rPr>
          <w:t xml:space="preserve">del quincuagésimo cuarto </w:t>
        </w:r>
        <w:r w:rsidR="00817AE4" w:rsidRPr="00160C63">
          <w:rPr>
            <w:rStyle w:val="Hyperlink"/>
            <w:noProof/>
          </w:rPr>
          <w:t>período</w:t>
        </w:r>
        <w:r w:rsidR="00817AE4" w:rsidRPr="00160C63">
          <w:rPr>
            <w:rStyle w:val="Hyperlink"/>
            <w:noProof/>
            <w:lang w:eastAsia="es-ES"/>
          </w:rPr>
          <w:t xml:space="preserve"> extraordinario de sesiones</w:t>
        </w:r>
        <w:r w:rsidR="00817AE4" w:rsidRPr="00160C63">
          <w:rPr>
            <w:rStyle w:val="Hyperlink"/>
            <w:noProof/>
          </w:rPr>
          <w:t xml:space="preserve"> de la Asamblea General</w:t>
        </w:r>
        <w:r w:rsidR="00817AE4" w:rsidRPr="00160C63">
          <w:rPr>
            <w:noProof/>
            <w:webHidden/>
          </w:rPr>
          <w:tab/>
        </w:r>
        <w:r w:rsidR="00817AE4" w:rsidRPr="00160C63">
          <w:rPr>
            <w:noProof/>
            <w:webHidden/>
          </w:rPr>
          <w:fldChar w:fldCharType="begin"/>
        </w:r>
        <w:r w:rsidR="00817AE4" w:rsidRPr="00160C63">
          <w:rPr>
            <w:noProof/>
            <w:webHidden/>
          </w:rPr>
          <w:instrText xml:space="preserve"> PAGEREF _Toc37251341 \h </w:instrText>
        </w:r>
        <w:r w:rsidR="00817AE4" w:rsidRPr="00160C63">
          <w:rPr>
            <w:noProof/>
            <w:webHidden/>
          </w:rPr>
        </w:r>
        <w:r w:rsidR="00817AE4" w:rsidRPr="00160C63">
          <w:rPr>
            <w:noProof/>
            <w:webHidden/>
          </w:rPr>
          <w:fldChar w:fldCharType="separate"/>
        </w:r>
        <w:r w:rsidR="00817AE4" w:rsidRPr="00160C63">
          <w:rPr>
            <w:noProof/>
            <w:webHidden/>
          </w:rPr>
          <w:t>10</w:t>
        </w:r>
        <w:r w:rsidR="00817AE4" w:rsidRPr="00160C63">
          <w:rPr>
            <w:noProof/>
            <w:webHidden/>
          </w:rPr>
          <w:fldChar w:fldCharType="end"/>
        </w:r>
      </w:hyperlink>
    </w:p>
    <w:p w14:paraId="63408EDF" w14:textId="77777777" w:rsidR="00AD07F0" w:rsidRPr="00160C63" w:rsidRDefault="00AD07F0" w:rsidP="00AD07F0">
      <w:pPr>
        <w:contextualSpacing/>
        <w:rPr>
          <w:rFonts w:eastAsia="DengXian"/>
        </w:rPr>
      </w:pPr>
    </w:p>
    <w:p w14:paraId="3EB5F5AD" w14:textId="77777777" w:rsidR="00817AE4" w:rsidRPr="00160C63" w:rsidRDefault="004442CD" w:rsidP="000C745B">
      <w:pPr>
        <w:pStyle w:val="TOC3"/>
        <w:rPr>
          <w:rStyle w:val="Hyperlink"/>
          <w:noProof/>
        </w:rPr>
      </w:pPr>
      <w:hyperlink w:anchor="_Toc37251342" w:history="1">
        <w:r w:rsidR="00817AE4" w:rsidRPr="00160C63">
          <w:rPr>
            <w:rStyle w:val="Hyperlink"/>
            <w:noProof/>
          </w:rPr>
          <w:t>5.</w:t>
        </w:r>
        <w:r w:rsidR="00817AE4" w:rsidRPr="00160C63">
          <w:rPr>
            <w:rStyle w:val="Hyperlink"/>
          </w:rPr>
          <w:tab/>
        </w:r>
        <w:r w:rsidR="00817AE4" w:rsidRPr="00160C63">
          <w:rPr>
            <w:rStyle w:val="Hyperlink"/>
            <w:noProof/>
          </w:rPr>
          <w:t>Informe del Secretario General sobre credenciales</w:t>
        </w:r>
        <w:r w:rsidR="00817AE4" w:rsidRPr="00160C63">
          <w:rPr>
            <w:rStyle w:val="Hyperlink"/>
            <w:webHidden/>
          </w:rPr>
          <w:tab/>
        </w:r>
        <w:r w:rsidR="00817AE4" w:rsidRPr="00160C63">
          <w:rPr>
            <w:rStyle w:val="Hyperlink"/>
            <w:webHidden/>
          </w:rPr>
          <w:fldChar w:fldCharType="begin"/>
        </w:r>
        <w:r w:rsidR="00817AE4" w:rsidRPr="00160C63">
          <w:rPr>
            <w:rStyle w:val="Hyperlink"/>
            <w:webHidden/>
          </w:rPr>
          <w:instrText xml:space="preserve"> PAGEREF _Toc37251342 \h </w:instrText>
        </w:r>
        <w:r w:rsidR="00817AE4" w:rsidRPr="00160C63">
          <w:rPr>
            <w:rStyle w:val="Hyperlink"/>
            <w:webHidden/>
          </w:rPr>
        </w:r>
        <w:r w:rsidR="00817AE4" w:rsidRPr="00160C63">
          <w:rPr>
            <w:rStyle w:val="Hyperlink"/>
            <w:webHidden/>
          </w:rPr>
          <w:fldChar w:fldCharType="separate"/>
        </w:r>
        <w:r w:rsidR="00817AE4" w:rsidRPr="00160C63">
          <w:rPr>
            <w:rStyle w:val="Hyperlink"/>
            <w:webHidden/>
          </w:rPr>
          <w:t>11</w:t>
        </w:r>
        <w:r w:rsidR="00817AE4" w:rsidRPr="00160C63">
          <w:rPr>
            <w:rStyle w:val="Hyperlink"/>
            <w:webHidden/>
          </w:rPr>
          <w:fldChar w:fldCharType="end"/>
        </w:r>
      </w:hyperlink>
    </w:p>
    <w:p w14:paraId="659EC091" w14:textId="77777777" w:rsidR="00AD07F0" w:rsidRPr="00160C63" w:rsidRDefault="00AD07F0" w:rsidP="00AD07F0">
      <w:pPr>
        <w:contextualSpacing/>
        <w:rPr>
          <w:rFonts w:eastAsia="DengXian"/>
        </w:rPr>
      </w:pPr>
    </w:p>
    <w:p w14:paraId="164E68E6" w14:textId="77777777" w:rsidR="00817AE4" w:rsidRPr="00160C63" w:rsidRDefault="004442CD" w:rsidP="000C745B">
      <w:pPr>
        <w:pStyle w:val="TOC3"/>
        <w:rPr>
          <w:rStyle w:val="Hyperlink"/>
          <w:noProof/>
        </w:rPr>
      </w:pPr>
      <w:hyperlink w:anchor="_Toc37251343" w:history="1">
        <w:r w:rsidR="00817AE4" w:rsidRPr="00160C63">
          <w:rPr>
            <w:rStyle w:val="Hyperlink"/>
            <w:noProof/>
          </w:rPr>
          <w:t>6.</w:t>
        </w:r>
        <w:r w:rsidR="00817AE4" w:rsidRPr="00160C63">
          <w:rPr>
            <w:rFonts w:ascii="Calibri" w:eastAsia="DengXian" w:hAnsi="Calibri"/>
            <w:noProof/>
            <w:sz w:val="24"/>
            <w:lang w:eastAsia="zh-CN"/>
          </w:rPr>
          <w:tab/>
        </w:r>
        <w:r w:rsidR="00817AE4" w:rsidRPr="00160C63">
          <w:rPr>
            <w:rStyle w:val="Hyperlink"/>
            <w:noProof/>
            <w:lang w:val="es-US"/>
          </w:rPr>
          <w:t>Elección del Secretario General de la Organización de los Estados Americanos</w:t>
        </w:r>
        <w:r w:rsidR="00817AE4" w:rsidRPr="00160C63">
          <w:rPr>
            <w:noProof/>
            <w:webHidden/>
          </w:rPr>
          <w:tab/>
        </w:r>
        <w:r w:rsidR="00817AE4" w:rsidRPr="00160C63">
          <w:rPr>
            <w:noProof/>
            <w:webHidden/>
          </w:rPr>
          <w:fldChar w:fldCharType="begin"/>
        </w:r>
        <w:r w:rsidR="00817AE4" w:rsidRPr="00160C63">
          <w:rPr>
            <w:noProof/>
            <w:webHidden/>
          </w:rPr>
          <w:instrText xml:space="preserve"> PAGEREF _Toc37251343 \h </w:instrText>
        </w:r>
        <w:r w:rsidR="00817AE4" w:rsidRPr="00160C63">
          <w:rPr>
            <w:noProof/>
            <w:webHidden/>
          </w:rPr>
        </w:r>
        <w:r w:rsidR="00817AE4" w:rsidRPr="00160C63">
          <w:rPr>
            <w:noProof/>
            <w:webHidden/>
          </w:rPr>
          <w:fldChar w:fldCharType="separate"/>
        </w:r>
        <w:r w:rsidR="00817AE4" w:rsidRPr="00160C63">
          <w:rPr>
            <w:noProof/>
            <w:webHidden/>
          </w:rPr>
          <w:t>12</w:t>
        </w:r>
        <w:r w:rsidR="00817AE4" w:rsidRPr="00160C63">
          <w:rPr>
            <w:noProof/>
            <w:webHidden/>
          </w:rPr>
          <w:fldChar w:fldCharType="end"/>
        </w:r>
      </w:hyperlink>
    </w:p>
    <w:p w14:paraId="591AFA72" w14:textId="77777777" w:rsidR="00AD07F0" w:rsidRPr="00160C63" w:rsidRDefault="00AD07F0" w:rsidP="00AD07F0">
      <w:pPr>
        <w:contextualSpacing/>
        <w:rPr>
          <w:rFonts w:eastAsia="DengXian"/>
        </w:rPr>
      </w:pPr>
    </w:p>
    <w:p w14:paraId="7B06DEC6" w14:textId="77777777" w:rsidR="00817AE4" w:rsidRPr="00160C63" w:rsidRDefault="004442CD" w:rsidP="004D05C9">
      <w:pPr>
        <w:pStyle w:val="TOC1"/>
        <w:numPr>
          <w:ilvl w:val="0"/>
          <w:numId w:val="20"/>
        </w:numPr>
        <w:ind w:hanging="436"/>
        <w:rPr>
          <w:rStyle w:val="Hyperlink"/>
          <w:color w:val="000000"/>
          <w:u w:val="none"/>
        </w:rPr>
      </w:pPr>
      <w:hyperlink w:anchor="_Toc37251344" w:history="1">
        <w:r w:rsidR="00817AE4" w:rsidRPr="00160C63">
          <w:rPr>
            <w:rStyle w:val="Hyperlink"/>
            <w:color w:val="000000"/>
            <w:u w:val="none"/>
          </w:rPr>
          <w:t>Intervenciones de las Delegaciones</w:t>
        </w:r>
        <w:r w:rsidR="00817AE4" w:rsidRPr="00160C63">
          <w:rPr>
            <w:rStyle w:val="Hyperlink"/>
            <w:webHidden/>
            <w:color w:val="000000"/>
            <w:u w:val="none"/>
          </w:rPr>
          <w:tab/>
        </w:r>
        <w:r w:rsidR="00817AE4" w:rsidRPr="00160C63">
          <w:rPr>
            <w:rStyle w:val="Hyperlink"/>
            <w:webHidden/>
            <w:color w:val="000000"/>
            <w:u w:val="none"/>
          </w:rPr>
          <w:fldChar w:fldCharType="begin"/>
        </w:r>
        <w:r w:rsidR="00817AE4" w:rsidRPr="00160C63">
          <w:rPr>
            <w:rStyle w:val="Hyperlink"/>
            <w:webHidden/>
            <w:color w:val="000000"/>
            <w:u w:val="none"/>
          </w:rPr>
          <w:instrText xml:space="preserve"> PAGEREF _Toc37251344 \h </w:instrText>
        </w:r>
        <w:r w:rsidR="00817AE4" w:rsidRPr="00160C63">
          <w:rPr>
            <w:rStyle w:val="Hyperlink"/>
            <w:webHidden/>
            <w:color w:val="000000"/>
            <w:u w:val="none"/>
          </w:rPr>
        </w:r>
        <w:r w:rsidR="00817AE4" w:rsidRPr="00160C63">
          <w:rPr>
            <w:rStyle w:val="Hyperlink"/>
            <w:webHidden/>
            <w:color w:val="000000"/>
            <w:u w:val="none"/>
          </w:rPr>
          <w:fldChar w:fldCharType="separate"/>
        </w:r>
        <w:r w:rsidR="00817AE4" w:rsidRPr="00160C63">
          <w:rPr>
            <w:rStyle w:val="Hyperlink"/>
            <w:webHidden/>
            <w:color w:val="000000"/>
            <w:u w:val="none"/>
          </w:rPr>
          <w:t>15</w:t>
        </w:r>
        <w:r w:rsidR="00817AE4" w:rsidRPr="00160C63">
          <w:rPr>
            <w:rStyle w:val="Hyperlink"/>
            <w:webHidden/>
            <w:color w:val="000000"/>
            <w:u w:val="none"/>
          </w:rPr>
          <w:fldChar w:fldCharType="end"/>
        </w:r>
      </w:hyperlink>
    </w:p>
    <w:p w14:paraId="519D3954" w14:textId="77777777" w:rsidR="00AD07F0" w:rsidRPr="00160C63" w:rsidRDefault="00AD07F0" w:rsidP="00AD07F0">
      <w:pPr>
        <w:contextualSpacing/>
        <w:rPr>
          <w:rFonts w:eastAsia="DengXian"/>
          <w:lang w:val="fr-FR"/>
        </w:rPr>
      </w:pPr>
    </w:p>
    <w:p w14:paraId="17AD3ED5" w14:textId="77777777" w:rsidR="00817AE4" w:rsidRPr="00160C63" w:rsidRDefault="004442CD" w:rsidP="004D05C9">
      <w:pPr>
        <w:pStyle w:val="TOC1"/>
        <w:numPr>
          <w:ilvl w:val="0"/>
          <w:numId w:val="20"/>
        </w:numPr>
        <w:ind w:hanging="436"/>
        <w:rPr>
          <w:rStyle w:val="Hyperlink"/>
          <w:color w:val="000000"/>
          <w:u w:val="none"/>
        </w:rPr>
      </w:pPr>
      <w:hyperlink w:anchor="_Toc37251345" w:history="1">
        <w:r w:rsidR="00817AE4" w:rsidRPr="00160C63">
          <w:rPr>
            <w:rStyle w:val="Hyperlink"/>
            <w:color w:val="000000"/>
            <w:u w:val="none"/>
          </w:rPr>
          <w:t>Palabras del Secretario General</w:t>
        </w:r>
        <w:r w:rsidR="00817AE4" w:rsidRPr="00160C63">
          <w:rPr>
            <w:rStyle w:val="Hyperlink"/>
            <w:webHidden/>
            <w:color w:val="000000"/>
            <w:u w:val="none"/>
          </w:rPr>
          <w:tab/>
        </w:r>
        <w:r w:rsidR="00817AE4" w:rsidRPr="00160C63">
          <w:rPr>
            <w:rStyle w:val="Hyperlink"/>
            <w:webHidden/>
            <w:color w:val="000000"/>
            <w:u w:val="none"/>
          </w:rPr>
          <w:fldChar w:fldCharType="begin"/>
        </w:r>
        <w:r w:rsidR="00817AE4" w:rsidRPr="00160C63">
          <w:rPr>
            <w:rStyle w:val="Hyperlink"/>
            <w:webHidden/>
            <w:color w:val="000000"/>
            <w:u w:val="none"/>
          </w:rPr>
          <w:instrText xml:space="preserve"> PAGEREF _Toc37251345 \h </w:instrText>
        </w:r>
        <w:r w:rsidR="00817AE4" w:rsidRPr="00160C63">
          <w:rPr>
            <w:rStyle w:val="Hyperlink"/>
            <w:webHidden/>
            <w:color w:val="000000"/>
            <w:u w:val="none"/>
          </w:rPr>
        </w:r>
        <w:r w:rsidR="00817AE4" w:rsidRPr="00160C63">
          <w:rPr>
            <w:rStyle w:val="Hyperlink"/>
            <w:webHidden/>
            <w:color w:val="000000"/>
            <w:u w:val="none"/>
          </w:rPr>
          <w:fldChar w:fldCharType="separate"/>
        </w:r>
        <w:r w:rsidR="00817AE4" w:rsidRPr="00160C63">
          <w:rPr>
            <w:rStyle w:val="Hyperlink"/>
            <w:webHidden/>
            <w:color w:val="000000"/>
            <w:u w:val="none"/>
          </w:rPr>
          <w:t>19</w:t>
        </w:r>
        <w:r w:rsidR="00817AE4" w:rsidRPr="00160C63">
          <w:rPr>
            <w:rStyle w:val="Hyperlink"/>
            <w:webHidden/>
            <w:color w:val="000000"/>
            <w:u w:val="none"/>
          </w:rPr>
          <w:fldChar w:fldCharType="end"/>
        </w:r>
      </w:hyperlink>
    </w:p>
    <w:p w14:paraId="6C5039C2" w14:textId="77777777" w:rsidR="00AD07F0" w:rsidRPr="00160C63" w:rsidRDefault="00AD07F0" w:rsidP="00AD07F0">
      <w:pPr>
        <w:contextualSpacing/>
        <w:rPr>
          <w:rFonts w:eastAsia="DengXian"/>
          <w:lang w:val="fr-FR"/>
        </w:rPr>
      </w:pPr>
    </w:p>
    <w:p w14:paraId="5CC4B326" w14:textId="77777777" w:rsidR="00817AE4" w:rsidRPr="00160C63" w:rsidRDefault="004442CD" w:rsidP="000C745B">
      <w:pPr>
        <w:pStyle w:val="TOC3"/>
        <w:rPr>
          <w:rStyle w:val="Hyperlink"/>
          <w:noProof/>
        </w:rPr>
      </w:pPr>
      <w:hyperlink w:anchor="_Toc37251346" w:history="1">
        <w:r w:rsidR="00817AE4" w:rsidRPr="00160C63">
          <w:rPr>
            <w:rStyle w:val="Hyperlink"/>
            <w:noProof/>
          </w:rPr>
          <w:t>7.</w:t>
        </w:r>
        <w:r w:rsidR="00817AE4" w:rsidRPr="00160C63">
          <w:rPr>
            <w:rStyle w:val="Hyperlink"/>
          </w:rPr>
          <w:tab/>
        </w:r>
        <w:r w:rsidR="00817AE4" w:rsidRPr="00160C63">
          <w:rPr>
            <w:rStyle w:val="Hyperlink"/>
            <w:noProof/>
          </w:rPr>
          <w:t>Elección del Secretario General Adjunto de la Organización de los Estados Americanos</w:t>
        </w:r>
        <w:r w:rsidR="00817AE4" w:rsidRPr="00160C63">
          <w:rPr>
            <w:rStyle w:val="Hyperlink"/>
            <w:webHidden/>
          </w:rPr>
          <w:tab/>
        </w:r>
        <w:r w:rsidR="00817AE4" w:rsidRPr="00160C63">
          <w:rPr>
            <w:rStyle w:val="Hyperlink"/>
            <w:webHidden/>
          </w:rPr>
          <w:fldChar w:fldCharType="begin"/>
        </w:r>
        <w:r w:rsidR="00817AE4" w:rsidRPr="00160C63">
          <w:rPr>
            <w:rStyle w:val="Hyperlink"/>
            <w:webHidden/>
          </w:rPr>
          <w:instrText xml:space="preserve"> PAGEREF _Toc37251346 \h </w:instrText>
        </w:r>
        <w:r w:rsidR="00817AE4" w:rsidRPr="00160C63">
          <w:rPr>
            <w:rStyle w:val="Hyperlink"/>
            <w:webHidden/>
          </w:rPr>
        </w:r>
        <w:r w:rsidR="00817AE4" w:rsidRPr="00160C63">
          <w:rPr>
            <w:rStyle w:val="Hyperlink"/>
            <w:webHidden/>
          </w:rPr>
          <w:fldChar w:fldCharType="separate"/>
        </w:r>
        <w:r w:rsidR="00817AE4" w:rsidRPr="00160C63">
          <w:rPr>
            <w:rStyle w:val="Hyperlink"/>
            <w:webHidden/>
          </w:rPr>
          <w:t>20</w:t>
        </w:r>
        <w:r w:rsidR="00817AE4" w:rsidRPr="00160C63">
          <w:rPr>
            <w:rStyle w:val="Hyperlink"/>
            <w:webHidden/>
          </w:rPr>
          <w:fldChar w:fldCharType="end"/>
        </w:r>
      </w:hyperlink>
    </w:p>
    <w:p w14:paraId="01199366" w14:textId="77777777" w:rsidR="00AD07F0" w:rsidRPr="00160C63" w:rsidRDefault="00AD07F0" w:rsidP="00AD07F0">
      <w:pPr>
        <w:contextualSpacing/>
        <w:rPr>
          <w:rFonts w:eastAsia="DengXian"/>
        </w:rPr>
      </w:pPr>
    </w:p>
    <w:p w14:paraId="4D385452" w14:textId="77777777" w:rsidR="00817AE4" w:rsidRPr="00160C63" w:rsidRDefault="004442CD" w:rsidP="004D05C9">
      <w:pPr>
        <w:pStyle w:val="TOC1"/>
        <w:numPr>
          <w:ilvl w:val="0"/>
          <w:numId w:val="20"/>
        </w:numPr>
        <w:ind w:hanging="436"/>
        <w:rPr>
          <w:rStyle w:val="Hyperlink"/>
          <w:color w:val="000000"/>
          <w:u w:val="none"/>
        </w:rPr>
      </w:pPr>
      <w:hyperlink w:anchor="_Toc37251347" w:history="1">
        <w:r w:rsidR="00817AE4" w:rsidRPr="00160C63">
          <w:rPr>
            <w:rStyle w:val="Hyperlink"/>
            <w:color w:val="000000"/>
            <w:u w:val="none"/>
          </w:rPr>
          <w:t>Palabras del Secretario General Adjunto</w:t>
        </w:r>
        <w:r w:rsidR="00817AE4" w:rsidRPr="00160C63">
          <w:rPr>
            <w:rStyle w:val="Hyperlink"/>
            <w:webHidden/>
            <w:color w:val="000000"/>
            <w:u w:val="none"/>
          </w:rPr>
          <w:tab/>
        </w:r>
        <w:r w:rsidR="00817AE4" w:rsidRPr="00160C63">
          <w:rPr>
            <w:rStyle w:val="Hyperlink"/>
            <w:webHidden/>
            <w:color w:val="000000"/>
            <w:u w:val="none"/>
          </w:rPr>
          <w:fldChar w:fldCharType="begin"/>
        </w:r>
        <w:r w:rsidR="00817AE4" w:rsidRPr="00160C63">
          <w:rPr>
            <w:rStyle w:val="Hyperlink"/>
            <w:webHidden/>
            <w:color w:val="000000"/>
            <w:u w:val="none"/>
          </w:rPr>
          <w:instrText xml:space="preserve"> PAGEREF _Toc37251347 \h </w:instrText>
        </w:r>
        <w:r w:rsidR="00817AE4" w:rsidRPr="00160C63">
          <w:rPr>
            <w:rStyle w:val="Hyperlink"/>
            <w:webHidden/>
            <w:color w:val="000000"/>
            <w:u w:val="none"/>
          </w:rPr>
        </w:r>
        <w:r w:rsidR="00817AE4" w:rsidRPr="00160C63">
          <w:rPr>
            <w:rStyle w:val="Hyperlink"/>
            <w:webHidden/>
            <w:color w:val="000000"/>
            <w:u w:val="none"/>
          </w:rPr>
          <w:fldChar w:fldCharType="separate"/>
        </w:r>
        <w:r w:rsidR="00817AE4" w:rsidRPr="00160C63">
          <w:rPr>
            <w:rStyle w:val="Hyperlink"/>
            <w:webHidden/>
            <w:color w:val="000000"/>
            <w:u w:val="none"/>
          </w:rPr>
          <w:t>20</w:t>
        </w:r>
        <w:r w:rsidR="00817AE4" w:rsidRPr="00160C63">
          <w:rPr>
            <w:rStyle w:val="Hyperlink"/>
            <w:webHidden/>
            <w:color w:val="000000"/>
            <w:u w:val="none"/>
          </w:rPr>
          <w:fldChar w:fldCharType="end"/>
        </w:r>
      </w:hyperlink>
    </w:p>
    <w:p w14:paraId="0507A456" w14:textId="77777777" w:rsidR="00666466" w:rsidRPr="00160C63" w:rsidRDefault="00B351AB" w:rsidP="00B351AB">
      <w:pPr>
        <w:rPr>
          <w:b/>
          <w:bCs/>
          <w:noProof/>
          <w:szCs w:val="22"/>
        </w:rPr>
      </w:pPr>
      <w:r w:rsidRPr="00160C63">
        <w:rPr>
          <w:b/>
          <w:bCs/>
          <w:noProof/>
          <w:szCs w:val="22"/>
        </w:rPr>
        <w:fldChar w:fldCharType="end"/>
      </w:r>
    </w:p>
    <w:p w14:paraId="11382E51" w14:textId="77777777" w:rsidR="00A22F3B" w:rsidRPr="00160C63" w:rsidRDefault="00A22F3B" w:rsidP="00B351AB">
      <w:pPr>
        <w:rPr>
          <w:szCs w:val="22"/>
          <w:lang w:val="es-ES"/>
        </w:rPr>
        <w:sectPr w:rsidR="00A22F3B" w:rsidRPr="00160C63" w:rsidSect="00906970">
          <w:headerReference w:type="default" r:id="rId26"/>
          <w:footerReference w:type="default" r:id="rId27"/>
          <w:headerReference w:type="first" r:id="rId28"/>
          <w:type w:val="oddPage"/>
          <w:pgSz w:w="12240" w:h="15840" w:code="1"/>
          <w:pgMar w:top="2160" w:right="1570" w:bottom="1296" w:left="1670" w:header="1296" w:footer="1296" w:gutter="0"/>
          <w:pgNumType w:fmt="numberInDash"/>
          <w:cols w:space="720"/>
          <w:titlePg/>
          <w:docGrid w:linePitch="360"/>
        </w:sectPr>
      </w:pPr>
    </w:p>
    <w:p w14:paraId="3355A04F" w14:textId="77777777" w:rsidR="005C2601" w:rsidRPr="00160C63" w:rsidRDefault="005C2601" w:rsidP="005C2601">
      <w:pPr>
        <w:rPr>
          <w:szCs w:val="22"/>
          <w:lang w:val="es-419"/>
        </w:rPr>
      </w:pPr>
      <w:bookmarkStart w:id="15" w:name="_Toc34138938"/>
      <w:bookmarkStart w:id="16" w:name="_Toc34907563"/>
      <w:bookmarkStart w:id="17" w:name="_Toc34907585"/>
      <w:bookmarkStart w:id="18" w:name="_Toc34123629"/>
      <w:bookmarkStart w:id="19" w:name="_Toc34138360"/>
    </w:p>
    <w:p w14:paraId="76F3CA17" w14:textId="77777777" w:rsidR="005236D7" w:rsidRPr="00160C63" w:rsidRDefault="005236D7" w:rsidP="00A22F3B">
      <w:pPr>
        <w:pStyle w:val="Heading2"/>
        <w:rPr>
          <w:szCs w:val="22"/>
        </w:rPr>
      </w:pPr>
      <w:bookmarkStart w:id="20" w:name="_Toc37251336"/>
      <w:bookmarkStart w:id="21" w:name="_Toc37251815"/>
      <w:r w:rsidRPr="00160C63">
        <w:rPr>
          <w:szCs w:val="22"/>
        </w:rPr>
        <w:t>Palabras del Presidente provisional de la Asamblea General</w:t>
      </w:r>
      <w:bookmarkEnd w:id="15"/>
      <w:bookmarkEnd w:id="16"/>
      <w:bookmarkEnd w:id="17"/>
      <w:bookmarkEnd w:id="20"/>
      <w:bookmarkEnd w:id="21"/>
    </w:p>
    <w:p w14:paraId="019CDAEE" w14:textId="77777777" w:rsidR="005236D7" w:rsidRPr="00160C63" w:rsidRDefault="005236D7" w:rsidP="00B76FB1">
      <w:pPr>
        <w:jc w:val="both"/>
        <w:rPr>
          <w:rFonts w:eastAsia="MS Mincho"/>
          <w:szCs w:val="22"/>
          <w:lang w:val="es-419"/>
        </w:rPr>
      </w:pPr>
    </w:p>
    <w:p w14:paraId="798798A0"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ES" w:eastAsia="es-ES_tradnl"/>
        </w:rPr>
        <w:t xml:space="preserve">El PRESIDENTE PROVISIONAL: </w:t>
      </w:r>
      <w:r w:rsidRPr="00160C63">
        <w:rPr>
          <w:szCs w:val="22"/>
          <w:lang w:val="es-CR" w:eastAsia="es-ES_tradnl"/>
        </w:rPr>
        <w:t xml:space="preserve">Buenos días señoras y señores jefes de misión; jefes de delegación; señor Secretario General; Secretario General Adjunto; señoras y señores representantes de las delegaciones de los Estados Miembros; señoras y señores observadores permanentes; representantes de órganos, organismos y entidades de la Organización de los Estados Americanos e invitados especiales que siguen la presente sesión vía </w:t>
      </w:r>
      <w:r w:rsidRPr="00160C63">
        <w:rPr>
          <w:i/>
          <w:iCs/>
          <w:szCs w:val="22"/>
          <w:lang w:val="es-CR" w:eastAsia="es-ES_tradnl"/>
        </w:rPr>
        <w:t>webcast</w:t>
      </w:r>
      <w:r w:rsidRPr="00160C63">
        <w:rPr>
          <w:szCs w:val="22"/>
          <w:lang w:val="es-CR" w:eastAsia="es-ES_tradnl"/>
        </w:rPr>
        <w:t>.</w:t>
      </w:r>
    </w:p>
    <w:p w14:paraId="61F72CDB" w14:textId="77777777" w:rsidR="00B351AB" w:rsidRPr="00160C63" w:rsidRDefault="00B351AB" w:rsidP="00B76FB1">
      <w:pPr>
        <w:autoSpaceDE w:val="0"/>
        <w:autoSpaceDN w:val="0"/>
        <w:adjustRightInd w:val="0"/>
        <w:ind w:firstLine="720"/>
        <w:jc w:val="both"/>
        <w:rPr>
          <w:szCs w:val="22"/>
          <w:lang w:val="es-CR" w:eastAsia="es-ES_tradnl"/>
        </w:rPr>
      </w:pPr>
    </w:p>
    <w:p w14:paraId="6280C72A"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Señoras y señores, antes de dar inicio a nuestros trabajos solicito a la Secretaría informar a esta Asamblea si contamos con el cuórum necesario de conformidad con lo dispuesto en el artículo 52 del Reglamento de esta Asamblea General. Embajador Mendez.</w:t>
      </w:r>
    </w:p>
    <w:p w14:paraId="01658EE6" w14:textId="77777777" w:rsidR="00B351AB" w:rsidRPr="00160C63" w:rsidRDefault="00B351AB" w:rsidP="00B76FB1">
      <w:pPr>
        <w:autoSpaceDE w:val="0"/>
        <w:autoSpaceDN w:val="0"/>
        <w:adjustRightInd w:val="0"/>
        <w:ind w:firstLine="720"/>
        <w:jc w:val="both"/>
        <w:rPr>
          <w:szCs w:val="22"/>
          <w:lang w:val="es-CR" w:eastAsia="es-ES_tradnl"/>
        </w:rPr>
      </w:pPr>
    </w:p>
    <w:p w14:paraId="3027AB9A"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El SECRETARIO GENERAL ADJUNTO: Gracias, señor Presidente. Tenemos treinta y tres delegaciones presentes. Tenemos el cuórum. Gracias.</w:t>
      </w:r>
    </w:p>
    <w:p w14:paraId="7CEF0690" w14:textId="77777777" w:rsidR="00B351AB" w:rsidRPr="00160C63" w:rsidRDefault="00B351AB" w:rsidP="00B76FB1">
      <w:pPr>
        <w:autoSpaceDE w:val="0"/>
        <w:autoSpaceDN w:val="0"/>
        <w:adjustRightInd w:val="0"/>
        <w:ind w:firstLine="720"/>
        <w:jc w:val="both"/>
        <w:rPr>
          <w:szCs w:val="22"/>
          <w:lang w:val="es-CR" w:eastAsia="es-ES_tradnl"/>
        </w:rPr>
      </w:pPr>
    </w:p>
    <w:p w14:paraId="78DBC2EC" w14:textId="77777777" w:rsidR="00B351AB" w:rsidRPr="004D26BD" w:rsidRDefault="00B351AB" w:rsidP="00B76FB1">
      <w:pPr>
        <w:pStyle w:val="CPTitle"/>
        <w:tabs>
          <w:tab w:val="clear" w:pos="1440"/>
        </w:tabs>
        <w:jc w:val="both"/>
        <w:rPr>
          <w:szCs w:val="22"/>
          <w:lang w:val="es-US"/>
        </w:rPr>
      </w:pPr>
      <w:r w:rsidRPr="00160C63">
        <w:rPr>
          <w:szCs w:val="22"/>
          <w:lang w:val="es-CR" w:eastAsia="es-ES_tradnl"/>
        </w:rPr>
        <w:tab/>
        <w:t xml:space="preserve">El PRESIDENTE PROVISIONAL: Muchas gracias. Contando con el cuórum reglamentario, de conformidad con el artículo 11 del Reglamento de la Asamblea General, me complace declarar abierta la presente sesión plenaria del quincuagésimo cuarto periodo extraordinario de sesiones de la Asamblea General, convocado de conformidad con la resolución </w:t>
      </w:r>
      <w:r w:rsidRPr="004D26BD">
        <w:rPr>
          <w:szCs w:val="22"/>
          <w:lang w:val="es-US"/>
        </w:rPr>
        <w:t xml:space="preserve">CP/RES. 1139 (2247/19) </w:t>
      </w:r>
      <w:r w:rsidRPr="00160C63">
        <w:rPr>
          <w:szCs w:val="22"/>
          <w:lang w:val="es-CR" w:eastAsia="es-ES_tradnl"/>
        </w:rPr>
        <w:t xml:space="preserve">de 2019. </w:t>
      </w:r>
    </w:p>
    <w:p w14:paraId="21D1E307" w14:textId="77777777" w:rsidR="00B351AB" w:rsidRPr="00160C63" w:rsidRDefault="008F7923" w:rsidP="00B351AB">
      <w:pPr>
        <w:autoSpaceDE w:val="0"/>
        <w:autoSpaceDN w:val="0"/>
        <w:adjustRightInd w:val="0"/>
        <w:rPr>
          <w:szCs w:val="22"/>
          <w:lang w:val="es-CR" w:eastAsia="es-ES_tradnl"/>
        </w:rPr>
      </w:pPr>
      <w:r w:rsidRPr="00160C63">
        <w:rPr>
          <w:szCs w:val="22"/>
          <w:lang w:val="es-CR" w:eastAsia="es-ES_tradnl"/>
        </w:rPr>
        <w:tab/>
      </w:r>
    </w:p>
    <w:p w14:paraId="0BFF50CC" w14:textId="77777777" w:rsidR="005236D7" w:rsidRPr="00160C63" w:rsidRDefault="003A0DE9" w:rsidP="000D26D9">
      <w:pPr>
        <w:jc w:val="both"/>
        <w:rPr>
          <w:szCs w:val="22"/>
          <w:lang w:val="es-SV"/>
        </w:rPr>
      </w:pPr>
      <w:r w:rsidRPr="00160C63">
        <w:rPr>
          <w:szCs w:val="22"/>
          <w:lang w:val="es-SV"/>
        </w:rPr>
        <w:tab/>
      </w:r>
    </w:p>
    <w:p w14:paraId="5CCB6000" w14:textId="77777777" w:rsidR="005236D7" w:rsidRPr="00160C63" w:rsidRDefault="005236D7" w:rsidP="00B76FB1">
      <w:pPr>
        <w:pStyle w:val="Heading3"/>
        <w:ind w:hanging="1080"/>
        <w:jc w:val="both"/>
        <w:rPr>
          <w:szCs w:val="22"/>
        </w:rPr>
      </w:pPr>
      <w:bookmarkStart w:id="22" w:name="_Toc34138939"/>
      <w:bookmarkStart w:id="23" w:name="_Toc34907564"/>
      <w:bookmarkStart w:id="24" w:name="_Toc34907586"/>
      <w:bookmarkStart w:id="25" w:name="_Toc37251337"/>
      <w:bookmarkStart w:id="26" w:name="_Toc37251816"/>
      <w:r w:rsidRPr="00160C63">
        <w:rPr>
          <w:szCs w:val="22"/>
        </w:rPr>
        <w:t>Elección de la Presidencia de la Asamblea General</w:t>
      </w:r>
      <w:bookmarkEnd w:id="22"/>
      <w:bookmarkEnd w:id="23"/>
      <w:bookmarkEnd w:id="24"/>
      <w:bookmarkEnd w:id="25"/>
      <w:bookmarkEnd w:id="26"/>
    </w:p>
    <w:p w14:paraId="012EBB31" w14:textId="77777777" w:rsidR="00DB76E5" w:rsidRPr="00160C63" w:rsidRDefault="00DB76E5" w:rsidP="000D26D9">
      <w:pPr>
        <w:ind w:firstLine="567"/>
        <w:jc w:val="both"/>
        <w:rPr>
          <w:szCs w:val="22"/>
          <w:lang w:val="es-AR"/>
        </w:rPr>
      </w:pPr>
    </w:p>
    <w:p w14:paraId="78CFFC72"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En cumplimiento con lo dispuesto en el artículo 12 del Reglamento de la Asamblea General, nos corresponde en este momento elegir a quien ejercerá la presidencia de este periodo extraordinario de sesiones. Me es grato ofrecer la palabra a las delegaciones para que presenten las nominaciones correspondientes. Pueden solicitar la palabra apretando el botón una vez, y cuando vayan a hablar de nuevo, aprietan el botón. Gracias.</w:t>
      </w:r>
    </w:p>
    <w:p w14:paraId="5E14A3B7" w14:textId="77777777" w:rsidR="00B351AB" w:rsidRPr="00160C63" w:rsidRDefault="00B351AB" w:rsidP="00B76FB1">
      <w:pPr>
        <w:autoSpaceDE w:val="0"/>
        <w:autoSpaceDN w:val="0"/>
        <w:adjustRightInd w:val="0"/>
        <w:ind w:firstLine="720"/>
        <w:jc w:val="both"/>
        <w:rPr>
          <w:szCs w:val="22"/>
          <w:lang w:val="es-CR" w:eastAsia="es-ES_tradnl"/>
        </w:rPr>
      </w:pPr>
    </w:p>
    <w:p w14:paraId="58D98410"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 xml:space="preserve">La JEFE DE LA DELEGACIÓN DE GUATEMALA: Muchas gracias, señor Presidente. </w:t>
      </w:r>
    </w:p>
    <w:p w14:paraId="2BAC38D3" w14:textId="77777777" w:rsidR="00B351AB" w:rsidRPr="00160C63" w:rsidRDefault="00B351AB" w:rsidP="00B76FB1">
      <w:pPr>
        <w:autoSpaceDE w:val="0"/>
        <w:autoSpaceDN w:val="0"/>
        <w:adjustRightInd w:val="0"/>
        <w:ind w:firstLine="720"/>
        <w:jc w:val="both"/>
        <w:rPr>
          <w:szCs w:val="22"/>
          <w:lang w:val="es-CR" w:eastAsia="es-ES_tradnl"/>
        </w:rPr>
      </w:pPr>
    </w:p>
    <w:p w14:paraId="090CB66C"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La Delegación de Guatemala, como es del conocimiento de esta sala, por nota verbal OEA-M4-No.175-2020, notificó al señor Presidente del Consejo Permanente, y para hacer del conocimiento de las distinguidas delegaciones acreditadas en la Organización de los Estados Americanos que, el Embajador Pedro Brolo Vila, Ministro de Relaciones Exteriores de Guatemala, lamentaba no poder participar en este periodo extraordinario de sesiones de la Asamblea General. El Canciller presentó sus excusas, así como me ha pedido que traslade los sentimientos de preocupación y de solidaridad ante esta gravísima situación que se ha generado alrededor del mundo.</w:t>
      </w:r>
    </w:p>
    <w:p w14:paraId="47BEF073" w14:textId="77777777" w:rsidR="00B351AB" w:rsidRPr="00160C63" w:rsidRDefault="00B351AB" w:rsidP="00B76FB1">
      <w:pPr>
        <w:autoSpaceDE w:val="0"/>
        <w:autoSpaceDN w:val="0"/>
        <w:adjustRightInd w:val="0"/>
        <w:ind w:firstLine="720"/>
        <w:jc w:val="both"/>
        <w:rPr>
          <w:szCs w:val="22"/>
          <w:lang w:val="es-CR" w:eastAsia="es-ES_tradnl"/>
        </w:rPr>
      </w:pPr>
    </w:p>
    <w:p w14:paraId="031B53DB"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 xml:space="preserve">Sin más, señor Presidente, quiero hacer notar que el grupo de países, un grupo de países habíamos pensado que Costa Rica, habiendo sido elegida por sorteo para presidir esta primera etapa de este periodo extraordinario de sesiones de la Asamblea General, pudiera continuar en la presidencia. Lamentablemente, la Embajadora Solano no puede presidir y atender a nuestra petición. En ese sentido, Guatemala propone al Embajador Carlos Játiva, Representante Permanente del Ecuador, para que pueda presidir este periodo extraordinario sesiones de la Asamblea General. Conocemos de las cualidades del </w:t>
      </w:r>
      <w:r w:rsidRPr="00160C63">
        <w:rPr>
          <w:szCs w:val="22"/>
          <w:lang w:val="es-CR" w:eastAsia="es-ES_tradnl"/>
        </w:rPr>
        <w:lastRenderedPageBreak/>
        <w:t xml:space="preserve">Embajador Játiva, altas calidades diplomáticas, así como de su imparcialidad en la conducción de los trabajos de este periodo extraordinario de sesiones de la Asamblea General. </w:t>
      </w:r>
    </w:p>
    <w:p w14:paraId="4A6CB780" w14:textId="77777777" w:rsidR="00B351AB" w:rsidRPr="00160C63" w:rsidRDefault="00B351AB" w:rsidP="00B76FB1">
      <w:pPr>
        <w:autoSpaceDE w:val="0"/>
        <w:autoSpaceDN w:val="0"/>
        <w:adjustRightInd w:val="0"/>
        <w:ind w:firstLine="720"/>
        <w:jc w:val="both"/>
        <w:rPr>
          <w:szCs w:val="22"/>
          <w:lang w:val="es-CR" w:eastAsia="es-ES_tradnl"/>
        </w:rPr>
      </w:pPr>
    </w:p>
    <w:p w14:paraId="47C87328"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Gracias, Presidente.</w:t>
      </w:r>
    </w:p>
    <w:p w14:paraId="6FF6A536" w14:textId="77777777" w:rsidR="00B351AB" w:rsidRPr="00160C63" w:rsidRDefault="00B351AB" w:rsidP="00B76FB1">
      <w:pPr>
        <w:autoSpaceDE w:val="0"/>
        <w:autoSpaceDN w:val="0"/>
        <w:adjustRightInd w:val="0"/>
        <w:ind w:firstLine="720"/>
        <w:jc w:val="both"/>
        <w:rPr>
          <w:szCs w:val="22"/>
          <w:lang w:val="es-CR" w:eastAsia="es-ES_tradnl"/>
        </w:rPr>
      </w:pPr>
    </w:p>
    <w:p w14:paraId="642D0718"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El PRESIDENTE PROVISIONAL: Gracias, Embajadora. Le cedo la palabra al distinguido Representante Permanente del Brasil.</w:t>
      </w:r>
    </w:p>
    <w:p w14:paraId="2E7614F0" w14:textId="77777777" w:rsidR="00B351AB" w:rsidRPr="00160C63" w:rsidRDefault="00B351AB" w:rsidP="00B76FB1">
      <w:pPr>
        <w:autoSpaceDE w:val="0"/>
        <w:autoSpaceDN w:val="0"/>
        <w:adjustRightInd w:val="0"/>
        <w:ind w:firstLine="720"/>
        <w:jc w:val="both"/>
        <w:rPr>
          <w:szCs w:val="22"/>
          <w:lang w:val="es-CR" w:eastAsia="es-ES_tradnl"/>
        </w:rPr>
      </w:pPr>
    </w:p>
    <w:p w14:paraId="030E0047"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 xml:space="preserve">El JEFE DE LA DELEGACIÓN DEL BRASIL: Muchas gracias, señor Presidente, señor Secretario General. Buenos días a todos. </w:t>
      </w:r>
    </w:p>
    <w:p w14:paraId="4B2D430A" w14:textId="77777777" w:rsidR="00B351AB" w:rsidRPr="00160C63" w:rsidRDefault="00B351AB" w:rsidP="00B76FB1">
      <w:pPr>
        <w:autoSpaceDE w:val="0"/>
        <w:autoSpaceDN w:val="0"/>
        <w:adjustRightInd w:val="0"/>
        <w:ind w:firstLine="720"/>
        <w:jc w:val="both"/>
        <w:rPr>
          <w:szCs w:val="22"/>
          <w:lang w:val="es-CR" w:eastAsia="es-ES_tradnl"/>
        </w:rPr>
      </w:pPr>
    </w:p>
    <w:p w14:paraId="2271A6A9"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Yo pido la palabra para secundar la moción que hace la Delegación de Guatemala en la persona de la Embajadora Rita Claverie, y apoyar el nombre del excelentísimo Embajador Carlos Játiva Naranjo para presidencia de este periodo extraordinario de sesiones de la Asamblea General.</w:t>
      </w:r>
    </w:p>
    <w:p w14:paraId="7D136B92" w14:textId="77777777" w:rsidR="00B351AB" w:rsidRPr="00160C63" w:rsidRDefault="00B351AB" w:rsidP="00B76FB1">
      <w:pPr>
        <w:autoSpaceDE w:val="0"/>
        <w:autoSpaceDN w:val="0"/>
        <w:adjustRightInd w:val="0"/>
        <w:ind w:firstLine="720"/>
        <w:jc w:val="both"/>
        <w:rPr>
          <w:szCs w:val="22"/>
          <w:lang w:val="es-CR" w:eastAsia="es-ES_tradnl"/>
        </w:rPr>
      </w:pPr>
    </w:p>
    <w:p w14:paraId="6D12B97F"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Muchísimas gracias.</w:t>
      </w:r>
    </w:p>
    <w:p w14:paraId="026327EA" w14:textId="77777777" w:rsidR="00B351AB" w:rsidRPr="00160C63" w:rsidRDefault="00B351AB" w:rsidP="00B76FB1">
      <w:pPr>
        <w:autoSpaceDE w:val="0"/>
        <w:autoSpaceDN w:val="0"/>
        <w:adjustRightInd w:val="0"/>
        <w:ind w:firstLine="720"/>
        <w:jc w:val="both"/>
        <w:rPr>
          <w:szCs w:val="22"/>
          <w:lang w:val="es-CR" w:eastAsia="es-ES_tradnl"/>
        </w:rPr>
      </w:pPr>
    </w:p>
    <w:p w14:paraId="30FEE957"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El PRESIDENTE PROVISIONAL: Muchas gracias al Embajador del Brasil. Si no hubiera ninguna otra propuesta, y si no hay ninguna objeción, el Embajador Representante Permanente del Ecuador, Carlos Játiva, presidirá la sesión plenaria de este quincuagésimo cuarto periodo extraordinario de sesiones de la Asamblea General.</w:t>
      </w:r>
    </w:p>
    <w:p w14:paraId="3E4A8454" w14:textId="77777777" w:rsidR="00B351AB" w:rsidRPr="00160C63" w:rsidRDefault="00B351AB" w:rsidP="00B76FB1">
      <w:pPr>
        <w:autoSpaceDE w:val="0"/>
        <w:autoSpaceDN w:val="0"/>
        <w:adjustRightInd w:val="0"/>
        <w:ind w:firstLine="720"/>
        <w:jc w:val="both"/>
        <w:rPr>
          <w:szCs w:val="22"/>
          <w:lang w:val="es-CR" w:eastAsia="es-ES_tradnl"/>
        </w:rPr>
      </w:pPr>
    </w:p>
    <w:p w14:paraId="4BC34D34"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[Aplausos]</w:t>
      </w:r>
    </w:p>
    <w:p w14:paraId="1E7590B2" w14:textId="77777777" w:rsidR="00B351AB" w:rsidRPr="00160C63" w:rsidRDefault="00B351AB" w:rsidP="00B76FB1">
      <w:pPr>
        <w:autoSpaceDE w:val="0"/>
        <w:autoSpaceDN w:val="0"/>
        <w:adjustRightInd w:val="0"/>
        <w:ind w:firstLine="720"/>
        <w:jc w:val="both"/>
        <w:rPr>
          <w:szCs w:val="22"/>
          <w:lang w:val="es-CR" w:eastAsia="es-ES_tradnl"/>
        </w:rPr>
      </w:pPr>
    </w:p>
    <w:p w14:paraId="1F3CB71C"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Le deseamos éxitos en el ejercicio de su presidencia y ahora lo invito a que ocupe su lugar en la mesa principal.</w:t>
      </w:r>
    </w:p>
    <w:p w14:paraId="77497AB8" w14:textId="77777777" w:rsidR="00B351AB" w:rsidRPr="00160C63" w:rsidRDefault="00B351AB" w:rsidP="00B76FB1">
      <w:pPr>
        <w:autoSpaceDE w:val="0"/>
        <w:autoSpaceDN w:val="0"/>
        <w:adjustRightInd w:val="0"/>
        <w:ind w:firstLine="720"/>
        <w:jc w:val="both"/>
        <w:rPr>
          <w:szCs w:val="22"/>
          <w:lang w:val="es-CR" w:eastAsia="es-ES_tradnl"/>
        </w:rPr>
      </w:pPr>
    </w:p>
    <w:p w14:paraId="58F5E4F8" w14:textId="77777777" w:rsidR="00B351AB" w:rsidRPr="00160C63" w:rsidRDefault="00B351AB" w:rsidP="00B76FB1">
      <w:pPr>
        <w:autoSpaceDE w:val="0"/>
        <w:autoSpaceDN w:val="0"/>
        <w:adjustRightInd w:val="0"/>
        <w:ind w:firstLine="720"/>
        <w:jc w:val="both"/>
        <w:rPr>
          <w:szCs w:val="22"/>
          <w:lang w:val="es-CR" w:eastAsia="es-ES_tradnl"/>
        </w:rPr>
      </w:pPr>
      <w:r w:rsidRPr="00160C63">
        <w:rPr>
          <w:szCs w:val="22"/>
          <w:lang w:val="es-CR" w:eastAsia="es-ES_tradnl"/>
        </w:rPr>
        <w:t>[Asume la presidencia el Representante Permanente del Ecuador].</w:t>
      </w:r>
    </w:p>
    <w:p w14:paraId="6C5DEF4F" w14:textId="77777777" w:rsidR="005236D7" w:rsidRPr="00160C63" w:rsidRDefault="003A0DE9" w:rsidP="000D26D9">
      <w:pPr>
        <w:jc w:val="both"/>
        <w:rPr>
          <w:szCs w:val="22"/>
          <w:lang w:val="es-SV"/>
        </w:rPr>
      </w:pPr>
      <w:r w:rsidRPr="00160C63">
        <w:rPr>
          <w:szCs w:val="22"/>
          <w:lang w:val="es-SV"/>
        </w:rPr>
        <w:tab/>
      </w:r>
    </w:p>
    <w:p w14:paraId="6AB29525" w14:textId="77777777" w:rsidR="005236D7" w:rsidRPr="00160C63" w:rsidRDefault="003A0DE9" w:rsidP="000D26D9">
      <w:pPr>
        <w:jc w:val="both"/>
        <w:rPr>
          <w:szCs w:val="22"/>
          <w:lang w:val="es-SV"/>
        </w:rPr>
      </w:pPr>
      <w:r w:rsidRPr="00160C63">
        <w:rPr>
          <w:szCs w:val="22"/>
          <w:lang w:val="es-SV"/>
        </w:rPr>
        <w:tab/>
      </w:r>
    </w:p>
    <w:p w14:paraId="60109890" w14:textId="77777777" w:rsidR="005236D7" w:rsidRPr="00160C63" w:rsidRDefault="005236D7" w:rsidP="00A22F3B">
      <w:pPr>
        <w:pStyle w:val="Heading2"/>
        <w:rPr>
          <w:szCs w:val="22"/>
        </w:rPr>
      </w:pPr>
      <w:bookmarkStart w:id="27" w:name="_Toc34138940"/>
      <w:bookmarkStart w:id="28" w:name="_Toc34907565"/>
      <w:bookmarkStart w:id="29" w:name="_Toc34907587"/>
      <w:bookmarkStart w:id="30" w:name="_Toc37251338"/>
      <w:bookmarkStart w:id="31" w:name="_Toc37251817"/>
      <w:r w:rsidRPr="00160C63">
        <w:rPr>
          <w:szCs w:val="22"/>
        </w:rPr>
        <w:t>Palabras de</w:t>
      </w:r>
      <w:r w:rsidR="00B351AB" w:rsidRPr="00160C63">
        <w:rPr>
          <w:szCs w:val="22"/>
        </w:rPr>
        <w:t>l</w:t>
      </w:r>
      <w:r w:rsidRPr="00160C63">
        <w:rPr>
          <w:szCs w:val="22"/>
        </w:rPr>
        <w:t xml:space="preserve"> President</w:t>
      </w:r>
      <w:r w:rsidR="00B351AB" w:rsidRPr="00160C63">
        <w:rPr>
          <w:szCs w:val="22"/>
        </w:rPr>
        <w:t>e</w:t>
      </w:r>
      <w:r w:rsidRPr="00160C63">
        <w:rPr>
          <w:szCs w:val="22"/>
        </w:rPr>
        <w:t xml:space="preserve"> de la Asamblea General</w:t>
      </w:r>
      <w:bookmarkEnd w:id="27"/>
      <w:bookmarkEnd w:id="28"/>
      <w:bookmarkEnd w:id="29"/>
      <w:bookmarkEnd w:id="30"/>
      <w:bookmarkEnd w:id="31"/>
    </w:p>
    <w:p w14:paraId="77B9AA45" w14:textId="77777777" w:rsidR="005236D7" w:rsidRPr="00160C63" w:rsidRDefault="005236D7" w:rsidP="003A0DE9">
      <w:pPr>
        <w:ind w:left="720"/>
        <w:jc w:val="both"/>
        <w:rPr>
          <w:szCs w:val="22"/>
          <w:lang w:val="es-SV"/>
        </w:rPr>
      </w:pPr>
    </w:p>
    <w:p w14:paraId="28C610BB"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El PRESIDENTE: Buenos días. En primer lugar, muchas gracias por la confianza depositada en mí. Como sabemos todos, nos encontramos en circunstancias especiales. Voy a dar inicio inmediatamente a esta sesión extraordinaria de la Asamblea General de la Organización de los Estados Americanos. </w:t>
      </w:r>
    </w:p>
    <w:p w14:paraId="517C8C8E" w14:textId="77777777" w:rsidR="00B76FB1" w:rsidRPr="00160C63" w:rsidRDefault="00B76FB1" w:rsidP="00B76FB1">
      <w:pPr>
        <w:autoSpaceDE w:val="0"/>
        <w:autoSpaceDN w:val="0"/>
        <w:adjustRightInd w:val="0"/>
        <w:ind w:firstLine="720"/>
        <w:jc w:val="both"/>
        <w:rPr>
          <w:szCs w:val="22"/>
          <w:lang w:val="es-CR" w:eastAsia="es-ES_tradnl"/>
        </w:rPr>
      </w:pPr>
    </w:p>
    <w:p w14:paraId="32290D63"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Señoras y señores jefes de delegación; señor Luis Almagro, Secretario General de la Organización de los Estados Americanos; Embajador Nestor Mendez, Secretario General Adjunto; señoras y señores representantes de las delegaciones de los Estados Miembros. </w:t>
      </w:r>
    </w:p>
    <w:p w14:paraId="6BF354B9" w14:textId="77777777" w:rsidR="00B76FB1" w:rsidRPr="00160C63" w:rsidRDefault="00B76FB1" w:rsidP="00B76FB1">
      <w:pPr>
        <w:autoSpaceDE w:val="0"/>
        <w:autoSpaceDN w:val="0"/>
        <w:adjustRightInd w:val="0"/>
        <w:ind w:firstLine="720"/>
        <w:jc w:val="both"/>
        <w:rPr>
          <w:szCs w:val="22"/>
          <w:lang w:val="es-CR" w:eastAsia="es-ES_tradnl"/>
        </w:rPr>
      </w:pPr>
    </w:p>
    <w:p w14:paraId="71061B2A"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Quisiera, en primer lugar, agradecer a todas las delegaciones por mi elección y por la confianza que han depositado en mí, al elegirme como Presidente de este quincuagésimo cuarto periodo extraordinario de sesiones de la Asamblea General de la Organización de los Estados Americanos, convocada con el propósito de elegir al Secretario General y al Secretario General Adjunto de ésta, la Organización de los Estados Americanos.</w:t>
      </w:r>
    </w:p>
    <w:p w14:paraId="124D1212" w14:textId="77777777" w:rsidR="00B76FB1" w:rsidRPr="00160C63" w:rsidRDefault="00B76FB1" w:rsidP="00B76FB1">
      <w:pPr>
        <w:autoSpaceDE w:val="0"/>
        <w:autoSpaceDN w:val="0"/>
        <w:adjustRightInd w:val="0"/>
        <w:ind w:firstLine="720"/>
        <w:jc w:val="both"/>
        <w:rPr>
          <w:szCs w:val="22"/>
          <w:lang w:val="es-CR" w:eastAsia="es-ES_tradnl"/>
        </w:rPr>
      </w:pPr>
    </w:p>
    <w:p w14:paraId="31BB011A"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lastRenderedPageBreak/>
        <w:t>Para mí, en lo personal y en mi condición de Representante Permanente del Ecuador, constituye un alto honor ejercer la responsabilidad que ustedes me han confiado. Se trata de una responsabilidad que asumo con la plena consciencia de que esta Asamblea General tiene la misión histórica de determinar, en buena medida, el rumbo que seguirá nuestra Organización en los próximos años, en virtud del voto de confianza que las delegaciones otorguen a una determinada candidatura.</w:t>
      </w:r>
    </w:p>
    <w:p w14:paraId="6E25FDA3" w14:textId="77777777" w:rsidR="00B76FB1" w:rsidRPr="00160C63" w:rsidRDefault="00B76FB1" w:rsidP="00B76FB1">
      <w:pPr>
        <w:autoSpaceDE w:val="0"/>
        <w:autoSpaceDN w:val="0"/>
        <w:adjustRightInd w:val="0"/>
        <w:ind w:firstLine="720"/>
        <w:jc w:val="both"/>
        <w:rPr>
          <w:szCs w:val="22"/>
          <w:lang w:val="es-CR" w:eastAsia="es-ES_tradnl"/>
        </w:rPr>
      </w:pPr>
    </w:p>
    <w:p w14:paraId="42804316"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Pero también asumo este compromiso con la plena consciencia del momento histórico que vivimos y la singular coyuntura mundial en la que nos encontramos. Nuestra América, como el resto del mundo, se ve convulsionada en una pandemia que está cobrando miles de víctimas; infunde pánico y temor en la población; afecta a la vida económica, social e institucional de todos nuestros países, y nos pone en presente ante una calamidad de esta naturaleza; todos sin excepción somos igualmente vulnerables y que solamente con el trabajo mancomunado, la solidaridad y el esfuerzo colectivo de la comunidad internacional es posible hacer frente a los desafíos globales.</w:t>
      </w:r>
    </w:p>
    <w:p w14:paraId="4D9A79FC" w14:textId="77777777" w:rsidR="00B76FB1" w:rsidRPr="00160C63" w:rsidRDefault="00B76FB1" w:rsidP="00B76FB1">
      <w:pPr>
        <w:autoSpaceDE w:val="0"/>
        <w:autoSpaceDN w:val="0"/>
        <w:adjustRightInd w:val="0"/>
        <w:ind w:firstLine="720"/>
        <w:jc w:val="both"/>
        <w:rPr>
          <w:szCs w:val="22"/>
          <w:lang w:val="es-CR" w:eastAsia="es-ES_tradnl"/>
        </w:rPr>
      </w:pPr>
    </w:p>
    <w:p w14:paraId="3A468DF7"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Esta es una de las enseñanzas que nos deja esta experiencia, que debería servir como reflexión a quienes resulten elegidos como Secretario General y Secretario General Adjunto de la Organización de los Estados Americanos.</w:t>
      </w:r>
    </w:p>
    <w:p w14:paraId="3FC11944" w14:textId="77777777" w:rsidR="00B76FB1" w:rsidRPr="00160C63" w:rsidRDefault="00B76FB1" w:rsidP="00B76FB1">
      <w:pPr>
        <w:autoSpaceDE w:val="0"/>
        <w:autoSpaceDN w:val="0"/>
        <w:adjustRightInd w:val="0"/>
        <w:ind w:firstLine="720"/>
        <w:jc w:val="both"/>
        <w:rPr>
          <w:szCs w:val="22"/>
          <w:lang w:val="es-CR" w:eastAsia="es-ES_tradnl"/>
        </w:rPr>
      </w:pPr>
    </w:p>
    <w:p w14:paraId="6DF32C0D"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Para el cargo de Secretario General y de Secretario General Adjunto contamos con las candidaturas de eminentes diplomáticos, profundos conocedores de nuestra región y quienes, sin duda, cuentan con una vasta experiencia y con una vocación de servicio que, de por sí, enaltecen a esta Asamblea General. Por tal razón, deseo agradecer a todos ellos por participar en este proceso de elección. Su participación y la altura del debate que hemos presenciado, atestiguan ante el mundo la inquebrantable vocación democrática de nuestra organización, su vitalidad y pertinencia.</w:t>
      </w:r>
    </w:p>
    <w:p w14:paraId="24EDF393" w14:textId="77777777" w:rsidR="005236D7" w:rsidRPr="00160C63" w:rsidRDefault="003A0DE9" w:rsidP="000D26D9">
      <w:pPr>
        <w:jc w:val="both"/>
        <w:rPr>
          <w:szCs w:val="22"/>
          <w:lang w:val="es-SV"/>
        </w:rPr>
      </w:pPr>
      <w:r w:rsidRPr="00160C63">
        <w:rPr>
          <w:szCs w:val="22"/>
          <w:lang w:val="es-SV"/>
        </w:rPr>
        <w:tab/>
      </w:r>
    </w:p>
    <w:p w14:paraId="57A603D3" w14:textId="77777777" w:rsidR="005236D7" w:rsidRPr="00160C63" w:rsidRDefault="003A0DE9" w:rsidP="000D26D9">
      <w:pPr>
        <w:jc w:val="both"/>
        <w:rPr>
          <w:szCs w:val="22"/>
          <w:lang w:val="es-SV"/>
        </w:rPr>
      </w:pPr>
      <w:r w:rsidRPr="00160C63">
        <w:rPr>
          <w:szCs w:val="22"/>
          <w:lang w:val="es-SV"/>
        </w:rPr>
        <w:tab/>
      </w:r>
    </w:p>
    <w:p w14:paraId="16EDA30D" w14:textId="77777777" w:rsidR="005236D7" w:rsidRPr="00160C63" w:rsidRDefault="005236D7" w:rsidP="00B76FB1">
      <w:pPr>
        <w:pStyle w:val="Heading3"/>
        <w:ind w:hanging="1080"/>
        <w:jc w:val="both"/>
        <w:rPr>
          <w:szCs w:val="22"/>
        </w:rPr>
      </w:pPr>
      <w:bookmarkStart w:id="32" w:name="_Toc34138941"/>
      <w:bookmarkStart w:id="33" w:name="_Toc34907566"/>
      <w:bookmarkStart w:id="34" w:name="_Toc34907588"/>
      <w:bookmarkStart w:id="35" w:name="_Toc37251339"/>
      <w:bookmarkStart w:id="36" w:name="_Toc37251818"/>
      <w:r w:rsidRPr="00160C63">
        <w:rPr>
          <w:szCs w:val="22"/>
        </w:rPr>
        <w:t>Aprobación del proyecto de temario</w:t>
      </w:r>
      <w:bookmarkEnd w:id="32"/>
      <w:bookmarkEnd w:id="33"/>
      <w:bookmarkEnd w:id="34"/>
      <w:bookmarkEnd w:id="35"/>
      <w:bookmarkEnd w:id="36"/>
      <w:r w:rsidRPr="00160C63">
        <w:rPr>
          <w:szCs w:val="22"/>
        </w:rPr>
        <w:t xml:space="preserve"> </w:t>
      </w:r>
    </w:p>
    <w:p w14:paraId="3594E4B1" w14:textId="77777777" w:rsidR="005236D7" w:rsidRPr="00160C63" w:rsidRDefault="005236D7" w:rsidP="00B76FB1">
      <w:pPr>
        <w:ind w:left="709"/>
        <w:jc w:val="both"/>
        <w:rPr>
          <w:szCs w:val="22"/>
          <w:lang w:val="es-SV"/>
        </w:rPr>
      </w:pPr>
    </w:p>
    <w:p w14:paraId="2C163245"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Punto dos de la agenda. El siguiente punto del orden del día corresponde a la aprobación del proyecto de temario contenido en el documento… Perdón, hay un punto de orden de la delegación de México. Adelante, delegación de México por favor.</w:t>
      </w:r>
    </w:p>
    <w:p w14:paraId="6A933DFB" w14:textId="77777777" w:rsidR="00B76FB1" w:rsidRPr="00160C63" w:rsidRDefault="00B76FB1" w:rsidP="00B76FB1">
      <w:pPr>
        <w:autoSpaceDE w:val="0"/>
        <w:autoSpaceDN w:val="0"/>
        <w:adjustRightInd w:val="0"/>
        <w:ind w:firstLine="720"/>
        <w:jc w:val="both"/>
        <w:rPr>
          <w:szCs w:val="22"/>
          <w:lang w:val="es-CR" w:eastAsia="es-ES_tradnl"/>
        </w:rPr>
      </w:pPr>
    </w:p>
    <w:p w14:paraId="2DBDB9E0"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La JEFE DE LA DELEGACIÓN DE MÉXICO: Gracias, señor Presidente. </w:t>
      </w:r>
    </w:p>
    <w:p w14:paraId="62908B3B" w14:textId="77777777" w:rsidR="00B76FB1" w:rsidRPr="00160C63" w:rsidRDefault="00B76FB1" w:rsidP="00B76FB1">
      <w:pPr>
        <w:autoSpaceDE w:val="0"/>
        <w:autoSpaceDN w:val="0"/>
        <w:adjustRightInd w:val="0"/>
        <w:ind w:firstLine="720"/>
        <w:jc w:val="both"/>
        <w:rPr>
          <w:szCs w:val="22"/>
          <w:lang w:val="es-CR" w:eastAsia="es-ES_tradnl"/>
        </w:rPr>
      </w:pPr>
    </w:p>
    <w:p w14:paraId="5E3A53DD"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A la Delegación de México le preocupa, le consterna, que haya sido usted propuesto y elegido como Presidente de esta este periodo extraordinario de sesiones de la Asamblea General,</w:t>
      </w:r>
      <w:r w:rsidRPr="00160C63" w:rsidDel="00B55EDF">
        <w:rPr>
          <w:szCs w:val="22"/>
          <w:lang w:val="es-CR" w:eastAsia="es-ES_tradnl"/>
        </w:rPr>
        <w:t xml:space="preserve"> </w:t>
      </w:r>
      <w:r w:rsidRPr="00160C63">
        <w:rPr>
          <w:szCs w:val="22"/>
          <w:lang w:val="es-CR" w:eastAsia="es-ES_tradnl"/>
        </w:rPr>
        <w:t>siendo usted de la misma nacionalidad y del mismo gobierno de una de los dos candidatos, y habiendo tenido por muchos años una estrecha relación con ella. Me parece, señor Presidente, que lo más honesto y ético para no seguir hundiendo al prestigio de esta Organización de los Estados Americanos, hubiera sido declinar esta solicitud de sus compañeros. Muchas gracias.</w:t>
      </w:r>
    </w:p>
    <w:p w14:paraId="7EB021AB" w14:textId="77777777" w:rsidR="00B76FB1" w:rsidRPr="00160C63" w:rsidRDefault="00B76FB1" w:rsidP="00B76FB1">
      <w:pPr>
        <w:autoSpaceDE w:val="0"/>
        <w:autoSpaceDN w:val="0"/>
        <w:adjustRightInd w:val="0"/>
        <w:ind w:firstLine="720"/>
        <w:jc w:val="both"/>
        <w:rPr>
          <w:szCs w:val="22"/>
          <w:lang w:val="es-CR" w:eastAsia="es-ES_tradnl"/>
        </w:rPr>
      </w:pPr>
    </w:p>
    <w:p w14:paraId="46089BE6"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Espero que para todos quede muy claro cuál es la preocupación de la Delegación de México.</w:t>
      </w:r>
    </w:p>
    <w:p w14:paraId="5351AD48" w14:textId="77777777" w:rsidR="00B76FB1" w:rsidRPr="00160C63" w:rsidRDefault="00B76FB1" w:rsidP="00B76FB1">
      <w:pPr>
        <w:autoSpaceDE w:val="0"/>
        <w:autoSpaceDN w:val="0"/>
        <w:adjustRightInd w:val="0"/>
        <w:ind w:firstLine="720"/>
        <w:jc w:val="both"/>
        <w:rPr>
          <w:szCs w:val="22"/>
          <w:lang w:val="es-CR" w:eastAsia="es-ES_tradnl"/>
        </w:rPr>
      </w:pPr>
    </w:p>
    <w:p w14:paraId="7F717E1E"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El PRESIDENTE: Agradezco a su Delegación, distinguida Representante de México. Precisamente, ese fue un factor que contó para que yo decida aceptar esta elección que fue, obviamente, consultada con mis autoridades. En todo caso, sí, por supuesto, con todos los candidatos tengo muy buena amistad, excelente amistad, pero mi deber en este momento es actuar como Presidente de esta </w:t>
      </w:r>
      <w:r w:rsidRPr="00160C63">
        <w:rPr>
          <w:szCs w:val="22"/>
          <w:lang w:val="es-CR" w:eastAsia="es-ES_tradnl"/>
        </w:rPr>
        <w:lastRenderedPageBreak/>
        <w:t>sesión. No busco afectar nada ni ayudar a nadie. Aquí vamos a hacer un procedimiento seguido a derecho, y de eso es de lo que yo me encargaré de cumplir.</w:t>
      </w:r>
    </w:p>
    <w:p w14:paraId="4000325E" w14:textId="77777777" w:rsidR="00B76FB1" w:rsidRPr="00160C63" w:rsidRDefault="00B76FB1" w:rsidP="00B76FB1">
      <w:pPr>
        <w:autoSpaceDE w:val="0"/>
        <w:autoSpaceDN w:val="0"/>
        <w:adjustRightInd w:val="0"/>
        <w:ind w:firstLine="720"/>
        <w:jc w:val="both"/>
        <w:rPr>
          <w:szCs w:val="22"/>
          <w:lang w:val="es-CR" w:eastAsia="es-ES_tradnl"/>
        </w:rPr>
      </w:pPr>
    </w:p>
    <w:p w14:paraId="62992886"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Quiero además señalar que, esta votación se debe… mi propuesta fue hecha precisamente por la ausencia de Costa Rica, en vista de que había un orden alfabético. </w:t>
      </w:r>
    </w:p>
    <w:p w14:paraId="28B4777F" w14:textId="77777777" w:rsidR="00B76FB1" w:rsidRPr="00160C63" w:rsidRDefault="00B76FB1" w:rsidP="00B76FB1">
      <w:pPr>
        <w:autoSpaceDE w:val="0"/>
        <w:autoSpaceDN w:val="0"/>
        <w:adjustRightInd w:val="0"/>
        <w:ind w:firstLine="720"/>
        <w:jc w:val="both"/>
        <w:rPr>
          <w:szCs w:val="22"/>
          <w:lang w:val="es-CR" w:eastAsia="es-ES_tradnl"/>
        </w:rPr>
      </w:pPr>
    </w:p>
    <w:p w14:paraId="2E58FC4F"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Insisto entonces, seguimos a la aprobación del programa de temario, que consta en el documento AG/doc.1 (LIV-E/20), el cual fue aprobado por la Comisión Preparatoria y transmitido para la consideración y aprobación por parte de esta Asamblea General. Pregunto a estas distinguidas delegaciones si podemos aprobar el proyecto de temario. Así queda acordado. </w:t>
      </w:r>
    </w:p>
    <w:p w14:paraId="26D42CE1" w14:textId="77777777" w:rsidR="005236D7" w:rsidRPr="00160C63" w:rsidRDefault="003A0DE9" w:rsidP="00B76FB1">
      <w:pPr>
        <w:jc w:val="both"/>
        <w:rPr>
          <w:szCs w:val="22"/>
          <w:lang w:val="es-SV"/>
        </w:rPr>
      </w:pPr>
      <w:r w:rsidRPr="00160C63">
        <w:rPr>
          <w:szCs w:val="22"/>
          <w:lang w:val="es-SV"/>
        </w:rPr>
        <w:tab/>
      </w:r>
    </w:p>
    <w:p w14:paraId="34CA86D6" w14:textId="77777777" w:rsidR="005236D7" w:rsidRPr="00160C63" w:rsidRDefault="003A0DE9" w:rsidP="000D26D9">
      <w:pPr>
        <w:jc w:val="both"/>
        <w:rPr>
          <w:szCs w:val="22"/>
          <w:lang w:val="es-SV"/>
        </w:rPr>
      </w:pPr>
      <w:r w:rsidRPr="00160C63">
        <w:rPr>
          <w:szCs w:val="22"/>
          <w:lang w:val="es-SV"/>
        </w:rPr>
        <w:tab/>
      </w:r>
    </w:p>
    <w:p w14:paraId="58A38413" w14:textId="77777777" w:rsidR="005236D7" w:rsidRPr="00160C63" w:rsidRDefault="005236D7" w:rsidP="00666466">
      <w:pPr>
        <w:pStyle w:val="Heading3"/>
        <w:ind w:hanging="1080"/>
        <w:jc w:val="both"/>
        <w:rPr>
          <w:szCs w:val="22"/>
        </w:rPr>
      </w:pPr>
      <w:bookmarkStart w:id="37" w:name="_Toc34138942"/>
      <w:bookmarkStart w:id="38" w:name="_Toc34907567"/>
      <w:bookmarkStart w:id="39" w:name="_Toc34907589"/>
      <w:bookmarkStart w:id="40" w:name="_Toc37251340"/>
      <w:bookmarkStart w:id="41" w:name="_Toc37251819"/>
      <w:r w:rsidRPr="00160C63">
        <w:rPr>
          <w:szCs w:val="22"/>
        </w:rPr>
        <w:t>Aprobación del proyecto de calendario</w:t>
      </w:r>
      <w:bookmarkEnd w:id="37"/>
      <w:bookmarkEnd w:id="38"/>
      <w:bookmarkEnd w:id="39"/>
      <w:bookmarkEnd w:id="40"/>
      <w:bookmarkEnd w:id="41"/>
      <w:r w:rsidRPr="00160C63">
        <w:rPr>
          <w:szCs w:val="22"/>
        </w:rPr>
        <w:t xml:space="preserve"> </w:t>
      </w:r>
    </w:p>
    <w:p w14:paraId="140EBFEC" w14:textId="77777777" w:rsidR="005236D7" w:rsidRPr="00160C63" w:rsidRDefault="005236D7" w:rsidP="003A0DE9">
      <w:pPr>
        <w:ind w:left="630"/>
        <w:jc w:val="both"/>
        <w:rPr>
          <w:szCs w:val="22"/>
          <w:lang w:val="es-SV"/>
        </w:rPr>
      </w:pPr>
    </w:p>
    <w:p w14:paraId="14E56D3F"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Punto tres. Nos corresponde ahora considerar el proyecto de calendario contenido en el documento AG/doc.2 (LIV-E/20). Pregunto a las delegaciones si podemos aprobar este documento en el entendido que, en caso de requerirse hacer ajustes al calendario de trabajo que se propone, estos quedarían sujetos a las atribuciones que le competen a esta Presidencia de conformidad con lo expuesto en el artículo 15 del Reglamento de la Asamblea General. De no haber más observaciones, damos por aprobado el proyecto de calendario. </w:t>
      </w:r>
    </w:p>
    <w:p w14:paraId="409CB951" w14:textId="77777777" w:rsidR="005236D7" w:rsidRPr="00160C63" w:rsidRDefault="003A0DE9" w:rsidP="000D26D9">
      <w:pPr>
        <w:jc w:val="both"/>
        <w:rPr>
          <w:szCs w:val="22"/>
          <w:lang w:val="es-SV"/>
        </w:rPr>
      </w:pPr>
      <w:r w:rsidRPr="00160C63">
        <w:rPr>
          <w:szCs w:val="22"/>
          <w:lang w:val="es-SV"/>
        </w:rPr>
        <w:tab/>
      </w:r>
    </w:p>
    <w:p w14:paraId="577E3171" w14:textId="77777777" w:rsidR="005236D7" w:rsidRPr="00160C63" w:rsidRDefault="003A0DE9" w:rsidP="000D26D9">
      <w:pPr>
        <w:jc w:val="both"/>
        <w:rPr>
          <w:szCs w:val="22"/>
          <w:lang w:val="es-SV"/>
        </w:rPr>
      </w:pPr>
      <w:r w:rsidRPr="00160C63">
        <w:rPr>
          <w:szCs w:val="22"/>
          <w:lang w:val="es-SV"/>
        </w:rPr>
        <w:tab/>
      </w:r>
    </w:p>
    <w:p w14:paraId="1F3B8DCD" w14:textId="77777777" w:rsidR="005236D7" w:rsidRPr="00160C63" w:rsidRDefault="005236D7" w:rsidP="00666466">
      <w:pPr>
        <w:pStyle w:val="Heading3"/>
        <w:ind w:left="720" w:hanging="720"/>
        <w:jc w:val="both"/>
        <w:rPr>
          <w:szCs w:val="22"/>
        </w:rPr>
      </w:pPr>
      <w:bookmarkStart w:id="42" w:name="_Toc34138943"/>
      <w:bookmarkStart w:id="43" w:name="_Toc34907568"/>
      <w:bookmarkStart w:id="44" w:name="_Toc34907590"/>
      <w:bookmarkStart w:id="45" w:name="_Toc37251341"/>
      <w:bookmarkStart w:id="46" w:name="_Toc37251820"/>
      <w:r w:rsidRPr="00160C63">
        <w:rPr>
          <w:szCs w:val="22"/>
        </w:rPr>
        <w:t xml:space="preserve">Aprobación de las recomendaciones de la Comisión Preparatoria </w:t>
      </w:r>
      <w:r w:rsidRPr="00160C63">
        <w:rPr>
          <w:szCs w:val="22"/>
          <w:lang w:eastAsia="es-ES"/>
        </w:rPr>
        <w:t xml:space="preserve">del quincuagésimo </w:t>
      </w:r>
      <w:r w:rsidR="00B76FB1" w:rsidRPr="00160C63">
        <w:rPr>
          <w:szCs w:val="22"/>
          <w:lang w:eastAsia="es-ES"/>
        </w:rPr>
        <w:t>cuarto</w:t>
      </w:r>
      <w:r w:rsidRPr="00160C63">
        <w:rPr>
          <w:szCs w:val="22"/>
          <w:lang w:eastAsia="es-ES"/>
        </w:rPr>
        <w:t xml:space="preserve"> </w:t>
      </w:r>
      <w:r w:rsidRPr="00160C63">
        <w:rPr>
          <w:szCs w:val="22"/>
        </w:rPr>
        <w:t>período</w:t>
      </w:r>
      <w:r w:rsidRPr="00160C63">
        <w:rPr>
          <w:szCs w:val="22"/>
          <w:lang w:eastAsia="es-ES"/>
        </w:rPr>
        <w:t xml:space="preserve"> extraordinario de sesiones</w:t>
      </w:r>
      <w:r w:rsidRPr="00160C63">
        <w:rPr>
          <w:szCs w:val="22"/>
        </w:rPr>
        <w:t xml:space="preserve"> de la Asamblea General</w:t>
      </w:r>
      <w:bookmarkEnd w:id="42"/>
      <w:bookmarkEnd w:id="43"/>
      <w:bookmarkEnd w:id="44"/>
      <w:bookmarkEnd w:id="45"/>
      <w:bookmarkEnd w:id="46"/>
    </w:p>
    <w:p w14:paraId="4ABBAB78" w14:textId="77777777" w:rsidR="005236D7" w:rsidRPr="00160C63" w:rsidRDefault="005236D7" w:rsidP="003A0DE9">
      <w:pPr>
        <w:ind w:left="709"/>
        <w:jc w:val="both"/>
        <w:rPr>
          <w:szCs w:val="22"/>
          <w:lang w:val="es-SV"/>
        </w:rPr>
      </w:pPr>
    </w:p>
    <w:p w14:paraId="1CADE4B3"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Punto cuatro. El cuarto punto del orden del día se refiere a la aprobación de las recomendaciones sobre los asuntos de procedimientos, adoptadas previamente en el marco de la Comisión Preparatoria, documento AG/doc.3 (LIV-E/20), en particular en cuanto a que la duración máxima de las presentaciones de los jefes de delegación se limitan a seis minutos; que las actas de las sesiones sean textuales en el caso de las sesiones plenarias y que, si la Asamblea General decide instalar una Comisión General, las actas de las sesiones de dicha Comisión sean resumidas. Con respecto a las grabaciones de reuniones y sesiones, que se dé instrucciones a la Secretaría General, a fin de que tome todas las medidas internas necesarias para asegurar que las grabaciones sonoras de todas las sesiones y reuniones que se lleven a cabo durante el quincuagésimo cuarto periodo extraordinario de sesiones de la Asamblea General, sean hechas debidamente y puestas a buen recaudo, incluidos los duplicados y las copias de respaldo, para ponerlas a disposición de los Estados Miembros en una fecha posterior dentro de un plazo razonable. </w:t>
      </w:r>
    </w:p>
    <w:p w14:paraId="562B7327" w14:textId="77777777" w:rsidR="00B76FB1" w:rsidRPr="00160C63" w:rsidRDefault="00B76FB1" w:rsidP="00B76FB1">
      <w:pPr>
        <w:autoSpaceDE w:val="0"/>
        <w:autoSpaceDN w:val="0"/>
        <w:adjustRightInd w:val="0"/>
        <w:ind w:firstLine="720"/>
        <w:jc w:val="both"/>
        <w:rPr>
          <w:szCs w:val="22"/>
          <w:lang w:val="es-CR" w:eastAsia="es-ES_tradnl"/>
        </w:rPr>
      </w:pPr>
    </w:p>
    <w:p w14:paraId="5BED8DFC"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Pregunto a las delegaciones si podemos aprobar las recomendaciones transmitidas a la Asamblea General por la Comisión Preparatoria. De no haber observaciones, quedan aprobadas las recomendaciones de la Comisión Preparatoria. Aprobado.</w:t>
      </w:r>
    </w:p>
    <w:p w14:paraId="436CEF30" w14:textId="77777777" w:rsidR="00B76FB1" w:rsidRPr="00160C63" w:rsidRDefault="00B76FB1" w:rsidP="00B76FB1">
      <w:pPr>
        <w:autoSpaceDE w:val="0"/>
        <w:autoSpaceDN w:val="0"/>
        <w:adjustRightInd w:val="0"/>
        <w:ind w:firstLine="720"/>
        <w:jc w:val="both"/>
        <w:rPr>
          <w:szCs w:val="22"/>
          <w:lang w:val="es-CR" w:eastAsia="es-ES_tradnl"/>
        </w:rPr>
      </w:pPr>
    </w:p>
    <w:p w14:paraId="4520DAD4"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El informe de la Comisión Preparatoria se encuentra contenido en el documento AG/doc.8 (LIV-E/20), el cual ya ha sido distribuido a las delegaciones. </w:t>
      </w:r>
    </w:p>
    <w:p w14:paraId="1877E16B" w14:textId="77777777" w:rsidR="00B76FB1" w:rsidRPr="00160C63" w:rsidRDefault="00B76FB1" w:rsidP="00B76FB1">
      <w:pPr>
        <w:autoSpaceDE w:val="0"/>
        <w:autoSpaceDN w:val="0"/>
        <w:adjustRightInd w:val="0"/>
        <w:ind w:firstLine="720"/>
        <w:rPr>
          <w:szCs w:val="22"/>
          <w:lang w:val="es-CR" w:eastAsia="es-ES_tradnl"/>
        </w:rPr>
      </w:pPr>
    </w:p>
    <w:p w14:paraId="4A0F76A6" w14:textId="77777777" w:rsidR="005236D7" w:rsidRPr="00160C63" w:rsidRDefault="003A0DE9" w:rsidP="000D26D9">
      <w:pPr>
        <w:jc w:val="both"/>
        <w:rPr>
          <w:szCs w:val="22"/>
          <w:lang w:val="es-SV"/>
        </w:rPr>
      </w:pPr>
      <w:r w:rsidRPr="00160C63">
        <w:rPr>
          <w:szCs w:val="22"/>
          <w:lang w:val="es-SV"/>
        </w:rPr>
        <w:tab/>
      </w:r>
    </w:p>
    <w:p w14:paraId="4E47A1A9" w14:textId="77777777" w:rsidR="005236D7" w:rsidRPr="00160C63" w:rsidRDefault="003A0DE9" w:rsidP="000D26D9">
      <w:pPr>
        <w:jc w:val="both"/>
        <w:rPr>
          <w:szCs w:val="22"/>
          <w:lang w:val="es-SV"/>
        </w:rPr>
      </w:pPr>
      <w:r w:rsidRPr="00160C63">
        <w:rPr>
          <w:szCs w:val="22"/>
          <w:lang w:val="es-SV"/>
        </w:rPr>
        <w:tab/>
      </w:r>
    </w:p>
    <w:p w14:paraId="2D11A4B1" w14:textId="77777777" w:rsidR="005236D7" w:rsidRPr="00160C63" w:rsidRDefault="005236D7" w:rsidP="00666466">
      <w:pPr>
        <w:pStyle w:val="Heading3"/>
        <w:ind w:left="720" w:hanging="720"/>
        <w:jc w:val="both"/>
        <w:rPr>
          <w:szCs w:val="22"/>
        </w:rPr>
      </w:pPr>
      <w:bookmarkStart w:id="47" w:name="_Toc34138944"/>
      <w:bookmarkStart w:id="48" w:name="_Toc34907569"/>
      <w:bookmarkStart w:id="49" w:name="_Toc34907591"/>
      <w:bookmarkStart w:id="50" w:name="_Toc37251342"/>
      <w:bookmarkStart w:id="51" w:name="_Toc37251821"/>
      <w:r w:rsidRPr="00160C63">
        <w:rPr>
          <w:szCs w:val="22"/>
          <w:lang w:eastAsia="es-ES"/>
        </w:rPr>
        <w:lastRenderedPageBreak/>
        <w:t>Informe</w:t>
      </w:r>
      <w:r w:rsidRPr="00160C63">
        <w:rPr>
          <w:szCs w:val="22"/>
        </w:rPr>
        <w:t xml:space="preserve"> del Secretario General sobre credenciales</w:t>
      </w:r>
      <w:bookmarkEnd w:id="47"/>
      <w:bookmarkEnd w:id="48"/>
      <w:bookmarkEnd w:id="49"/>
      <w:bookmarkEnd w:id="50"/>
      <w:bookmarkEnd w:id="51"/>
    </w:p>
    <w:p w14:paraId="18E7DB0B" w14:textId="77777777" w:rsidR="005236D7" w:rsidRPr="00160C63" w:rsidRDefault="005236D7" w:rsidP="00B76FB1">
      <w:pPr>
        <w:ind w:left="709"/>
        <w:jc w:val="both"/>
        <w:rPr>
          <w:szCs w:val="22"/>
          <w:lang w:val="es-ES"/>
        </w:rPr>
      </w:pPr>
    </w:p>
    <w:p w14:paraId="11CAE614"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Punto cinco. Corresponde ahora recibir el informe del Secretario General sobre las credenciales, el cual es presentado de conformidad con lo establecido en el artículo 27 del Reglamento de la Asamblea General y en el cual se listan las credenciales presentadas en tiempo y forma. Con base en dicho informe, la Secretaría ha elaborado y distribuido la lista provisional de participantes. Si no hubiera comentarios, procederemos a aprobar el </w:t>
      </w:r>
      <w:r w:rsidR="0078344B" w:rsidRPr="00160C63">
        <w:rPr>
          <w:szCs w:val="22"/>
          <w:lang w:val="es-CR" w:eastAsia="es-ES_tradnl"/>
        </w:rPr>
        <w:t>I</w:t>
      </w:r>
      <w:r w:rsidRPr="00160C63">
        <w:rPr>
          <w:szCs w:val="22"/>
          <w:lang w:val="es-CR" w:eastAsia="es-ES_tradnl"/>
        </w:rPr>
        <w:t xml:space="preserve">nforme de </w:t>
      </w:r>
      <w:r w:rsidR="0078344B" w:rsidRPr="00160C63">
        <w:rPr>
          <w:szCs w:val="22"/>
          <w:lang w:val="es-CR" w:eastAsia="es-ES_tradnl"/>
        </w:rPr>
        <w:t>C</w:t>
      </w:r>
      <w:r w:rsidRPr="00160C63">
        <w:rPr>
          <w:szCs w:val="22"/>
          <w:lang w:val="es-CR" w:eastAsia="es-ES_tradnl"/>
        </w:rPr>
        <w:t>redenciales entregado por el señor Secretario, agradeciendo su oportuna presentación.</w:t>
      </w:r>
    </w:p>
    <w:p w14:paraId="2FE93FC5" w14:textId="77777777" w:rsidR="00B76FB1" w:rsidRPr="00160C63" w:rsidRDefault="00B76FB1" w:rsidP="00B76FB1">
      <w:pPr>
        <w:autoSpaceDE w:val="0"/>
        <w:autoSpaceDN w:val="0"/>
        <w:adjustRightInd w:val="0"/>
        <w:ind w:firstLine="720"/>
        <w:jc w:val="both"/>
        <w:rPr>
          <w:szCs w:val="22"/>
          <w:lang w:val="es-CR" w:eastAsia="es-ES_tradnl"/>
        </w:rPr>
      </w:pPr>
    </w:p>
    <w:p w14:paraId="22402C61"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Perdón, México tiene la palabra nuevamente.</w:t>
      </w:r>
    </w:p>
    <w:p w14:paraId="12F3477A" w14:textId="77777777" w:rsidR="00B76FB1" w:rsidRPr="00160C63" w:rsidRDefault="00B76FB1" w:rsidP="00B76FB1">
      <w:pPr>
        <w:autoSpaceDE w:val="0"/>
        <w:autoSpaceDN w:val="0"/>
        <w:adjustRightInd w:val="0"/>
        <w:ind w:firstLine="720"/>
        <w:jc w:val="both"/>
        <w:rPr>
          <w:szCs w:val="22"/>
          <w:lang w:val="es-CR" w:eastAsia="es-ES_tradnl"/>
        </w:rPr>
      </w:pPr>
    </w:p>
    <w:p w14:paraId="1A09DCAE"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La JEFE DE LA DELEGACIÓN DE MÉXICO: Con su venia, señor Presidente, México reitera la posición expresada durante el cuadragésimo noveno período ordinario de sesiones de la Asamblea General de la Organización de los Estados Americanos bajo la presentación del Informe de Credenciales, así como en la sesión del Consejo Permanente del 9 de abril de 2019. Quisiéramos subrayar que la Carta de la OEA no otorga a la Organización la facultad de reconocer Estados o gobiernos; tampoco hace referencia alguna a la acreditación de representantes de Estados Miembros ante la Organización. El artículo primero de la Carta señala que la Organización de los Estados Americanos no tiene otras facultades que aquellas que expresamente le confiere la presente Carta; ninguna de cuyas disposiciones la autoriza a intervenir en los asuntos de la jurisdicción interna de los Estados Miembros. </w:t>
      </w:r>
    </w:p>
    <w:p w14:paraId="0763AC06" w14:textId="77777777" w:rsidR="00B76FB1" w:rsidRPr="00160C63" w:rsidRDefault="00B76FB1" w:rsidP="00B76FB1">
      <w:pPr>
        <w:autoSpaceDE w:val="0"/>
        <w:autoSpaceDN w:val="0"/>
        <w:adjustRightInd w:val="0"/>
        <w:ind w:firstLine="720"/>
        <w:jc w:val="both"/>
        <w:rPr>
          <w:szCs w:val="22"/>
          <w:lang w:val="es-CR" w:eastAsia="es-ES_tradnl"/>
        </w:rPr>
      </w:pPr>
    </w:p>
    <w:p w14:paraId="15CB071F"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La Carta tampoco otorga facultad alguna a la Asamblea General o al Secretario General para tomar decisiones sobre el reconocimiento de Estados, de gobiernos o de la representación de éstos ante la Organización. La discusión sobre la representación diplomática de un Estado ante la Organización de los Estados Americanos es independiente de las consideraciones políticas sobre la situación de cualquier otro Estado. La representación diplomática de un Estado ante el organismo regional está basada en consideraciones jurídicas derivadas en normas de derecho internacional que regulan la constitución del organismo, su relación con los Estados que lo componen y su papel dentro del sistema multilateral. </w:t>
      </w:r>
    </w:p>
    <w:p w14:paraId="28DCF8CB" w14:textId="77777777" w:rsidR="00B76FB1" w:rsidRPr="00160C63" w:rsidRDefault="00B76FB1" w:rsidP="00B76FB1">
      <w:pPr>
        <w:autoSpaceDE w:val="0"/>
        <w:autoSpaceDN w:val="0"/>
        <w:adjustRightInd w:val="0"/>
        <w:ind w:firstLine="720"/>
        <w:jc w:val="both"/>
        <w:rPr>
          <w:szCs w:val="22"/>
          <w:lang w:val="es-CR" w:eastAsia="es-ES_tradnl"/>
        </w:rPr>
      </w:pPr>
    </w:p>
    <w:p w14:paraId="404156FE"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México considera que las cartas credenciales presentadas por una delegación venezolana no cumplen con los requisitos necesarios para ser admitida su participación en la Asamblea General, dado que no fueron expedidas por el gobierno al que pretende representar, sino por representantes de la Asamblea Nacional de su país. Esto fue aceptado incluso por el propio Consejo Permanente que, al aceptar la representación del señor Gustavo Tarre, lo hizo como Representante Permanente de la Asamblea Nacional de Venezuela ante el Consejo Permanente. México dejó constancia de su objeción a dicha resolución, que va en contra del derecho internacional y de los documentos fundacionales de la Organización de los Estados Americanos.</w:t>
      </w:r>
    </w:p>
    <w:p w14:paraId="25B3208C" w14:textId="77777777" w:rsidR="00B76FB1" w:rsidRPr="00160C63" w:rsidRDefault="00B76FB1" w:rsidP="00B76FB1">
      <w:pPr>
        <w:autoSpaceDE w:val="0"/>
        <w:autoSpaceDN w:val="0"/>
        <w:adjustRightInd w:val="0"/>
        <w:ind w:firstLine="720"/>
        <w:jc w:val="both"/>
        <w:rPr>
          <w:szCs w:val="22"/>
          <w:lang w:val="es-CR" w:eastAsia="es-ES_tradnl"/>
        </w:rPr>
      </w:pPr>
    </w:p>
    <w:p w14:paraId="63F45F44"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La participación de la delegación de la Asamblea Nacional de Venezuela ante est</w:t>
      </w:r>
      <w:r w:rsidR="0078344B" w:rsidRPr="00160C63">
        <w:rPr>
          <w:szCs w:val="22"/>
          <w:lang w:val="es-CR" w:eastAsia="es-ES_tradnl"/>
        </w:rPr>
        <w:t>e periodo extraordinario de sesiones de la</w:t>
      </w:r>
      <w:r w:rsidRPr="00160C63">
        <w:rPr>
          <w:szCs w:val="22"/>
          <w:lang w:val="es-CR" w:eastAsia="es-ES_tradnl"/>
        </w:rPr>
        <w:t xml:space="preserve"> Asamblea General de la OEA en modo alguno constituye el reconocimiento de un Estado o de un gobierno de parte de la Organización o de México. </w:t>
      </w:r>
    </w:p>
    <w:p w14:paraId="30F7ADB0" w14:textId="77777777" w:rsidR="00B76FB1" w:rsidRPr="00160C63" w:rsidRDefault="00B76FB1" w:rsidP="00B76FB1">
      <w:pPr>
        <w:autoSpaceDE w:val="0"/>
        <w:autoSpaceDN w:val="0"/>
        <w:adjustRightInd w:val="0"/>
        <w:ind w:firstLine="720"/>
        <w:jc w:val="both"/>
        <w:rPr>
          <w:szCs w:val="22"/>
          <w:lang w:val="es-CR" w:eastAsia="es-ES_tradnl"/>
        </w:rPr>
      </w:pPr>
    </w:p>
    <w:p w14:paraId="28CF07B0"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 xml:space="preserve">En seguimiento a la nota al pie introducida por mi delegación al informe de credenciales del cuadragésimo noveno período ordinario de sesiones de la Asamblea General, y a la reserva presentada por México en virtud de la aprobación de la resolución CP/Res.1124 (2217/19) del Consejo </w:t>
      </w:r>
      <w:r w:rsidRPr="00160C63">
        <w:rPr>
          <w:szCs w:val="22"/>
          <w:lang w:val="es-CR" w:eastAsia="es-ES_tradnl"/>
        </w:rPr>
        <w:lastRenderedPageBreak/>
        <w:t>Permanente, dada la acreditación de una Delegación venezolana ante la Asamblea General, México solicita se incluya un pie de página en las actas y documentos de este período de sesiones de la Asamblea General extraordinaria, que obra en manos de la Organización y que será remitido por escrito.</w:t>
      </w:r>
    </w:p>
    <w:p w14:paraId="2966C11B" w14:textId="77777777" w:rsidR="00B76FB1" w:rsidRPr="00160C63" w:rsidRDefault="00B76FB1" w:rsidP="00B76FB1">
      <w:pPr>
        <w:autoSpaceDE w:val="0"/>
        <w:autoSpaceDN w:val="0"/>
        <w:adjustRightInd w:val="0"/>
        <w:ind w:firstLine="720"/>
        <w:jc w:val="both"/>
        <w:rPr>
          <w:szCs w:val="22"/>
          <w:lang w:val="es-CR" w:eastAsia="es-ES_tradnl"/>
        </w:rPr>
      </w:pPr>
    </w:p>
    <w:p w14:paraId="660AFE4D"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Gracias.</w:t>
      </w:r>
    </w:p>
    <w:p w14:paraId="4ECAB37A" w14:textId="77777777" w:rsidR="00B76FB1" w:rsidRPr="00160C63" w:rsidRDefault="00B76FB1" w:rsidP="00B76FB1">
      <w:pPr>
        <w:autoSpaceDE w:val="0"/>
        <w:autoSpaceDN w:val="0"/>
        <w:adjustRightInd w:val="0"/>
        <w:ind w:firstLine="720"/>
        <w:jc w:val="both"/>
        <w:rPr>
          <w:szCs w:val="22"/>
          <w:lang w:val="es-CR" w:eastAsia="es-ES_tradnl"/>
        </w:rPr>
      </w:pPr>
    </w:p>
    <w:p w14:paraId="5154318D" w14:textId="77777777" w:rsidR="00B76FB1" w:rsidRPr="00160C63" w:rsidRDefault="00B76FB1" w:rsidP="00B76FB1">
      <w:pPr>
        <w:autoSpaceDE w:val="0"/>
        <w:autoSpaceDN w:val="0"/>
        <w:adjustRightInd w:val="0"/>
        <w:ind w:firstLine="720"/>
        <w:jc w:val="both"/>
        <w:rPr>
          <w:szCs w:val="22"/>
          <w:lang w:val="es-CR" w:eastAsia="es-ES_tradnl"/>
        </w:rPr>
      </w:pPr>
      <w:r w:rsidRPr="00160C63">
        <w:rPr>
          <w:szCs w:val="22"/>
          <w:lang w:val="es-CR" w:eastAsia="es-ES_tradnl"/>
        </w:rPr>
        <w:t>El PRESIDENTE: Muchas gracias, distinguida Representante. Su declaración figurará en actas.</w:t>
      </w:r>
    </w:p>
    <w:p w14:paraId="25FDCD15" w14:textId="77777777" w:rsidR="005236D7" w:rsidRPr="00160C63" w:rsidRDefault="00ED28C2" w:rsidP="00B76FB1">
      <w:pPr>
        <w:jc w:val="both"/>
        <w:rPr>
          <w:szCs w:val="22"/>
          <w:lang w:val="es-SV"/>
        </w:rPr>
      </w:pPr>
      <w:r w:rsidRPr="00160C63">
        <w:rPr>
          <w:szCs w:val="22"/>
          <w:lang w:val="es-SV"/>
        </w:rPr>
        <w:tab/>
      </w:r>
    </w:p>
    <w:p w14:paraId="14B176D3" w14:textId="77777777" w:rsidR="005236D7" w:rsidRPr="00160C63" w:rsidRDefault="00ED28C2" w:rsidP="000D26D9">
      <w:pPr>
        <w:jc w:val="both"/>
        <w:rPr>
          <w:szCs w:val="22"/>
          <w:lang w:val="es-SV"/>
        </w:rPr>
      </w:pPr>
      <w:r w:rsidRPr="00160C63">
        <w:rPr>
          <w:szCs w:val="22"/>
          <w:lang w:val="es-SV"/>
        </w:rPr>
        <w:tab/>
      </w:r>
    </w:p>
    <w:p w14:paraId="7728281C" w14:textId="77777777" w:rsidR="00B76FB1" w:rsidRPr="00160C63" w:rsidRDefault="00B76FB1" w:rsidP="00B76FB1">
      <w:pPr>
        <w:pStyle w:val="Heading3"/>
        <w:ind w:left="720" w:hanging="720"/>
        <w:jc w:val="both"/>
        <w:rPr>
          <w:szCs w:val="22"/>
        </w:rPr>
      </w:pPr>
      <w:bookmarkStart w:id="52" w:name="_Toc37251343"/>
      <w:bookmarkStart w:id="53" w:name="_Toc37251822"/>
      <w:r w:rsidRPr="00160C63">
        <w:rPr>
          <w:szCs w:val="22"/>
          <w:lang w:val="es-US"/>
        </w:rPr>
        <w:t>Elección del Secretario General de la Organización de los Estados Americanos</w:t>
      </w:r>
      <w:bookmarkEnd w:id="52"/>
      <w:bookmarkEnd w:id="53"/>
      <w:r w:rsidRPr="00160C63">
        <w:rPr>
          <w:szCs w:val="22"/>
          <w:lang w:val="es-US"/>
        </w:rPr>
        <w:t xml:space="preserve"> </w:t>
      </w:r>
    </w:p>
    <w:p w14:paraId="5A97A17F" w14:textId="77777777" w:rsidR="00B76FB1" w:rsidRPr="00160C63" w:rsidRDefault="00B76FB1" w:rsidP="00ED28C2">
      <w:pPr>
        <w:ind w:left="709"/>
        <w:jc w:val="both"/>
        <w:rPr>
          <w:szCs w:val="22"/>
          <w:lang w:val="es-US"/>
        </w:rPr>
      </w:pPr>
    </w:p>
    <w:bookmarkEnd w:id="18"/>
    <w:bookmarkEnd w:id="19"/>
    <w:p w14:paraId="061B7190"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PRESIDENTE: Pasamos entonces a la elección de Secretario General de la Organización de los Estados Americanos. </w:t>
      </w:r>
    </w:p>
    <w:p w14:paraId="65E04E6B" w14:textId="77777777" w:rsidR="00B76FB1" w:rsidRPr="00160C63" w:rsidRDefault="00B76FB1" w:rsidP="006759F3">
      <w:pPr>
        <w:autoSpaceDE w:val="0"/>
        <w:autoSpaceDN w:val="0"/>
        <w:adjustRightInd w:val="0"/>
        <w:ind w:firstLine="720"/>
        <w:jc w:val="both"/>
        <w:rPr>
          <w:szCs w:val="22"/>
          <w:lang w:val="es-CR" w:eastAsia="es-ES_tradnl"/>
        </w:rPr>
      </w:pPr>
    </w:p>
    <w:p w14:paraId="692D460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[Pausa.]</w:t>
      </w:r>
    </w:p>
    <w:p w14:paraId="08E518C6" w14:textId="77777777" w:rsidR="00B76FB1" w:rsidRPr="00160C63" w:rsidRDefault="00B76FB1" w:rsidP="006759F3">
      <w:pPr>
        <w:autoSpaceDE w:val="0"/>
        <w:autoSpaceDN w:val="0"/>
        <w:adjustRightInd w:val="0"/>
        <w:ind w:firstLine="720"/>
        <w:jc w:val="both"/>
        <w:rPr>
          <w:szCs w:val="22"/>
          <w:lang w:val="es-CR" w:eastAsia="es-ES_tradnl"/>
        </w:rPr>
      </w:pPr>
    </w:p>
    <w:p w14:paraId="57F4124F"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El próximo punto de nuestra agenda corresponde a la elección del Secretario General de la Organización. La Presidencia informa que…Ecuador tiene la palabra.</w:t>
      </w:r>
    </w:p>
    <w:p w14:paraId="496F4B3F" w14:textId="77777777" w:rsidR="00B76FB1" w:rsidRPr="00160C63" w:rsidRDefault="00B76FB1" w:rsidP="006759F3">
      <w:pPr>
        <w:autoSpaceDE w:val="0"/>
        <w:autoSpaceDN w:val="0"/>
        <w:adjustRightInd w:val="0"/>
        <w:ind w:firstLine="720"/>
        <w:jc w:val="both"/>
        <w:rPr>
          <w:szCs w:val="22"/>
          <w:lang w:val="es-CR" w:eastAsia="es-ES_tradnl"/>
        </w:rPr>
      </w:pPr>
    </w:p>
    <w:p w14:paraId="4DA694F7"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REPRESENTANTE ALTERNO DEL ECUADOR: Señor Presidente. </w:t>
      </w:r>
    </w:p>
    <w:p w14:paraId="0AADA2D9" w14:textId="77777777" w:rsidR="00B76FB1" w:rsidRPr="00160C63" w:rsidRDefault="00B76FB1" w:rsidP="006759F3">
      <w:pPr>
        <w:autoSpaceDE w:val="0"/>
        <w:autoSpaceDN w:val="0"/>
        <w:adjustRightInd w:val="0"/>
        <w:ind w:firstLine="720"/>
        <w:jc w:val="both"/>
        <w:rPr>
          <w:szCs w:val="22"/>
          <w:lang w:val="es-CR" w:eastAsia="es-ES_tradnl"/>
        </w:rPr>
      </w:pPr>
    </w:p>
    <w:p w14:paraId="424D0D8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Gobierno del Ecuador quiere dejar constancia de la elección del Secretario General y la importancia que se establece para la calidad y la capacidad del Embajador Játiva, que ha demostrado en distintos organismos su valía y su conocimiento, por lo que no concuerda con las expresiones de la Delegación de México.</w:t>
      </w:r>
    </w:p>
    <w:p w14:paraId="210C3AA6" w14:textId="77777777" w:rsidR="00B76FB1" w:rsidRPr="00160C63" w:rsidRDefault="00B76FB1" w:rsidP="006759F3">
      <w:pPr>
        <w:autoSpaceDE w:val="0"/>
        <w:autoSpaceDN w:val="0"/>
        <w:adjustRightInd w:val="0"/>
        <w:ind w:firstLine="720"/>
        <w:jc w:val="both"/>
        <w:rPr>
          <w:szCs w:val="22"/>
          <w:lang w:val="es-CR" w:eastAsia="es-ES_tradnl"/>
        </w:rPr>
      </w:pPr>
    </w:p>
    <w:p w14:paraId="6D32C6E5"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Muchas gracias, señor Presidente.</w:t>
      </w:r>
    </w:p>
    <w:p w14:paraId="5005422A" w14:textId="77777777" w:rsidR="00B76FB1" w:rsidRPr="00160C63" w:rsidRDefault="00B76FB1" w:rsidP="006759F3">
      <w:pPr>
        <w:autoSpaceDE w:val="0"/>
        <w:autoSpaceDN w:val="0"/>
        <w:adjustRightInd w:val="0"/>
        <w:ind w:firstLine="720"/>
        <w:jc w:val="both"/>
        <w:rPr>
          <w:szCs w:val="22"/>
          <w:lang w:val="es-CR" w:eastAsia="es-ES_tradnl"/>
        </w:rPr>
      </w:pPr>
    </w:p>
    <w:p w14:paraId="74C8329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PRESIDENTE: Gracias, Delegado. </w:t>
      </w:r>
    </w:p>
    <w:p w14:paraId="3F493221" w14:textId="77777777" w:rsidR="00B76FB1" w:rsidRPr="00160C63" w:rsidRDefault="00B76FB1" w:rsidP="006759F3">
      <w:pPr>
        <w:autoSpaceDE w:val="0"/>
        <w:autoSpaceDN w:val="0"/>
        <w:adjustRightInd w:val="0"/>
        <w:ind w:firstLine="720"/>
        <w:jc w:val="both"/>
        <w:rPr>
          <w:szCs w:val="22"/>
          <w:lang w:val="es-CR" w:eastAsia="es-ES_tradnl"/>
        </w:rPr>
      </w:pPr>
    </w:p>
    <w:p w14:paraId="7614F839"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[Pausa.]</w:t>
      </w:r>
    </w:p>
    <w:p w14:paraId="1D83938D" w14:textId="77777777" w:rsidR="00B76FB1" w:rsidRPr="00160C63" w:rsidRDefault="00B76FB1" w:rsidP="006759F3">
      <w:pPr>
        <w:autoSpaceDE w:val="0"/>
        <w:autoSpaceDN w:val="0"/>
        <w:adjustRightInd w:val="0"/>
        <w:ind w:firstLine="720"/>
        <w:jc w:val="both"/>
        <w:rPr>
          <w:szCs w:val="22"/>
          <w:lang w:val="es-CR" w:eastAsia="es-ES_tradnl"/>
        </w:rPr>
      </w:pPr>
    </w:p>
    <w:p w14:paraId="5BC050FA"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El próximo punto de nuestra agenda corresponde a la elección del Secretario General de la Organización de los Estados Americanos. La Presidencia informa que, de conformidad con lo dispuesto en la resolución AG/RES.1757</w:t>
      </w:r>
      <w:r w:rsidRPr="00160C63">
        <w:rPr>
          <w:color w:val="000000"/>
          <w:szCs w:val="22"/>
          <w:shd w:val="clear" w:color="auto" w:fill="FFFFFF"/>
          <w:lang w:val="es-BO"/>
        </w:rPr>
        <w:t xml:space="preserve"> (XXX-O/00)</w:t>
      </w:r>
      <w:r w:rsidRPr="00160C63">
        <w:rPr>
          <w:szCs w:val="22"/>
          <w:lang w:val="es-CR" w:eastAsia="es-ES_tradnl"/>
        </w:rPr>
        <w:t xml:space="preserve"> y titulada, Medidas Destinadas a Alentar el Pago Oportuno de las Cuotas</w:t>
      </w:r>
      <w:r w:rsidRPr="00160C63">
        <w:rPr>
          <w:i/>
          <w:iCs/>
          <w:szCs w:val="22"/>
          <w:lang w:val="es-CR" w:eastAsia="es-ES_tradnl"/>
        </w:rPr>
        <w:t xml:space="preserve">, </w:t>
      </w:r>
      <w:r w:rsidRPr="00160C63">
        <w:rPr>
          <w:szCs w:val="22"/>
          <w:lang w:val="es-CR" w:eastAsia="es-ES_tradnl"/>
        </w:rPr>
        <w:t>la Secretaría ha distribuido en la sala el documento AG/doc.6 (LIV-E/20) rev.1, que contiene la lista de países que están al día, los considerados al día y los no al día.</w:t>
      </w:r>
    </w:p>
    <w:p w14:paraId="7BEF6EF8" w14:textId="77777777" w:rsidR="00B76FB1" w:rsidRPr="00160C63" w:rsidRDefault="00B76FB1" w:rsidP="006759F3">
      <w:pPr>
        <w:autoSpaceDE w:val="0"/>
        <w:autoSpaceDN w:val="0"/>
        <w:adjustRightInd w:val="0"/>
        <w:ind w:firstLine="720"/>
        <w:jc w:val="both"/>
        <w:rPr>
          <w:szCs w:val="22"/>
          <w:lang w:val="es-CR" w:eastAsia="es-ES_tradnl"/>
        </w:rPr>
      </w:pPr>
    </w:p>
    <w:p w14:paraId="2B810C5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Asímismo, desea la Presidencia informar a la sala que las notas enviadas por las Delegaciones de Colombia, Antigua y Barbuda y San Vicente y las Granadinas, mediante las cuales los respectivos gobiernos presentaron las candidaturas de Don Luis Almagro Lemes y su Excelencia María Fernanda Espinoza, han sido distribuidas oportunamente a las delegaciones. De igual manera, se distribuyó la nota informando el retiro por parte del Gobierno del Perú de la candidatura del Embajador Hugo de Zela. </w:t>
      </w:r>
    </w:p>
    <w:p w14:paraId="10C437C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Me permito recordar a los señores representantes que esta elección se rige por el artículo 73 del Reglamento de la Asamblea General que estipula, y cito, “Las elecciones se efectuarán por votación </w:t>
      </w:r>
      <w:r w:rsidRPr="00160C63">
        <w:rPr>
          <w:szCs w:val="22"/>
          <w:lang w:val="es-CR" w:eastAsia="es-ES_tradnl"/>
        </w:rPr>
        <w:lastRenderedPageBreak/>
        <w:t xml:space="preserve">secreta, salvo cuando se hagan por aclamación”. Luego de las consultas hechas, quisiéramos proponer que actúen como escrutadores de los votos emitidos los Representantes de Costa Rica y Grenada. La señora Representante Permanente de Grenada y el señor Representante Alterno de Costa Rica. </w:t>
      </w:r>
    </w:p>
    <w:p w14:paraId="529BDD80" w14:textId="77777777" w:rsidR="00B76FB1" w:rsidRPr="00160C63" w:rsidRDefault="00B76FB1" w:rsidP="006759F3">
      <w:pPr>
        <w:autoSpaceDE w:val="0"/>
        <w:autoSpaceDN w:val="0"/>
        <w:adjustRightInd w:val="0"/>
        <w:ind w:firstLine="720"/>
        <w:jc w:val="both"/>
        <w:rPr>
          <w:szCs w:val="22"/>
          <w:lang w:val="es-CR" w:eastAsia="es-ES_tradnl"/>
        </w:rPr>
      </w:pPr>
    </w:p>
    <w:p w14:paraId="408D510A" w14:textId="77777777" w:rsidR="00B76FB1" w:rsidRPr="00160C63" w:rsidRDefault="00B76FB1" w:rsidP="006759F3">
      <w:pPr>
        <w:autoSpaceDE w:val="0"/>
        <w:autoSpaceDN w:val="0"/>
        <w:adjustRightInd w:val="0"/>
        <w:ind w:firstLine="720"/>
        <w:jc w:val="both"/>
        <w:rPr>
          <w:i/>
          <w:szCs w:val="22"/>
          <w:lang w:eastAsia="es-ES_tradnl"/>
        </w:rPr>
      </w:pPr>
      <w:r w:rsidRPr="00160C63">
        <w:rPr>
          <w:szCs w:val="22"/>
          <w:lang w:val="es-CR" w:eastAsia="es-ES_tradnl"/>
        </w:rPr>
        <w:t xml:space="preserve">De no haber observaciones, quisiéramos dar por aprobada esta propuesta. Se da por aprobada la propuesta y solicitamos a los representantes nombrados a que pasen a ubicarse en la mesa de escrutinio, les ruego por favor. – </w:t>
      </w:r>
      <w:r w:rsidRPr="00160C63">
        <w:rPr>
          <w:i/>
          <w:szCs w:val="22"/>
          <w:lang w:val="es-ES" w:eastAsia="es-ES_tradnl"/>
        </w:rPr>
        <w:t xml:space="preserve">I am sorry my sister. </w:t>
      </w:r>
      <w:r w:rsidRPr="00160C63">
        <w:rPr>
          <w:i/>
          <w:szCs w:val="22"/>
          <w:lang w:eastAsia="es-ES_tradnl"/>
        </w:rPr>
        <w:t xml:space="preserve">Could you please hold on a minute? Thank you very much my sister. </w:t>
      </w:r>
    </w:p>
    <w:p w14:paraId="086AC8CC" w14:textId="77777777" w:rsidR="00B76FB1" w:rsidRPr="00160C63" w:rsidRDefault="00B76FB1" w:rsidP="006759F3">
      <w:pPr>
        <w:autoSpaceDE w:val="0"/>
        <w:autoSpaceDN w:val="0"/>
        <w:adjustRightInd w:val="0"/>
        <w:ind w:firstLine="720"/>
        <w:jc w:val="both"/>
        <w:rPr>
          <w:szCs w:val="22"/>
          <w:lang w:eastAsia="es-ES_tradnl"/>
        </w:rPr>
      </w:pPr>
    </w:p>
    <w:p w14:paraId="03A5FDA0"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Muchas gracias. Esta elección seguirá el siguiente procedimiento. Se distribuirán a cada jefe de delegación, una cédula de votación que contiene los nombres de los candidatos inscritos y, seguidamente, las cédulas de votación serán depositadas en la urna que hará circular la Secretaría. Los escrutadores harán el recuento de los votos; leerán en voz alta el nombre marcado en cada cédula; declararán anuladas las que aparezcan firmadas; las que señalen más de un candidato, y las que no permitan determinar claramente cuál ha sido la voluntad del votante. </w:t>
      </w:r>
    </w:p>
    <w:p w14:paraId="11FF897E" w14:textId="77777777" w:rsidR="00B76FB1" w:rsidRPr="00160C63" w:rsidRDefault="00B76FB1" w:rsidP="006759F3">
      <w:pPr>
        <w:autoSpaceDE w:val="0"/>
        <w:autoSpaceDN w:val="0"/>
        <w:adjustRightInd w:val="0"/>
        <w:ind w:firstLine="720"/>
        <w:jc w:val="both"/>
        <w:rPr>
          <w:szCs w:val="22"/>
          <w:lang w:val="es-CR" w:eastAsia="es-ES_tradnl"/>
        </w:rPr>
      </w:pPr>
    </w:p>
    <w:p w14:paraId="134A5A41"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Terminado el recuento, informarán sobre el resultado. La Presidencia declarará elegido al candidato que tenga la mayoría de los votos de los Estados Miembros, dieciocho; o, en su defecto, en el caso de que no se produjera esa mayoría, anunciará que se continuará con el procedimiento que prevé el artículo 74 del Reglamento de la Asamblea General, que estipula, y cito, artículo 74:</w:t>
      </w:r>
    </w:p>
    <w:p w14:paraId="26751AEC" w14:textId="77777777" w:rsidR="00B76FB1" w:rsidRPr="00160C63" w:rsidRDefault="00B76FB1" w:rsidP="006759F3">
      <w:pPr>
        <w:autoSpaceDE w:val="0"/>
        <w:autoSpaceDN w:val="0"/>
        <w:adjustRightInd w:val="0"/>
        <w:ind w:firstLine="720"/>
        <w:jc w:val="both"/>
        <w:rPr>
          <w:szCs w:val="22"/>
          <w:lang w:val="es-CR" w:eastAsia="es-ES_tradnl"/>
        </w:rPr>
      </w:pPr>
    </w:p>
    <w:p w14:paraId="7596A91F" w14:textId="77777777" w:rsidR="00B76FB1" w:rsidRPr="00160C63" w:rsidRDefault="00B76FB1" w:rsidP="006759F3">
      <w:pPr>
        <w:autoSpaceDE w:val="0"/>
        <w:autoSpaceDN w:val="0"/>
        <w:adjustRightInd w:val="0"/>
        <w:ind w:left="720"/>
        <w:jc w:val="both"/>
        <w:rPr>
          <w:szCs w:val="22"/>
          <w:lang w:val="es-CR" w:eastAsia="es-ES_tradnl"/>
        </w:rPr>
      </w:pPr>
      <w:r w:rsidRPr="00160C63">
        <w:rPr>
          <w:szCs w:val="22"/>
          <w:lang w:val="es-CR" w:eastAsia="es-ES_tradnl"/>
        </w:rPr>
        <w:t>“Cuando se trate de elegir a un solo Estado Miembro o a una sola persona y ningún candidato obtuviere en la primera votación la mayoría de los votos de los Estados Miembros, se procederá a una segunda o tercera votación limitadas a los dos candidatos que hayan obtenido mayor número de votos. Si después de efectuarse la tercera votación ninguno de los candidatos obtuviere la mayoría requerida, se suspenderá la elección por el tiempo que determine la Asamblea o en su caso la Comisión. Al reanudarse la elección, se efectuarán dos votaciones adicionales. Si ninguno de los dos candidatos resultare elegido, se reiniciará en el término que señale la Asamblea el proceso de elección que indica el presente artículo con los candidatos que sean presentados”.</w:t>
      </w:r>
    </w:p>
    <w:p w14:paraId="2FE2FEDA" w14:textId="77777777" w:rsidR="00B76FB1" w:rsidRPr="00160C63" w:rsidRDefault="00B76FB1" w:rsidP="006759F3">
      <w:pPr>
        <w:autoSpaceDE w:val="0"/>
        <w:autoSpaceDN w:val="0"/>
        <w:adjustRightInd w:val="0"/>
        <w:ind w:firstLine="720"/>
        <w:jc w:val="both"/>
        <w:rPr>
          <w:szCs w:val="22"/>
          <w:lang w:val="es-CR" w:eastAsia="es-ES_tradnl"/>
        </w:rPr>
      </w:pPr>
    </w:p>
    <w:p w14:paraId="3257BCF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De esta manera, solicito a la Secretaría que proceda a distribuir las cédulas de votación. </w:t>
      </w:r>
    </w:p>
    <w:p w14:paraId="6AF88241" w14:textId="77777777" w:rsidR="00B76FB1" w:rsidRPr="00160C63" w:rsidRDefault="00B76FB1" w:rsidP="006759F3">
      <w:pPr>
        <w:autoSpaceDE w:val="0"/>
        <w:autoSpaceDN w:val="0"/>
        <w:adjustRightInd w:val="0"/>
        <w:ind w:firstLine="720"/>
        <w:jc w:val="both"/>
        <w:rPr>
          <w:szCs w:val="22"/>
          <w:lang w:val="es-CR" w:eastAsia="es-ES_tradnl"/>
        </w:rPr>
      </w:pPr>
    </w:p>
    <w:p w14:paraId="5AA9D87F"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[Se procede a la votación]</w:t>
      </w:r>
    </w:p>
    <w:p w14:paraId="40E354BB" w14:textId="77777777" w:rsidR="00B76FB1" w:rsidRPr="00160C63" w:rsidRDefault="00B76FB1" w:rsidP="006759F3">
      <w:pPr>
        <w:autoSpaceDE w:val="0"/>
        <w:autoSpaceDN w:val="0"/>
        <w:adjustRightInd w:val="0"/>
        <w:ind w:firstLine="720"/>
        <w:jc w:val="both"/>
        <w:rPr>
          <w:szCs w:val="22"/>
          <w:lang w:val="es-CR" w:eastAsia="es-ES_tradnl"/>
        </w:rPr>
      </w:pPr>
    </w:p>
    <w:p w14:paraId="6C36668B"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Procedan por favor a recoger las cédulas. Delante de las cámaras por favor, ya que se levantan dudas de todo. Que se levanten a las cámaras, por favor. Por favor, sobre todo de este lado.</w:t>
      </w:r>
    </w:p>
    <w:p w14:paraId="7E08CFD0" w14:textId="77777777" w:rsidR="00B76FB1" w:rsidRPr="00160C63" w:rsidRDefault="00B76FB1" w:rsidP="006759F3">
      <w:pPr>
        <w:autoSpaceDE w:val="0"/>
        <w:autoSpaceDN w:val="0"/>
        <w:adjustRightInd w:val="0"/>
        <w:ind w:firstLine="720"/>
        <w:jc w:val="both"/>
        <w:rPr>
          <w:szCs w:val="22"/>
          <w:lang w:val="es-CR" w:eastAsia="es-ES_tradnl"/>
        </w:rPr>
      </w:pPr>
    </w:p>
    <w:p w14:paraId="33195F5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Pregunto a los representantes permanentes si ya han depositado su cédula de votación. ¿Todos han tenido ya oportunidad de expresarse? En consecuencia, ahora sí pido a nuestra querida hermana Ivonne y al distinguido Representante de Costa Rica a que se acerquen a la mesa y procedan al escrutinio.</w:t>
      </w:r>
    </w:p>
    <w:p w14:paraId="6F6C55EA" w14:textId="77777777" w:rsidR="00C5763F" w:rsidRPr="00160C63" w:rsidRDefault="00C5763F" w:rsidP="006759F3">
      <w:pPr>
        <w:autoSpaceDE w:val="0"/>
        <w:autoSpaceDN w:val="0"/>
        <w:adjustRightInd w:val="0"/>
        <w:ind w:firstLine="720"/>
        <w:jc w:val="both"/>
        <w:rPr>
          <w:szCs w:val="22"/>
          <w:lang w:val="es-CR" w:eastAsia="es-ES_tradnl"/>
        </w:rPr>
      </w:pPr>
    </w:p>
    <w:p w14:paraId="2A28D7C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[La escrutadora lee los votos.]</w:t>
      </w:r>
    </w:p>
    <w:p w14:paraId="7BEA2116" w14:textId="77777777" w:rsidR="00B76FB1" w:rsidRPr="00160C63" w:rsidRDefault="00B76FB1" w:rsidP="006759F3">
      <w:pPr>
        <w:autoSpaceDE w:val="0"/>
        <w:autoSpaceDN w:val="0"/>
        <w:adjustRightInd w:val="0"/>
        <w:ind w:firstLine="720"/>
        <w:jc w:val="both"/>
        <w:rPr>
          <w:szCs w:val="22"/>
          <w:lang w:val="es-CR" w:eastAsia="es-ES_tradnl"/>
        </w:rPr>
      </w:pPr>
    </w:p>
    <w:p w14:paraId="6004539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 JEFE DE LA DELEGACIÓN DE GRENADA: </w:t>
      </w:r>
    </w:p>
    <w:p w14:paraId="21086303" w14:textId="77777777" w:rsidR="00B76FB1" w:rsidRPr="00160C63" w:rsidRDefault="00B76FB1" w:rsidP="006759F3">
      <w:pPr>
        <w:autoSpaceDE w:val="0"/>
        <w:autoSpaceDN w:val="0"/>
        <w:adjustRightInd w:val="0"/>
        <w:ind w:firstLine="720"/>
        <w:jc w:val="both"/>
        <w:rPr>
          <w:szCs w:val="22"/>
          <w:lang w:val="es-CR" w:eastAsia="es-ES_tradnl"/>
        </w:rPr>
      </w:pPr>
    </w:p>
    <w:p w14:paraId="59CB2DAD"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w:t>
      </w:r>
    </w:p>
    <w:p w14:paraId="62A4198A"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w:t>
      </w:r>
    </w:p>
    <w:p w14:paraId="4C74BF37"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35D87307"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4BC1A969"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5F8D0120"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3F711C9D"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16393C4"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1428B327"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86D96D6"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1F408E60"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0AA2AB75"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1D984BEC"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6A55AD9"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409B26ED"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1B3121C0"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46E87973"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5F87FB2E"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EBBFBB5"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0CB45375"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CF256FD"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78001D8B"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377A6498"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6D71E1E0"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44F3333B"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410124CB"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63ED48B9"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María Fernanda Espinoza. </w:t>
      </w:r>
    </w:p>
    <w:p w14:paraId="210BDE44"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5F5A903F"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305CADE9"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6E888222"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05F53EED"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2C7BC538" w14:textId="77777777" w:rsidR="00B76FB1" w:rsidRPr="00160C63" w:rsidRDefault="00B76FB1" w:rsidP="004D05C9">
      <w:pPr>
        <w:pStyle w:val="ListParagraph"/>
        <w:numPr>
          <w:ilvl w:val="0"/>
          <w:numId w:val="17"/>
        </w:numPr>
        <w:autoSpaceDE w:val="0"/>
        <w:autoSpaceDN w:val="0"/>
        <w:adjustRightInd w:val="0"/>
        <w:contextualSpacing/>
        <w:rPr>
          <w:szCs w:val="22"/>
          <w:lang w:val="es-CR" w:eastAsia="es-ES_tradnl"/>
        </w:rPr>
      </w:pPr>
      <w:r w:rsidRPr="00160C63">
        <w:rPr>
          <w:szCs w:val="22"/>
          <w:lang w:val="es-CR" w:eastAsia="es-ES_tradnl"/>
        </w:rPr>
        <w:t xml:space="preserve">Luis Almagro Lemes. </w:t>
      </w:r>
    </w:p>
    <w:p w14:paraId="2349B4E3" w14:textId="77777777" w:rsidR="00B76FB1" w:rsidRPr="00160C63" w:rsidRDefault="00B76FB1" w:rsidP="006759F3">
      <w:pPr>
        <w:autoSpaceDE w:val="0"/>
        <w:autoSpaceDN w:val="0"/>
        <w:adjustRightInd w:val="0"/>
        <w:ind w:firstLine="720"/>
        <w:jc w:val="both"/>
        <w:rPr>
          <w:szCs w:val="22"/>
          <w:lang w:val="es-CR" w:eastAsia="es-ES_tradnl"/>
        </w:rPr>
      </w:pPr>
    </w:p>
    <w:p w14:paraId="5DAD1D2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Señora Embajadora, tiene usted la palabra para proclamar los resultados de la votación.</w:t>
      </w:r>
    </w:p>
    <w:p w14:paraId="5543BC27" w14:textId="77777777" w:rsidR="00B76FB1" w:rsidRPr="00160C63" w:rsidRDefault="00B76FB1" w:rsidP="006759F3">
      <w:pPr>
        <w:autoSpaceDE w:val="0"/>
        <w:autoSpaceDN w:val="0"/>
        <w:adjustRightInd w:val="0"/>
        <w:ind w:firstLine="720"/>
        <w:jc w:val="both"/>
        <w:rPr>
          <w:szCs w:val="22"/>
          <w:lang w:val="es-CR" w:eastAsia="es-ES_tradnl"/>
        </w:rPr>
      </w:pPr>
    </w:p>
    <w:p w14:paraId="22960859" w14:textId="77777777" w:rsidR="00B76FB1" w:rsidRPr="00160C63" w:rsidRDefault="00B76FB1" w:rsidP="006759F3">
      <w:pPr>
        <w:autoSpaceDE w:val="0"/>
        <w:autoSpaceDN w:val="0"/>
        <w:adjustRightInd w:val="0"/>
        <w:ind w:firstLine="720"/>
        <w:jc w:val="both"/>
        <w:rPr>
          <w:szCs w:val="22"/>
          <w:lang w:val="es-ES" w:eastAsia="es-ES_tradnl"/>
        </w:rPr>
      </w:pPr>
      <w:r w:rsidRPr="00160C63">
        <w:rPr>
          <w:szCs w:val="22"/>
          <w:lang w:val="es-CR" w:eastAsia="es-ES_tradnl"/>
        </w:rPr>
        <w:t xml:space="preserve">La JEFE DE LA DELEGACIÓN DE GRANADA: The votes cast for Luis Almagro Lemes is twenty-three; For Maria Fernanda Espinoza is ten. Twenty-three for Luis Almagro; ten for Maria </w:t>
      </w:r>
      <w:r w:rsidRPr="00160C63">
        <w:rPr>
          <w:szCs w:val="22"/>
          <w:lang w:val="es-ES" w:eastAsia="es-ES_tradnl"/>
        </w:rPr>
        <w:t>Espinoza.</w:t>
      </w:r>
    </w:p>
    <w:p w14:paraId="70CB128C" w14:textId="77777777" w:rsidR="00B76FB1" w:rsidRPr="00160C63" w:rsidRDefault="00B76FB1" w:rsidP="006759F3">
      <w:pPr>
        <w:autoSpaceDE w:val="0"/>
        <w:autoSpaceDN w:val="0"/>
        <w:adjustRightInd w:val="0"/>
        <w:ind w:firstLine="720"/>
        <w:jc w:val="both"/>
        <w:rPr>
          <w:szCs w:val="22"/>
          <w:lang w:val="es-ES" w:eastAsia="es-ES_tradnl"/>
        </w:rPr>
      </w:pPr>
    </w:p>
    <w:p w14:paraId="39938B5B"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PRESIDENTE: Muchas gracias, señora Representante Permanente de Grenada. De esta manera, ha sido elegido Secretario General para la Organización de Estados Americanos para los próximos cinco años, el señor Embajador Luis Almagro Lemes. En mi calidad de Presidente de este quincuagésimo cuarto período extraordinario de sesiones de la Asamblea General, y sin perjuicio de que todos y cada uno de los jefes de delegación que la integran lo hagan individualmente, extiendo en </w:t>
      </w:r>
      <w:r w:rsidRPr="00160C63">
        <w:rPr>
          <w:szCs w:val="22"/>
          <w:lang w:val="es-CR" w:eastAsia="es-ES_tradnl"/>
        </w:rPr>
        <w:lastRenderedPageBreak/>
        <w:t xml:space="preserve">nombre de todos la más calurosa y sincera felicitación al señor Luis Almagro Lemes, por haber sido elegido Secretario General de la Organización de los Estados Americanos. </w:t>
      </w:r>
    </w:p>
    <w:p w14:paraId="6C55FDB2" w14:textId="77777777" w:rsidR="00B76FB1" w:rsidRPr="00160C63" w:rsidRDefault="00B76FB1" w:rsidP="006759F3">
      <w:pPr>
        <w:autoSpaceDE w:val="0"/>
        <w:autoSpaceDN w:val="0"/>
        <w:adjustRightInd w:val="0"/>
        <w:ind w:firstLine="720"/>
        <w:jc w:val="both"/>
        <w:rPr>
          <w:szCs w:val="22"/>
          <w:lang w:val="es-CR" w:eastAsia="es-ES_tradnl"/>
        </w:rPr>
      </w:pPr>
    </w:p>
    <w:p w14:paraId="39F27520"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La distinguida Delegación de México tiene la palabra.</w:t>
      </w:r>
    </w:p>
    <w:p w14:paraId="25840FFD" w14:textId="77777777" w:rsidR="00B76FB1" w:rsidRPr="00160C63" w:rsidRDefault="00B76FB1" w:rsidP="006759F3">
      <w:pPr>
        <w:autoSpaceDE w:val="0"/>
        <w:autoSpaceDN w:val="0"/>
        <w:adjustRightInd w:val="0"/>
        <w:ind w:firstLine="720"/>
        <w:jc w:val="both"/>
        <w:rPr>
          <w:szCs w:val="22"/>
          <w:lang w:val="es-CR" w:eastAsia="es-ES_tradnl"/>
        </w:rPr>
      </w:pPr>
    </w:p>
    <w:p w14:paraId="56661BB3" w14:textId="77777777" w:rsidR="00F03E99" w:rsidRPr="00160C63" w:rsidRDefault="00F03E99" w:rsidP="006759F3">
      <w:pPr>
        <w:autoSpaceDE w:val="0"/>
        <w:autoSpaceDN w:val="0"/>
        <w:adjustRightInd w:val="0"/>
        <w:ind w:firstLine="720"/>
        <w:jc w:val="both"/>
        <w:rPr>
          <w:szCs w:val="22"/>
          <w:lang w:val="es-CR" w:eastAsia="es-ES_tradnl"/>
        </w:rPr>
      </w:pPr>
    </w:p>
    <w:p w14:paraId="2641841C" w14:textId="77777777" w:rsidR="00F03E99" w:rsidRPr="00160C63" w:rsidRDefault="00F03E99" w:rsidP="00F03E99">
      <w:pPr>
        <w:pStyle w:val="Heading2"/>
        <w:rPr>
          <w:lang w:eastAsia="es-ES_tradnl"/>
        </w:rPr>
      </w:pPr>
      <w:bookmarkStart w:id="54" w:name="_Toc37251344"/>
      <w:bookmarkStart w:id="55" w:name="_Toc37251823"/>
      <w:r w:rsidRPr="00160C63">
        <w:rPr>
          <w:lang w:eastAsia="es-ES_tradnl"/>
        </w:rPr>
        <w:t>Intervenciones de las Delegaciones</w:t>
      </w:r>
      <w:bookmarkEnd w:id="54"/>
      <w:bookmarkEnd w:id="55"/>
    </w:p>
    <w:p w14:paraId="3A75F718" w14:textId="77777777" w:rsidR="00F03E99" w:rsidRPr="00160C63" w:rsidRDefault="00F03E99" w:rsidP="006759F3">
      <w:pPr>
        <w:autoSpaceDE w:val="0"/>
        <w:autoSpaceDN w:val="0"/>
        <w:adjustRightInd w:val="0"/>
        <w:ind w:firstLine="720"/>
        <w:jc w:val="both"/>
        <w:rPr>
          <w:szCs w:val="22"/>
          <w:lang w:val="es-CR" w:eastAsia="es-ES_tradnl"/>
        </w:rPr>
      </w:pPr>
    </w:p>
    <w:p w14:paraId="5A953426"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 JEFE DE LA DELEGACIÓN DE MÉXICO: Gracias, señor Presidente. </w:t>
      </w:r>
    </w:p>
    <w:p w14:paraId="28FE8D3E" w14:textId="77777777" w:rsidR="00B76FB1" w:rsidRPr="00160C63" w:rsidRDefault="00B76FB1" w:rsidP="006759F3">
      <w:pPr>
        <w:autoSpaceDE w:val="0"/>
        <w:autoSpaceDN w:val="0"/>
        <w:adjustRightInd w:val="0"/>
        <w:ind w:firstLine="720"/>
        <w:jc w:val="both"/>
        <w:rPr>
          <w:szCs w:val="22"/>
          <w:lang w:val="es-CR" w:eastAsia="es-ES_tradnl"/>
        </w:rPr>
      </w:pPr>
    </w:p>
    <w:p w14:paraId="487D4B88"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 delegación de México toma nota de la reelección de Luis Almagro como Secretario General de la Organización de los Estados Americanos para los próximos cinco años. </w:t>
      </w:r>
    </w:p>
    <w:p w14:paraId="09C7693D" w14:textId="77777777" w:rsidR="00B76FB1" w:rsidRPr="00160C63" w:rsidRDefault="00B76FB1" w:rsidP="006759F3">
      <w:pPr>
        <w:autoSpaceDE w:val="0"/>
        <w:autoSpaceDN w:val="0"/>
        <w:adjustRightInd w:val="0"/>
        <w:ind w:firstLine="720"/>
        <w:jc w:val="both"/>
        <w:rPr>
          <w:szCs w:val="22"/>
          <w:lang w:val="es-CR" w:eastAsia="es-ES_tradnl"/>
        </w:rPr>
      </w:pPr>
    </w:p>
    <w:p w14:paraId="421D11EA"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México, convencido de la imperiosa necesidad de revitalizar nuestra Organización para que ejerza un liderazgo efectivo y no profundice aún más las divisiones existentes, decidió apoyar otra candidatura que cuenta con la solidez requerida para el cargo, al tiempo que apostaba por el liderazgo de las mujeres para avanzar en el arduo camino de la igualdad sustantiva de género, ausente en nuestra Organización y que demandan urgentemente nuestras sociedades. </w:t>
      </w:r>
    </w:p>
    <w:p w14:paraId="70452628" w14:textId="77777777" w:rsidR="00B76FB1" w:rsidRPr="00160C63" w:rsidRDefault="00B76FB1" w:rsidP="006759F3">
      <w:pPr>
        <w:autoSpaceDE w:val="0"/>
        <w:autoSpaceDN w:val="0"/>
        <w:adjustRightInd w:val="0"/>
        <w:ind w:firstLine="720"/>
        <w:jc w:val="both"/>
        <w:rPr>
          <w:szCs w:val="22"/>
          <w:lang w:val="es-CR" w:eastAsia="es-ES_tradnl"/>
        </w:rPr>
      </w:pPr>
    </w:p>
    <w:p w14:paraId="27D5B8C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Ante los resultados del día de hoy, México redoblará esfuerzos para que nuestra Organización retome y enriquezca el espíritu con el que fue creada, reiterando su pleno compromiso con el multilateralismo, como la vía idónea para atender y avanzar en las soluciones de los grandes problemas globales.</w:t>
      </w:r>
    </w:p>
    <w:p w14:paraId="4D1F7C72" w14:textId="77777777" w:rsidR="00B76FB1" w:rsidRPr="00160C63" w:rsidRDefault="00B76FB1" w:rsidP="006759F3">
      <w:pPr>
        <w:autoSpaceDE w:val="0"/>
        <w:autoSpaceDN w:val="0"/>
        <w:adjustRightInd w:val="0"/>
        <w:ind w:firstLine="720"/>
        <w:jc w:val="both"/>
        <w:rPr>
          <w:szCs w:val="22"/>
          <w:lang w:val="es-CR" w:eastAsia="es-ES_tradnl"/>
        </w:rPr>
      </w:pPr>
    </w:p>
    <w:p w14:paraId="4BF5F170"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Los pueblos de las Américas necesitan hoy más que nunca de una OEA que vele por la igualdad jurídica de los Estados; que respete la no intervención de los asuntos internos; que se rija por el respeto irrestricto al derecho internacional; que fomente con seriedad y ejemplo la igualdad sustantiva entre hombres y mujeres; que trabaje de manera efectiva con transparencia -que hoy no hubo- y rendición de cuentas en todas sus áreas y que fortalezca el sistema interamericano de derechos humanos, que representa el mayor logro de nuestro consenso regional.</w:t>
      </w:r>
    </w:p>
    <w:p w14:paraId="353C2F3A" w14:textId="77777777" w:rsidR="00B76FB1" w:rsidRPr="00160C63" w:rsidRDefault="00B76FB1" w:rsidP="006759F3">
      <w:pPr>
        <w:autoSpaceDE w:val="0"/>
        <w:autoSpaceDN w:val="0"/>
        <w:adjustRightInd w:val="0"/>
        <w:ind w:firstLine="720"/>
        <w:jc w:val="both"/>
        <w:rPr>
          <w:szCs w:val="22"/>
          <w:lang w:val="es-CR" w:eastAsia="es-ES_tradnl"/>
        </w:rPr>
      </w:pPr>
    </w:p>
    <w:p w14:paraId="60ECA03B"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La OEA requiere también, de un Secretario General que entienda que su papel debe ser imparcial, objetivo y facilitar, en todo momento, el diálogo efectivo entre la membresía y la búsqueda de soluciones pacíficas y consensuadas. México demanda lo anterior y, para ello, continuará construyendo, como hasta ahora, positivamente en todas las agendas de nuestra Organización.</w:t>
      </w:r>
    </w:p>
    <w:p w14:paraId="70CBE14E" w14:textId="77777777" w:rsidR="00B76FB1" w:rsidRPr="00160C63" w:rsidRDefault="00B76FB1" w:rsidP="006759F3">
      <w:pPr>
        <w:autoSpaceDE w:val="0"/>
        <w:autoSpaceDN w:val="0"/>
        <w:adjustRightInd w:val="0"/>
        <w:ind w:firstLine="720"/>
        <w:jc w:val="both"/>
        <w:rPr>
          <w:szCs w:val="22"/>
          <w:lang w:val="es-CR" w:eastAsia="es-ES_tradnl"/>
        </w:rPr>
      </w:pPr>
    </w:p>
    <w:p w14:paraId="588F606D"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Inicia usted, señor Secretario, un segundo período no solo con la falta de apoyo, sino con el rechazo de un grupo importante de Estados. Su elección es una patética expresión de lo que cualquier misión de observación electoral observaría como malas prácticas; expresa la profundización de las diferencias y de las fracturas en el Hemisferio; es muestra del triunfo de la conducción parcial de la OEA, de un Secretario General que actúa como otro Estado Miembro y no como un facilitador; un Secretario General que no cree en la reelección e hizo todo lo posible por reelegirse usando nuestros recursos para lograrlo. Muy lamentable su reelección, señor Secretario General.</w:t>
      </w:r>
    </w:p>
    <w:p w14:paraId="0F730F71" w14:textId="77777777" w:rsidR="00B76FB1" w:rsidRPr="00160C63" w:rsidRDefault="00B76FB1" w:rsidP="006759F3">
      <w:pPr>
        <w:autoSpaceDE w:val="0"/>
        <w:autoSpaceDN w:val="0"/>
        <w:adjustRightInd w:val="0"/>
        <w:ind w:firstLine="720"/>
        <w:jc w:val="both"/>
        <w:rPr>
          <w:szCs w:val="22"/>
          <w:lang w:val="es-CR" w:eastAsia="es-ES_tradnl"/>
        </w:rPr>
      </w:pPr>
    </w:p>
    <w:p w14:paraId="4C240D5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Hoy la OEA no celebra nada, queridos compañeros y compañeras, excepto el triunfo de las malas prácticas democráticas y de la confrontación entre los Estados. </w:t>
      </w:r>
    </w:p>
    <w:p w14:paraId="1E215BD0" w14:textId="77777777" w:rsidR="00B76FB1" w:rsidRPr="00160C63" w:rsidRDefault="00B76FB1" w:rsidP="006759F3">
      <w:pPr>
        <w:autoSpaceDE w:val="0"/>
        <w:autoSpaceDN w:val="0"/>
        <w:adjustRightInd w:val="0"/>
        <w:ind w:firstLine="720"/>
        <w:jc w:val="both"/>
        <w:rPr>
          <w:szCs w:val="22"/>
          <w:lang w:val="es-CR" w:eastAsia="es-ES_tradnl"/>
        </w:rPr>
      </w:pPr>
    </w:p>
    <w:p w14:paraId="00CC08CB"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lastRenderedPageBreak/>
        <w:t>Gracias, señor Presidente.</w:t>
      </w:r>
    </w:p>
    <w:p w14:paraId="2E79F923" w14:textId="77777777" w:rsidR="00B76FB1" w:rsidRPr="00160C63" w:rsidRDefault="00B76FB1" w:rsidP="006759F3">
      <w:pPr>
        <w:autoSpaceDE w:val="0"/>
        <w:autoSpaceDN w:val="0"/>
        <w:adjustRightInd w:val="0"/>
        <w:ind w:firstLine="720"/>
        <w:jc w:val="both"/>
        <w:rPr>
          <w:szCs w:val="22"/>
          <w:lang w:val="es-CR" w:eastAsia="es-ES_tradnl"/>
        </w:rPr>
      </w:pPr>
    </w:p>
    <w:p w14:paraId="18577FB2"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PRESIDENTE: Muchas gracias, Representante de México. </w:t>
      </w:r>
    </w:p>
    <w:p w14:paraId="6FCA95AF" w14:textId="77777777" w:rsidR="00B76FB1" w:rsidRPr="00160C63" w:rsidRDefault="00B76FB1" w:rsidP="006759F3">
      <w:pPr>
        <w:autoSpaceDE w:val="0"/>
        <w:autoSpaceDN w:val="0"/>
        <w:adjustRightInd w:val="0"/>
        <w:ind w:firstLine="720"/>
        <w:jc w:val="both"/>
        <w:rPr>
          <w:szCs w:val="22"/>
          <w:lang w:val="es-CR" w:eastAsia="es-ES_tradnl"/>
        </w:rPr>
      </w:pPr>
    </w:p>
    <w:p w14:paraId="49DD3DB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próximo punto de nuestra agenda corresponde … Ah perdón, ¿hay otro pedido de palabra? La distinguida Representante de Argentina tiene la palabra por favor.</w:t>
      </w:r>
    </w:p>
    <w:p w14:paraId="4796781E" w14:textId="77777777" w:rsidR="00B76FB1" w:rsidRPr="00160C63" w:rsidRDefault="00B76FB1" w:rsidP="006759F3">
      <w:pPr>
        <w:autoSpaceDE w:val="0"/>
        <w:autoSpaceDN w:val="0"/>
        <w:adjustRightInd w:val="0"/>
        <w:ind w:firstLine="720"/>
        <w:jc w:val="both"/>
        <w:rPr>
          <w:szCs w:val="22"/>
          <w:lang w:val="es-CR" w:eastAsia="es-ES_tradnl"/>
        </w:rPr>
      </w:pPr>
    </w:p>
    <w:p w14:paraId="728AE56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 REPRESENTANTE INTERINA DE LA ARGENTINA: Muchísimas gracias, señor Presidente. </w:t>
      </w:r>
    </w:p>
    <w:p w14:paraId="559047DC" w14:textId="77777777" w:rsidR="00B76FB1" w:rsidRPr="00160C63" w:rsidRDefault="00B76FB1" w:rsidP="006759F3">
      <w:pPr>
        <w:autoSpaceDE w:val="0"/>
        <w:autoSpaceDN w:val="0"/>
        <w:adjustRightInd w:val="0"/>
        <w:ind w:firstLine="720"/>
        <w:jc w:val="both"/>
        <w:rPr>
          <w:szCs w:val="22"/>
          <w:lang w:val="es-CR" w:eastAsia="es-ES_tradnl"/>
        </w:rPr>
      </w:pPr>
    </w:p>
    <w:p w14:paraId="1B21A4DB"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 Delegación de Argentina ha participado de este periodo extraordinario de sesiones de la Asamblea General en el convencimiento de que todos los Estados Miembros tienen que hacer escuchar su voz y, en todo caso, en una elección, emitir su voto. Sin embargo, durante los últimos días, a pesar de la grave situación provocada por el </w:t>
      </w:r>
      <w:r w:rsidR="002B57F3" w:rsidRPr="00160C63">
        <w:rPr>
          <w:szCs w:val="22"/>
          <w:lang w:val="es-CR" w:eastAsia="es-ES_tradnl"/>
        </w:rPr>
        <w:t>“</w:t>
      </w:r>
      <w:r w:rsidRPr="00160C63">
        <w:rPr>
          <w:szCs w:val="22"/>
          <w:lang w:val="es-CR" w:eastAsia="es-ES_tradnl"/>
        </w:rPr>
        <w:t>corona virus</w:t>
      </w:r>
      <w:r w:rsidR="002B57F3" w:rsidRPr="00160C63">
        <w:rPr>
          <w:szCs w:val="22"/>
          <w:lang w:val="es-CR" w:eastAsia="es-ES_tradnl"/>
        </w:rPr>
        <w:t>”</w:t>
      </w:r>
      <w:r w:rsidRPr="00160C63">
        <w:rPr>
          <w:szCs w:val="22"/>
          <w:lang w:val="es-CR" w:eastAsia="es-ES_tradnl"/>
        </w:rPr>
        <w:t xml:space="preserve"> (COVID-19), se decidió mantener la realización de un periodo extraordinario de sesiones de la Asamblea General con condiciones de seguridad que todavía tenemos que evaluar si han sido exitosas. Me refiero a la seguridad de salud. </w:t>
      </w:r>
    </w:p>
    <w:p w14:paraId="74BE288B" w14:textId="77777777" w:rsidR="00B76FB1" w:rsidRPr="00160C63" w:rsidRDefault="00B76FB1" w:rsidP="006759F3">
      <w:pPr>
        <w:autoSpaceDE w:val="0"/>
        <w:autoSpaceDN w:val="0"/>
        <w:adjustRightInd w:val="0"/>
        <w:ind w:firstLine="720"/>
        <w:jc w:val="both"/>
        <w:rPr>
          <w:szCs w:val="22"/>
          <w:lang w:val="es-CR" w:eastAsia="es-ES_tradnl"/>
        </w:rPr>
      </w:pPr>
    </w:p>
    <w:p w14:paraId="3E26452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En nuestros países, se han establecido, como ustedes saben y ha sido público, cuarentenas casi generalizadas; se cerraron fronteras; se restringieron los contactos al mínimo. Y a pesar de ello, estamos aquí, en este periodo extraordinario de sesiones de la Asamblea General decidiendo algo que, a nuestro entender, podría haber sido pospuesto hasta tanto la situación de la pandemia aminore. </w:t>
      </w:r>
    </w:p>
    <w:p w14:paraId="5D387962" w14:textId="77777777" w:rsidR="00B76FB1" w:rsidRPr="00160C63" w:rsidRDefault="00B76FB1" w:rsidP="006759F3">
      <w:pPr>
        <w:autoSpaceDE w:val="0"/>
        <w:autoSpaceDN w:val="0"/>
        <w:adjustRightInd w:val="0"/>
        <w:ind w:firstLine="720"/>
        <w:jc w:val="both"/>
        <w:rPr>
          <w:szCs w:val="22"/>
          <w:lang w:val="es-CR" w:eastAsia="es-ES_tradnl"/>
        </w:rPr>
      </w:pPr>
    </w:p>
    <w:p w14:paraId="5A957A9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máximo desafío que tenemos como Organización de los Estados Americanos, es estar a la altura de las circunstancias, y vamos a estar a la altura de las circunstancias si logramos aprender de los errores del pasado y si logramos hacer frente, como institución multilateral, a las demandas que hoy se nos presentan.</w:t>
      </w:r>
    </w:p>
    <w:p w14:paraId="338DED52" w14:textId="77777777" w:rsidR="00B76FB1" w:rsidRPr="00160C63" w:rsidRDefault="00B76FB1" w:rsidP="006759F3">
      <w:pPr>
        <w:autoSpaceDE w:val="0"/>
        <w:autoSpaceDN w:val="0"/>
        <w:adjustRightInd w:val="0"/>
        <w:ind w:firstLine="720"/>
        <w:jc w:val="both"/>
        <w:rPr>
          <w:szCs w:val="22"/>
          <w:lang w:val="es-CR" w:eastAsia="es-ES_tradnl"/>
        </w:rPr>
      </w:pPr>
    </w:p>
    <w:p w14:paraId="66D6282C"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Lamentablemente, la Organización ha estado paralizada por su polarización, lo que la ha alejado del escenario de la toma de decisiones; la ha alejado de un escenario normal, me refiero, de toma de decisiones, restándole interlocución y volviéndola menos relevante; una mera espectadora de lo que ocurre sin poder ofrecer soluciones efectivas a los problemas de la región. </w:t>
      </w:r>
    </w:p>
    <w:p w14:paraId="40D00177" w14:textId="77777777" w:rsidR="00B76FB1" w:rsidRPr="00160C63" w:rsidRDefault="00B76FB1" w:rsidP="006759F3">
      <w:pPr>
        <w:autoSpaceDE w:val="0"/>
        <w:autoSpaceDN w:val="0"/>
        <w:adjustRightInd w:val="0"/>
        <w:ind w:firstLine="720"/>
        <w:jc w:val="both"/>
        <w:rPr>
          <w:szCs w:val="22"/>
          <w:lang w:val="es-CR" w:eastAsia="es-ES_tradnl"/>
        </w:rPr>
      </w:pPr>
    </w:p>
    <w:p w14:paraId="06D5182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Esperamos que, en este nuevo mandato, la Secretaría General trabaje para construir consensos. La OEA siempre fue una Organización de consensos y es muy importante dotar a la OEA de una real capacidad de acción efectiva para concretar una mayor institucionalidad y que retome la agenda de los temas que son urgentes y prioritarios para los habitantes de nuestra región.</w:t>
      </w:r>
    </w:p>
    <w:p w14:paraId="380BAB64" w14:textId="77777777" w:rsidR="00B76FB1" w:rsidRPr="00160C63" w:rsidRDefault="00B76FB1" w:rsidP="006759F3">
      <w:pPr>
        <w:autoSpaceDE w:val="0"/>
        <w:autoSpaceDN w:val="0"/>
        <w:adjustRightInd w:val="0"/>
        <w:ind w:firstLine="720"/>
        <w:jc w:val="both"/>
        <w:rPr>
          <w:szCs w:val="22"/>
          <w:lang w:val="es-CR" w:eastAsia="es-ES_tradnl"/>
        </w:rPr>
      </w:pPr>
    </w:p>
    <w:p w14:paraId="32BAE968"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Muchas gracias.</w:t>
      </w:r>
    </w:p>
    <w:p w14:paraId="4798F899" w14:textId="77777777" w:rsidR="00B76FB1" w:rsidRPr="00160C63" w:rsidRDefault="00B76FB1" w:rsidP="006759F3">
      <w:pPr>
        <w:autoSpaceDE w:val="0"/>
        <w:autoSpaceDN w:val="0"/>
        <w:adjustRightInd w:val="0"/>
        <w:ind w:firstLine="720"/>
        <w:jc w:val="both"/>
        <w:rPr>
          <w:szCs w:val="22"/>
          <w:lang w:val="es-CR" w:eastAsia="es-ES_tradnl"/>
        </w:rPr>
      </w:pPr>
    </w:p>
    <w:p w14:paraId="5285D9CD"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PRESIDENTE: Muchas gracias, distinguida Representante de Argentina. </w:t>
      </w:r>
    </w:p>
    <w:p w14:paraId="74016D9A" w14:textId="77777777" w:rsidR="00B76FB1" w:rsidRPr="00160C63" w:rsidRDefault="00B76FB1" w:rsidP="006759F3">
      <w:pPr>
        <w:autoSpaceDE w:val="0"/>
        <w:autoSpaceDN w:val="0"/>
        <w:adjustRightInd w:val="0"/>
        <w:ind w:firstLine="720"/>
        <w:jc w:val="both"/>
        <w:rPr>
          <w:szCs w:val="22"/>
          <w:lang w:val="es-CR" w:eastAsia="es-ES_tradnl"/>
        </w:rPr>
      </w:pPr>
    </w:p>
    <w:p w14:paraId="75D6AEDE"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próximo… Ah, perdón. El distinguido Representante del Brasil ha pedido la palabra.</w:t>
      </w:r>
    </w:p>
    <w:p w14:paraId="47FF79A7" w14:textId="77777777" w:rsidR="00B76FB1" w:rsidRPr="00160C63" w:rsidRDefault="00B76FB1" w:rsidP="006759F3">
      <w:pPr>
        <w:autoSpaceDE w:val="0"/>
        <w:autoSpaceDN w:val="0"/>
        <w:adjustRightInd w:val="0"/>
        <w:ind w:firstLine="720"/>
        <w:jc w:val="both"/>
        <w:rPr>
          <w:szCs w:val="22"/>
          <w:lang w:val="es-CR" w:eastAsia="es-ES_tradnl"/>
        </w:rPr>
      </w:pPr>
    </w:p>
    <w:p w14:paraId="2EEAD103"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JEFE DE LA DELEGACIÓN DEL BRASIL: Presidente, eu gostaria de celebrar o bom funcionamento dos alto-falantes da Organização. </w:t>
      </w:r>
      <w:r w:rsidRPr="004D26BD">
        <w:rPr>
          <w:szCs w:val="22"/>
          <w:lang w:val="pt-BR" w:eastAsia="es-ES_tradnl"/>
        </w:rPr>
        <w:t xml:space="preserve">Tudo o que está sendo dito, eu estou ouvindo aqui aos gritos e é interessante notar como funciona tudo muito bem. Mas eu gostaria de pedir, sobretudo visto </w:t>
      </w:r>
      <w:r w:rsidRPr="004D26BD">
        <w:rPr>
          <w:szCs w:val="22"/>
          <w:lang w:val="pt-BR" w:eastAsia="es-ES_tradnl"/>
        </w:rPr>
        <w:lastRenderedPageBreak/>
        <w:t xml:space="preserve">que estou sozinho aqui à frente da chefia da delegação hoje, um intervalo de dez minutos por razões sanitárias. </w:t>
      </w:r>
      <w:r w:rsidRPr="00160C63">
        <w:rPr>
          <w:szCs w:val="22"/>
          <w:lang w:val="es-CR" w:eastAsia="es-ES_tradnl"/>
        </w:rPr>
        <w:t>Muito obrigado.</w:t>
      </w:r>
    </w:p>
    <w:p w14:paraId="016135A9" w14:textId="77777777" w:rsidR="00B76FB1" w:rsidRPr="00160C63" w:rsidRDefault="00B76FB1" w:rsidP="006759F3">
      <w:pPr>
        <w:autoSpaceDE w:val="0"/>
        <w:autoSpaceDN w:val="0"/>
        <w:adjustRightInd w:val="0"/>
        <w:jc w:val="both"/>
        <w:rPr>
          <w:szCs w:val="22"/>
          <w:lang w:val="es-CR" w:eastAsia="es-ES_tradnl"/>
        </w:rPr>
      </w:pPr>
    </w:p>
    <w:p w14:paraId="09545882"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Muchas gracias, distinguido Representante del Brasil. Representante de Venezuela tiene la palabra.</w:t>
      </w:r>
    </w:p>
    <w:p w14:paraId="03D42AFA" w14:textId="77777777" w:rsidR="00B76FB1" w:rsidRPr="00160C63" w:rsidRDefault="00B76FB1" w:rsidP="006759F3">
      <w:pPr>
        <w:autoSpaceDE w:val="0"/>
        <w:autoSpaceDN w:val="0"/>
        <w:adjustRightInd w:val="0"/>
        <w:ind w:firstLine="720"/>
        <w:jc w:val="both"/>
        <w:rPr>
          <w:szCs w:val="22"/>
          <w:lang w:val="es-CR" w:eastAsia="es-ES_tradnl"/>
        </w:rPr>
      </w:pPr>
    </w:p>
    <w:p w14:paraId="7D817D30"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JEFE DE LA DELEGACIÓN DE VENEZUELA: Gracias, señor Presidente. </w:t>
      </w:r>
    </w:p>
    <w:p w14:paraId="6BACA41E" w14:textId="77777777" w:rsidR="00B76FB1" w:rsidRPr="00160C63" w:rsidRDefault="00B76FB1" w:rsidP="006759F3">
      <w:pPr>
        <w:autoSpaceDE w:val="0"/>
        <w:autoSpaceDN w:val="0"/>
        <w:adjustRightInd w:val="0"/>
        <w:ind w:firstLine="720"/>
        <w:jc w:val="both"/>
        <w:rPr>
          <w:szCs w:val="22"/>
          <w:lang w:val="es-CR" w:eastAsia="es-ES_tradnl"/>
        </w:rPr>
      </w:pPr>
    </w:p>
    <w:p w14:paraId="5920F6ED"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Muy brevemente, para atender la propuesta del señor Embajador del Brasil, quiero expresar la satisfacción de mi delegación por la elección que acaba de producirse: veintitrés votos contra diez, difícilmente puede calificarse de una victoria estrecha. Creo que, en esta elección, ha ganado un Secretario General que ha hecho de su programa fundamental, la defensa de la democracia y la defensa de los derechos humanos. Por ese programa votó la mayoría de la Organización de los Estados Americanos, y quiero transmitirle a Luis Almagro la satisfacción y las felicitaciones del pueblo venezolano.</w:t>
      </w:r>
    </w:p>
    <w:p w14:paraId="60ADCED1" w14:textId="77777777" w:rsidR="00B76FB1" w:rsidRPr="00160C63" w:rsidRDefault="00B76FB1" w:rsidP="006759F3">
      <w:pPr>
        <w:autoSpaceDE w:val="0"/>
        <w:autoSpaceDN w:val="0"/>
        <w:adjustRightInd w:val="0"/>
        <w:ind w:firstLine="720"/>
        <w:jc w:val="both"/>
        <w:rPr>
          <w:szCs w:val="22"/>
          <w:lang w:val="es-CR" w:eastAsia="es-ES_tradnl"/>
        </w:rPr>
      </w:pPr>
    </w:p>
    <w:p w14:paraId="06E41746"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El PRESIDENTE: Muchas gracias, distinguido Representante de Venezuela. El distinguido Representante de Bolivia tiene la palabra.</w:t>
      </w:r>
    </w:p>
    <w:p w14:paraId="775D88C1" w14:textId="77777777" w:rsidR="00B76FB1" w:rsidRPr="00160C63" w:rsidRDefault="00B76FB1" w:rsidP="006759F3">
      <w:pPr>
        <w:autoSpaceDE w:val="0"/>
        <w:autoSpaceDN w:val="0"/>
        <w:adjustRightInd w:val="0"/>
        <w:ind w:firstLine="720"/>
        <w:jc w:val="both"/>
        <w:rPr>
          <w:szCs w:val="22"/>
          <w:lang w:val="es-CR" w:eastAsia="es-ES_tradnl"/>
        </w:rPr>
      </w:pPr>
    </w:p>
    <w:p w14:paraId="5A545A62"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 xml:space="preserve">El </w:t>
      </w:r>
      <w:r w:rsidRPr="00160C63">
        <w:rPr>
          <w:szCs w:val="22"/>
          <w:lang w:val="es-US" w:eastAsia="es-ES_tradnl"/>
        </w:rPr>
        <w:t>JEFE DE LA DELEGACIÓN</w:t>
      </w:r>
      <w:r w:rsidRPr="00160C63">
        <w:rPr>
          <w:szCs w:val="22"/>
          <w:lang w:val="es-CR" w:eastAsia="es-ES_tradnl"/>
        </w:rPr>
        <w:t xml:space="preserve"> DE BOLIVIA: Muchas gracias. </w:t>
      </w:r>
    </w:p>
    <w:p w14:paraId="711C4E9F" w14:textId="77777777" w:rsidR="00B76FB1" w:rsidRPr="00160C63" w:rsidRDefault="00B76FB1" w:rsidP="006759F3">
      <w:pPr>
        <w:autoSpaceDE w:val="0"/>
        <w:autoSpaceDN w:val="0"/>
        <w:adjustRightInd w:val="0"/>
        <w:ind w:firstLine="720"/>
        <w:jc w:val="both"/>
        <w:rPr>
          <w:szCs w:val="22"/>
          <w:lang w:val="es-CR" w:eastAsia="es-ES_tradnl"/>
        </w:rPr>
      </w:pPr>
    </w:p>
    <w:p w14:paraId="66010E9D"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Igualmente</w:t>
      </w:r>
      <w:r w:rsidR="002B57F3" w:rsidRPr="00160C63">
        <w:rPr>
          <w:szCs w:val="22"/>
          <w:lang w:val="es-CR" w:eastAsia="es-ES_tradnl"/>
        </w:rPr>
        <w:t>,</w:t>
      </w:r>
      <w:r w:rsidRPr="00160C63">
        <w:rPr>
          <w:szCs w:val="22"/>
          <w:lang w:val="es-CR" w:eastAsia="es-ES_tradnl"/>
        </w:rPr>
        <w:t xml:space="preserve"> que mis dos predecesores, quiero felicitar al Secretario General Almagro. Este debería ser un momento de celebración; es un triunfo de la democracia; de la lucha por los valores republicanos y los valores que están insertos en todos los convenios que han firmado los miembros de la Organización de los Estados Americanos. Solo quiero decir que me parece que, no es correcto que un país quiera empañar esta elección con criterios bastante contradictorios porque, si alguien ha intervenido en los asuntos internos de Bolivia, ha sido México; y creo que la caridad empieza por casa, y cuando hablamos de no intervenir en asuntos internos de otros países, debemos ser coherentes.</w:t>
      </w:r>
    </w:p>
    <w:p w14:paraId="519A89C1" w14:textId="77777777" w:rsidR="00B76FB1" w:rsidRPr="00160C63" w:rsidRDefault="00B76FB1" w:rsidP="006759F3">
      <w:pPr>
        <w:autoSpaceDE w:val="0"/>
        <w:autoSpaceDN w:val="0"/>
        <w:adjustRightInd w:val="0"/>
        <w:ind w:firstLine="720"/>
        <w:jc w:val="both"/>
        <w:rPr>
          <w:szCs w:val="22"/>
          <w:lang w:val="es-CR" w:eastAsia="es-ES_tradnl"/>
        </w:rPr>
      </w:pPr>
    </w:p>
    <w:p w14:paraId="30A3A075"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Quiero agradecer a todos por haber asistido a esta sesión, haberle dado la solemnidad que este evento requiere y nuevamente felicitar al Secretario Almagro.</w:t>
      </w:r>
    </w:p>
    <w:p w14:paraId="104F7F33" w14:textId="77777777" w:rsidR="00B76FB1" w:rsidRPr="00160C63" w:rsidRDefault="00B76FB1" w:rsidP="006759F3">
      <w:pPr>
        <w:autoSpaceDE w:val="0"/>
        <w:autoSpaceDN w:val="0"/>
        <w:adjustRightInd w:val="0"/>
        <w:ind w:firstLine="720"/>
        <w:jc w:val="both"/>
        <w:rPr>
          <w:szCs w:val="22"/>
          <w:lang w:val="es-CR" w:eastAsia="es-ES_tradnl"/>
        </w:rPr>
      </w:pPr>
    </w:p>
    <w:p w14:paraId="54CF8112"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val="es-CR" w:eastAsia="es-ES_tradnl"/>
        </w:rPr>
        <w:t>Muchas gracias.</w:t>
      </w:r>
    </w:p>
    <w:p w14:paraId="37977C90" w14:textId="77777777" w:rsidR="00B76FB1" w:rsidRPr="00160C63" w:rsidRDefault="00B76FB1" w:rsidP="006759F3">
      <w:pPr>
        <w:autoSpaceDE w:val="0"/>
        <w:autoSpaceDN w:val="0"/>
        <w:adjustRightInd w:val="0"/>
        <w:ind w:firstLine="720"/>
        <w:jc w:val="both"/>
        <w:rPr>
          <w:szCs w:val="22"/>
          <w:lang w:val="es-CR" w:eastAsia="es-ES_tradnl"/>
        </w:rPr>
      </w:pPr>
    </w:p>
    <w:p w14:paraId="49925ECD" w14:textId="77777777" w:rsidR="00B76FB1" w:rsidRPr="00160C63" w:rsidRDefault="00B76FB1" w:rsidP="006759F3">
      <w:pPr>
        <w:autoSpaceDE w:val="0"/>
        <w:autoSpaceDN w:val="0"/>
        <w:adjustRightInd w:val="0"/>
        <w:ind w:firstLine="720"/>
        <w:jc w:val="both"/>
        <w:rPr>
          <w:i/>
          <w:szCs w:val="22"/>
          <w:lang w:eastAsia="es-ES_tradnl"/>
        </w:rPr>
      </w:pPr>
      <w:r w:rsidRPr="00160C63">
        <w:rPr>
          <w:szCs w:val="22"/>
          <w:lang w:val="es-CR" w:eastAsia="es-ES_tradnl"/>
        </w:rPr>
        <w:t xml:space="preserve">El PRESIDENTE: Agradezco al distinguido Representante de Bolivia. </w:t>
      </w:r>
      <w:r w:rsidRPr="00160C63">
        <w:rPr>
          <w:i/>
          <w:szCs w:val="22"/>
          <w:lang w:eastAsia="es-ES_tradnl"/>
        </w:rPr>
        <w:t>The</w:t>
      </w:r>
      <w:r w:rsidRPr="00160C63">
        <w:rPr>
          <w:szCs w:val="22"/>
          <w:lang w:eastAsia="es-ES_tradnl"/>
        </w:rPr>
        <w:t xml:space="preserve"> </w:t>
      </w:r>
      <w:r w:rsidRPr="00160C63">
        <w:rPr>
          <w:i/>
          <w:szCs w:val="22"/>
          <w:lang w:eastAsia="es-ES_tradnl"/>
        </w:rPr>
        <w:t>distinguished representative of Grenada has the floor.</w:t>
      </w:r>
    </w:p>
    <w:p w14:paraId="0F4BCB0C" w14:textId="77777777" w:rsidR="00B76FB1" w:rsidRPr="00160C63" w:rsidRDefault="00B76FB1" w:rsidP="006759F3">
      <w:pPr>
        <w:autoSpaceDE w:val="0"/>
        <w:autoSpaceDN w:val="0"/>
        <w:adjustRightInd w:val="0"/>
        <w:ind w:firstLine="720"/>
        <w:jc w:val="both"/>
        <w:rPr>
          <w:szCs w:val="22"/>
          <w:lang w:eastAsia="es-ES_tradnl"/>
        </w:rPr>
      </w:pPr>
    </w:p>
    <w:p w14:paraId="69B94667"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La JEFE DE LA DELEGACIÓN DE GRENADA: Thank you very much President and members of this Organization. </w:t>
      </w:r>
    </w:p>
    <w:p w14:paraId="03CEBC5B" w14:textId="77777777" w:rsidR="00B76FB1" w:rsidRPr="00160C63" w:rsidRDefault="00B76FB1" w:rsidP="006759F3">
      <w:pPr>
        <w:autoSpaceDE w:val="0"/>
        <w:autoSpaceDN w:val="0"/>
        <w:adjustRightInd w:val="0"/>
        <w:ind w:firstLine="720"/>
        <w:jc w:val="both"/>
        <w:rPr>
          <w:szCs w:val="22"/>
          <w:lang w:eastAsia="es-ES_tradnl"/>
        </w:rPr>
      </w:pPr>
    </w:p>
    <w:p w14:paraId="2D1CA7DB"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Grenada would like to congratulate the Secretary General on his re-election. But I took the floor Sir because you advised the break. I was thinking yesterday and the other two days when we were in the call, trying to get this meeting together that we were told it was going to be a short one. So, if we can skip the break and get to the procedures at hand, this delegation would very much appreciate it. I am not very comfortable in this hazmat suit. Thank you very much President. </w:t>
      </w:r>
    </w:p>
    <w:p w14:paraId="3F604A42" w14:textId="77777777" w:rsidR="00B76FB1" w:rsidRPr="00160C63" w:rsidRDefault="00B76FB1" w:rsidP="006759F3">
      <w:pPr>
        <w:autoSpaceDE w:val="0"/>
        <w:autoSpaceDN w:val="0"/>
        <w:adjustRightInd w:val="0"/>
        <w:ind w:firstLine="720"/>
        <w:jc w:val="both"/>
        <w:rPr>
          <w:szCs w:val="22"/>
          <w:lang w:eastAsia="es-ES_tradnl"/>
        </w:rPr>
      </w:pPr>
    </w:p>
    <w:p w14:paraId="6C0DADAD" w14:textId="77777777" w:rsidR="00B76FB1" w:rsidRPr="00160C63" w:rsidRDefault="00B76FB1" w:rsidP="006759F3">
      <w:pPr>
        <w:autoSpaceDE w:val="0"/>
        <w:autoSpaceDN w:val="0"/>
        <w:adjustRightInd w:val="0"/>
        <w:ind w:firstLine="720"/>
        <w:jc w:val="both"/>
        <w:rPr>
          <w:i/>
          <w:szCs w:val="22"/>
          <w:lang w:eastAsia="es-ES_tradnl"/>
        </w:rPr>
      </w:pPr>
      <w:r w:rsidRPr="00160C63">
        <w:rPr>
          <w:szCs w:val="22"/>
          <w:lang w:eastAsia="es-ES_tradnl"/>
        </w:rPr>
        <w:lastRenderedPageBreak/>
        <w:t xml:space="preserve">El PRESIDENTE: </w:t>
      </w:r>
      <w:r w:rsidRPr="00160C63">
        <w:rPr>
          <w:i/>
          <w:szCs w:val="22"/>
          <w:lang w:eastAsia="es-ES_tradnl"/>
        </w:rPr>
        <w:t xml:space="preserve">Thank you very much distinguished Representative of Grenada. In fact, you are my dear sister; but, according to what has been written here, I think it is in the order to have the Secretary General make a very pleased statement and congratulate him on behalf of the membership. </w:t>
      </w:r>
      <w:r w:rsidRPr="00160C63">
        <w:rPr>
          <w:szCs w:val="22"/>
          <w:lang w:eastAsia="es-ES_tradnl"/>
        </w:rPr>
        <w:t>Tiene usted la palabra.</w:t>
      </w:r>
      <w:r w:rsidRPr="00160C63">
        <w:rPr>
          <w:i/>
          <w:szCs w:val="22"/>
          <w:lang w:eastAsia="es-ES_tradnl"/>
        </w:rPr>
        <w:t xml:space="preserve"> </w:t>
      </w:r>
    </w:p>
    <w:p w14:paraId="63CCAEAC" w14:textId="77777777" w:rsidR="00B76FB1" w:rsidRPr="00160C63" w:rsidRDefault="00B76FB1" w:rsidP="006759F3">
      <w:pPr>
        <w:autoSpaceDE w:val="0"/>
        <w:autoSpaceDN w:val="0"/>
        <w:adjustRightInd w:val="0"/>
        <w:ind w:firstLine="720"/>
        <w:jc w:val="both"/>
        <w:rPr>
          <w:i/>
          <w:szCs w:val="22"/>
          <w:lang w:eastAsia="es-ES_tradnl"/>
        </w:rPr>
      </w:pPr>
    </w:p>
    <w:p w14:paraId="3E55DAD2" w14:textId="77777777" w:rsidR="00B76FB1" w:rsidRPr="00160C63" w:rsidRDefault="00B76FB1" w:rsidP="006759F3">
      <w:pPr>
        <w:autoSpaceDE w:val="0"/>
        <w:autoSpaceDN w:val="0"/>
        <w:adjustRightInd w:val="0"/>
        <w:ind w:firstLine="720"/>
        <w:jc w:val="both"/>
        <w:rPr>
          <w:i/>
          <w:szCs w:val="22"/>
          <w:lang w:eastAsia="es-ES_tradnl"/>
        </w:rPr>
      </w:pPr>
      <w:r w:rsidRPr="00160C63">
        <w:rPr>
          <w:i/>
          <w:szCs w:val="22"/>
          <w:lang w:eastAsia="es-ES_tradnl"/>
        </w:rPr>
        <w:t>The distinguished Representative of Trinidad and Tobago has the floor.</w:t>
      </w:r>
    </w:p>
    <w:p w14:paraId="7EB87810" w14:textId="77777777" w:rsidR="00B76FB1" w:rsidRPr="00160C63" w:rsidRDefault="00B76FB1" w:rsidP="006759F3">
      <w:pPr>
        <w:autoSpaceDE w:val="0"/>
        <w:autoSpaceDN w:val="0"/>
        <w:adjustRightInd w:val="0"/>
        <w:ind w:firstLine="720"/>
        <w:jc w:val="both"/>
        <w:rPr>
          <w:szCs w:val="22"/>
          <w:lang w:eastAsia="es-ES_tradnl"/>
        </w:rPr>
      </w:pPr>
    </w:p>
    <w:p w14:paraId="05E2EC7C" w14:textId="77777777" w:rsidR="00B76FB1" w:rsidRPr="00160C63" w:rsidRDefault="00B76FB1" w:rsidP="006759F3">
      <w:pPr>
        <w:autoSpaceDE w:val="0"/>
        <w:autoSpaceDN w:val="0"/>
        <w:adjustRightInd w:val="0"/>
        <w:ind w:firstLine="720"/>
        <w:jc w:val="both"/>
        <w:rPr>
          <w:szCs w:val="22"/>
          <w:lang w:val="es-US" w:eastAsia="es-ES_tradnl"/>
        </w:rPr>
      </w:pPr>
      <w:r w:rsidRPr="00160C63">
        <w:rPr>
          <w:szCs w:val="22"/>
          <w:lang w:val="es-US" w:eastAsia="es-ES_tradnl"/>
        </w:rPr>
        <w:t>El JEFE DE LA DELEGACIÓN DE TRINIDAD Y TOBAGO: Thank you very much President.</w:t>
      </w:r>
    </w:p>
    <w:p w14:paraId="6D970F76" w14:textId="77777777" w:rsidR="00B76FB1" w:rsidRPr="00160C63" w:rsidRDefault="00B76FB1" w:rsidP="006759F3">
      <w:pPr>
        <w:autoSpaceDE w:val="0"/>
        <w:autoSpaceDN w:val="0"/>
        <w:adjustRightInd w:val="0"/>
        <w:ind w:firstLine="720"/>
        <w:jc w:val="both"/>
        <w:rPr>
          <w:szCs w:val="22"/>
          <w:lang w:val="es-US" w:eastAsia="es-ES_tradnl"/>
        </w:rPr>
      </w:pPr>
    </w:p>
    <w:p w14:paraId="57390778"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President, I take the floor with continued concerns as have been expressed by our delegation and joined by other delegations in the preparatory process for today’s proceedings and to support the call by the delegation of Grenada, in the person of the Permanent Representative, that we proceed with as much dispatch as possible the business of this session. </w:t>
      </w:r>
    </w:p>
    <w:p w14:paraId="41E06C1F" w14:textId="77777777" w:rsidR="00C0073C" w:rsidRPr="00160C63" w:rsidRDefault="00C0073C" w:rsidP="006759F3">
      <w:pPr>
        <w:autoSpaceDE w:val="0"/>
        <w:autoSpaceDN w:val="0"/>
        <w:adjustRightInd w:val="0"/>
        <w:ind w:firstLine="720"/>
        <w:jc w:val="both"/>
        <w:rPr>
          <w:szCs w:val="22"/>
          <w:lang w:eastAsia="es-ES_tradnl"/>
        </w:rPr>
      </w:pPr>
    </w:p>
    <w:p w14:paraId="59A0BFD2"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Noting that it is expected that all member states are respected, I know that when I referred to the board of delegations having requested the floor, this delegation and another appeared to have requested floor before you proceeded to offer the floor to the Secretary General. This delegation expresses and reiterates it concern and supports the call by the distinguished colleague from Grenada. Thank you. </w:t>
      </w:r>
    </w:p>
    <w:p w14:paraId="06EBBDF9" w14:textId="77777777" w:rsidR="00B76FB1" w:rsidRPr="00160C63" w:rsidRDefault="00B76FB1" w:rsidP="006759F3">
      <w:pPr>
        <w:autoSpaceDE w:val="0"/>
        <w:autoSpaceDN w:val="0"/>
        <w:adjustRightInd w:val="0"/>
        <w:ind w:firstLine="720"/>
        <w:jc w:val="both"/>
        <w:rPr>
          <w:szCs w:val="22"/>
          <w:lang w:eastAsia="es-ES_tradnl"/>
        </w:rPr>
      </w:pPr>
    </w:p>
    <w:p w14:paraId="1CE3B567" w14:textId="77777777" w:rsidR="00B76FB1" w:rsidRPr="00160C63" w:rsidRDefault="00B76FB1" w:rsidP="006759F3">
      <w:pPr>
        <w:autoSpaceDE w:val="0"/>
        <w:autoSpaceDN w:val="0"/>
        <w:adjustRightInd w:val="0"/>
        <w:ind w:firstLine="720"/>
        <w:jc w:val="both"/>
        <w:rPr>
          <w:i/>
          <w:szCs w:val="22"/>
          <w:lang w:eastAsia="es-ES_tradnl"/>
        </w:rPr>
      </w:pPr>
      <w:r w:rsidRPr="00160C63">
        <w:rPr>
          <w:szCs w:val="22"/>
          <w:lang w:eastAsia="es-ES_tradnl"/>
        </w:rPr>
        <w:t xml:space="preserve">El PRESIDENTE: </w:t>
      </w:r>
      <w:r w:rsidRPr="00160C63">
        <w:rPr>
          <w:i/>
          <w:szCs w:val="22"/>
          <w:lang w:eastAsia="es-ES_tradnl"/>
        </w:rPr>
        <w:t xml:space="preserve">Thank you very much distinguished Representative of Trinidad and Tobago. The distinguished Ambassador of Guyana has the floor. </w:t>
      </w:r>
    </w:p>
    <w:p w14:paraId="66B2EFE1" w14:textId="77777777" w:rsidR="00B76FB1" w:rsidRPr="00160C63" w:rsidRDefault="00B76FB1" w:rsidP="006759F3">
      <w:pPr>
        <w:autoSpaceDE w:val="0"/>
        <w:autoSpaceDN w:val="0"/>
        <w:adjustRightInd w:val="0"/>
        <w:ind w:firstLine="720"/>
        <w:jc w:val="both"/>
        <w:rPr>
          <w:szCs w:val="22"/>
          <w:lang w:eastAsia="es-ES_tradnl"/>
        </w:rPr>
      </w:pPr>
    </w:p>
    <w:p w14:paraId="79A9852B"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El JEFE DE LA DELEGACIÓN DE GUYANA: Thank you President. </w:t>
      </w:r>
    </w:p>
    <w:p w14:paraId="7766BB2D" w14:textId="77777777" w:rsidR="00B76FB1" w:rsidRPr="00160C63" w:rsidRDefault="00B76FB1" w:rsidP="006759F3">
      <w:pPr>
        <w:autoSpaceDE w:val="0"/>
        <w:autoSpaceDN w:val="0"/>
        <w:adjustRightInd w:val="0"/>
        <w:ind w:firstLine="720"/>
        <w:jc w:val="both"/>
        <w:rPr>
          <w:szCs w:val="22"/>
          <w:lang w:eastAsia="es-ES_tradnl"/>
        </w:rPr>
      </w:pPr>
    </w:p>
    <w:p w14:paraId="3B27B797"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First of all, my delegation would like to extend congratulations to the Secretary General Luis Almagro on his re-election. But, like my colleagues from Grenada and Trinidad and Tobago, whilst we are happy to have the Secretary General addresses us, we see no reason for a break. We need to get on with this meeting. Thank you </w:t>
      </w:r>
    </w:p>
    <w:p w14:paraId="7DBAFAA3" w14:textId="77777777" w:rsidR="00B76FB1" w:rsidRPr="00160C63" w:rsidRDefault="00B76FB1" w:rsidP="006759F3">
      <w:pPr>
        <w:autoSpaceDE w:val="0"/>
        <w:autoSpaceDN w:val="0"/>
        <w:adjustRightInd w:val="0"/>
        <w:ind w:firstLine="720"/>
        <w:jc w:val="both"/>
        <w:rPr>
          <w:szCs w:val="22"/>
          <w:lang w:eastAsia="es-ES_tradnl"/>
        </w:rPr>
      </w:pPr>
    </w:p>
    <w:p w14:paraId="092E36CE" w14:textId="77777777" w:rsidR="00B76FB1" w:rsidRPr="00160C63" w:rsidRDefault="00B76FB1" w:rsidP="006759F3">
      <w:pPr>
        <w:autoSpaceDE w:val="0"/>
        <w:autoSpaceDN w:val="0"/>
        <w:adjustRightInd w:val="0"/>
        <w:ind w:firstLine="720"/>
        <w:jc w:val="both"/>
        <w:rPr>
          <w:i/>
          <w:szCs w:val="22"/>
          <w:lang w:eastAsia="es-ES_tradnl"/>
        </w:rPr>
      </w:pPr>
      <w:r w:rsidRPr="00160C63">
        <w:rPr>
          <w:szCs w:val="22"/>
          <w:lang w:eastAsia="es-ES_tradnl"/>
        </w:rPr>
        <w:t xml:space="preserve">El PRESIDENTE: </w:t>
      </w:r>
      <w:r w:rsidRPr="00160C63">
        <w:rPr>
          <w:i/>
          <w:szCs w:val="22"/>
          <w:lang w:eastAsia="es-ES_tradnl"/>
        </w:rPr>
        <w:t>Thank you very much ambassador from Guyana. The distinguished Representative from San Vincent and the Grenadines has the floor.</w:t>
      </w:r>
    </w:p>
    <w:p w14:paraId="4CF92C6A" w14:textId="77777777" w:rsidR="00B76FB1" w:rsidRPr="00160C63" w:rsidRDefault="00B76FB1" w:rsidP="006759F3">
      <w:pPr>
        <w:autoSpaceDE w:val="0"/>
        <w:autoSpaceDN w:val="0"/>
        <w:adjustRightInd w:val="0"/>
        <w:ind w:firstLine="720"/>
        <w:jc w:val="both"/>
        <w:rPr>
          <w:szCs w:val="22"/>
          <w:lang w:eastAsia="es-ES_tradnl"/>
        </w:rPr>
      </w:pPr>
    </w:p>
    <w:p w14:paraId="0E29C576" w14:textId="77777777" w:rsidR="00B76FB1" w:rsidRPr="00160C63" w:rsidRDefault="00B76FB1" w:rsidP="006759F3">
      <w:pPr>
        <w:autoSpaceDE w:val="0"/>
        <w:autoSpaceDN w:val="0"/>
        <w:adjustRightInd w:val="0"/>
        <w:ind w:firstLine="720"/>
        <w:jc w:val="both"/>
        <w:rPr>
          <w:szCs w:val="22"/>
          <w:lang w:val="es-ES" w:eastAsia="es-ES_tradnl"/>
        </w:rPr>
      </w:pPr>
      <w:r w:rsidRPr="00160C63">
        <w:rPr>
          <w:szCs w:val="22"/>
          <w:lang w:val="es-CR" w:eastAsia="es-ES_tradnl"/>
        </w:rPr>
        <w:t>El JEFE DE LA DELEGACI</w:t>
      </w:r>
      <w:r w:rsidRPr="00160C63">
        <w:rPr>
          <w:szCs w:val="22"/>
          <w:u w:val="single"/>
          <w:lang w:val="es-ES_tradnl"/>
        </w:rPr>
        <w:t>Ó</w:t>
      </w:r>
      <w:r w:rsidRPr="00160C63">
        <w:rPr>
          <w:szCs w:val="22"/>
          <w:lang w:val="es-CR" w:eastAsia="es-ES_tradnl"/>
        </w:rPr>
        <w:t xml:space="preserve">N DE SAN VICENTE Y LAS GRANADINAS: </w:t>
      </w:r>
      <w:r w:rsidRPr="00160C63">
        <w:rPr>
          <w:szCs w:val="22"/>
          <w:lang w:val="es-ES" w:eastAsia="es-ES_tradnl"/>
        </w:rPr>
        <w:t>Thank you very much Mr. President.</w:t>
      </w:r>
    </w:p>
    <w:p w14:paraId="7389095E" w14:textId="77777777" w:rsidR="00B76FB1" w:rsidRPr="00160C63" w:rsidRDefault="00B76FB1" w:rsidP="006759F3">
      <w:pPr>
        <w:autoSpaceDE w:val="0"/>
        <w:autoSpaceDN w:val="0"/>
        <w:adjustRightInd w:val="0"/>
        <w:ind w:firstLine="720"/>
        <w:jc w:val="both"/>
        <w:rPr>
          <w:szCs w:val="22"/>
          <w:lang w:val="es-ES" w:eastAsia="es-ES_tradnl"/>
        </w:rPr>
      </w:pPr>
    </w:p>
    <w:p w14:paraId="6B39629E"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Mr. President, first of all, my delegation wishes to congratulate the Secretary General on being re-elected. Mr. President, based upon developments taken place so far, my delegation wishes to make this statement and it goes as follows:</w:t>
      </w:r>
    </w:p>
    <w:p w14:paraId="138930D3" w14:textId="77777777" w:rsidR="00B76FB1" w:rsidRPr="00160C63" w:rsidRDefault="00B76FB1" w:rsidP="006759F3">
      <w:pPr>
        <w:autoSpaceDE w:val="0"/>
        <w:autoSpaceDN w:val="0"/>
        <w:adjustRightInd w:val="0"/>
        <w:ind w:firstLine="720"/>
        <w:jc w:val="both"/>
        <w:rPr>
          <w:szCs w:val="22"/>
          <w:lang w:eastAsia="es-ES_tradnl"/>
        </w:rPr>
      </w:pPr>
    </w:p>
    <w:p w14:paraId="1122D803"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t xml:space="preserve">The permanent mission of Saint Vincent and the Grenadines joins the distinguished Permanent Representative of Mexico on her objection to the presence today of the Representative of the National Assembly of Venezuela. President, with respect, I remind this General Assembly of the fact that at the forty-ninth regular session of the General Assembly in Colombia, our delegation announced the reservation of its right regarding decisions involving the said representative. </w:t>
      </w:r>
    </w:p>
    <w:p w14:paraId="00C597E7" w14:textId="77777777" w:rsidR="00B76FB1" w:rsidRPr="00160C63" w:rsidRDefault="00B76FB1" w:rsidP="006759F3">
      <w:pPr>
        <w:autoSpaceDE w:val="0"/>
        <w:autoSpaceDN w:val="0"/>
        <w:adjustRightInd w:val="0"/>
        <w:ind w:firstLine="720"/>
        <w:jc w:val="both"/>
        <w:rPr>
          <w:szCs w:val="22"/>
          <w:lang w:eastAsia="es-ES_tradnl"/>
        </w:rPr>
      </w:pPr>
    </w:p>
    <w:p w14:paraId="37611DDC" w14:textId="77777777" w:rsidR="00B76FB1" w:rsidRPr="00160C63" w:rsidRDefault="00B76FB1" w:rsidP="006759F3">
      <w:pPr>
        <w:autoSpaceDE w:val="0"/>
        <w:autoSpaceDN w:val="0"/>
        <w:adjustRightInd w:val="0"/>
        <w:ind w:firstLine="720"/>
        <w:jc w:val="both"/>
        <w:rPr>
          <w:szCs w:val="22"/>
          <w:lang w:eastAsia="es-ES_tradnl"/>
        </w:rPr>
      </w:pPr>
      <w:r w:rsidRPr="00160C63">
        <w:rPr>
          <w:szCs w:val="22"/>
          <w:lang w:eastAsia="es-ES_tradnl"/>
        </w:rPr>
        <w:lastRenderedPageBreak/>
        <w:t xml:space="preserve">The delegation of Saint Vincent and the Grenadines hereby requests that we place on the record that we object the presence and participation of the Representative of the National Assembly of Venezuela. We join the Permanent Representative of Mexico in all of the views expressed on the outcome of the vote for Secretary General. We are the ten delegations, which casted the vote for Maria Fernanda, for the vote for transparency, accountability, and good management. Having a woman representative at the highest level of this Organization, would have validated and satisfied the resolution calling for the participation and representation of women at the Organization of American States. </w:t>
      </w:r>
    </w:p>
    <w:p w14:paraId="23C34975" w14:textId="77777777" w:rsidR="00B76FB1" w:rsidRPr="00160C63" w:rsidRDefault="00B76FB1" w:rsidP="006759F3">
      <w:pPr>
        <w:autoSpaceDE w:val="0"/>
        <w:autoSpaceDN w:val="0"/>
        <w:adjustRightInd w:val="0"/>
        <w:jc w:val="both"/>
        <w:rPr>
          <w:szCs w:val="22"/>
          <w:lang w:eastAsia="es-ES_tradnl"/>
        </w:rPr>
      </w:pPr>
    </w:p>
    <w:p w14:paraId="15E5C5DA" w14:textId="77777777" w:rsidR="00B76FB1" w:rsidRPr="00160C63" w:rsidRDefault="00B76FB1" w:rsidP="006759F3">
      <w:pPr>
        <w:autoSpaceDE w:val="0"/>
        <w:autoSpaceDN w:val="0"/>
        <w:adjustRightInd w:val="0"/>
        <w:ind w:left="720"/>
        <w:jc w:val="both"/>
        <w:rPr>
          <w:szCs w:val="22"/>
          <w:lang w:eastAsia="es-ES_tradnl"/>
        </w:rPr>
      </w:pPr>
      <w:r w:rsidRPr="00160C63">
        <w:rPr>
          <w:szCs w:val="22"/>
          <w:lang w:eastAsia="es-ES_tradnl"/>
        </w:rPr>
        <w:t xml:space="preserve">I thank you Mr. President. </w:t>
      </w:r>
    </w:p>
    <w:p w14:paraId="2AE40673" w14:textId="77777777" w:rsidR="00B76FB1" w:rsidRPr="00160C63" w:rsidRDefault="00B76FB1" w:rsidP="006759F3">
      <w:pPr>
        <w:autoSpaceDE w:val="0"/>
        <w:autoSpaceDN w:val="0"/>
        <w:adjustRightInd w:val="0"/>
        <w:ind w:firstLine="720"/>
        <w:jc w:val="both"/>
        <w:rPr>
          <w:szCs w:val="22"/>
          <w:lang w:eastAsia="es-ES_tradnl"/>
        </w:rPr>
      </w:pPr>
    </w:p>
    <w:p w14:paraId="08D843D8" w14:textId="77777777" w:rsidR="00B76FB1" w:rsidRPr="00160C63" w:rsidRDefault="00B76FB1" w:rsidP="006759F3">
      <w:pPr>
        <w:autoSpaceDE w:val="0"/>
        <w:autoSpaceDN w:val="0"/>
        <w:adjustRightInd w:val="0"/>
        <w:ind w:firstLine="720"/>
        <w:jc w:val="both"/>
        <w:rPr>
          <w:szCs w:val="22"/>
          <w:lang w:val="es-CR" w:eastAsia="es-ES_tradnl"/>
        </w:rPr>
      </w:pPr>
      <w:r w:rsidRPr="00160C63">
        <w:rPr>
          <w:szCs w:val="22"/>
          <w:lang w:eastAsia="es-ES_tradnl"/>
        </w:rPr>
        <w:t xml:space="preserve">El PRESIDENTE: </w:t>
      </w:r>
      <w:r w:rsidRPr="00160C63">
        <w:rPr>
          <w:i/>
          <w:szCs w:val="22"/>
          <w:lang w:eastAsia="es-ES_tradnl"/>
        </w:rPr>
        <w:t>Thank you distinguished Representative of Saint Vincent and the Grenadines</w:t>
      </w:r>
      <w:r w:rsidRPr="00160C63">
        <w:rPr>
          <w:szCs w:val="22"/>
          <w:lang w:eastAsia="es-ES_tradnl"/>
        </w:rPr>
        <w:t xml:space="preserve">. </w:t>
      </w:r>
      <w:r w:rsidRPr="00160C63">
        <w:rPr>
          <w:szCs w:val="22"/>
          <w:lang w:val="es-CR" w:eastAsia="es-ES_tradnl"/>
        </w:rPr>
        <w:t>Si no hay otra intervención, voy a dar ahora sí la palabra al Secretario General de la Organización.</w:t>
      </w:r>
    </w:p>
    <w:p w14:paraId="6BAF75AE" w14:textId="77777777" w:rsidR="00A44A5A" w:rsidRPr="00160C63" w:rsidRDefault="00A44A5A" w:rsidP="006759F3">
      <w:pPr>
        <w:jc w:val="both"/>
        <w:rPr>
          <w:snapToGrid w:val="0"/>
          <w:spacing w:val="-2"/>
          <w:szCs w:val="22"/>
          <w:lang w:val="es-US"/>
        </w:rPr>
      </w:pPr>
    </w:p>
    <w:p w14:paraId="4542879A" w14:textId="77777777" w:rsidR="00F03E99" w:rsidRPr="00160C63" w:rsidRDefault="00F03E99" w:rsidP="006759F3">
      <w:pPr>
        <w:jc w:val="both"/>
        <w:rPr>
          <w:snapToGrid w:val="0"/>
          <w:spacing w:val="-2"/>
          <w:szCs w:val="22"/>
          <w:lang w:val="es-US"/>
        </w:rPr>
      </w:pPr>
    </w:p>
    <w:p w14:paraId="2458EE4C" w14:textId="77777777" w:rsidR="00C0073C" w:rsidRPr="00160C63" w:rsidRDefault="00C0073C" w:rsidP="00A22F3B">
      <w:pPr>
        <w:pStyle w:val="Heading2"/>
        <w:rPr>
          <w:szCs w:val="22"/>
        </w:rPr>
      </w:pPr>
      <w:bookmarkStart w:id="56" w:name="_Toc37251345"/>
      <w:bookmarkStart w:id="57" w:name="_Toc37251824"/>
      <w:r w:rsidRPr="00160C63">
        <w:rPr>
          <w:szCs w:val="22"/>
        </w:rPr>
        <w:t>Palabras del Secretario General</w:t>
      </w:r>
      <w:bookmarkEnd w:id="56"/>
      <w:bookmarkEnd w:id="57"/>
      <w:r w:rsidRPr="00160C63">
        <w:rPr>
          <w:szCs w:val="22"/>
        </w:rPr>
        <w:t xml:space="preserve"> </w:t>
      </w:r>
    </w:p>
    <w:p w14:paraId="02BA9ACD" w14:textId="77777777" w:rsidR="00C0073C" w:rsidRPr="00160C63" w:rsidRDefault="00C0073C" w:rsidP="00C0073C">
      <w:pPr>
        <w:jc w:val="both"/>
        <w:rPr>
          <w:snapToGrid w:val="0"/>
          <w:spacing w:val="-2"/>
          <w:szCs w:val="22"/>
          <w:lang w:val="es-US"/>
        </w:rPr>
      </w:pPr>
    </w:p>
    <w:p w14:paraId="4BD15EFF"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El SECRETARIO GENERAL: Gracias, señor Presidente. Y muy brevemente para cumplir con el mandato dado a esta Asamblea General. En primer lugar, y fundamentalmente, mi agradecimiento. Mi agradecimiento a aquellos que llevaron adelante mi candidatura; aquellos que palmo a palmo la defendieron, la promovieron y la lucharon. Mi agradecimiento a aquellos que hicieron de este proceso, un proceso competitivo que obligó a sacar lo mejor de cada uno. Mi agradecimiento a todas las posiciones que han habido y han quedado expresadas acá. Sigo siendo el Secretario General de la Organización de los Estados Americanos y, esto es: sigo siendo el Secretario General de treintaicuatro Estados Miembros, y esos treintaicuatro Estados Miembros, definitivamente, deben sentirse representados por el trabajo que realizamos en defensa de los cuatro pilares de la Organización.</w:t>
      </w:r>
    </w:p>
    <w:p w14:paraId="3A364324" w14:textId="77777777" w:rsidR="00C0073C" w:rsidRPr="00160C63" w:rsidRDefault="00C0073C" w:rsidP="00C0073C">
      <w:pPr>
        <w:autoSpaceDE w:val="0"/>
        <w:autoSpaceDN w:val="0"/>
        <w:adjustRightInd w:val="0"/>
        <w:ind w:firstLine="720"/>
        <w:jc w:val="both"/>
        <w:rPr>
          <w:szCs w:val="22"/>
          <w:lang w:val="es-CR" w:eastAsia="es-ES_tradnl"/>
        </w:rPr>
      </w:pPr>
    </w:p>
    <w:p w14:paraId="4EBA9923"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 xml:space="preserve">Lo he dicho parafraseando un discurso de hace más de doscientos años: “Mi autoridad emana de vosotros como hoy; y esa cesa, ante vuestra presencia soberana”. </w:t>
      </w:r>
    </w:p>
    <w:p w14:paraId="6791C47B" w14:textId="77777777" w:rsidR="00C0073C" w:rsidRPr="00160C63" w:rsidRDefault="00C0073C" w:rsidP="00C0073C">
      <w:pPr>
        <w:autoSpaceDE w:val="0"/>
        <w:autoSpaceDN w:val="0"/>
        <w:adjustRightInd w:val="0"/>
        <w:ind w:firstLine="720"/>
        <w:jc w:val="both"/>
        <w:rPr>
          <w:szCs w:val="22"/>
          <w:lang w:val="es-CR" w:eastAsia="es-ES_tradnl"/>
        </w:rPr>
      </w:pPr>
    </w:p>
    <w:p w14:paraId="5E2B8AAF"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 xml:space="preserve">¡Gracias a todas, a todos! </w:t>
      </w:r>
    </w:p>
    <w:p w14:paraId="477439E9" w14:textId="77777777" w:rsidR="00C0073C" w:rsidRPr="00160C63" w:rsidRDefault="00C0073C" w:rsidP="00C0073C">
      <w:pPr>
        <w:autoSpaceDE w:val="0"/>
        <w:autoSpaceDN w:val="0"/>
        <w:adjustRightInd w:val="0"/>
        <w:ind w:firstLine="720"/>
        <w:jc w:val="both"/>
        <w:rPr>
          <w:szCs w:val="22"/>
          <w:lang w:val="es-CR" w:eastAsia="es-ES_tradnl"/>
        </w:rPr>
      </w:pPr>
    </w:p>
    <w:p w14:paraId="50DE6D6B"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 xml:space="preserve">El PRESIDENTE: Muchas gracias, señor Secretario General electo. Antes de dar por terminada esta sesión, quisiera agradecer a los miembros del Comité de Escrutinio por su ayuda el día de hoy. De esta manera, vamos a pasar inmediatamente a la siguiente sesión; no va a haber un receso ni reposo. En consecuencia, el próximo punto de nuestra agenda corresponde a la elección del Secretario General Adjunto de la Organización. </w:t>
      </w:r>
    </w:p>
    <w:p w14:paraId="0018908B" w14:textId="77777777" w:rsidR="00C0073C" w:rsidRPr="00160C63" w:rsidRDefault="00C0073C" w:rsidP="00C0073C">
      <w:pPr>
        <w:autoSpaceDE w:val="0"/>
        <w:autoSpaceDN w:val="0"/>
        <w:adjustRightInd w:val="0"/>
        <w:ind w:firstLine="720"/>
        <w:jc w:val="both"/>
        <w:rPr>
          <w:szCs w:val="22"/>
          <w:lang w:val="es-CR" w:eastAsia="es-ES_tradnl"/>
        </w:rPr>
      </w:pPr>
    </w:p>
    <w:p w14:paraId="496DE2D6" w14:textId="77777777" w:rsidR="00C0073C" w:rsidRPr="00160C63" w:rsidRDefault="00C0073C" w:rsidP="00C0073C">
      <w:pPr>
        <w:jc w:val="both"/>
        <w:rPr>
          <w:snapToGrid w:val="0"/>
          <w:spacing w:val="-2"/>
          <w:szCs w:val="22"/>
          <w:lang w:val="es-CR"/>
        </w:rPr>
      </w:pPr>
    </w:p>
    <w:p w14:paraId="17A40A61" w14:textId="77777777" w:rsidR="00523DA2" w:rsidRPr="00160C63" w:rsidRDefault="00523DA2" w:rsidP="00C0073C">
      <w:pPr>
        <w:jc w:val="both"/>
        <w:rPr>
          <w:snapToGrid w:val="0"/>
          <w:spacing w:val="-2"/>
          <w:szCs w:val="22"/>
          <w:lang w:val="es-CR"/>
        </w:rPr>
      </w:pPr>
    </w:p>
    <w:p w14:paraId="0B2EFC2A" w14:textId="77777777" w:rsidR="00523DA2" w:rsidRPr="00160C63" w:rsidRDefault="00523DA2" w:rsidP="00C0073C">
      <w:pPr>
        <w:jc w:val="both"/>
        <w:rPr>
          <w:snapToGrid w:val="0"/>
          <w:spacing w:val="-2"/>
          <w:szCs w:val="22"/>
          <w:lang w:val="es-CR"/>
        </w:rPr>
      </w:pPr>
    </w:p>
    <w:p w14:paraId="248C9154" w14:textId="77777777" w:rsidR="00C0073C" w:rsidRPr="00160C63" w:rsidRDefault="00C0073C" w:rsidP="00C0073C">
      <w:pPr>
        <w:pStyle w:val="Heading3"/>
        <w:ind w:left="720" w:hanging="720"/>
        <w:jc w:val="both"/>
        <w:rPr>
          <w:szCs w:val="22"/>
          <w:lang w:val="es-US"/>
        </w:rPr>
      </w:pPr>
      <w:bookmarkStart w:id="58" w:name="_Toc37251346"/>
      <w:bookmarkStart w:id="59" w:name="_Toc37251825"/>
      <w:r w:rsidRPr="00160C63">
        <w:rPr>
          <w:szCs w:val="22"/>
          <w:lang w:val="es-US"/>
        </w:rPr>
        <w:t>Elección del Secretario General Adjunto de la Organización de los Estados Americanos</w:t>
      </w:r>
      <w:bookmarkEnd w:id="58"/>
      <w:bookmarkEnd w:id="59"/>
      <w:r w:rsidRPr="00160C63">
        <w:rPr>
          <w:szCs w:val="22"/>
          <w:lang w:val="es-US"/>
        </w:rPr>
        <w:t xml:space="preserve"> </w:t>
      </w:r>
    </w:p>
    <w:p w14:paraId="3FB01497" w14:textId="77777777" w:rsidR="00C0073C" w:rsidRPr="00160C63" w:rsidRDefault="00C0073C" w:rsidP="00C0073C">
      <w:pPr>
        <w:jc w:val="both"/>
        <w:rPr>
          <w:szCs w:val="22"/>
          <w:lang w:val="es-US"/>
        </w:rPr>
      </w:pPr>
    </w:p>
    <w:p w14:paraId="6112ACDC"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 xml:space="preserve">La Presidencia desea informar a la Asamblea General que la nota enviada por la Misión Permanente de Belize, mediante la cual este Gobierno presentó la candidatura del Embajador Nestor Mendez al cargo de Secretario General Adjunto, fue oportunamente distribuida a las delegaciones. Me permito recordar a los señores representantes que esta elección se rige por el artículo 73 del reglamento </w:t>
      </w:r>
      <w:r w:rsidRPr="00160C63">
        <w:rPr>
          <w:szCs w:val="22"/>
          <w:lang w:val="es-CR" w:eastAsia="es-ES_tradnl"/>
        </w:rPr>
        <w:lastRenderedPageBreak/>
        <w:t xml:space="preserve">de la Asamblea General y que estipula, y cito textualmente, “Las elecciones se efectuarán por votación secreta salvo, cuando se hagan por aclamación”. </w:t>
      </w:r>
    </w:p>
    <w:p w14:paraId="247E631E" w14:textId="77777777" w:rsidR="00C0073C" w:rsidRPr="00160C63" w:rsidRDefault="00C0073C" w:rsidP="00C0073C">
      <w:pPr>
        <w:autoSpaceDE w:val="0"/>
        <w:autoSpaceDN w:val="0"/>
        <w:adjustRightInd w:val="0"/>
        <w:ind w:firstLine="720"/>
        <w:jc w:val="both"/>
        <w:rPr>
          <w:szCs w:val="22"/>
          <w:lang w:val="es-CR" w:eastAsia="es-ES_tradnl"/>
        </w:rPr>
      </w:pPr>
    </w:p>
    <w:p w14:paraId="1FAD3EA8"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Luego de algunas consultas … El distinguido Representante del Canadá ha pedido la palabra.</w:t>
      </w:r>
    </w:p>
    <w:p w14:paraId="544974D1" w14:textId="77777777" w:rsidR="00C0073C" w:rsidRPr="00160C63" w:rsidRDefault="00C0073C" w:rsidP="00C0073C">
      <w:pPr>
        <w:autoSpaceDE w:val="0"/>
        <w:autoSpaceDN w:val="0"/>
        <w:adjustRightInd w:val="0"/>
        <w:ind w:firstLine="720"/>
        <w:jc w:val="both"/>
        <w:rPr>
          <w:szCs w:val="22"/>
          <w:lang w:val="es-CR" w:eastAsia="es-ES_tradnl"/>
        </w:rPr>
      </w:pPr>
    </w:p>
    <w:p w14:paraId="21136233" w14:textId="77777777" w:rsidR="00C0073C" w:rsidRPr="00160C63" w:rsidRDefault="00C0073C" w:rsidP="00C0073C">
      <w:pPr>
        <w:autoSpaceDE w:val="0"/>
        <w:autoSpaceDN w:val="0"/>
        <w:adjustRightInd w:val="0"/>
        <w:ind w:firstLine="720"/>
        <w:jc w:val="both"/>
        <w:rPr>
          <w:szCs w:val="22"/>
          <w:lang w:eastAsia="es-ES_tradnl"/>
        </w:rPr>
      </w:pPr>
      <w:r w:rsidRPr="00160C63">
        <w:rPr>
          <w:szCs w:val="22"/>
          <w:lang w:val="es-US" w:eastAsia="es-ES_tradnl"/>
        </w:rPr>
        <w:t xml:space="preserve">El JEFE DE LA DELEGACIÓN DEL CANADÁ: Thank you very much Mr. President. </w:t>
      </w:r>
      <w:r w:rsidRPr="00160C63">
        <w:rPr>
          <w:szCs w:val="22"/>
          <w:lang w:eastAsia="es-ES_tradnl"/>
        </w:rPr>
        <w:t xml:space="preserve">Thank you for your chairing of this important meeting and let me extend my congratulations as well to the Secretary General. </w:t>
      </w:r>
    </w:p>
    <w:p w14:paraId="7FAB040F" w14:textId="77777777" w:rsidR="00C0073C" w:rsidRPr="00160C63" w:rsidRDefault="00C0073C" w:rsidP="00C0073C">
      <w:pPr>
        <w:autoSpaceDE w:val="0"/>
        <w:autoSpaceDN w:val="0"/>
        <w:adjustRightInd w:val="0"/>
        <w:jc w:val="both"/>
        <w:rPr>
          <w:szCs w:val="22"/>
          <w:lang w:eastAsia="es-ES_tradnl"/>
        </w:rPr>
      </w:pPr>
    </w:p>
    <w:p w14:paraId="5EC7A2DE" w14:textId="77777777" w:rsidR="00C0073C" w:rsidRPr="00160C63" w:rsidRDefault="00C0073C" w:rsidP="00C0073C">
      <w:pPr>
        <w:autoSpaceDE w:val="0"/>
        <w:autoSpaceDN w:val="0"/>
        <w:adjustRightInd w:val="0"/>
        <w:ind w:firstLine="720"/>
        <w:jc w:val="both"/>
        <w:rPr>
          <w:szCs w:val="22"/>
          <w:lang w:val="es-ES" w:eastAsia="es-ES_tradnl"/>
        </w:rPr>
      </w:pPr>
      <w:r w:rsidRPr="00160C63">
        <w:rPr>
          <w:szCs w:val="22"/>
          <w:lang w:eastAsia="es-ES_tradnl"/>
        </w:rPr>
        <w:t xml:space="preserve">As we have one candidate for this particular election and given the manner in which, we are operating today and the concerns about the speed with which these proceeding advances, I wonder if we might be able to elect this candidate by acclamation. </w:t>
      </w:r>
      <w:r w:rsidRPr="00160C63">
        <w:rPr>
          <w:szCs w:val="22"/>
          <w:lang w:val="es-ES" w:eastAsia="es-ES_tradnl"/>
        </w:rPr>
        <w:t>Thank you.</w:t>
      </w:r>
    </w:p>
    <w:p w14:paraId="2BBFFC63" w14:textId="77777777" w:rsidR="00C0073C" w:rsidRPr="00160C63" w:rsidRDefault="00C0073C" w:rsidP="00C0073C">
      <w:pPr>
        <w:autoSpaceDE w:val="0"/>
        <w:autoSpaceDN w:val="0"/>
        <w:adjustRightInd w:val="0"/>
        <w:ind w:firstLine="720"/>
        <w:jc w:val="both"/>
        <w:rPr>
          <w:szCs w:val="22"/>
          <w:lang w:val="es-ES" w:eastAsia="es-ES_tradnl"/>
        </w:rPr>
      </w:pPr>
    </w:p>
    <w:p w14:paraId="7F421E5A"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El PRESIDENTE: El procedimiento lo permite y creo que debiéramos de hacerlo así, si la sala está de acuerdo.</w:t>
      </w:r>
    </w:p>
    <w:p w14:paraId="26937256" w14:textId="77777777" w:rsidR="00C0073C" w:rsidRPr="00160C63" w:rsidRDefault="00C0073C" w:rsidP="00C0073C">
      <w:pPr>
        <w:autoSpaceDE w:val="0"/>
        <w:autoSpaceDN w:val="0"/>
        <w:adjustRightInd w:val="0"/>
        <w:ind w:firstLine="720"/>
        <w:jc w:val="both"/>
        <w:rPr>
          <w:szCs w:val="22"/>
          <w:lang w:val="es-CR" w:eastAsia="es-ES_tradnl"/>
        </w:rPr>
      </w:pPr>
    </w:p>
    <w:p w14:paraId="019608AA"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 xml:space="preserve">[El Embajador Nestor Mendez ha sido re-elegido como Secretario General Adjunto de la Organización de Estados Americanos para el periodo 2020-2025.] </w:t>
      </w:r>
    </w:p>
    <w:p w14:paraId="73D716CE" w14:textId="77777777" w:rsidR="00844B7D" w:rsidRPr="00160C63" w:rsidRDefault="00844B7D" w:rsidP="00C0073C">
      <w:pPr>
        <w:autoSpaceDE w:val="0"/>
        <w:autoSpaceDN w:val="0"/>
        <w:adjustRightInd w:val="0"/>
        <w:ind w:firstLine="720"/>
        <w:jc w:val="both"/>
        <w:rPr>
          <w:szCs w:val="22"/>
          <w:lang w:val="es-CR" w:eastAsia="es-ES_tradnl"/>
        </w:rPr>
      </w:pPr>
    </w:p>
    <w:p w14:paraId="1D92CDC2"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[Aplausos]</w:t>
      </w:r>
    </w:p>
    <w:p w14:paraId="23EC404E" w14:textId="77777777" w:rsidR="00C0073C" w:rsidRPr="00160C63" w:rsidRDefault="00C0073C" w:rsidP="00C0073C">
      <w:pPr>
        <w:autoSpaceDE w:val="0"/>
        <w:autoSpaceDN w:val="0"/>
        <w:adjustRightInd w:val="0"/>
        <w:ind w:firstLine="720"/>
        <w:jc w:val="both"/>
        <w:rPr>
          <w:szCs w:val="22"/>
          <w:lang w:val="es-CR" w:eastAsia="es-ES_tradnl"/>
        </w:rPr>
      </w:pPr>
    </w:p>
    <w:p w14:paraId="396BA5FC"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Invito al Secretario General Adjunto a ocupar su puesto en la mesa.</w:t>
      </w:r>
    </w:p>
    <w:p w14:paraId="71CB907B" w14:textId="77777777" w:rsidR="00C0073C" w:rsidRPr="00160C63" w:rsidRDefault="00C0073C" w:rsidP="00C0073C">
      <w:pPr>
        <w:autoSpaceDE w:val="0"/>
        <w:autoSpaceDN w:val="0"/>
        <w:adjustRightInd w:val="0"/>
        <w:ind w:firstLine="720"/>
        <w:jc w:val="both"/>
        <w:rPr>
          <w:szCs w:val="22"/>
          <w:lang w:val="es-CR" w:eastAsia="es-ES_tradnl"/>
        </w:rPr>
      </w:pPr>
    </w:p>
    <w:p w14:paraId="2972BA04" w14:textId="77777777" w:rsidR="00C0073C" w:rsidRPr="00160C63" w:rsidRDefault="00C0073C" w:rsidP="00C0073C">
      <w:pPr>
        <w:autoSpaceDE w:val="0"/>
        <w:autoSpaceDN w:val="0"/>
        <w:adjustRightInd w:val="0"/>
        <w:ind w:firstLine="720"/>
        <w:jc w:val="both"/>
        <w:rPr>
          <w:szCs w:val="22"/>
          <w:lang w:val="es-CR" w:eastAsia="es-ES_tradnl"/>
        </w:rPr>
      </w:pPr>
      <w:r w:rsidRPr="00160C63">
        <w:rPr>
          <w:szCs w:val="22"/>
          <w:lang w:val="es-CR" w:eastAsia="es-ES_tradnl"/>
        </w:rPr>
        <w:t>Ahora, me complace ofrecer la palabra al señor Secretario General Adjunto electo, Embajador Nestor Mendez.</w:t>
      </w:r>
    </w:p>
    <w:p w14:paraId="315704B2" w14:textId="77777777" w:rsidR="00C0073C" w:rsidRPr="00160C63" w:rsidRDefault="00C0073C" w:rsidP="00C0073C">
      <w:pPr>
        <w:rPr>
          <w:szCs w:val="22"/>
          <w:lang w:val="es-US"/>
        </w:rPr>
      </w:pPr>
    </w:p>
    <w:p w14:paraId="725BE0F3" w14:textId="77777777" w:rsidR="00C0073C" w:rsidRPr="00160C63" w:rsidRDefault="00C0073C" w:rsidP="000D26D9">
      <w:pPr>
        <w:jc w:val="both"/>
        <w:rPr>
          <w:snapToGrid w:val="0"/>
          <w:spacing w:val="-2"/>
          <w:szCs w:val="22"/>
          <w:lang w:val="es-US"/>
        </w:rPr>
      </w:pPr>
    </w:p>
    <w:p w14:paraId="49D1C4A3" w14:textId="77777777" w:rsidR="00C0073C" w:rsidRPr="00160C63" w:rsidRDefault="00C0073C" w:rsidP="00A22F3B">
      <w:pPr>
        <w:pStyle w:val="Heading2"/>
        <w:rPr>
          <w:szCs w:val="22"/>
        </w:rPr>
      </w:pPr>
      <w:bookmarkStart w:id="60" w:name="_Toc37251347"/>
      <w:bookmarkStart w:id="61" w:name="_Toc37251826"/>
      <w:r w:rsidRPr="00160C63">
        <w:rPr>
          <w:szCs w:val="22"/>
        </w:rPr>
        <w:t>Palabras del Secretario General Adjunto</w:t>
      </w:r>
      <w:bookmarkEnd w:id="60"/>
      <w:bookmarkEnd w:id="61"/>
    </w:p>
    <w:p w14:paraId="0F716C85" w14:textId="77777777" w:rsidR="00C0073C" w:rsidRPr="00160C63" w:rsidRDefault="00C0073C" w:rsidP="000D26D9">
      <w:pPr>
        <w:jc w:val="both"/>
        <w:rPr>
          <w:snapToGrid w:val="0"/>
          <w:spacing w:val="-2"/>
          <w:szCs w:val="22"/>
          <w:lang w:val="es-US"/>
        </w:rPr>
      </w:pPr>
    </w:p>
    <w:p w14:paraId="0D5CF2DA"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val="es-CR" w:eastAsia="es-ES_tradnl"/>
        </w:rPr>
        <w:t xml:space="preserve">El SECRETARIO GENERAEL ADJUNTO: Muchísimas gracias, señor Presidente. </w:t>
      </w:r>
      <w:r w:rsidRPr="00160C63">
        <w:rPr>
          <w:szCs w:val="22"/>
          <w:lang w:eastAsia="es-ES_tradnl"/>
        </w:rPr>
        <w:t>Distinguished Heads of Delegation, Secretary General Luis Almagro, Congratulations! I greet you warmly, and thank you for your presence here this morning. Given the circumstances, my intervention will be appropriately brief.</w:t>
      </w:r>
    </w:p>
    <w:p w14:paraId="41DD4214" w14:textId="77777777" w:rsidR="00C0073C" w:rsidRPr="00160C63" w:rsidRDefault="00C0073C" w:rsidP="006759F3">
      <w:pPr>
        <w:autoSpaceDE w:val="0"/>
        <w:autoSpaceDN w:val="0"/>
        <w:adjustRightInd w:val="0"/>
        <w:ind w:firstLine="720"/>
        <w:jc w:val="both"/>
        <w:rPr>
          <w:szCs w:val="22"/>
          <w:lang w:eastAsia="es-ES_tradnl"/>
        </w:rPr>
      </w:pPr>
    </w:p>
    <w:p w14:paraId="603CCB89"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I begin by extending heartfelt appreciation to the Member States for your unambiguous support for my candidature, unopposed as it was, and for now having re-elected me by acclamation as Assistant Secretary General of the Organization of American States for the period 2020-2025 with an unassailably solid mandate.</w:t>
      </w:r>
    </w:p>
    <w:p w14:paraId="1759318C" w14:textId="77777777" w:rsidR="00C0073C" w:rsidRPr="00160C63" w:rsidRDefault="00C0073C" w:rsidP="006759F3">
      <w:pPr>
        <w:autoSpaceDE w:val="0"/>
        <w:autoSpaceDN w:val="0"/>
        <w:adjustRightInd w:val="0"/>
        <w:ind w:firstLine="720"/>
        <w:jc w:val="both"/>
        <w:rPr>
          <w:szCs w:val="22"/>
          <w:lang w:eastAsia="es-ES_tradnl"/>
        </w:rPr>
      </w:pPr>
    </w:p>
    <w:p w14:paraId="53CE751D"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I am humbled by your faith in my leadership and I am honored to continue serving the interests of our Member States. Allow me also once again to congratulate Secretary General Luis Almagro for his re-election as Secretary General for the next 5 years and to pledge, for my part, a close and harmonious working relationship with him.</w:t>
      </w:r>
    </w:p>
    <w:p w14:paraId="326FCEA6" w14:textId="77777777" w:rsidR="00C0073C" w:rsidRPr="00160C63" w:rsidRDefault="00C0073C" w:rsidP="006759F3">
      <w:pPr>
        <w:autoSpaceDE w:val="0"/>
        <w:autoSpaceDN w:val="0"/>
        <w:adjustRightInd w:val="0"/>
        <w:ind w:firstLine="720"/>
        <w:jc w:val="both"/>
        <w:rPr>
          <w:szCs w:val="22"/>
          <w:lang w:eastAsia="es-ES_tradnl"/>
        </w:rPr>
      </w:pPr>
    </w:p>
    <w:p w14:paraId="06578C7A"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 xml:space="preserve">Excellences, I am tremendously honored by the responsibility entrusted to me, particularly given the turbulent times we now face, and accept with confidence the challenge of surmounting all </w:t>
      </w:r>
      <w:r w:rsidRPr="00160C63">
        <w:rPr>
          <w:szCs w:val="22"/>
          <w:lang w:eastAsia="es-ES_tradnl"/>
        </w:rPr>
        <w:lastRenderedPageBreak/>
        <w:t>obstacles to the strengthening of the core pillars of this Organization through continued collaboration with Member States.</w:t>
      </w:r>
    </w:p>
    <w:p w14:paraId="67B4D373" w14:textId="77777777" w:rsidR="00C0073C" w:rsidRPr="00160C63" w:rsidRDefault="00C0073C" w:rsidP="006759F3">
      <w:pPr>
        <w:autoSpaceDE w:val="0"/>
        <w:autoSpaceDN w:val="0"/>
        <w:adjustRightInd w:val="0"/>
        <w:ind w:firstLine="720"/>
        <w:jc w:val="both"/>
        <w:rPr>
          <w:szCs w:val="22"/>
          <w:lang w:eastAsia="es-ES_tradnl"/>
        </w:rPr>
      </w:pPr>
    </w:p>
    <w:p w14:paraId="1F20C649"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I pledge today my earnest commitment to ensuring that this Organization is optimally positioned to assist each of its Member States in addressing the global pandemic and other crises plaguing our world at this time, and to surmounting the anticipated adverse impact on our economies.</w:t>
      </w:r>
    </w:p>
    <w:p w14:paraId="47639A63" w14:textId="77777777" w:rsidR="00C0073C" w:rsidRPr="00160C63" w:rsidRDefault="00C0073C" w:rsidP="006759F3">
      <w:pPr>
        <w:autoSpaceDE w:val="0"/>
        <w:autoSpaceDN w:val="0"/>
        <w:adjustRightInd w:val="0"/>
        <w:ind w:firstLine="720"/>
        <w:jc w:val="both"/>
        <w:rPr>
          <w:szCs w:val="22"/>
          <w:lang w:eastAsia="es-ES_tradnl"/>
        </w:rPr>
      </w:pPr>
    </w:p>
    <w:p w14:paraId="5326A6D3"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 xml:space="preserve">This is clearly a daunting time in the history of the Americas and indeed in the world, but it must also be a defining moment for our Organization. </w:t>
      </w:r>
    </w:p>
    <w:p w14:paraId="0CDAC4D9" w14:textId="77777777" w:rsidR="00C0073C" w:rsidRPr="00160C63" w:rsidRDefault="00C0073C" w:rsidP="006759F3">
      <w:pPr>
        <w:autoSpaceDE w:val="0"/>
        <w:autoSpaceDN w:val="0"/>
        <w:adjustRightInd w:val="0"/>
        <w:ind w:firstLine="720"/>
        <w:jc w:val="both"/>
        <w:rPr>
          <w:szCs w:val="22"/>
          <w:lang w:eastAsia="es-ES_tradnl"/>
        </w:rPr>
      </w:pPr>
    </w:p>
    <w:p w14:paraId="3FBE644A"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 xml:space="preserve">We must, as a collective body, remain resolute and steadfast in buttressing the strength of our union, and in consolidating our efforts to safeguard the health and wellbeing of our citizens, mindful that in so doing we are protecting the future of our nations. For my part, I will remain unswerving in working with you and your governments to seek the most appropriate and effective channels to address this global concern, and to create pathways for overcoming all pressing issues facing our hemisphere. </w:t>
      </w:r>
    </w:p>
    <w:p w14:paraId="061A5236" w14:textId="77777777" w:rsidR="00C0073C" w:rsidRPr="00160C63" w:rsidRDefault="00C0073C" w:rsidP="006759F3">
      <w:pPr>
        <w:autoSpaceDE w:val="0"/>
        <w:autoSpaceDN w:val="0"/>
        <w:adjustRightInd w:val="0"/>
        <w:ind w:firstLine="720"/>
        <w:jc w:val="both"/>
        <w:rPr>
          <w:szCs w:val="22"/>
          <w:lang w:eastAsia="es-ES_tradnl"/>
        </w:rPr>
      </w:pPr>
    </w:p>
    <w:p w14:paraId="3AD0A79A" w14:textId="77777777" w:rsidR="00C0073C" w:rsidRPr="00160C63" w:rsidRDefault="00C0073C" w:rsidP="006759F3">
      <w:pPr>
        <w:autoSpaceDE w:val="0"/>
        <w:autoSpaceDN w:val="0"/>
        <w:adjustRightInd w:val="0"/>
        <w:ind w:firstLine="720"/>
        <w:jc w:val="both"/>
        <w:rPr>
          <w:szCs w:val="22"/>
          <w:lang w:eastAsia="es-ES_tradnl"/>
        </w:rPr>
      </w:pPr>
      <w:r w:rsidRPr="00160C63">
        <w:rPr>
          <w:szCs w:val="22"/>
          <w:lang w:eastAsia="es-ES_tradnl"/>
        </w:rPr>
        <w:t>I reiterate my thanks to you, Excellencies, and to all of the Member States</w:t>
      </w:r>
      <w:r w:rsidR="00BD7176" w:rsidRPr="00160C63">
        <w:rPr>
          <w:szCs w:val="22"/>
          <w:lang w:eastAsia="es-ES_tradnl"/>
        </w:rPr>
        <w:t>,</w:t>
      </w:r>
      <w:r w:rsidRPr="00160C63">
        <w:rPr>
          <w:szCs w:val="22"/>
          <w:lang w:eastAsia="es-ES_tradnl"/>
        </w:rPr>
        <w:t xml:space="preserve"> which you represent in service to our hemisphere y de nuestra gente.</w:t>
      </w:r>
    </w:p>
    <w:p w14:paraId="71BA8B72" w14:textId="77777777" w:rsidR="00C0073C" w:rsidRPr="00160C63" w:rsidRDefault="00C0073C" w:rsidP="006759F3">
      <w:pPr>
        <w:autoSpaceDE w:val="0"/>
        <w:autoSpaceDN w:val="0"/>
        <w:adjustRightInd w:val="0"/>
        <w:ind w:firstLine="720"/>
        <w:jc w:val="both"/>
        <w:rPr>
          <w:szCs w:val="22"/>
          <w:lang w:eastAsia="es-ES_tradnl"/>
        </w:rPr>
      </w:pPr>
    </w:p>
    <w:p w14:paraId="1C847FB7" w14:textId="77777777" w:rsidR="00C0073C" w:rsidRPr="00160C63" w:rsidRDefault="00C0073C" w:rsidP="006759F3">
      <w:pPr>
        <w:autoSpaceDE w:val="0"/>
        <w:autoSpaceDN w:val="0"/>
        <w:adjustRightInd w:val="0"/>
        <w:ind w:firstLine="720"/>
        <w:jc w:val="both"/>
        <w:rPr>
          <w:szCs w:val="22"/>
          <w:lang w:val="es-ES" w:eastAsia="es-ES_tradnl"/>
        </w:rPr>
      </w:pPr>
      <w:r w:rsidRPr="00160C63">
        <w:rPr>
          <w:szCs w:val="22"/>
          <w:lang w:val="es-ES" w:eastAsia="es-ES_tradnl"/>
        </w:rPr>
        <w:t xml:space="preserve">Thank you, </w:t>
      </w:r>
      <w:r w:rsidRPr="00160C63">
        <w:rPr>
          <w:i/>
          <w:szCs w:val="22"/>
          <w:lang w:val="es-ES" w:eastAsia="es-ES_tradnl"/>
        </w:rPr>
        <w:t xml:space="preserve">merci, obrigado, </w:t>
      </w:r>
      <w:r w:rsidRPr="00160C63">
        <w:rPr>
          <w:szCs w:val="22"/>
          <w:lang w:val="es-CR" w:eastAsia="es-ES_tradnl"/>
        </w:rPr>
        <w:t xml:space="preserve">muchísimas gracias. </w:t>
      </w:r>
    </w:p>
    <w:p w14:paraId="22244728" w14:textId="77777777" w:rsidR="00C0073C" w:rsidRPr="00160C63" w:rsidRDefault="00C0073C" w:rsidP="006759F3">
      <w:pPr>
        <w:autoSpaceDE w:val="0"/>
        <w:autoSpaceDN w:val="0"/>
        <w:adjustRightInd w:val="0"/>
        <w:ind w:firstLine="720"/>
        <w:jc w:val="both"/>
        <w:rPr>
          <w:szCs w:val="22"/>
          <w:lang w:val="es-ES" w:eastAsia="es-ES_tradnl"/>
        </w:rPr>
      </w:pPr>
    </w:p>
    <w:p w14:paraId="64CA7B6E" w14:textId="77777777" w:rsidR="00C0073C" w:rsidRPr="00160C63" w:rsidRDefault="00C0073C" w:rsidP="006759F3">
      <w:pPr>
        <w:autoSpaceDE w:val="0"/>
        <w:autoSpaceDN w:val="0"/>
        <w:adjustRightInd w:val="0"/>
        <w:ind w:firstLine="720"/>
        <w:jc w:val="both"/>
        <w:rPr>
          <w:szCs w:val="22"/>
          <w:lang w:val="es-CR" w:eastAsia="es-ES_tradnl"/>
        </w:rPr>
      </w:pPr>
      <w:r w:rsidRPr="00160C63">
        <w:rPr>
          <w:szCs w:val="22"/>
          <w:lang w:val="es-CR" w:eastAsia="es-ES_tradnl"/>
        </w:rPr>
        <w:t>El PRESIDENTE: Antes de dar por terminada esta sesión, quisiera, una vez, más agradecer a todos ustedes representantes, distinguidos representantes permanentes, por haber concurrido hoy. Y de esta manera pasamos a levantar esta tercera sesión plenaria y a iniciar la sesión de clausura. No hay otra sesión, esta ya fue la última. Les agradezco por su presencia, muchas gracias y se levanta la sesión.</w:t>
      </w:r>
    </w:p>
    <w:p w14:paraId="46EE2A1D" w14:textId="77777777" w:rsidR="00C0073C" w:rsidRPr="00160C63" w:rsidRDefault="00C0073C" w:rsidP="006759F3">
      <w:pPr>
        <w:autoSpaceDE w:val="0"/>
        <w:autoSpaceDN w:val="0"/>
        <w:adjustRightInd w:val="0"/>
        <w:ind w:firstLine="720"/>
        <w:jc w:val="both"/>
        <w:rPr>
          <w:szCs w:val="22"/>
          <w:lang w:val="es-CR" w:eastAsia="es-ES_tradnl"/>
        </w:rPr>
      </w:pPr>
    </w:p>
    <w:p w14:paraId="39D27DBE" w14:textId="77777777" w:rsidR="00C0073C" w:rsidRPr="00160C63" w:rsidRDefault="00C0073C" w:rsidP="006759F3">
      <w:pPr>
        <w:autoSpaceDE w:val="0"/>
        <w:autoSpaceDN w:val="0"/>
        <w:adjustRightInd w:val="0"/>
        <w:ind w:firstLine="720"/>
        <w:jc w:val="both"/>
        <w:rPr>
          <w:szCs w:val="22"/>
          <w:lang w:val="es-CR" w:eastAsia="es-ES_tradnl"/>
        </w:rPr>
      </w:pPr>
      <w:r w:rsidRPr="00160C63">
        <w:rPr>
          <w:szCs w:val="22"/>
          <w:lang w:val="es-CR" w:eastAsia="es-ES_tradnl"/>
        </w:rPr>
        <w:t>[Se levanta la sesión a las 12:25 p.m.]</w:t>
      </w:r>
    </w:p>
    <w:p w14:paraId="5B2EA861" w14:textId="77777777" w:rsidR="00C0073C" w:rsidRPr="00160C63" w:rsidRDefault="00C0073C" w:rsidP="006759F3">
      <w:pPr>
        <w:jc w:val="both"/>
        <w:rPr>
          <w:snapToGrid w:val="0"/>
          <w:spacing w:val="-2"/>
          <w:szCs w:val="22"/>
          <w:lang w:val="es-CR"/>
        </w:rPr>
      </w:pPr>
    </w:p>
    <w:p w14:paraId="27FE8095" w14:textId="77777777" w:rsidR="00C0073C" w:rsidRPr="00160C63" w:rsidRDefault="00C0073C" w:rsidP="006759F3">
      <w:pPr>
        <w:jc w:val="both"/>
        <w:rPr>
          <w:snapToGrid w:val="0"/>
          <w:spacing w:val="-2"/>
          <w:szCs w:val="22"/>
          <w:lang w:val="es-US"/>
        </w:rPr>
      </w:pPr>
    </w:p>
    <w:p w14:paraId="6997AAD2" w14:textId="77777777" w:rsidR="00657EB1" w:rsidRPr="00160C63" w:rsidRDefault="00657EB1" w:rsidP="006759F3">
      <w:pPr>
        <w:ind w:firstLine="720"/>
        <w:jc w:val="both"/>
        <w:rPr>
          <w:szCs w:val="22"/>
          <w:lang w:val="es-ES"/>
        </w:rPr>
      </w:pPr>
    </w:p>
    <w:p w14:paraId="7A811A32" w14:textId="77777777" w:rsidR="00B92A9E" w:rsidRPr="00160C63" w:rsidRDefault="00B92A9E" w:rsidP="006759F3">
      <w:pPr>
        <w:pStyle w:val="BodyText"/>
        <w:rPr>
          <w:szCs w:val="22"/>
          <w:lang w:val="es-ES"/>
        </w:rPr>
        <w:sectPr w:rsidR="00B92A9E" w:rsidRPr="00160C63" w:rsidSect="00E758F9">
          <w:headerReference w:type="default" r:id="rId29"/>
          <w:type w:val="oddPage"/>
          <w:pgSz w:w="12240" w:h="15840" w:code="1"/>
          <w:pgMar w:top="2160" w:right="1570" w:bottom="1296" w:left="1670" w:header="1296" w:footer="1296" w:gutter="0"/>
          <w:pgNumType w:fmt="numberInDash"/>
          <w:cols w:space="720"/>
          <w:titlePg/>
          <w:docGrid w:linePitch="360"/>
        </w:sectPr>
      </w:pPr>
    </w:p>
    <w:p w14:paraId="45D6DD2F" w14:textId="77777777" w:rsidR="00916A0E" w:rsidRPr="004D26BD" w:rsidRDefault="004A0A8B" w:rsidP="00D50A72">
      <w:pPr>
        <w:pStyle w:val="Heading1"/>
        <w:rPr>
          <w:szCs w:val="22"/>
          <w:lang w:val="pt-BR"/>
        </w:rPr>
        <w:sectPr w:rsidR="00916A0E" w:rsidRPr="004D26BD" w:rsidSect="00E94996">
          <w:headerReference w:type="first" r:id="rId30"/>
          <w:footnotePr>
            <w:numRestart w:val="eachSect"/>
          </w:footnotePr>
          <w:type w:val="oddPage"/>
          <w:pgSz w:w="12240" w:h="15840" w:code="1"/>
          <w:pgMar w:top="2160" w:right="1555" w:bottom="1296" w:left="1670" w:header="1296" w:footer="1296" w:gutter="0"/>
          <w:cols w:space="720"/>
          <w:vAlign w:val="center"/>
          <w:noEndnote/>
          <w:titlePg/>
        </w:sectPr>
      </w:pPr>
      <w:bookmarkStart w:id="62" w:name="_Toc37087805"/>
      <w:bookmarkStart w:id="63" w:name="_Toc37251348"/>
      <w:bookmarkStart w:id="64" w:name="_Toc37251827"/>
      <w:r w:rsidRPr="004D26BD">
        <w:rPr>
          <w:szCs w:val="22"/>
          <w:lang w:val="pt-BR"/>
        </w:rPr>
        <w:lastRenderedPageBreak/>
        <w:t>ANEXOS</w:t>
      </w:r>
      <w:bookmarkEnd w:id="62"/>
      <w:bookmarkEnd w:id="63"/>
      <w:bookmarkEnd w:id="64"/>
    </w:p>
    <w:p w14:paraId="5EF03900" w14:textId="77777777" w:rsidR="003A0DE9" w:rsidRPr="004442CD" w:rsidRDefault="003A0DE9" w:rsidP="009E2860">
      <w:pPr>
        <w:pStyle w:val="Heading1"/>
        <w:jc w:val="right"/>
        <w:rPr>
          <w:szCs w:val="22"/>
          <w:lang w:val="pt-BR"/>
        </w:rPr>
      </w:pPr>
      <w:bookmarkStart w:id="65" w:name="_Toc37087806"/>
      <w:bookmarkStart w:id="66" w:name="_Toc37251349"/>
      <w:bookmarkStart w:id="67" w:name="_Toc37251828"/>
      <w:bookmarkStart w:id="68" w:name="_Toc34123682"/>
      <w:bookmarkStart w:id="69" w:name="_Toc34138413"/>
      <w:r w:rsidRPr="004442CD">
        <w:rPr>
          <w:szCs w:val="22"/>
          <w:lang w:val="pt-BR"/>
        </w:rPr>
        <w:lastRenderedPageBreak/>
        <w:t>ANEXO A</w:t>
      </w:r>
      <w:bookmarkEnd w:id="65"/>
      <w:bookmarkEnd w:id="66"/>
      <w:bookmarkEnd w:id="67"/>
    </w:p>
    <w:p w14:paraId="40C7A88A" w14:textId="77777777" w:rsidR="003A0DE9" w:rsidRPr="004442CD" w:rsidRDefault="003A0DE9" w:rsidP="003A0DE9">
      <w:pPr>
        <w:suppressAutoHyphens/>
        <w:jc w:val="right"/>
        <w:rPr>
          <w:szCs w:val="22"/>
          <w:lang w:val="pt-BR"/>
        </w:rPr>
      </w:pPr>
    </w:p>
    <w:p w14:paraId="4699936B" w14:textId="77777777" w:rsidR="0053536B" w:rsidRPr="004442CD" w:rsidRDefault="0053536B" w:rsidP="0053536B">
      <w:pPr>
        <w:pStyle w:val="Heading1"/>
        <w:rPr>
          <w:szCs w:val="22"/>
          <w:lang w:val="pt-BR"/>
        </w:rPr>
      </w:pPr>
      <w:bookmarkStart w:id="70" w:name="_Toc37087807"/>
      <w:bookmarkStart w:id="71" w:name="_Toc37251350"/>
      <w:bookmarkStart w:id="72" w:name="_Toc37251829"/>
      <w:r w:rsidRPr="004442CD">
        <w:rPr>
          <w:szCs w:val="22"/>
          <w:lang w:val="pt-BR"/>
        </w:rPr>
        <w:t>CP/RES. 1139 (2247/19)</w:t>
      </w:r>
      <w:bookmarkStart w:id="73" w:name="_Toc35495395"/>
      <w:bookmarkEnd w:id="70"/>
      <w:bookmarkEnd w:id="71"/>
      <w:bookmarkEnd w:id="72"/>
    </w:p>
    <w:p w14:paraId="0CB94F2F" w14:textId="77777777" w:rsidR="0053536B" w:rsidRPr="004442CD" w:rsidRDefault="0053536B" w:rsidP="0053536B">
      <w:pPr>
        <w:jc w:val="right"/>
        <w:outlineLvl w:val="1"/>
        <w:rPr>
          <w:snapToGrid w:val="0"/>
          <w:szCs w:val="22"/>
          <w:lang w:val="pt-BR"/>
        </w:rPr>
      </w:pPr>
    </w:p>
    <w:p w14:paraId="3C1F7359" w14:textId="77777777" w:rsidR="00CE6DBD" w:rsidRPr="00160C63" w:rsidRDefault="0053536B" w:rsidP="0053536B">
      <w:pPr>
        <w:pStyle w:val="Heading1"/>
        <w:rPr>
          <w:szCs w:val="22"/>
        </w:rPr>
      </w:pPr>
      <w:bookmarkStart w:id="74" w:name="_Toc37087808"/>
      <w:bookmarkStart w:id="75" w:name="_Toc37251351"/>
      <w:bookmarkStart w:id="76" w:name="_Toc37251830"/>
      <w:r w:rsidRPr="00160C63">
        <w:rPr>
          <w:snapToGrid/>
          <w:szCs w:val="22"/>
        </w:rPr>
        <w:t>CONVOCATORIA A UN PERÍODO EXTRAORDINARIO DE SESIONES DE LA ASAMBLEA</w:t>
      </w:r>
      <w:r w:rsidRPr="00160C63">
        <w:rPr>
          <w:szCs w:val="22"/>
          <w:lang w:val="es-ES"/>
        </w:rPr>
        <w:t xml:space="preserve"> GENERAL PARA ELEGIR AL SECRETARIO GENERAL Y SECRETARIO GENERAL ADJUNTO DE LA ORGANIZACIÓN DE LOS ESTADOS AMERICANOS</w:t>
      </w:r>
      <w:r w:rsidR="00102691" w:rsidRPr="00160C63">
        <w:rPr>
          <w:rStyle w:val="FootnoteReference"/>
          <w:szCs w:val="22"/>
        </w:rPr>
        <w:footnoteReference w:id="2"/>
      </w:r>
      <w:bookmarkEnd w:id="73"/>
      <w:bookmarkEnd w:id="74"/>
      <w:bookmarkEnd w:id="75"/>
      <w:bookmarkEnd w:id="76"/>
    </w:p>
    <w:p w14:paraId="1D98FCCB" w14:textId="77777777" w:rsidR="00CE6DBD" w:rsidRPr="00160C63" w:rsidRDefault="00CE6DBD" w:rsidP="00CE6DBD">
      <w:pPr>
        <w:suppressAutoHyphens/>
        <w:jc w:val="center"/>
        <w:rPr>
          <w:szCs w:val="22"/>
          <w:lang w:val="es-AR"/>
        </w:rPr>
      </w:pPr>
    </w:p>
    <w:p w14:paraId="1126BAF6" w14:textId="77777777" w:rsidR="0053536B" w:rsidRPr="00160C63" w:rsidRDefault="0053536B" w:rsidP="0053536B">
      <w:pPr>
        <w:ind w:right="-29"/>
        <w:jc w:val="center"/>
        <w:rPr>
          <w:szCs w:val="22"/>
          <w:lang w:val="es-ES"/>
        </w:rPr>
      </w:pPr>
      <w:r w:rsidRPr="00160C63">
        <w:rPr>
          <w:szCs w:val="22"/>
          <w:lang w:val="es-ES"/>
        </w:rPr>
        <w:t>(Aprobada por el Consejo Permanente en la sesión ordinaria celebrada</w:t>
      </w:r>
      <w:r w:rsidRPr="00160C63">
        <w:rPr>
          <w:szCs w:val="22"/>
          <w:lang w:val="es-ES"/>
        </w:rPr>
        <w:br/>
        <w:t>el 27 de septiembre de 2019)</w:t>
      </w:r>
    </w:p>
    <w:p w14:paraId="15DF2039" w14:textId="77777777" w:rsidR="0053536B" w:rsidRPr="00160C63" w:rsidRDefault="0053536B" w:rsidP="0053536B">
      <w:pPr>
        <w:ind w:right="-29"/>
        <w:rPr>
          <w:szCs w:val="22"/>
          <w:lang w:val="es-ES"/>
        </w:rPr>
      </w:pPr>
    </w:p>
    <w:p w14:paraId="2BE3EEAB" w14:textId="77777777" w:rsidR="0053536B" w:rsidRPr="00160C63" w:rsidRDefault="0053536B" w:rsidP="0053536B">
      <w:pPr>
        <w:ind w:right="-29"/>
        <w:rPr>
          <w:szCs w:val="22"/>
          <w:lang w:val="es-ES"/>
        </w:rPr>
      </w:pPr>
    </w:p>
    <w:p w14:paraId="6247E64B" w14:textId="77777777" w:rsidR="0053536B" w:rsidRPr="00160C63" w:rsidRDefault="0053536B" w:rsidP="0053536B">
      <w:pPr>
        <w:ind w:right="-29" w:firstLine="720"/>
        <w:jc w:val="both"/>
        <w:rPr>
          <w:szCs w:val="22"/>
          <w:lang w:val="es-ES"/>
        </w:rPr>
      </w:pPr>
      <w:r w:rsidRPr="00160C63">
        <w:rPr>
          <w:szCs w:val="22"/>
          <w:lang w:val="es-ES"/>
        </w:rPr>
        <w:t>EL CONSEJO PERMANENTE DE LA ORGANIZACIÓN DE LOS ESTADOS AMERICANOS,</w:t>
      </w:r>
    </w:p>
    <w:p w14:paraId="7B5AB2B8" w14:textId="77777777" w:rsidR="0053536B" w:rsidRPr="00160C63" w:rsidRDefault="0053536B" w:rsidP="0053536B">
      <w:pPr>
        <w:ind w:right="-29"/>
        <w:jc w:val="both"/>
        <w:rPr>
          <w:szCs w:val="22"/>
          <w:lang w:val="es-ES"/>
        </w:rPr>
      </w:pPr>
    </w:p>
    <w:p w14:paraId="61873720" w14:textId="77777777" w:rsidR="0053536B" w:rsidRPr="00160C63" w:rsidRDefault="0053536B" w:rsidP="0053536B">
      <w:pPr>
        <w:ind w:right="-29" w:firstLine="720"/>
        <w:jc w:val="both"/>
        <w:rPr>
          <w:szCs w:val="22"/>
          <w:lang w:val="es-ES"/>
        </w:rPr>
      </w:pPr>
      <w:r w:rsidRPr="00160C63">
        <w:rPr>
          <w:szCs w:val="22"/>
          <w:lang w:val="es-ES"/>
        </w:rPr>
        <w:t>TOMANDO EN CUENTA que el período de ejercicio del cargo del actual Secretario General concluye el 26 de mayo de 2020;</w:t>
      </w:r>
    </w:p>
    <w:p w14:paraId="1B5AB140" w14:textId="77777777" w:rsidR="0053536B" w:rsidRPr="00160C63" w:rsidRDefault="0053536B" w:rsidP="0053536B">
      <w:pPr>
        <w:ind w:right="-29"/>
        <w:jc w:val="both"/>
        <w:rPr>
          <w:szCs w:val="22"/>
          <w:lang w:val="es-ES"/>
        </w:rPr>
      </w:pPr>
    </w:p>
    <w:p w14:paraId="014EA9F0" w14:textId="77777777" w:rsidR="0053536B" w:rsidRPr="00160C63" w:rsidRDefault="0053536B" w:rsidP="0053536B">
      <w:pPr>
        <w:ind w:right="-29" w:firstLine="720"/>
        <w:jc w:val="both"/>
        <w:rPr>
          <w:szCs w:val="22"/>
          <w:lang w:val="es-ES"/>
        </w:rPr>
      </w:pPr>
      <w:r w:rsidRPr="00160C63">
        <w:rPr>
          <w:szCs w:val="22"/>
          <w:lang w:val="es-ES"/>
        </w:rPr>
        <w:t>TENIENDO PRESENTE TAMBIÉN que el período de ejercicio del cargo del actual Secretario General Adjunto concluye el 17 de julio de 2020;</w:t>
      </w:r>
    </w:p>
    <w:p w14:paraId="41DA0CD1" w14:textId="77777777" w:rsidR="0053536B" w:rsidRPr="00160C63" w:rsidRDefault="0053536B" w:rsidP="0053536B">
      <w:pPr>
        <w:ind w:right="-29"/>
        <w:jc w:val="both"/>
        <w:rPr>
          <w:szCs w:val="22"/>
          <w:lang w:val="es-ES"/>
        </w:rPr>
      </w:pPr>
    </w:p>
    <w:p w14:paraId="652A8358" w14:textId="77777777" w:rsidR="0053536B" w:rsidRPr="00160C63" w:rsidRDefault="0053536B" w:rsidP="0053536B">
      <w:pPr>
        <w:ind w:right="-29" w:firstLine="720"/>
        <w:jc w:val="both"/>
        <w:rPr>
          <w:szCs w:val="22"/>
          <w:lang w:val="es-ES"/>
        </w:rPr>
      </w:pPr>
      <w:r w:rsidRPr="00160C63">
        <w:rPr>
          <w:szCs w:val="22"/>
          <w:lang w:val="es-ES"/>
        </w:rPr>
        <w:t>CONSIDERANDO que, a pesar de que ambas fechas no son coincidentes, es prudente realizar las elecciones para ambos cargos en la misma fecha;</w:t>
      </w:r>
    </w:p>
    <w:p w14:paraId="2AFDAEF9" w14:textId="77777777" w:rsidR="0053536B" w:rsidRPr="00160C63" w:rsidRDefault="0053536B" w:rsidP="0053536B">
      <w:pPr>
        <w:ind w:right="-29"/>
        <w:jc w:val="both"/>
        <w:rPr>
          <w:szCs w:val="22"/>
          <w:lang w:val="es-ES"/>
        </w:rPr>
      </w:pPr>
    </w:p>
    <w:p w14:paraId="612E3E6D" w14:textId="77777777" w:rsidR="0053536B" w:rsidRPr="00160C63" w:rsidRDefault="0053536B" w:rsidP="0053536B">
      <w:pPr>
        <w:ind w:right="-29" w:firstLine="720"/>
        <w:jc w:val="both"/>
        <w:rPr>
          <w:szCs w:val="22"/>
          <w:lang w:val="es-ES"/>
        </w:rPr>
      </w:pPr>
      <w:r w:rsidRPr="00160C63">
        <w:rPr>
          <w:szCs w:val="22"/>
          <w:lang w:val="es-ES"/>
        </w:rPr>
        <w:t xml:space="preserve">RECONOCIENDO la facultad de los Estados Miembros de presentar candidatos a los cargos de Secretario General y Secretario General Adjunto hasta el día mismo de la Asamblea General en donde éstos sean elegidos; </w:t>
      </w:r>
    </w:p>
    <w:p w14:paraId="461DCFBD" w14:textId="77777777" w:rsidR="0053536B" w:rsidRPr="00160C63" w:rsidRDefault="0053536B" w:rsidP="0053536B">
      <w:pPr>
        <w:ind w:right="-29"/>
        <w:jc w:val="both"/>
        <w:rPr>
          <w:szCs w:val="22"/>
          <w:lang w:val="es-ES"/>
        </w:rPr>
      </w:pPr>
    </w:p>
    <w:p w14:paraId="00B74DF8" w14:textId="77777777" w:rsidR="0053536B" w:rsidRPr="00160C63" w:rsidRDefault="0053536B" w:rsidP="0053536B">
      <w:pPr>
        <w:ind w:right="-29" w:firstLine="720"/>
        <w:jc w:val="both"/>
        <w:rPr>
          <w:szCs w:val="22"/>
          <w:lang w:val="es-ES"/>
        </w:rPr>
      </w:pPr>
      <w:r w:rsidRPr="00160C63">
        <w:rPr>
          <w:szCs w:val="22"/>
          <w:lang w:val="es-ES"/>
        </w:rPr>
        <w:t>RECORDANDO la resolución de la Asamblea General AG/RES. 2103 (XXXV-O/05), “Presentación pública de candidatos propuestos para Secretario General y Secretario General Adjunto de la Organización de los Estados Americanos”, y la resolución del Consejo Permanente CP/RES. 874 (1459/04), “Promoción de la transparencia en el proceso de selección del Secretario General y el Secretario General Adjunto”;</w:t>
      </w:r>
    </w:p>
    <w:p w14:paraId="1336E170" w14:textId="77777777" w:rsidR="0053536B" w:rsidRPr="00160C63" w:rsidRDefault="0053536B" w:rsidP="0053536B">
      <w:pPr>
        <w:ind w:right="-29" w:firstLine="720"/>
        <w:jc w:val="both"/>
        <w:rPr>
          <w:szCs w:val="22"/>
          <w:lang w:val="es-ES"/>
        </w:rPr>
      </w:pPr>
    </w:p>
    <w:p w14:paraId="3B733DF6" w14:textId="77777777" w:rsidR="0053536B" w:rsidRPr="00160C63" w:rsidRDefault="0053536B" w:rsidP="0053536B">
      <w:pPr>
        <w:ind w:right="-29" w:firstLine="720"/>
        <w:jc w:val="both"/>
        <w:rPr>
          <w:szCs w:val="22"/>
          <w:lang w:val="es-ES"/>
        </w:rPr>
      </w:pPr>
      <w:r w:rsidRPr="00160C63">
        <w:rPr>
          <w:szCs w:val="22"/>
          <w:lang w:val="es-ES"/>
        </w:rPr>
        <w:t>RECORDANDO TAMBIÉN que la Asamblea General mediante la resolución AG/RES. 2103 (XXXV-O/05), aprobada el 7 de junio de 2005, encomendó al Consejo Permanente que invitara a los candidatos a dichos cargos a realizar una presentación pública ante el propio Consejo Permanente, con el propósito de dar a conocer con mayor profundidad sus propuestas e iniciativas en el supuesto de resultar electos;</w:t>
      </w:r>
    </w:p>
    <w:p w14:paraId="4F1CD527" w14:textId="77777777" w:rsidR="0053536B" w:rsidRPr="00160C63" w:rsidRDefault="0053536B" w:rsidP="0053536B">
      <w:pPr>
        <w:ind w:right="-29"/>
        <w:jc w:val="both"/>
        <w:rPr>
          <w:szCs w:val="22"/>
          <w:lang w:val="es-ES"/>
        </w:rPr>
      </w:pPr>
    </w:p>
    <w:p w14:paraId="202A25F7" w14:textId="77777777" w:rsidR="0053536B" w:rsidRPr="00160C63" w:rsidRDefault="0053536B" w:rsidP="0053536B">
      <w:pPr>
        <w:ind w:right="-29" w:firstLine="720"/>
        <w:jc w:val="both"/>
        <w:rPr>
          <w:szCs w:val="22"/>
          <w:lang w:val="es-ES"/>
        </w:rPr>
      </w:pPr>
      <w:r w:rsidRPr="00160C63">
        <w:rPr>
          <w:szCs w:val="22"/>
          <w:lang w:val="es-ES"/>
        </w:rPr>
        <w:t xml:space="preserve">RECORDANDO ASIMISMO que el artículo 26 de la Carta Democrática Interamericana estipula que la OEA, en sus programas y actividades dirigidos a promover la cultura democrática, tomará “en cuenta los aportes de las organizaciones de la sociedad civil que trabajen en esos ámbitos”. Dado que este proceso es un ejercicio democrático dentro del sistema interamericano, la resolución de la Asamblea General encomendó al Consejo Permanente “[o]frecer una oportunidad para establecer un </w:t>
      </w:r>
      <w:r w:rsidRPr="00160C63">
        <w:rPr>
          <w:szCs w:val="22"/>
          <w:lang w:val="es-ES"/>
        </w:rPr>
        <w:lastRenderedPageBreak/>
        <w:t xml:space="preserve">diálogo por separado entre los candidatos y representantes de las organizaciones de la sociedad civil debidamente acreditadas ante la Organización […] de conformidad con las directrices para la participación de las organizaciones de la sociedad civil en las actividades de la OEA”, adoptadas en 1999 por el Consejo Permanente mediante la resolución CP/RES. 759 (1217/99); </w:t>
      </w:r>
    </w:p>
    <w:p w14:paraId="0BFF44AF" w14:textId="77777777" w:rsidR="0053536B" w:rsidRPr="00160C63" w:rsidRDefault="0053536B" w:rsidP="0053536B">
      <w:pPr>
        <w:ind w:right="-29"/>
        <w:jc w:val="both"/>
        <w:rPr>
          <w:szCs w:val="22"/>
          <w:lang w:val="es-ES"/>
        </w:rPr>
      </w:pPr>
    </w:p>
    <w:p w14:paraId="5AFA99C8" w14:textId="77777777" w:rsidR="0053536B" w:rsidRPr="00160C63" w:rsidRDefault="0053536B" w:rsidP="0053536B">
      <w:pPr>
        <w:pStyle w:val="NormalWeb"/>
        <w:spacing w:before="0" w:beforeAutospacing="0" w:after="0" w:afterAutospacing="0"/>
        <w:ind w:firstLine="720"/>
        <w:jc w:val="both"/>
        <w:rPr>
          <w:rFonts w:ascii="Times New Roman" w:hAnsi="Times New Roman"/>
          <w:sz w:val="22"/>
          <w:szCs w:val="22"/>
          <w:lang w:val="es-ES"/>
        </w:rPr>
      </w:pPr>
      <w:r w:rsidRPr="00160C63">
        <w:rPr>
          <w:rFonts w:ascii="Times New Roman" w:hAnsi="Times New Roman"/>
          <w:sz w:val="22"/>
          <w:szCs w:val="22"/>
          <w:lang w:val="es-ES"/>
        </w:rPr>
        <w:t>TENIENDO COMO FUNDAMENTO los artículos 108 y 114 de la Carta de la Organización de los Estados Americanos que establece que el Secretario General y el Secretario General Adjunto de la Organización serán elegidos por la Asamblea General; y</w:t>
      </w:r>
    </w:p>
    <w:p w14:paraId="5AEA6DF0" w14:textId="77777777" w:rsidR="0053536B" w:rsidRPr="00160C63" w:rsidRDefault="0053536B" w:rsidP="0053536B">
      <w:pPr>
        <w:pStyle w:val="NormalWeb"/>
        <w:spacing w:before="0" w:beforeAutospacing="0" w:after="0" w:afterAutospacing="0"/>
        <w:jc w:val="both"/>
        <w:rPr>
          <w:rFonts w:ascii="Times New Roman" w:hAnsi="Times New Roman"/>
          <w:sz w:val="22"/>
          <w:szCs w:val="22"/>
          <w:lang w:val="es-ES"/>
        </w:rPr>
      </w:pPr>
    </w:p>
    <w:p w14:paraId="6E8879AF" w14:textId="77777777" w:rsidR="0053536B" w:rsidRPr="00160C63" w:rsidRDefault="0053536B" w:rsidP="0053536B">
      <w:pPr>
        <w:pStyle w:val="NormalWeb"/>
        <w:spacing w:before="0" w:beforeAutospacing="0" w:after="0" w:afterAutospacing="0"/>
        <w:ind w:firstLine="720"/>
        <w:jc w:val="both"/>
        <w:rPr>
          <w:rFonts w:ascii="Times New Roman" w:hAnsi="Times New Roman"/>
          <w:sz w:val="22"/>
          <w:szCs w:val="22"/>
          <w:lang w:val="es-ES"/>
        </w:rPr>
      </w:pPr>
      <w:r w:rsidRPr="00160C63">
        <w:rPr>
          <w:rFonts w:ascii="Times New Roman" w:hAnsi="Times New Roman"/>
          <w:sz w:val="22"/>
          <w:szCs w:val="22"/>
          <w:lang w:val="es-ES"/>
        </w:rPr>
        <w:t>TENIENDO COMO FUNDAMENTO TAMBIÉN el artículo 58 de la Carta de la Organización de los Estados Americanos que autoriza al Consejo Permanente a convocar un período extraordinario de sesiones de la Asamblea General de la Organización,</w:t>
      </w:r>
    </w:p>
    <w:p w14:paraId="04B12531" w14:textId="77777777" w:rsidR="0053536B" w:rsidRPr="00160C63" w:rsidRDefault="0053536B" w:rsidP="0053536B">
      <w:pPr>
        <w:ind w:right="-29"/>
        <w:jc w:val="both"/>
        <w:rPr>
          <w:szCs w:val="22"/>
          <w:lang w:val="es-ES"/>
        </w:rPr>
      </w:pPr>
    </w:p>
    <w:p w14:paraId="1AEC6A99" w14:textId="77777777" w:rsidR="0053536B" w:rsidRPr="00160C63" w:rsidRDefault="0053536B" w:rsidP="0053536B">
      <w:pPr>
        <w:ind w:right="-29"/>
        <w:jc w:val="both"/>
        <w:rPr>
          <w:szCs w:val="22"/>
          <w:lang w:val="es-ES"/>
        </w:rPr>
      </w:pPr>
      <w:r w:rsidRPr="00160C63">
        <w:rPr>
          <w:szCs w:val="22"/>
          <w:lang w:val="es-ES"/>
        </w:rPr>
        <w:t>RESUELVE:</w:t>
      </w:r>
    </w:p>
    <w:p w14:paraId="7AC21FFC" w14:textId="77777777" w:rsidR="0053536B" w:rsidRPr="00160C63" w:rsidRDefault="0053536B" w:rsidP="0053536B">
      <w:pPr>
        <w:autoSpaceDE w:val="0"/>
        <w:autoSpaceDN w:val="0"/>
        <w:adjustRightInd w:val="0"/>
        <w:jc w:val="both"/>
        <w:rPr>
          <w:szCs w:val="22"/>
          <w:lang w:val="es-ES"/>
        </w:rPr>
      </w:pPr>
    </w:p>
    <w:p w14:paraId="0451ED6D"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Convocar un período extraordinario de sesiones de la Asamblea General para el día viernes, 20 de marzo de 2020, a las 11:00 a. m. en la Sede de la Secretaría General de la Organización, con el propósito de elegir al Secretario General y al Secretario General Adjunto de la Organización de los Estados Americanos.</w:t>
      </w:r>
    </w:p>
    <w:p w14:paraId="560E3135" w14:textId="77777777" w:rsidR="0053536B" w:rsidRPr="00160C63" w:rsidRDefault="0053536B" w:rsidP="0053536B">
      <w:pPr>
        <w:autoSpaceDE w:val="0"/>
        <w:autoSpaceDN w:val="0"/>
        <w:adjustRightInd w:val="0"/>
        <w:jc w:val="both"/>
        <w:rPr>
          <w:szCs w:val="22"/>
          <w:lang w:val="es-ES"/>
        </w:rPr>
      </w:pPr>
    </w:p>
    <w:p w14:paraId="7982AA72"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Exhortar a los Estados Miembros a que propongan formalmente sus candidatos mediante comunicación escrita ante el Presidente del Consejo Permanente, y establecer el 15 de diciembre de 2019 como fecha para la presentación de candidaturas para los cargos de Secretario General y Secretario General Adjunto de la Organización de los Estados Americanos.</w:t>
      </w:r>
    </w:p>
    <w:p w14:paraId="24D1E2B5" w14:textId="77777777" w:rsidR="0053536B" w:rsidRPr="00160C63" w:rsidRDefault="0053536B" w:rsidP="0053536B">
      <w:pPr>
        <w:autoSpaceDE w:val="0"/>
        <w:autoSpaceDN w:val="0"/>
        <w:adjustRightInd w:val="0"/>
        <w:jc w:val="both"/>
        <w:rPr>
          <w:szCs w:val="22"/>
          <w:lang w:val="es-ES"/>
        </w:rPr>
      </w:pPr>
    </w:p>
    <w:p w14:paraId="22F30702"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La presente resolución no impedirá la facultad de los Estados Miembros, consignada en los artículos 73 y 74 del Reglamento de la Asamblea General, de presentar candidatos al cargo de Secretario General y Secretario General Adjunto hasta el mismo día en el que éstos sean elegidos.</w:t>
      </w:r>
    </w:p>
    <w:p w14:paraId="6060959E" w14:textId="77777777" w:rsidR="0053536B" w:rsidRPr="00160C63" w:rsidRDefault="0053536B" w:rsidP="0053536B">
      <w:pPr>
        <w:autoSpaceDE w:val="0"/>
        <w:autoSpaceDN w:val="0"/>
        <w:adjustRightInd w:val="0"/>
        <w:jc w:val="both"/>
        <w:rPr>
          <w:szCs w:val="22"/>
          <w:lang w:val="es-ES"/>
        </w:rPr>
      </w:pPr>
    </w:p>
    <w:p w14:paraId="7458A995"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Recomendar a los Estados Miembros que, al proponer candidatos a los cargos de Secretario General y Secretario General Adjunto, actúen con la debida diligencia a fin de asegurar que los candidatos cumplan con las más altas normas de integridad personal y capacidad profesional, y que demuestren estar comprometidos y tener un conocimiento claro de sus responsabilidades en cuanto a la defensa de los pilares de la Organización, a saber: el respeto por la democracia y las instituciones democráticas; la promoción del desarrollo integral y la prosperidad; la promoción de un enfoque multidimensional de la seguridad, y la defensa y promoción de los derechos humanos.</w:t>
      </w:r>
    </w:p>
    <w:p w14:paraId="086EBB82" w14:textId="77777777" w:rsidR="0053536B" w:rsidRPr="00160C63" w:rsidRDefault="0053536B" w:rsidP="0053536B">
      <w:pPr>
        <w:pStyle w:val="ListParagraph"/>
        <w:ind w:left="0"/>
        <w:rPr>
          <w:szCs w:val="22"/>
          <w:lang w:val="es-ES"/>
        </w:rPr>
      </w:pPr>
    </w:p>
    <w:p w14:paraId="1B1C1FCE"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Convocar una sesión extraordinaria del Consejo Permanente para el día miércoles, 12 de febrero de 2020, en la Sede de la OEA, para que los candidatos postulados por los Estados Miembros puedan presentar sus propuestas e iniciativas.</w:t>
      </w:r>
    </w:p>
    <w:p w14:paraId="20FCD072" w14:textId="77777777" w:rsidR="0053536B" w:rsidRPr="00160C63" w:rsidRDefault="0053536B" w:rsidP="0053536B">
      <w:pPr>
        <w:pStyle w:val="ListParagraph"/>
        <w:ind w:left="0"/>
        <w:rPr>
          <w:szCs w:val="22"/>
          <w:lang w:val="es-ES"/>
        </w:rPr>
      </w:pPr>
    </w:p>
    <w:p w14:paraId="1DD55825" w14:textId="77777777" w:rsidR="0053536B" w:rsidRPr="00160C63" w:rsidRDefault="0053536B" w:rsidP="004D05C9">
      <w:pPr>
        <w:numPr>
          <w:ilvl w:val="0"/>
          <w:numId w:val="18"/>
        </w:numPr>
        <w:autoSpaceDE w:val="0"/>
        <w:autoSpaceDN w:val="0"/>
        <w:adjustRightInd w:val="0"/>
        <w:ind w:left="0" w:firstLine="720"/>
        <w:jc w:val="both"/>
        <w:rPr>
          <w:szCs w:val="22"/>
          <w:lang w:val="es-ES"/>
        </w:rPr>
      </w:pPr>
      <w:r w:rsidRPr="00160C63">
        <w:rPr>
          <w:szCs w:val="22"/>
          <w:lang w:val="es-ES"/>
        </w:rPr>
        <w:t>Encomendar a la Secretaría General la OEA que organice reuniones presenciales o virtuales de los candidatos con representantes de organizaciones de la sociedad civil debidamente acreditadas ante la OEA, con el propósito de sostener un extenso diálogo dentro del período del 28 de febrero al 13 de marzo de 2020.</w:t>
      </w:r>
    </w:p>
    <w:p w14:paraId="1CA335CC" w14:textId="77777777" w:rsidR="009B5DF0" w:rsidRPr="00160C63" w:rsidRDefault="009B5DF0" w:rsidP="00CE6DBD">
      <w:pPr>
        <w:suppressAutoHyphens/>
        <w:jc w:val="both"/>
        <w:rPr>
          <w:szCs w:val="22"/>
          <w:lang w:val="es-ES"/>
        </w:rPr>
        <w:sectPr w:rsidR="009B5DF0" w:rsidRPr="00160C63" w:rsidSect="00E758F9">
          <w:headerReference w:type="first" r:id="rId31"/>
          <w:footnotePr>
            <w:numRestart w:val="eachSect"/>
          </w:footnotePr>
          <w:type w:val="oddPage"/>
          <w:pgSz w:w="12240" w:h="15840" w:code="1"/>
          <w:pgMar w:top="2160" w:right="1555" w:bottom="1296" w:left="1670" w:header="1296" w:footer="1296" w:gutter="0"/>
          <w:pgNumType w:fmt="numberInDash"/>
          <w:cols w:space="720"/>
          <w:noEndnote/>
          <w:titlePg/>
        </w:sectPr>
      </w:pPr>
    </w:p>
    <w:p w14:paraId="3C5388FC" w14:textId="77777777" w:rsidR="00CE6DBD" w:rsidRPr="00160C63" w:rsidRDefault="00CE6DBD" w:rsidP="00CE6DBD">
      <w:pPr>
        <w:suppressAutoHyphens/>
        <w:jc w:val="both"/>
        <w:rPr>
          <w:szCs w:val="22"/>
          <w:lang w:val="es-AR"/>
        </w:rPr>
      </w:pPr>
    </w:p>
    <w:p w14:paraId="6BBAF606" w14:textId="77777777" w:rsidR="00E12C27" w:rsidRPr="00160C63" w:rsidRDefault="00E12C27" w:rsidP="009E2860">
      <w:pPr>
        <w:pStyle w:val="Heading1"/>
        <w:jc w:val="right"/>
        <w:rPr>
          <w:szCs w:val="22"/>
        </w:rPr>
      </w:pPr>
      <w:bookmarkStart w:id="77" w:name="_Toc37087809"/>
      <w:bookmarkStart w:id="78" w:name="_Toc37251352"/>
      <w:bookmarkStart w:id="79" w:name="_Toc37251831"/>
      <w:r w:rsidRPr="00160C63">
        <w:rPr>
          <w:szCs w:val="22"/>
        </w:rPr>
        <w:t>ANEXO B</w:t>
      </w:r>
      <w:bookmarkEnd w:id="77"/>
      <w:bookmarkEnd w:id="78"/>
      <w:bookmarkEnd w:id="79"/>
    </w:p>
    <w:p w14:paraId="7E7D3325" w14:textId="77777777" w:rsidR="00E12C27" w:rsidRPr="00160C63" w:rsidRDefault="00E12C27" w:rsidP="00E12C27">
      <w:pPr>
        <w:suppressAutoHyphens/>
        <w:jc w:val="center"/>
        <w:rPr>
          <w:szCs w:val="22"/>
          <w:lang w:val="es-ES"/>
        </w:rPr>
      </w:pPr>
    </w:p>
    <w:p w14:paraId="24201318" w14:textId="77777777" w:rsidR="00E12C27" w:rsidRPr="00160C63" w:rsidRDefault="00E12C27" w:rsidP="00E12C27">
      <w:pPr>
        <w:suppressAutoHyphens/>
        <w:jc w:val="center"/>
        <w:rPr>
          <w:szCs w:val="22"/>
          <w:lang w:val="es-ES"/>
        </w:rPr>
      </w:pPr>
    </w:p>
    <w:p w14:paraId="7D8954E9" w14:textId="77777777" w:rsidR="00E12C27" w:rsidRPr="00160C63" w:rsidRDefault="00E12C27" w:rsidP="00E12C27">
      <w:pPr>
        <w:suppressAutoHyphens/>
        <w:jc w:val="center"/>
        <w:rPr>
          <w:szCs w:val="22"/>
          <w:lang w:val="es-ES"/>
        </w:rPr>
      </w:pPr>
    </w:p>
    <w:p w14:paraId="188B5CA4" w14:textId="77777777" w:rsidR="0053536B" w:rsidRPr="00160C63" w:rsidRDefault="0053536B" w:rsidP="009E2860">
      <w:pPr>
        <w:pStyle w:val="Heading1"/>
        <w:rPr>
          <w:szCs w:val="22"/>
        </w:rPr>
      </w:pPr>
      <w:bookmarkStart w:id="80" w:name="_Toc37087810"/>
      <w:bookmarkStart w:id="81" w:name="_Toc37251353"/>
      <w:bookmarkStart w:id="82" w:name="_Toc37251832"/>
      <w:r w:rsidRPr="00160C63">
        <w:rPr>
          <w:szCs w:val="22"/>
        </w:rPr>
        <w:t>TEMARIO</w:t>
      </w:r>
      <w:r w:rsidRPr="00160C63">
        <w:rPr>
          <w:rStyle w:val="FootnoteReference"/>
          <w:spacing w:val="-2"/>
          <w:szCs w:val="22"/>
          <w:u w:val="single"/>
          <w:lang w:val="en-US"/>
        </w:rPr>
        <w:footnoteReference w:id="3"/>
      </w:r>
      <w:r w:rsidRPr="00160C63">
        <w:rPr>
          <w:szCs w:val="22"/>
          <w:vertAlign w:val="superscript"/>
        </w:rPr>
        <w:t>/</w:t>
      </w:r>
      <w:r w:rsidRPr="00160C63">
        <w:rPr>
          <w:rStyle w:val="FootnoteReference"/>
          <w:szCs w:val="22"/>
          <w:u w:val="single"/>
        </w:rPr>
        <w:footnoteReference w:id="4"/>
      </w:r>
      <w:r w:rsidR="009E2860" w:rsidRPr="00160C63">
        <w:rPr>
          <w:szCs w:val="22"/>
          <w:u w:val="single"/>
          <w:vertAlign w:val="superscript"/>
        </w:rPr>
        <w:t>/</w:t>
      </w:r>
      <w:r w:rsidR="00056116" w:rsidRPr="00160C63">
        <w:rPr>
          <w:rStyle w:val="FootnoteReference"/>
          <w:szCs w:val="22"/>
          <w:u w:val="single"/>
          <w:lang w:val="es-ES"/>
        </w:rPr>
        <w:footnoteReference w:id="5"/>
      </w:r>
      <w:r w:rsidRPr="00160C63">
        <w:rPr>
          <w:szCs w:val="22"/>
        </w:rPr>
        <w:t>PARA EL</w:t>
      </w:r>
      <w:r w:rsidRPr="00160C63">
        <w:rPr>
          <w:szCs w:val="22"/>
        </w:rPr>
        <w:br/>
        <w:t>QUINCUAGÉSIMO CUARTO PERÍODO EXTRAORDINARIO DE SESIONES</w:t>
      </w:r>
      <w:bookmarkEnd w:id="80"/>
      <w:bookmarkEnd w:id="81"/>
      <w:bookmarkEnd w:id="82"/>
    </w:p>
    <w:p w14:paraId="356DCBEE" w14:textId="77777777" w:rsidR="0053536B" w:rsidRPr="00160C63" w:rsidRDefault="0053536B" w:rsidP="0053536B">
      <w:pPr>
        <w:suppressAutoHyphens/>
        <w:rPr>
          <w:szCs w:val="22"/>
          <w:lang w:val="es-ES"/>
        </w:rPr>
      </w:pPr>
    </w:p>
    <w:p w14:paraId="503546D2" w14:textId="77777777" w:rsidR="0053536B" w:rsidRPr="00160C63" w:rsidRDefault="0053536B" w:rsidP="0053536B">
      <w:pPr>
        <w:suppressAutoHyphens/>
        <w:jc w:val="center"/>
        <w:rPr>
          <w:spacing w:val="-2"/>
          <w:szCs w:val="22"/>
          <w:lang w:val="es-ES"/>
        </w:rPr>
      </w:pPr>
      <w:r w:rsidRPr="00160C63">
        <w:rPr>
          <w:szCs w:val="22"/>
          <w:lang w:val="es-ES"/>
        </w:rPr>
        <w:t>(Aprobado en la primera sesión plenaria celebrada el 20 de marzo de 2020)</w:t>
      </w:r>
    </w:p>
    <w:p w14:paraId="26EACC91" w14:textId="77777777" w:rsidR="0053536B" w:rsidRPr="00160C63" w:rsidRDefault="0053536B" w:rsidP="0053536B">
      <w:pPr>
        <w:suppressAutoHyphens/>
        <w:rPr>
          <w:spacing w:val="-2"/>
          <w:szCs w:val="22"/>
          <w:lang w:val="es-ES"/>
        </w:rPr>
      </w:pPr>
    </w:p>
    <w:p w14:paraId="18B6AE32" w14:textId="77777777" w:rsidR="0053536B" w:rsidRPr="00160C63" w:rsidRDefault="0053536B" w:rsidP="0053536B">
      <w:pPr>
        <w:suppressAutoHyphens/>
        <w:rPr>
          <w:szCs w:val="22"/>
          <w:lang w:val="es-ES"/>
        </w:rPr>
      </w:pPr>
    </w:p>
    <w:p w14:paraId="33456DA3" w14:textId="77777777" w:rsidR="0053536B" w:rsidRPr="00160C63" w:rsidRDefault="0053536B" w:rsidP="004D05C9">
      <w:pPr>
        <w:widowControl w:val="0"/>
        <w:numPr>
          <w:ilvl w:val="0"/>
          <w:numId w:val="19"/>
        </w:numPr>
        <w:tabs>
          <w:tab w:val="clear" w:pos="1440"/>
        </w:tabs>
        <w:suppressAutoHyphens/>
        <w:ind w:left="720"/>
        <w:jc w:val="both"/>
        <w:rPr>
          <w:szCs w:val="22"/>
        </w:rPr>
      </w:pPr>
      <w:r w:rsidRPr="00160C63">
        <w:rPr>
          <w:szCs w:val="22"/>
        </w:rPr>
        <w:t>Elección de la Presidencia</w:t>
      </w:r>
    </w:p>
    <w:p w14:paraId="098BC5E8" w14:textId="77777777" w:rsidR="0053536B" w:rsidRPr="00160C63" w:rsidRDefault="0053536B" w:rsidP="0053536B">
      <w:pPr>
        <w:suppressAutoHyphens/>
        <w:rPr>
          <w:szCs w:val="22"/>
        </w:rPr>
      </w:pPr>
    </w:p>
    <w:p w14:paraId="523417E4" w14:textId="77777777" w:rsidR="0053536B" w:rsidRPr="00160C63" w:rsidRDefault="0053536B" w:rsidP="004D05C9">
      <w:pPr>
        <w:widowControl w:val="0"/>
        <w:numPr>
          <w:ilvl w:val="0"/>
          <w:numId w:val="19"/>
        </w:numPr>
        <w:tabs>
          <w:tab w:val="clear" w:pos="1440"/>
        </w:tabs>
        <w:suppressAutoHyphens/>
        <w:ind w:left="720"/>
        <w:jc w:val="both"/>
        <w:rPr>
          <w:color w:val="000000"/>
          <w:szCs w:val="22"/>
          <w:lang w:val="es-ES"/>
        </w:rPr>
      </w:pPr>
      <w:r w:rsidRPr="00160C63">
        <w:rPr>
          <w:color w:val="000000"/>
          <w:szCs w:val="22"/>
          <w:lang w:val="es-ES"/>
        </w:rPr>
        <w:t xml:space="preserve">Aprobación de las recomendaciones de la Comisión Preparatoria del quincuagésimo cuarto período extraordinario de sesiones de la Asamblea General </w:t>
      </w:r>
    </w:p>
    <w:p w14:paraId="33857207" w14:textId="77777777" w:rsidR="0053536B" w:rsidRPr="00160C63" w:rsidRDefault="0053536B" w:rsidP="0053536B">
      <w:pPr>
        <w:suppressAutoHyphens/>
        <w:rPr>
          <w:szCs w:val="22"/>
          <w:lang w:val="es-ES"/>
        </w:rPr>
      </w:pPr>
    </w:p>
    <w:p w14:paraId="2174351C" w14:textId="77777777" w:rsidR="0053536B" w:rsidRPr="00160C63" w:rsidRDefault="0053536B" w:rsidP="004D05C9">
      <w:pPr>
        <w:widowControl w:val="0"/>
        <w:numPr>
          <w:ilvl w:val="0"/>
          <w:numId w:val="19"/>
        </w:numPr>
        <w:tabs>
          <w:tab w:val="clear" w:pos="1440"/>
        </w:tabs>
        <w:suppressAutoHyphens/>
        <w:ind w:left="720"/>
        <w:jc w:val="both"/>
        <w:rPr>
          <w:szCs w:val="22"/>
          <w:lang w:val="es-ES"/>
        </w:rPr>
      </w:pPr>
      <w:r w:rsidRPr="00160C63">
        <w:rPr>
          <w:szCs w:val="22"/>
          <w:lang w:val="es-ES"/>
        </w:rPr>
        <w:t>Informe del Secretario General sobre credenciales</w:t>
      </w:r>
    </w:p>
    <w:p w14:paraId="0226405A" w14:textId="77777777" w:rsidR="0053536B" w:rsidRPr="00160C63" w:rsidRDefault="0053536B" w:rsidP="0053536B">
      <w:pPr>
        <w:suppressAutoHyphens/>
        <w:rPr>
          <w:szCs w:val="22"/>
          <w:lang w:val="es-ES"/>
        </w:rPr>
      </w:pPr>
    </w:p>
    <w:p w14:paraId="107F739F" w14:textId="77777777" w:rsidR="0053536B" w:rsidRPr="00160C63" w:rsidRDefault="0053536B" w:rsidP="004D05C9">
      <w:pPr>
        <w:widowControl w:val="0"/>
        <w:numPr>
          <w:ilvl w:val="0"/>
          <w:numId w:val="19"/>
        </w:numPr>
        <w:tabs>
          <w:tab w:val="clear" w:pos="1440"/>
        </w:tabs>
        <w:suppressAutoHyphens/>
        <w:ind w:left="720"/>
        <w:jc w:val="both"/>
        <w:rPr>
          <w:szCs w:val="22"/>
          <w:lang w:val="es-ES"/>
        </w:rPr>
      </w:pPr>
      <w:r w:rsidRPr="00160C63">
        <w:rPr>
          <w:szCs w:val="22"/>
          <w:lang w:val="es-ES"/>
        </w:rPr>
        <w:t>Elección del Secretario General de la Organización de los Estados Americanos [</w:t>
      </w:r>
      <w:hyperlink r:id="rId32" w:history="1">
        <w:r w:rsidRPr="00160C63">
          <w:rPr>
            <w:rStyle w:val="Hyperlink"/>
            <w:szCs w:val="22"/>
            <w:lang w:val="es-ES"/>
          </w:rPr>
          <w:t>CP/RES. 1139 (2247/19)</w:t>
        </w:r>
      </w:hyperlink>
      <w:r w:rsidRPr="00160C63">
        <w:rPr>
          <w:szCs w:val="22"/>
          <w:lang w:val="es-ES"/>
        </w:rPr>
        <w:t>]</w:t>
      </w:r>
    </w:p>
    <w:p w14:paraId="048353B7" w14:textId="77777777" w:rsidR="0053536B" w:rsidRPr="00160C63" w:rsidRDefault="0053536B" w:rsidP="0053536B">
      <w:pPr>
        <w:suppressAutoHyphens/>
        <w:rPr>
          <w:szCs w:val="22"/>
          <w:lang w:val="es-ES"/>
        </w:rPr>
      </w:pPr>
    </w:p>
    <w:p w14:paraId="3D2F3965" w14:textId="77777777" w:rsidR="0053536B" w:rsidRPr="00160C63" w:rsidRDefault="0053536B" w:rsidP="004D05C9">
      <w:pPr>
        <w:widowControl w:val="0"/>
        <w:numPr>
          <w:ilvl w:val="0"/>
          <w:numId w:val="19"/>
        </w:numPr>
        <w:tabs>
          <w:tab w:val="clear" w:pos="1440"/>
        </w:tabs>
        <w:suppressAutoHyphens/>
        <w:ind w:left="720"/>
        <w:jc w:val="both"/>
        <w:rPr>
          <w:szCs w:val="22"/>
          <w:lang w:val="es-ES"/>
        </w:rPr>
      </w:pPr>
      <w:r w:rsidRPr="00160C63">
        <w:rPr>
          <w:szCs w:val="22"/>
          <w:lang w:val="es-ES"/>
        </w:rPr>
        <w:t>Elección del Secretario General Adjunto de la Organización de los Estados Americanos [</w:t>
      </w:r>
      <w:hyperlink r:id="rId33" w:history="1">
        <w:r w:rsidRPr="00160C63">
          <w:rPr>
            <w:rStyle w:val="Hyperlink"/>
            <w:szCs w:val="22"/>
            <w:lang w:val="es-ES"/>
          </w:rPr>
          <w:t>CP/RES. 1139 (2247/19)</w:t>
        </w:r>
      </w:hyperlink>
      <w:r w:rsidRPr="00160C63">
        <w:rPr>
          <w:szCs w:val="22"/>
          <w:lang w:val="es-ES"/>
        </w:rPr>
        <w:t>]</w:t>
      </w:r>
    </w:p>
    <w:p w14:paraId="57B9AE15" w14:textId="77777777" w:rsidR="00056116" w:rsidRPr="00160C63" w:rsidRDefault="00056116" w:rsidP="0053536B">
      <w:pPr>
        <w:rPr>
          <w:szCs w:val="22"/>
          <w:lang w:val="es-ES"/>
        </w:rPr>
        <w:sectPr w:rsidR="00056116" w:rsidRPr="00160C63" w:rsidSect="00E758F9">
          <w:headerReference w:type="default" r:id="rId34"/>
          <w:headerReference w:type="first" r:id="rId35"/>
          <w:footnotePr>
            <w:numRestart w:val="eachSect"/>
          </w:footnotePr>
          <w:pgSz w:w="12240" w:h="15840" w:code="1"/>
          <w:pgMar w:top="2160" w:right="1555" w:bottom="1296" w:left="1670" w:header="1296" w:footer="1296" w:gutter="0"/>
          <w:pgNumType w:fmt="numberInDash"/>
          <w:cols w:space="720"/>
          <w:noEndnote/>
          <w:titlePg/>
        </w:sectPr>
      </w:pPr>
    </w:p>
    <w:p w14:paraId="09584608" w14:textId="77777777" w:rsidR="00056116" w:rsidRPr="00160C63" w:rsidRDefault="00056116" w:rsidP="00056116">
      <w:pPr>
        <w:suppressAutoHyphens/>
        <w:jc w:val="center"/>
        <w:rPr>
          <w:szCs w:val="22"/>
          <w:lang w:val="es-ES"/>
        </w:rPr>
      </w:pPr>
    </w:p>
    <w:p w14:paraId="1A8351B0" w14:textId="77777777" w:rsidR="0053536B" w:rsidRPr="00160C63" w:rsidRDefault="0053536B" w:rsidP="00056116">
      <w:pPr>
        <w:suppressAutoHyphens/>
        <w:jc w:val="center"/>
        <w:rPr>
          <w:szCs w:val="22"/>
          <w:lang w:val="es-ES"/>
        </w:rPr>
      </w:pPr>
      <w:r w:rsidRPr="00160C63">
        <w:rPr>
          <w:szCs w:val="22"/>
          <w:lang w:val="es-ES"/>
        </w:rPr>
        <w:t>NOTA DE PIE DE PÁGINA</w:t>
      </w:r>
    </w:p>
    <w:p w14:paraId="3AE189EE" w14:textId="77777777" w:rsidR="0053536B" w:rsidRPr="00160C63" w:rsidRDefault="0053536B" w:rsidP="0053536B">
      <w:pPr>
        <w:suppressAutoHyphens/>
        <w:ind w:left="720"/>
        <w:jc w:val="center"/>
        <w:rPr>
          <w:szCs w:val="22"/>
          <w:lang w:val="es-ES"/>
        </w:rPr>
      </w:pPr>
    </w:p>
    <w:p w14:paraId="797543C1" w14:textId="77777777" w:rsidR="0053536B" w:rsidRPr="00160C63" w:rsidRDefault="0053536B" w:rsidP="0053536B">
      <w:pPr>
        <w:suppressAutoHyphens/>
        <w:ind w:left="720"/>
        <w:jc w:val="center"/>
        <w:rPr>
          <w:szCs w:val="22"/>
          <w:lang w:val="es-ES"/>
        </w:rPr>
      </w:pPr>
    </w:p>
    <w:p w14:paraId="22B52A37" w14:textId="77777777" w:rsidR="0053536B" w:rsidRPr="00160C63" w:rsidRDefault="0053536B" w:rsidP="006759F3">
      <w:pPr>
        <w:suppressAutoHyphens/>
        <w:ind w:firstLine="720"/>
        <w:jc w:val="both"/>
        <w:rPr>
          <w:szCs w:val="22"/>
          <w:lang w:val="es-PE"/>
        </w:rPr>
      </w:pPr>
      <w:r w:rsidRPr="00160C63">
        <w:rPr>
          <w:szCs w:val="22"/>
          <w:lang w:val="es-PE"/>
        </w:rPr>
        <w:t xml:space="preserve">2. </w:t>
      </w:r>
      <w:r w:rsidRPr="00160C63">
        <w:rPr>
          <w:szCs w:val="22"/>
          <w:lang w:val="es-PE"/>
        </w:rPr>
        <w:tab/>
        <w:t>… En virtud de las inconsistencias y las irregularidades identificadas en el informe de Credenciales del Secretario General a la Asamblea General, los cuales carecen de fundamento jurídico y van en contra de los documentos fundacionales de la Organización de los Estados Americanos, México se reserva el derecho a cuestionar la validez de todos los actos y decisiones que emanen del 54º periodo extraordinario de sesiones de la Asamblea General de la OEA. La presente reserva se hace en seguimiento a la nota al pie de página introducida a los documentos del cuadragésimo noveno periodo ordinario de sesiones de la Asamblea General, y la reserva leída por México en la sesión ordinaria del Consejo Permanente celebrada el 23 de abril de 2019, así como a la nota de la Misión Permanente de México a la Presidencia del Consejo Permanente, circulada el 17 de abril de 2019, en referencia a la resolución sobre la situación en Venezuela CP/RES. 1124 (2217/19) aprobada por el Consejo Permanente en la Sesión Extraordinaria celebrada el 9 de abril de 2019.</w:t>
      </w:r>
    </w:p>
    <w:p w14:paraId="1B21576D" w14:textId="77777777" w:rsidR="0053536B" w:rsidRPr="00160C63" w:rsidRDefault="0053536B" w:rsidP="0053536B">
      <w:pPr>
        <w:rPr>
          <w:szCs w:val="22"/>
          <w:lang w:val="es-ES"/>
        </w:rPr>
      </w:pPr>
    </w:p>
    <w:p w14:paraId="6923A319" w14:textId="77777777" w:rsidR="002D21E2" w:rsidRPr="00160C63" w:rsidRDefault="002D21E2" w:rsidP="002D21E2">
      <w:pPr>
        <w:suppressAutoHyphens/>
        <w:ind w:left="720"/>
        <w:jc w:val="both"/>
        <w:rPr>
          <w:szCs w:val="22"/>
          <w:lang w:val="es-ES"/>
        </w:rPr>
        <w:sectPr w:rsidR="002D21E2" w:rsidRPr="00160C63" w:rsidSect="00E758F9">
          <w:footnotePr>
            <w:numRestart w:val="eachSect"/>
          </w:footnotePr>
          <w:pgSz w:w="12240" w:h="15840" w:code="1"/>
          <w:pgMar w:top="2160" w:right="1555" w:bottom="1296" w:left="1670" w:header="1296" w:footer="1296" w:gutter="0"/>
          <w:pgNumType w:fmt="numberInDash"/>
          <w:cols w:space="720"/>
          <w:noEndnote/>
          <w:titlePg/>
        </w:sectPr>
      </w:pPr>
    </w:p>
    <w:p w14:paraId="1734E042" w14:textId="77777777" w:rsidR="00E12C27" w:rsidRPr="00160C63" w:rsidRDefault="00E12C27" w:rsidP="00CE6DBD">
      <w:pPr>
        <w:rPr>
          <w:szCs w:val="22"/>
          <w:lang w:val="es-SV"/>
        </w:rPr>
      </w:pPr>
    </w:p>
    <w:p w14:paraId="628C0636" w14:textId="77777777" w:rsidR="00E12C27" w:rsidRPr="00160C63" w:rsidRDefault="00E12C27" w:rsidP="009E2860">
      <w:pPr>
        <w:pStyle w:val="Heading1"/>
        <w:jc w:val="right"/>
        <w:rPr>
          <w:szCs w:val="22"/>
        </w:rPr>
      </w:pPr>
      <w:bookmarkStart w:id="83" w:name="_Toc37087811"/>
      <w:bookmarkStart w:id="84" w:name="_Toc37251354"/>
      <w:bookmarkStart w:id="85" w:name="_Toc37251833"/>
      <w:r w:rsidRPr="00160C63">
        <w:rPr>
          <w:szCs w:val="22"/>
        </w:rPr>
        <w:t>ANEXO C</w:t>
      </w:r>
      <w:bookmarkEnd w:id="83"/>
      <w:bookmarkEnd w:id="84"/>
      <w:bookmarkEnd w:id="85"/>
    </w:p>
    <w:p w14:paraId="30D73556" w14:textId="77777777" w:rsidR="00E12C27" w:rsidRPr="00160C63" w:rsidRDefault="00E12C27" w:rsidP="00E12C27">
      <w:pPr>
        <w:suppressAutoHyphens/>
        <w:jc w:val="center"/>
        <w:rPr>
          <w:szCs w:val="22"/>
          <w:lang w:val="es-ES"/>
        </w:rPr>
      </w:pPr>
    </w:p>
    <w:p w14:paraId="4B25F76A" w14:textId="77777777" w:rsidR="00E12C27" w:rsidRPr="00160C63" w:rsidRDefault="00E12C27" w:rsidP="00E12C27">
      <w:pPr>
        <w:suppressAutoHyphens/>
        <w:jc w:val="center"/>
        <w:rPr>
          <w:szCs w:val="22"/>
          <w:lang w:val="es-ES"/>
        </w:rPr>
      </w:pPr>
    </w:p>
    <w:p w14:paraId="0A9168D0" w14:textId="77777777" w:rsidR="00E12C27" w:rsidRPr="00160C63" w:rsidRDefault="00E12C27" w:rsidP="00E12C27">
      <w:pPr>
        <w:suppressAutoHyphens/>
        <w:jc w:val="center"/>
        <w:rPr>
          <w:szCs w:val="22"/>
          <w:lang w:val="es-ES"/>
        </w:rPr>
      </w:pPr>
    </w:p>
    <w:p w14:paraId="076EBC19" w14:textId="77777777" w:rsidR="00E12C27" w:rsidRPr="00160C63" w:rsidRDefault="00E12C27" w:rsidP="009E2860">
      <w:pPr>
        <w:pStyle w:val="Heading1"/>
        <w:rPr>
          <w:szCs w:val="22"/>
          <w:lang w:val="es-US"/>
        </w:rPr>
      </w:pPr>
      <w:bookmarkStart w:id="86" w:name="_Toc37087812"/>
      <w:bookmarkStart w:id="87" w:name="_Toc37251355"/>
      <w:bookmarkStart w:id="88" w:name="_Toc37251834"/>
      <w:r w:rsidRPr="00160C63">
        <w:rPr>
          <w:szCs w:val="22"/>
        </w:rPr>
        <w:t>ORDEN DE PRECEDENCIA DE LAS DELEGACIONES DE LOS ESTADOS MIEMBROS</w:t>
      </w:r>
      <w:r w:rsidRPr="00160C63">
        <w:rPr>
          <w:rStyle w:val="FootnoteReference"/>
          <w:spacing w:val="-2"/>
          <w:szCs w:val="22"/>
        </w:rPr>
        <w:footnoteReference w:id="6"/>
      </w:r>
      <w:bookmarkEnd w:id="86"/>
      <w:bookmarkEnd w:id="87"/>
      <w:bookmarkEnd w:id="88"/>
    </w:p>
    <w:p w14:paraId="3E32B7F7" w14:textId="77777777" w:rsidR="00E12C27" w:rsidRPr="00160C63" w:rsidRDefault="00E12C27" w:rsidP="00E12C27">
      <w:pPr>
        <w:tabs>
          <w:tab w:val="left" w:pos="6439"/>
        </w:tabs>
        <w:suppressAutoHyphens/>
        <w:jc w:val="center"/>
        <w:rPr>
          <w:spacing w:val="-2"/>
          <w:szCs w:val="22"/>
          <w:lang w:val="es-ES"/>
        </w:rPr>
      </w:pPr>
    </w:p>
    <w:p w14:paraId="3AC85101" w14:textId="77777777" w:rsidR="009E2860" w:rsidRPr="00160C63" w:rsidRDefault="009E2860" w:rsidP="009E2860">
      <w:pPr>
        <w:tabs>
          <w:tab w:val="left" w:pos="6439"/>
        </w:tabs>
        <w:suppressAutoHyphens/>
        <w:jc w:val="center"/>
        <w:rPr>
          <w:spacing w:val="-2"/>
          <w:szCs w:val="22"/>
          <w:lang w:val="es-ES"/>
        </w:rPr>
      </w:pPr>
      <w:r w:rsidRPr="00160C63">
        <w:rPr>
          <w:spacing w:val="-2"/>
          <w:szCs w:val="22"/>
          <w:lang w:val="es-ES"/>
        </w:rPr>
        <w:t>(</w:t>
      </w:r>
      <w:r w:rsidRPr="00160C63">
        <w:rPr>
          <w:szCs w:val="22"/>
          <w:lang w:val="es-ES"/>
        </w:rPr>
        <w:t xml:space="preserve">Establecido por sorteo </w:t>
      </w:r>
      <w:r w:rsidRPr="00160C63">
        <w:rPr>
          <w:szCs w:val="22"/>
          <w:lang w:val="es-HN"/>
        </w:rPr>
        <w:t>en la sesión de</w:t>
      </w:r>
      <w:r w:rsidRPr="00160C63">
        <w:rPr>
          <w:szCs w:val="22"/>
          <w:lang w:val="es-ES"/>
        </w:rPr>
        <w:t xml:space="preserve"> la</w:t>
      </w:r>
      <w:r w:rsidRPr="00160C63">
        <w:rPr>
          <w:szCs w:val="22"/>
          <w:lang w:val="es-HN"/>
        </w:rPr>
        <w:t xml:space="preserve"> Comisión Preparatoria,</w:t>
      </w:r>
      <w:r w:rsidRPr="00160C63">
        <w:rPr>
          <w:szCs w:val="22"/>
          <w:lang w:val="es-HN"/>
        </w:rPr>
        <w:br/>
        <w:t>celebrada el 4 de marzo de 2020</w:t>
      </w:r>
      <w:r w:rsidRPr="00160C63">
        <w:rPr>
          <w:spacing w:val="-2"/>
          <w:szCs w:val="22"/>
          <w:lang w:val="es-ES"/>
        </w:rPr>
        <w:t>)</w:t>
      </w:r>
    </w:p>
    <w:p w14:paraId="31D857C6" w14:textId="77777777" w:rsidR="009E2860" w:rsidRPr="00160C63" w:rsidRDefault="009E2860" w:rsidP="009E2860">
      <w:pPr>
        <w:tabs>
          <w:tab w:val="left" w:pos="6439"/>
        </w:tabs>
        <w:suppressAutoHyphens/>
        <w:jc w:val="center"/>
        <w:rPr>
          <w:spacing w:val="-2"/>
          <w:szCs w:val="22"/>
          <w:lang w:val="es-ES"/>
        </w:rPr>
      </w:pPr>
    </w:p>
    <w:p w14:paraId="53AC1A8C" w14:textId="77777777" w:rsidR="009E2860" w:rsidRPr="00160C63" w:rsidRDefault="009E2860" w:rsidP="009E2860">
      <w:pPr>
        <w:tabs>
          <w:tab w:val="left" w:pos="6439"/>
        </w:tabs>
        <w:suppressAutoHyphens/>
        <w:jc w:val="center"/>
        <w:rPr>
          <w:spacing w:val="-2"/>
          <w:szCs w:val="22"/>
          <w:lang w:val="es-ES"/>
        </w:rPr>
      </w:pPr>
    </w:p>
    <w:p w14:paraId="0C8361FA"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Costa Rica</w:t>
      </w:r>
    </w:p>
    <w:p w14:paraId="275263A0"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Dominica</w:t>
      </w:r>
    </w:p>
    <w:p w14:paraId="1EC4C69F"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Ecuador</w:t>
      </w:r>
    </w:p>
    <w:p w14:paraId="7E047EE6"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El Salvador</w:t>
      </w:r>
    </w:p>
    <w:p w14:paraId="0D854627"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Estados Unidos</w:t>
      </w:r>
    </w:p>
    <w:p w14:paraId="4CE0FEBD"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Grenada</w:t>
      </w:r>
    </w:p>
    <w:p w14:paraId="6E9977D1"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Guatemala</w:t>
      </w:r>
    </w:p>
    <w:p w14:paraId="109680FE"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Guyana</w:t>
      </w:r>
    </w:p>
    <w:p w14:paraId="78DF51AF"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Haití</w:t>
      </w:r>
    </w:p>
    <w:p w14:paraId="2A4D965E"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Honduras</w:t>
      </w:r>
    </w:p>
    <w:p w14:paraId="7D8E6E49"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Jamaica</w:t>
      </w:r>
    </w:p>
    <w:p w14:paraId="5C29D410"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México</w:t>
      </w:r>
    </w:p>
    <w:p w14:paraId="4BB9593B"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Nicaragua</w:t>
      </w:r>
    </w:p>
    <w:p w14:paraId="20A10A19"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Panamá</w:t>
      </w:r>
    </w:p>
    <w:p w14:paraId="5D0D1681"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Paraguay</w:t>
      </w:r>
    </w:p>
    <w:p w14:paraId="5A254042"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Perú</w:t>
      </w:r>
    </w:p>
    <w:p w14:paraId="621F054F"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República Dominicana</w:t>
      </w:r>
    </w:p>
    <w:p w14:paraId="5B1B7FAA"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Saint Kitts y Nevis</w:t>
      </w:r>
    </w:p>
    <w:p w14:paraId="48FD800A"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Santa Lucía</w:t>
      </w:r>
    </w:p>
    <w:p w14:paraId="4025CCF6"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San Vicente y las Granadinas</w:t>
      </w:r>
    </w:p>
    <w:p w14:paraId="0534BE3B"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Suriname</w:t>
      </w:r>
    </w:p>
    <w:p w14:paraId="53728E23"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Trinidad y Tobago</w:t>
      </w:r>
    </w:p>
    <w:p w14:paraId="6CC3B119"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rStyle w:val="FootnoteReference"/>
          <w:szCs w:val="22"/>
        </w:rPr>
      </w:pPr>
      <w:r w:rsidRPr="00160C63">
        <w:rPr>
          <w:szCs w:val="22"/>
        </w:rPr>
        <w:t>Uruguay</w:t>
      </w:r>
    </w:p>
    <w:p w14:paraId="2A6E0ADD"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Venezuela</w:t>
      </w:r>
    </w:p>
    <w:p w14:paraId="5AA380A6"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Antigua y Barbuda</w:t>
      </w:r>
    </w:p>
    <w:p w14:paraId="4D8B3B44"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Argentina</w:t>
      </w:r>
    </w:p>
    <w:p w14:paraId="716D8D2C"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Bahamas</w:t>
      </w:r>
    </w:p>
    <w:p w14:paraId="12CDB94A"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Barbados</w:t>
      </w:r>
    </w:p>
    <w:p w14:paraId="7949F95C"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Belize</w:t>
      </w:r>
    </w:p>
    <w:p w14:paraId="25F04871"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Bolivia</w:t>
      </w:r>
    </w:p>
    <w:p w14:paraId="0E17E102"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Brasil</w:t>
      </w:r>
    </w:p>
    <w:p w14:paraId="451FC7EB"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Canadá</w:t>
      </w:r>
    </w:p>
    <w:p w14:paraId="6F455311"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Chile</w:t>
      </w:r>
    </w:p>
    <w:p w14:paraId="5190A511" w14:textId="77777777" w:rsidR="009E2860" w:rsidRPr="00160C63" w:rsidRDefault="009E2860" w:rsidP="009E2860">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rPr>
      </w:pPr>
      <w:r w:rsidRPr="00160C63">
        <w:rPr>
          <w:szCs w:val="22"/>
        </w:rPr>
        <w:t>Colombia</w:t>
      </w:r>
    </w:p>
    <w:p w14:paraId="35195A9D" w14:textId="77777777" w:rsidR="002D21E2" w:rsidRPr="00160C63" w:rsidRDefault="002D21E2" w:rsidP="00E12C2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sectPr w:rsidR="002D21E2" w:rsidRPr="00160C63" w:rsidSect="00E758F9">
          <w:headerReference w:type="default" r:id="rId36"/>
          <w:headerReference w:type="first" r:id="rId37"/>
          <w:footnotePr>
            <w:numRestart w:val="eachSect"/>
          </w:footnotePr>
          <w:pgSz w:w="12240" w:h="15840" w:code="1"/>
          <w:pgMar w:top="2160" w:right="1555" w:bottom="1296" w:left="1670" w:header="1296" w:footer="1296" w:gutter="0"/>
          <w:pgNumType w:fmt="numberInDash"/>
          <w:cols w:space="720"/>
          <w:noEndnote/>
          <w:titlePg/>
        </w:sectPr>
      </w:pPr>
    </w:p>
    <w:p w14:paraId="28B5FFEB" w14:textId="77777777" w:rsidR="00E12C27" w:rsidRPr="00160C63" w:rsidRDefault="00E12C27" w:rsidP="00D040E5">
      <w:pPr>
        <w:tabs>
          <w:tab w:val="left" w:pos="7200"/>
        </w:tabs>
        <w:ind w:right="-29"/>
        <w:rPr>
          <w:szCs w:val="22"/>
        </w:rPr>
      </w:pPr>
    </w:p>
    <w:p w14:paraId="6927ADC4" w14:textId="77777777" w:rsidR="00E12C27" w:rsidRPr="00160C63" w:rsidRDefault="00E12C27" w:rsidP="009E2860">
      <w:pPr>
        <w:pStyle w:val="Heading1"/>
        <w:jc w:val="right"/>
        <w:rPr>
          <w:szCs w:val="22"/>
        </w:rPr>
      </w:pPr>
      <w:bookmarkStart w:id="89" w:name="_Toc37087813"/>
      <w:bookmarkStart w:id="90" w:name="_Toc37251356"/>
      <w:bookmarkStart w:id="91" w:name="_Toc37251835"/>
      <w:r w:rsidRPr="00160C63">
        <w:rPr>
          <w:szCs w:val="22"/>
        </w:rPr>
        <w:t>ANEXO D</w:t>
      </w:r>
      <w:bookmarkEnd w:id="89"/>
      <w:bookmarkEnd w:id="90"/>
      <w:bookmarkEnd w:id="91"/>
    </w:p>
    <w:p w14:paraId="3242186A" w14:textId="77777777" w:rsidR="00E12C27" w:rsidRPr="00160C63" w:rsidRDefault="00E12C27" w:rsidP="00E12C27">
      <w:pPr>
        <w:tabs>
          <w:tab w:val="left" w:pos="7200"/>
        </w:tabs>
        <w:ind w:left="2160" w:right="-29"/>
        <w:rPr>
          <w:szCs w:val="22"/>
        </w:rPr>
      </w:pPr>
    </w:p>
    <w:p w14:paraId="2CAF56AD" w14:textId="77777777" w:rsidR="00E12C27" w:rsidRPr="00160C63" w:rsidRDefault="00E12C27" w:rsidP="009E2860">
      <w:pPr>
        <w:pStyle w:val="Heading1"/>
        <w:rPr>
          <w:szCs w:val="22"/>
          <w:lang w:val="es-US"/>
        </w:rPr>
      </w:pPr>
      <w:bookmarkStart w:id="92" w:name="_Toc37087814"/>
      <w:bookmarkStart w:id="93" w:name="_Toc37251357"/>
      <w:bookmarkStart w:id="94" w:name="_Toc37251836"/>
      <w:r w:rsidRPr="00160C63">
        <w:rPr>
          <w:szCs w:val="22"/>
        </w:rPr>
        <w:t>ORDEN DE PRECEDENCIA DE LOS OBSERVADORES PERMANENTES</w:t>
      </w:r>
      <w:r w:rsidRPr="00160C63">
        <w:rPr>
          <w:rStyle w:val="FootnoteReference"/>
          <w:spacing w:val="-2"/>
          <w:szCs w:val="22"/>
        </w:rPr>
        <w:footnoteReference w:id="7"/>
      </w:r>
      <w:bookmarkEnd w:id="92"/>
      <w:bookmarkEnd w:id="93"/>
      <w:bookmarkEnd w:id="94"/>
    </w:p>
    <w:p w14:paraId="5D9CFF37" w14:textId="77777777" w:rsidR="00E12C27" w:rsidRPr="00160C63" w:rsidRDefault="00E12C27" w:rsidP="00E12C27">
      <w:pPr>
        <w:tabs>
          <w:tab w:val="left" w:pos="6439"/>
        </w:tabs>
        <w:suppressAutoHyphens/>
        <w:jc w:val="center"/>
        <w:rPr>
          <w:spacing w:val="-2"/>
          <w:szCs w:val="22"/>
          <w:lang w:val="es-ES"/>
        </w:rPr>
      </w:pPr>
    </w:p>
    <w:p w14:paraId="6AF7CF0C" w14:textId="77777777" w:rsidR="009E2860" w:rsidRPr="00160C63" w:rsidRDefault="009E2860" w:rsidP="009E2860">
      <w:pPr>
        <w:jc w:val="center"/>
        <w:rPr>
          <w:szCs w:val="22"/>
          <w:lang w:val="es-ES"/>
        </w:rPr>
      </w:pPr>
      <w:bookmarkStart w:id="95" w:name="_Toc34897500"/>
      <w:bookmarkStart w:id="96" w:name="_Toc35373354"/>
      <w:r w:rsidRPr="00160C63">
        <w:rPr>
          <w:spacing w:val="-2"/>
          <w:szCs w:val="22"/>
          <w:lang w:val="es-ES"/>
        </w:rPr>
        <w:t>(</w:t>
      </w:r>
      <w:r w:rsidRPr="00160C63">
        <w:rPr>
          <w:szCs w:val="22"/>
          <w:lang w:val="es-ES"/>
        </w:rPr>
        <w:t xml:space="preserve">Establecido por sorteo </w:t>
      </w:r>
      <w:r w:rsidRPr="00160C63">
        <w:rPr>
          <w:szCs w:val="22"/>
          <w:lang w:val="es-HN"/>
        </w:rPr>
        <w:t>en la sesión de la Comisión Preparatoria,</w:t>
      </w:r>
      <w:r w:rsidRPr="00160C63">
        <w:rPr>
          <w:szCs w:val="22"/>
          <w:lang w:val="es-HN"/>
        </w:rPr>
        <w:br/>
        <w:t>celebrada el 4 de marzo de 2020</w:t>
      </w:r>
      <w:r w:rsidRPr="00160C63">
        <w:rPr>
          <w:spacing w:val="-2"/>
          <w:szCs w:val="22"/>
          <w:lang w:val="es-ES"/>
        </w:rPr>
        <w:t>)</w:t>
      </w:r>
    </w:p>
    <w:p w14:paraId="3FCEF90B" w14:textId="77777777" w:rsidR="009E2860" w:rsidRPr="00160C63" w:rsidRDefault="009E2860" w:rsidP="009E2860">
      <w:pPr>
        <w:rPr>
          <w:szCs w:val="22"/>
          <w:lang w:val="es-ES"/>
        </w:rPr>
      </w:pPr>
    </w:p>
    <w:tbl>
      <w:tblPr>
        <w:tblW w:w="10987" w:type="dxa"/>
        <w:tblLook w:val="01E0" w:firstRow="1" w:lastRow="1" w:firstColumn="1" w:lastColumn="1" w:noHBand="0" w:noVBand="0"/>
      </w:tblPr>
      <w:tblGrid>
        <w:gridCol w:w="5418"/>
        <w:gridCol w:w="5569"/>
      </w:tblGrid>
      <w:tr w:rsidR="009E2860" w:rsidRPr="00160C63" w14:paraId="34E21E8D" w14:textId="77777777" w:rsidTr="00B53408">
        <w:tc>
          <w:tcPr>
            <w:tcW w:w="5418" w:type="dxa"/>
          </w:tcPr>
          <w:p w14:paraId="0234F43D" w14:textId="77777777" w:rsidR="009E2860" w:rsidRPr="00160C63" w:rsidRDefault="009E2860" w:rsidP="009E2860">
            <w:pPr>
              <w:numPr>
                <w:ilvl w:val="0"/>
                <w:numId w:val="12"/>
              </w:numPr>
              <w:rPr>
                <w:szCs w:val="22"/>
              </w:rPr>
            </w:pPr>
            <w:r w:rsidRPr="00160C63">
              <w:rPr>
                <w:szCs w:val="22"/>
              </w:rPr>
              <w:t>Japón</w:t>
            </w:r>
          </w:p>
          <w:p w14:paraId="448A8873" w14:textId="77777777" w:rsidR="009E2860" w:rsidRPr="00160C63" w:rsidRDefault="009E2860" w:rsidP="009E2860">
            <w:pPr>
              <w:numPr>
                <w:ilvl w:val="0"/>
                <w:numId w:val="12"/>
              </w:numPr>
              <w:ind w:left="360" w:firstLine="0"/>
              <w:rPr>
                <w:szCs w:val="22"/>
              </w:rPr>
            </w:pPr>
            <w:r w:rsidRPr="00160C63">
              <w:rPr>
                <w:szCs w:val="22"/>
              </w:rPr>
              <w:t>Kazajistán</w:t>
            </w:r>
          </w:p>
          <w:p w14:paraId="11A177C7" w14:textId="77777777" w:rsidR="009E2860" w:rsidRPr="00160C63" w:rsidRDefault="009E2860" w:rsidP="009E2860">
            <w:pPr>
              <w:numPr>
                <w:ilvl w:val="0"/>
                <w:numId w:val="12"/>
              </w:numPr>
              <w:ind w:left="360" w:firstLine="0"/>
              <w:rPr>
                <w:szCs w:val="22"/>
                <w:lang w:val="pt-BR"/>
              </w:rPr>
            </w:pPr>
            <w:r w:rsidRPr="00160C63">
              <w:rPr>
                <w:szCs w:val="22"/>
              </w:rPr>
              <w:t>Líbano</w:t>
            </w:r>
          </w:p>
          <w:p w14:paraId="7A7CC928" w14:textId="77777777" w:rsidR="009E2860" w:rsidRPr="00160C63" w:rsidRDefault="009E2860" w:rsidP="009E2860">
            <w:pPr>
              <w:numPr>
                <w:ilvl w:val="0"/>
                <w:numId w:val="12"/>
              </w:numPr>
              <w:ind w:left="360" w:firstLine="0"/>
              <w:rPr>
                <w:szCs w:val="22"/>
              </w:rPr>
            </w:pPr>
            <w:r w:rsidRPr="00160C63">
              <w:rPr>
                <w:szCs w:val="22"/>
              </w:rPr>
              <w:t>Liechtenstein</w:t>
            </w:r>
          </w:p>
          <w:p w14:paraId="203E08C2" w14:textId="77777777" w:rsidR="009E2860" w:rsidRPr="00160C63" w:rsidRDefault="009E2860" w:rsidP="009E2860">
            <w:pPr>
              <w:numPr>
                <w:ilvl w:val="0"/>
                <w:numId w:val="12"/>
              </w:numPr>
              <w:ind w:left="360" w:firstLine="0"/>
              <w:rPr>
                <w:szCs w:val="22"/>
              </w:rPr>
            </w:pPr>
            <w:r w:rsidRPr="00160C63">
              <w:rPr>
                <w:szCs w:val="22"/>
              </w:rPr>
              <w:t>Lituania</w:t>
            </w:r>
          </w:p>
          <w:p w14:paraId="06E2AC75" w14:textId="77777777" w:rsidR="009E2860" w:rsidRPr="00160C63" w:rsidRDefault="009E2860" w:rsidP="009E2860">
            <w:pPr>
              <w:numPr>
                <w:ilvl w:val="0"/>
                <w:numId w:val="12"/>
              </w:numPr>
              <w:ind w:left="360" w:firstLine="0"/>
              <w:rPr>
                <w:szCs w:val="22"/>
              </w:rPr>
            </w:pPr>
            <w:r w:rsidRPr="00160C63">
              <w:rPr>
                <w:szCs w:val="22"/>
              </w:rPr>
              <w:t>Luxemburgo</w:t>
            </w:r>
          </w:p>
          <w:p w14:paraId="40FEBDE6" w14:textId="77777777" w:rsidR="009E2860" w:rsidRPr="00160C63" w:rsidRDefault="009E2860" w:rsidP="009E2860">
            <w:pPr>
              <w:numPr>
                <w:ilvl w:val="0"/>
                <w:numId w:val="12"/>
              </w:numPr>
              <w:ind w:left="360" w:firstLine="0"/>
              <w:rPr>
                <w:szCs w:val="22"/>
              </w:rPr>
            </w:pPr>
            <w:r w:rsidRPr="00160C63">
              <w:rPr>
                <w:szCs w:val="22"/>
              </w:rPr>
              <w:t>Malta</w:t>
            </w:r>
          </w:p>
          <w:p w14:paraId="07C7FFA4" w14:textId="77777777" w:rsidR="009E2860" w:rsidRPr="00160C63" w:rsidRDefault="009E2860" w:rsidP="009E2860">
            <w:pPr>
              <w:numPr>
                <w:ilvl w:val="0"/>
                <w:numId w:val="12"/>
              </w:numPr>
              <w:ind w:left="360" w:firstLine="0"/>
              <w:rPr>
                <w:szCs w:val="22"/>
              </w:rPr>
            </w:pPr>
            <w:r w:rsidRPr="00160C63">
              <w:rPr>
                <w:szCs w:val="22"/>
              </w:rPr>
              <w:t>Marruecos</w:t>
            </w:r>
          </w:p>
          <w:p w14:paraId="1EA6FD50" w14:textId="77777777" w:rsidR="009E2860" w:rsidRPr="00160C63" w:rsidRDefault="009E2860" w:rsidP="009E2860">
            <w:pPr>
              <w:numPr>
                <w:ilvl w:val="0"/>
                <w:numId w:val="12"/>
              </w:numPr>
              <w:ind w:left="360" w:firstLine="0"/>
              <w:rPr>
                <w:szCs w:val="22"/>
              </w:rPr>
            </w:pPr>
            <w:r w:rsidRPr="00160C63">
              <w:rPr>
                <w:szCs w:val="22"/>
              </w:rPr>
              <w:t>Mónaco</w:t>
            </w:r>
          </w:p>
          <w:p w14:paraId="0750AB86" w14:textId="77777777" w:rsidR="009E2860" w:rsidRPr="00160C63" w:rsidRDefault="009E2860" w:rsidP="009E2860">
            <w:pPr>
              <w:numPr>
                <w:ilvl w:val="0"/>
                <w:numId w:val="12"/>
              </w:numPr>
              <w:ind w:left="360" w:firstLine="0"/>
              <w:rPr>
                <w:szCs w:val="22"/>
              </w:rPr>
            </w:pPr>
            <w:r w:rsidRPr="00160C63">
              <w:rPr>
                <w:szCs w:val="22"/>
              </w:rPr>
              <w:t>Montenegro</w:t>
            </w:r>
          </w:p>
          <w:p w14:paraId="3CD0F5C4" w14:textId="77777777" w:rsidR="009E2860" w:rsidRPr="00160C63" w:rsidRDefault="009E2860" w:rsidP="009E2860">
            <w:pPr>
              <w:numPr>
                <w:ilvl w:val="0"/>
                <w:numId w:val="12"/>
              </w:numPr>
              <w:ind w:left="360" w:firstLine="0"/>
              <w:rPr>
                <w:szCs w:val="22"/>
              </w:rPr>
            </w:pPr>
            <w:r w:rsidRPr="00160C63">
              <w:rPr>
                <w:szCs w:val="22"/>
              </w:rPr>
              <w:t>Nigeria</w:t>
            </w:r>
          </w:p>
          <w:p w14:paraId="377141FC" w14:textId="77777777" w:rsidR="009E2860" w:rsidRPr="00160C63" w:rsidRDefault="009E2860" w:rsidP="009E2860">
            <w:pPr>
              <w:numPr>
                <w:ilvl w:val="0"/>
                <w:numId w:val="12"/>
              </w:numPr>
              <w:ind w:left="360" w:firstLine="0"/>
              <w:rPr>
                <w:szCs w:val="22"/>
                <w:lang w:val="pt-BR"/>
              </w:rPr>
            </w:pPr>
            <w:r w:rsidRPr="00160C63">
              <w:rPr>
                <w:szCs w:val="22"/>
              </w:rPr>
              <w:t>Noruega</w:t>
            </w:r>
          </w:p>
          <w:p w14:paraId="0EFD3BF6" w14:textId="77777777" w:rsidR="009E2860" w:rsidRPr="00160C63" w:rsidRDefault="009E2860" w:rsidP="009E2860">
            <w:pPr>
              <w:numPr>
                <w:ilvl w:val="0"/>
                <w:numId w:val="12"/>
              </w:numPr>
              <w:ind w:left="360" w:firstLine="0"/>
              <w:rPr>
                <w:szCs w:val="22"/>
              </w:rPr>
            </w:pPr>
            <w:r w:rsidRPr="00160C63">
              <w:rPr>
                <w:szCs w:val="22"/>
              </w:rPr>
              <w:t>Países Bajos</w:t>
            </w:r>
          </w:p>
          <w:p w14:paraId="23F216EC" w14:textId="77777777" w:rsidR="009E2860" w:rsidRPr="00160C63" w:rsidRDefault="009E2860" w:rsidP="009E2860">
            <w:pPr>
              <w:numPr>
                <w:ilvl w:val="0"/>
                <w:numId w:val="12"/>
              </w:numPr>
              <w:ind w:left="360" w:firstLine="0"/>
              <w:rPr>
                <w:szCs w:val="22"/>
              </w:rPr>
            </w:pPr>
            <w:r w:rsidRPr="00160C63">
              <w:rPr>
                <w:szCs w:val="22"/>
              </w:rPr>
              <w:t>Pakistán</w:t>
            </w:r>
          </w:p>
          <w:p w14:paraId="19662B50" w14:textId="77777777" w:rsidR="009E2860" w:rsidRPr="00160C63" w:rsidRDefault="009E2860" w:rsidP="009E2860">
            <w:pPr>
              <w:numPr>
                <w:ilvl w:val="0"/>
                <w:numId w:val="12"/>
              </w:numPr>
              <w:ind w:left="360" w:firstLine="0"/>
              <w:rPr>
                <w:szCs w:val="22"/>
              </w:rPr>
            </w:pPr>
            <w:r w:rsidRPr="00160C63">
              <w:rPr>
                <w:szCs w:val="22"/>
              </w:rPr>
              <w:t xml:space="preserve">Polonia </w:t>
            </w:r>
          </w:p>
          <w:p w14:paraId="7F984BCA" w14:textId="77777777" w:rsidR="009E2860" w:rsidRPr="00160C63" w:rsidRDefault="009E2860" w:rsidP="009E2860">
            <w:pPr>
              <w:numPr>
                <w:ilvl w:val="0"/>
                <w:numId w:val="12"/>
              </w:numPr>
              <w:ind w:left="360" w:firstLine="0"/>
              <w:rPr>
                <w:szCs w:val="22"/>
              </w:rPr>
            </w:pPr>
            <w:r w:rsidRPr="00160C63">
              <w:rPr>
                <w:szCs w:val="22"/>
              </w:rPr>
              <w:t>Portugal</w:t>
            </w:r>
          </w:p>
          <w:p w14:paraId="10A07946" w14:textId="77777777" w:rsidR="009E2860" w:rsidRPr="00160C63" w:rsidRDefault="009E2860" w:rsidP="009E2860">
            <w:pPr>
              <w:numPr>
                <w:ilvl w:val="0"/>
                <w:numId w:val="12"/>
              </w:numPr>
              <w:ind w:left="360" w:firstLine="0"/>
              <w:rPr>
                <w:szCs w:val="22"/>
              </w:rPr>
            </w:pPr>
            <w:r w:rsidRPr="00160C63">
              <w:rPr>
                <w:szCs w:val="22"/>
              </w:rPr>
              <w:t>Qatar</w:t>
            </w:r>
          </w:p>
          <w:p w14:paraId="775933B0" w14:textId="77777777" w:rsidR="009E2860" w:rsidRPr="00160C63" w:rsidRDefault="009E2860" w:rsidP="009E2860">
            <w:pPr>
              <w:numPr>
                <w:ilvl w:val="0"/>
                <w:numId w:val="12"/>
              </w:numPr>
              <w:rPr>
                <w:szCs w:val="22"/>
                <w:lang w:val="es-ES"/>
              </w:rPr>
            </w:pPr>
            <w:r w:rsidRPr="00160C63">
              <w:rPr>
                <w:szCs w:val="22"/>
                <w:lang w:val="es-ES"/>
              </w:rPr>
              <w:t>Reino Unido de Gran Bretaña e Irlanda del Norte</w:t>
            </w:r>
          </w:p>
          <w:p w14:paraId="3420EF28" w14:textId="77777777" w:rsidR="009E2860" w:rsidRPr="00160C63" w:rsidRDefault="009E2860" w:rsidP="009E2860">
            <w:pPr>
              <w:numPr>
                <w:ilvl w:val="0"/>
                <w:numId w:val="12"/>
              </w:numPr>
              <w:rPr>
                <w:szCs w:val="22"/>
              </w:rPr>
            </w:pPr>
            <w:r w:rsidRPr="00160C63">
              <w:rPr>
                <w:szCs w:val="22"/>
              </w:rPr>
              <w:t>República de Albania</w:t>
            </w:r>
          </w:p>
          <w:p w14:paraId="6E83B40F" w14:textId="77777777" w:rsidR="009E2860" w:rsidRPr="00160C63" w:rsidRDefault="009E2860" w:rsidP="009E2860">
            <w:pPr>
              <w:numPr>
                <w:ilvl w:val="0"/>
                <w:numId w:val="12"/>
              </w:numPr>
              <w:rPr>
                <w:szCs w:val="22"/>
              </w:rPr>
            </w:pPr>
            <w:r w:rsidRPr="00160C63">
              <w:rPr>
                <w:szCs w:val="22"/>
              </w:rPr>
              <w:t>República Checa</w:t>
            </w:r>
          </w:p>
          <w:p w14:paraId="4D9F9E2E" w14:textId="77777777" w:rsidR="009E2860" w:rsidRPr="00160C63" w:rsidRDefault="009E2860" w:rsidP="009E2860">
            <w:pPr>
              <w:numPr>
                <w:ilvl w:val="0"/>
                <w:numId w:val="12"/>
              </w:numPr>
              <w:rPr>
                <w:szCs w:val="22"/>
              </w:rPr>
            </w:pPr>
            <w:r w:rsidRPr="00160C63">
              <w:rPr>
                <w:szCs w:val="22"/>
              </w:rPr>
              <w:t>República de Corea</w:t>
            </w:r>
          </w:p>
          <w:p w14:paraId="7F8438ED" w14:textId="77777777" w:rsidR="009E2860" w:rsidRPr="00160C63" w:rsidRDefault="009E2860" w:rsidP="009E2860">
            <w:pPr>
              <w:numPr>
                <w:ilvl w:val="0"/>
                <w:numId w:val="12"/>
              </w:numPr>
              <w:rPr>
                <w:szCs w:val="22"/>
              </w:rPr>
            </w:pPr>
            <w:r w:rsidRPr="00160C63">
              <w:rPr>
                <w:szCs w:val="22"/>
              </w:rPr>
              <w:t>República de Letonia</w:t>
            </w:r>
          </w:p>
          <w:p w14:paraId="0E88E3B9" w14:textId="77777777" w:rsidR="009E2860" w:rsidRPr="00160C63" w:rsidRDefault="009E2860" w:rsidP="009E2860">
            <w:pPr>
              <w:numPr>
                <w:ilvl w:val="0"/>
                <w:numId w:val="12"/>
              </w:numPr>
              <w:rPr>
                <w:szCs w:val="22"/>
              </w:rPr>
            </w:pPr>
            <w:r w:rsidRPr="00160C63">
              <w:rPr>
                <w:szCs w:val="22"/>
              </w:rPr>
              <w:t>República de Macedonia del Norte</w:t>
            </w:r>
          </w:p>
          <w:p w14:paraId="3494DAFE" w14:textId="77777777" w:rsidR="009E2860" w:rsidRPr="00160C63" w:rsidRDefault="009E2860" w:rsidP="009E2860">
            <w:pPr>
              <w:numPr>
                <w:ilvl w:val="0"/>
                <w:numId w:val="12"/>
              </w:numPr>
              <w:rPr>
                <w:szCs w:val="22"/>
              </w:rPr>
            </w:pPr>
            <w:r w:rsidRPr="00160C63">
              <w:rPr>
                <w:szCs w:val="22"/>
              </w:rPr>
              <w:t>República de Moldavia</w:t>
            </w:r>
          </w:p>
          <w:p w14:paraId="4DA2113F" w14:textId="77777777" w:rsidR="009E2860" w:rsidRPr="00160C63" w:rsidRDefault="009E2860" w:rsidP="009E2860">
            <w:pPr>
              <w:numPr>
                <w:ilvl w:val="0"/>
                <w:numId w:val="12"/>
              </w:numPr>
              <w:rPr>
                <w:szCs w:val="22"/>
              </w:rPr>
            </w:pPr>
            <w:r w:rsidRPr="00160C63">
              <w:rPr>
                <w:szCs w:val="22"/>
              </w:rPr>
              <w:t>República Popular de Bangladés</w:t>
            </w:r>
          </w:p>
          <w:p w14:paraId="5D7C88F5" w14:textId="77777777" w:rsidR="009E2860" w:rsidRPr="00160C63" w:rsidRDefault="009E2860" w:rsidP="009E2860">
            <w:pPr>
              <w:numPr>
                <w:ilvl w:val="0"/>
                <w:numId w:val="12"/>
              </w:numPr>
              <w:rPr>
                <w:szCs w:val="22"/>
              </w:rPr>
            </w:pPr>
            <w:r w:rsidRPr="00160C63">
              <w:rPr>
                <w:szCs w:val="22"/>
              </w:rPr>
              <w:t>Rumanía</w:t>
            </w:r>
          </w:p>
          <w:p w14:paraId="0D9F0E80" w14:textId="77777777" w:rsidR="009E2860" w:rsidRPr="00160C63" w:rsidRDefault="009E2860" w:rsidP="009E2860">
            <w:pPr>
              <w:numPr>
                <w:ilvl w:val="0"/>
                <w:numId w:val="12"/>
              </w:numPr>
              <w:rPr>
                <w:szCs w:val="22"/>
              </w:rPr>
            </w:pPr>
            <w:r w:rsidRPr="00160C63">
              <w:rPr>
                <w:szCs w:val="22"/>
              </w:rPr>
              <w:t>Santa Sede</w:t>
            </w:r>
          </w:p>
          <w:p w14:paraId="29FC02C4" w14:textId="77777777" w:rsidR="009E2860" w:rsidRPr="00160C63" w:rsidRDefault="009E2860" w:rsidP="009E2860">
            <w:pPr>
              <w:numPr>
                <w:ilvl w:val="0"/>
                <w:numId w:val="12"/>
              </w:numPr>
              <w:rPr>
                <w:szCs w:val="22"/>
              </w:rPr>
            </w:pPr>
            <w:r w:rsidRPr="00160C63">
              <w:rPr>
                <w:szCs w:val="22"/>
              </w:rPr>
              <w:t>Serbia</w:t>
            </w:r>
          </w:p>
          <w:p w14:paraId="4402F0DF" w14:textId="77777777" w:rsidR="009E2860" w:rsidRPr="00160C63" w:rsidRDefault="009E2860" w:rsidP="009E2860">
            <w:pPr>
              <w:numPr>
                <w:ilvl w:val="0"/>
                <w:numId w:val="12"/>
              </w:numPr>
              <w:rPr>
                <w:szCs w:val="22"/>
              </w:rPr>
            </w:pPr>
            <w:r w:rsidRPr="00160C63">
              <w:rPr>
                <w:szCs w:val="22"/>
              </w:rPr>
              <w:t>Sri Lanka</w:t>
            </w:r>
          </w:p>
          <w:p w14:paraId="3FDF626B" w14:textId="77777777" w:rsidR="009E2860" w:rsidRPr="00160C63" w:rsidRDefault="009E2860" w:rsidP="009E2860">
            <w:pPr>
              <w:numPr>
                <w:ilvl w:val="0"/>
                <w:numId w:val="12"/>
              </w:numPr>
              <w:rPr>
                <w:szCs w:val="22"/>
              </w:rPr>
            </w:pPr>
            <w:r w:rsidRPr="00160C63">
              <w:rPr>
                <w:szCs w:val="22"/>
              </w:rPr>
              <w:t>Suecia</w:t>
            </w:r>
          </w:p>
          <w:p w14:paraId="77CF80AE" w14:textId="77777777" w:rsidR="009E2860" w:rsidRPr="00160C63" w:rsidRDefault="009E2860" w:rsidP="009E2860">
            <w:pPr>
              <w:numPr>
                <w:ilvl w:val="0"/>
                <w:numId w:val="12"/>
              </w:numPr>
              <w:rPr>
                <w:szCs w:val="22"/>
              </w:rPr>
            </w:pPr>
            <w:r w:rsidRPr="00160C63">
              <w:rPr>
                <w:szCs w:val="22"/>
              </w:rPr>
              <w:t>Suiza</w:t>
            </w:r>
          </w:p>
          <w:p w14:paraId="6E887CEF" w14:textId="77777777" w:rsidR="009E2860" w:rsidRPr="00160C63" w:rsidRDefault="009E2860" w:rsidP="009E2860">
            <w:pPr>
              <w:numPr>
                <w:ilvl w:val="0"/>
                <w:numId w:val="12"/>
              </w:numPr>
              <w:rPr>
                <w:szCs w:val="22"/>
              </w:rPr>
            </w:pPr>
            <w:r w:rsidRPr="00160C63">
              <w:rPr>
                <w:szCs w:val="22"/>
              </w:rPr>
              <w:t>Tailandia</w:t>
            </w:r>
          </w:p>
          <w:p w14:paraId="052DC20E" w14:textId="77777777" w:rsidR="009E2860" w:rsidRPr="00160C63" w:rsidRDefault="009E2860" w:rsidP="009E2860">
            <w:pPr>
              <w:numPr>
                <w:ilvl w:val="0"/>
                <w:numId w:val="12"/>
              </w:numPr>
              <w:rPr>
                <w:szCs w:val="22"/>
              </w:rPr>
            </w:pPr>
            <w:r w:rsidRPr="00160C63">
              <w:rPr>
                <w:szCs w:val="22"/>
              </w:rPr>
              <w:t>Túnez</w:t>
            </w:r>
          </w:p>
          <w:p w14:paraId="477A55D9" w14:textId="77777777" w:rsidR="009E2860" w:rsidRPr="00160C63" w:rsidRDefault="009E2860" w:rsidP="009E2860">
            <w:pPr>
              <w:numPr>
                <w:ilvl w:val="0"/>
                <w:numId w:val="12"/>
              </w:numPr>
              <w:rPr>
                <w:szCs w:val="22"/>
              </w:rPr>
            </w:pPr>
            <w:r w:rsidRPr="00160C63">
              <w:rPr>
                <w:szCs w:val="22"/>
              </w:rPr>
              <w:t>Turquía</w:t>
            </w:r>
          </w:p>
          <w:p w14:paraId="3B3C399A" w14:textId="77777777" w:rsidR="009E2860" w:rsidRPr="00160C63" w:rsidRDefault="009E2860" w:rsidP="009E2860">
            <w:pPr>
              <w:numPr>
                <w:ilvl w:val="0"/>
                <w:numId w:val="12"/>
              </w:numPr>
              <w:rPr>
                <w:szCs w:val="22"/>
              </w:rPr>
            </w:pPr>
            <w:r w:rsidRPr="00160C63">
              <w:rPr>
                <w:szCs w:val="22"/>
              </w:rPr>
              <w:t>Ucrania</w:t>
            </w:r>
          </w:p>
          <w:p w14:paraId="107AA5A3" w14:textId="77777777" w:rsidR="009E2860" w:rsidRPr="00160C63" w:rsidRDefault="009E2860" w:rsidP="009E2860">
            <w:pPr>
              <w:numPr>
                <w:ilvl w:val="0"/>
                <w:numId w:val="12"/>
              </w:numPr>
              <w:rPr>
                <w:szCs w:val="22"/>
              </w:rPr>
            </w:pPr>
            <w:r w:rsidRPr="00160C63">
              <w:rPr>
                <w:szCs w:val="22"/>
              </w:rPr>
              <w:t>Unión Europea</w:t>
            </w:r>
          </w:p>
          <w:p w14:paraId="4C3105C7" w14:textId="77777777" w:rsidR="009E2860" w:rsidRPr="00160C63" w:rsidRDefault="009E2860" w:rsidP="00B53408">
            <w:pPr>
              <w:ind w:left="720"/>
              <w:rPr>
                <w:szCs w:val="22"/>
                <w:lang w:val="pt-BR"/>
              </w:rPr>
            </w:pPr>
          </w:p>
        </w:tc>
        <w:tc>
          <w:tcPr>
            <w:tcW w:w="5569" w:type="dxa"/>
          </w:tcPr>
          <w:p w14:paraId="0FB7798A" w14:textId="77777777" w:rsidR="009E2860" w:rsidRPr="00160C63" w:rsidRDefault="009E2860" w:rsidP="009E2860">
            <w:pPr>
              <w:numPr>
                <w:ilvl w:val="0"/>
                <w:numId w:val="12"/>
              </w:numPr>
              <w:tabs>
                <w:tab w:val="clear" w:pos="720"/>
              </w:tabs>
              <w:ind w:left="1062" w:firstLine="0"/>
              <w:rPr>
                <w:szCs w:val="22"/>
              </w:rPr>
            </w:pPr>
            <w:r w:rsidRPr="00160C63">
              <w:rPr>
                <w:szCs w:val="22"/>
              </w:rPr>
              <w:t>Vanuatu</w:t>
            </w:r>
          </w:p>
          <w:p w14:paraId="0CBE593C" w14:textId="77777777" w:rsidR="009E2860" w:rsidRPr="00160C63" w:rsidRDefault="009E2860" w:rsidP="009E2860">
            <w:pPr>
              <w:numPr>
                <w:ilvl w:val="0"/>
                <w:numId w:val="12"/>
              </w:numPr>
              <w:tabs>
                <w:tab w:val="clear" w:pos="720"/>
              </w:tabs>
              <w:ind w:left="1062" w:right="-648" w:firstLine="0"/>
              <w:rPr>
                <w:szCs w:val="22"/>
              </w:rPr>
            </w:pPr>
            <w:r w:rsidRPr="00160C63">
              <w:rPr>
                <w:szCs w:val="22"/>
              </w:rPr>
              <w:t xml:space="preserve">Yemen </w:t>
            </w:r>
          </w:p>
          <w:p w14:paraId="7D720BD0" w14:textId="77777777" w:rsidR="009E2860" w:rsidRPr="00160C63" w:rsidRDefault="009E2860" w:rsidP="009E2860">
            <w:pPr>
              <w:numPr>
                <w:ilvl w:val="0"/>
                <w:numId w:val="12"/>
              </w:numPr>
              <w:tabs>
                <w:tab w:val="clear" w:pos="720"/>
              </w:tabs>
              <w:ind w:left="1062" w:right="-648" w:firstLine="0"/>
              <w:rPr>
                <w:szCs w:val="22"/>
              </w:rPr>
            </w:pPr>
            <w:r w:rsidRPr="00160C63">
              <w:rPr>
                <w:szCs w:val="22"/>
              </w:rPr>
              <w:t>Alemania</w:t>
            </w:r>
          </w:p>
          <w:p w14:paraId="1B3C3389" w14:textId="77777777" w:rsidR="009E2860" w:rsidRPr="00160C63" w:rsidRDefault="009E2860" w:rsidP="009E2860">
            <w:pPr>
              <w:numPr>
                <w:ilvl w:val="0"/>
                <w:numId w:val="12"/>
              </w:numPr>
              <w:tabs>
                <w:tab w:val="clear" w:pos="720"/>
              </w:tabs>
              <w:ind w:left="1062" w:right="-648" w:firstLine="0"/>
              <w:rPr>
                <w:szCs w:val="22"/>
              </w:rPr>
            </w:pPr>
            <w:r w:rsidRPr="00160C63">
              <w:rPr>
                <w:szCs w:val="22"/>
              </w:rPr>
              <w:t>Angola</w:t>
            </w:r>
          </w:p>
          <w:p w14:paraId="6F91C3BE"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Arabia Saudita</w:t>
            </w:r>
          </w:p>
          <w:p w14:paraId="460F39F9"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Argelia</w:t>
            </w:r>
          </w:p>
          <w:p w14:paraId="512FD94D"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Armenia</w:t>
            </w:r>
          </w:p>
          <w:p w14:paraId="33B042A1"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Austria</w:t>
            </w:r>
          </w:p>
          <w:p w14:paraId="0BF8E44C"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Azerbaiyán</w:t>
            </w:r>
          </w:p>
          <w:p w14:paraId="665AE7DC"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Bélgica</w:t>
            </w:r>
          </w:p>
          <w:p w14:paraId="487DE23A"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Benin</w:t>
            </w:r>
          </w:p>
          <w:p w14:paraId="205C95DA"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Bosnia y Herzegovina</w:t>
            </w:r>
          </w:p>
          <w:p w14:paraId="1AED8A50"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Bulgaria</w:t>
            </w:r>
          </w:p>
          <w:p w14:paraId="25DFE8CB"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China</w:t>
            </w:r>
          </w:p>
          <w:p w14:paraId="19F28366"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Chipre</w:t>
            </w:r>
          </w:p>
          <w:p w14:paraId="07A796C2"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Croacia</w:t>
            </w:r>
          </w:p>
          <w:p w14:paraId="434F3484" w14:textId="77777777" w:rsidR="009E2860" w:rsidRPr="00160C63" w:rsidRDefault="009E2860" w:rsidP="009E2860">
            <w:pPr>
              <w:numPr>
                <w:ilvl w:val="0"/>
                <w:numId w:val="12"/>
              </w:numPr>
              <w:tabs>
                <w:tab w:val="clear" w:pos="720"/>
              </w:tabs>
              <w:ind w:left="1062" w:firstLine="0"/>
              <w:rPr>
                <w:szCs w:val="22"/>
              </w:rPr>
            </w:pPr>
            <w:r w:rsidRPr="00160C63">
              <w:rPr>
                <w:szCs w:val="22"/>
              </w:rPr>
              <w:t xml:space="preserve">Dinamarca </w:t>
            </w:r>
          </w:p>
          <w:p w14:paraId="509E93F4" w14:textId="77777777" w:rsidR="009E2860" w:rsidRPr="00160C63" w:rsidRDefault="009E2860" w:rsidP="009E2860">
            <w:pPr>
              <w:numPr>
                <w:ilvl w:val="0"/>
                <w:numId w:val="12"/>
              </w:numPr>
              <w:tabs>
                <w:tab w:val="clear" w:pos="720"/>
              </w:tabs>
              <w:ind w:left="1062" w:firstLine="0"/>
              <w:rPr>
                <w:szCs w:val="22"/>
              </w:rPr>
            </w:pPr>
            <w:r w:rsidRPr="00160C63">
              <w:rPr>
                <w:szCs w:val="22"/>
              </w:rPr>
              <w:t>Egipto</w:t>
            </w:r>
          </w:p>
          <w:p w14:paraId="6E9ED5F9"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Eslovaquia</w:t>
            </w:r>
          </w:p>
          <w:p w14:paraId="5E83A598"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Eslovenia</w:t>
            </w:r>
          </w:p>
          <w:p w14:paraId="7B74A709"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España</w:t>
            </w:r>
          </w:p>
          <w:p w14:paraId="4538F6E9"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Estonia</w:t>
            </w:r>
          </w:p>
          <w:p w14:paraId="35651F30"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Federación de Rusia</w:t>
            </w:r>
          </w:p>
          <w:p w14:paraId="036A466A"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Filipinas</w:t>
            </w:r>
          </w:p>
          <w:p w14:paraId="1F1BF90C"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Finlandia</w:t>
            </w:r>
          </w:p>
          <w:p w14:paraId="0F2DFF1B"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Francia</w:t>
            </w:r>
          </w:p>
          <w:p w14:paraId="72A055B2"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Georgia</w:t>
            </w:r>
          </w:p>
          <w:p w14:paraId="0C0471EC"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Ghana</w:t>
            </w:r>
          </w:p>
          <w:p w14:paraId="21931FB6"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Grecia</w:t>
            </w:r>
          </w:p>
          <w:p w14:paraId="24344CB4" w14:textId="77777777" w:rsidR="009E2860" w:rsidRPr="00160C63" w:rsidRDefault="009E2860" w:rsidP="009E2860">
            <w:pPr>
              <w:numPr>
                <w:ilvl w:val="0"/>
                <w:numId w:val="12"/>
              </w:numPr>
              <w:tabs>
                <w:tab w:val="clear" w:pos="720"/>
              </w:tabs>
              <w:ind w:left="1062" w:firstLine="0"/>
              <w:rPr>
                <w:szCs w:val="22"/>
                <w:lang w:val="pt-BR"/>
              </w:rPr>
            </w:pPr>
            <w:r w:rsidRPr="00160C63">
              <w:rPr>
                <w:szCs w:val="22"/>
                <w:lang w:val="pt-BR"/>
              </w:rPr>
              <w:t>Guinea Ecuatorial</w:t>
            </w:r>
          </w:p>
          <w:p w14:paraId="056F6917" w14:textId="77777777" w:rsidR="009E2860" w:rsidRPr="00160C63" w:rsidRDefault="009E2860" w:rsidP="009E2860">
            <w:pPr>
              <w:numPr>
                <w:ilvl w:val="0"/>
                <w:numId w:val="12"/>
              </w:numPr>
              <w:tabs>
                <w:tab w:val="clear" w:pos="720"/>
              </w:tabs>
              <w:ind w:left="1062" w:firstLine="0"/>
              <w:rPr>
                <w:szCs w:val="22"/>
              </w:rPr>
            </w:pPr>
            <w:r w:rsidRPr="00160C63">
              <w:rPr>
                <w:szCs w:val="22"/>
              </w:rPr>
              <w:t>Hungría</w:t>
            </w:r>
          </w:p>
          <w:p w14:paraId="1E1F46B6" w14:textId="77777777" w:rsidR="009E2860" w:rsidRPr="00160C63" w:rsidRDefault="009E2860" w:rsidP="009E2860">
            <w:pPr>
              <w:numPr>
                <w:ilvl w:val="0"/>
                <w:numId w:val="12"/>
              </w:numPr>
              <w:tabs>
                <w:tab w:val="clear" w:pos="720"/>
              </w:tabs>
              <w:ind w:left="1062" w:firstLine="0"/>
              <w:rPr>
                <w:szCs w:val="22"/>
              </w:rPr>
            </w:pPr>
            <w:r w:rsidRPr="00160C63">
              <w:rPr>
                <w:szCs w:val="22"/>
              </w:rPr>
              <w:t>India</w:t>
            </w:r>
          </w:p>
          <w:p w14:paraId="30E8862A" w14:textId="77777777" w:rsidR="009E2860" w:rsidRPr="00160C63" w:rsidRDefault="009E2860" w:rsidP="009E2860">
            <w:pPr>
              <w:numPr>
                <w:ilvl w:val="0"/>
                <w:numId w:val="12"/>
              </w:numPr>
              <w:tabs>
                <w:tab w:val="clear" w:pos="720"/>
              </w:tabs>
              <w:ind w:left="1062" w:firstLine="0"/>
              <w:rPr>
                <w:szCs w:val="22"/>
              </w:rPr>
            </w:pPr>
            <w:r w:rsidRPr="00160C63">
              <w:rPr>
                <w:szCs w:val="22"/>
              </w:rPr>
              <w:t>Irlanda</w:t>
            </w:r>
          </w:p>
          <w:p w14:paraId="636FCF20" w14:textId="77777777" w:rsidR="009E2860" w:rsidRPr="00160C63" w:rsidRDefault="009E2860" w:rsidP="009E2860">
            <w:pPr>
              <w:numPr>
                <w:ilvl w:val="0"/>
                <w:numId w:val="12"/>
              </w:numPr>
              <w:tabs>
                <w:tab w:val="clear" w:pos="720"/>
              </w:tabs>
              <w:ind w:left="1062" w:firstLine="0"/>
              <w:rPr>
                <w:szCs w:val="22"/>
              </w:rPr>
            </w:pPr>
            <w:r w:rsidRPr="00160C63">
              <w:rPr>
                <w:szCs w:val="22"/>
              </w:rPr>
              <w:t>Islandia</w:t>
            </w:r>
          </w:p>
          <w:p w14:paraId="5369DE9B" w14:textId="77777777" w:rsidR="009E2860" w:rsidRPr="00160C63" w:rsidRDefault="00160C63" w:rsidP="009E2860">
            <w:pPr>
              <w:numPr>
                <w:ilvl w:val="0"/>
                <w:numId w:val="12"/>
              </w:numPr>
              <w:tabs>
                <w:tab w:val="clear" w:pos="720"/>
              </w:tabs>
              <w:ind w:left="1062" w:firstLine="0"/>
              <w:rPr>
                <w:szCs w:val="22"/>
              </w:rPr>
            </w:pPr>
            <w:r w:rsidRPr="00160C63">
              <w:rPr>
                <w:noProof/>
              </w:rPr>
              <mc:AlternateContent>
                <mc:Choice Requires="wps">
                  <w:drawing>
                    <wp:anchor distT="0" distB="0" distL="114300" distR="114300" simplePos="0" relativeHeight="251661312" behindDoc="0" locked="1" layoutInCell="1" allowOverlap="1" wp14:anchorId="04FE4A91" wp14:editId="2A7F5E77">
                      <wp:simplePos x="0" y="0"/>
                      <wp:positionH relativeFrom="column">
                        <wp:posOffset>-91440</wp:posOffset>
                      </wp:positionH>
                      <wp:positionV relativeFrom="page">
                        <wp:posOffset>9144000</wp:posOffset>
                      </wp:positionV>
                      <wp:extent cx="3383280" cy="22860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1E1D" w14:textId="77777777" w:rsidR="00DC382C" w:rsidRPr="004F0AE6" w:rsidRDefault="00DC382C" w:rsidP="009E2860">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FE4A91" id="Text Box 21" o:spid="_x0000_s1028"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rU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pHMBK0gx7ds9GgGzmiKLT1GXqdgttdD45mhHPwdVx1fyvLrxoJuW6o2LFrpeTQMFpBfu6mf3Z1&#10;wtEWZDt8kBXEoXsjHdBYq84WD8qBAB369HDqjc2lhMPZLJ5FMZhKsEVRvAhc83yaHm/3Spt3THbI&#10;LjKsoPcOnR5utQEe4Hp0scGELHjbuv634tkBOE4nEBuuWpvNwrXzRxIkm3gTE49Ei41Hgjz3ros1&#10;8RZFuJzns3y9zsOfNm5I0oZXFRM2zFFaIfmz1j2KfBLFSVxatryycDYlrXbbdavQgYK0C/fZbkHy&#10;Z27+8zScGbi8oBRGJLiJEq9YxEuPFGTuJcsg9oIwuUkWAUlIXjyndMsF+3dKaMhwMo/mk5h+yy1w&#10;32tuNO24geHR8i7D8cmJplaCG1G51hrK22l9Vgqb/lMpoGLHRjvBWo1OajXjdnRvIzq+g62sHkDB&#10;SoLAQIsw+GDRSPUdowGGSIb1tz1VDKP2vYBXkISE2KnjNmS+jGCjzi3bcwsVJUBl2GA0LddmmlT7&#10;XvFdA5GmdyfkNbycmjtR2yc2ZQWM7AYGheP2ONTsJDrfO6+n0bv6BQ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G2JutS6&#10;AgAAwgUAAA4AAAAAAAAAAAAAAAAALgIAAGRycy9lMm9Eb2MueG1sUEsBAi0AFAAGAAgAAAAhAKIi&#10;Y4/eAAAADQEAAA8AAAAAAAAAAAAAAAAAFAUAAGRycy9kb3ducmV2LnhtbFBLBQYAAAAABAAEAPMA&#10;AAAfBgAAAAA=&#10;" filled="f" stroked="f">
                      <v:textbox>
                        <w:txbxContent>
                          <w:p w14:paraId="0A921E1D" w14:textId="77777777" w:rsidR="00DC382C" w:rsidRPr="004F0AE6" w:rsidRDefault="00DC382C" w:rsidP="009E2860">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v:textbox>
                      <w10:wrap anchory="page"/>
                      <w10:anchorlock/>
                    </v:shape>
                  </w:pict>
                </mc:Fallback>
              </mc:AlternateContent>
            </w:r>
            <w:r w:rsidR="009E2860" w:rsidRPr="00160C63">
              <w:rPr>
                <w:szCs w:val="22"/>
              </w:rPr>
              <w:t>Israel</w:t>
            </w:r>
          </w:p>
          <w:p w14:paraId="1F8DD44D" w14:textId="77777777" w:rsidR="009E2860" w:rsidRPr="00160C63" w:rsidRDefault="009E2860" w:rsidP="009E2860">
            <w:pPr>
              <w:numPr>
                <w:ilvl w:val="0"/>
                <w:numId w:val="12"/>
              </w:numPr>
              <w:tabs>
                <w:tab w:val="clear" w:pos="720"/>
              </w:tabs>
              <w:ind w:left="1062" w:firstLine="0"/>
              <w:rPr>
                <w:szCs w:val="22"/>
              </w:rPr>
            </w:pPr>
            <w:r w:rsidRPr="00160C63">
              <w:rPr>
                <w:szCs w:val="22"/>
              </w:rPr>
              <w:t>Italia</w:t>
            </w:r>
          </w:p>
          <w:p w14:paraId="1F164858" w14:textId="77777777" w:rsidR="009E2860" w:rsidRPr="00160C63" w:rsidRDefault="00160C63" w:rsidP="00B53408">
            <w:pPr>
              <w:ind w:left="720"/>
              <w:rPr>
                <w:szCs w:val="22"/>
              </w:rPr>
            </w:pPr>
            <w:r w:rsidRPr="00160C63">
              <w:rPr>
                <w:noProof/>
              </w:rPr>
              <mc:AlternateContent>
                <mc:Choice Requires="wps">
                  <w:drawing>
                    <wp:anchor distT="0" distB="0" distL="114300" distR="114300" simplePos="0" relativeHeight="251660288" behindDoc="0" locked="0" layoutInCell="1" allowOverlap="1" wp14:anchorId="7357C123" wp14:editId="0899479E">
                      <wp:simplePos x="0" y="0"/>
                      <wp:positionH relativeFrom="column">
                        <wp:posOffset>-113030</wp:posOffset>
                      </wp:positionH>
                      <wp:positionV relativeFrom="page">
                        <wp:posOffset>8689340</wp:posOffset>
                      </wp:positionV>
                      <wp:extent cx="3383280" cy="2286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C004" w14:textId="77777777" w:rsidR="00DC382C" w:rsidRDefault="00DC382C" w:rsidP="009E2860">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57C123" id="Text Box 3" o:spid="_x0000_s1029" type="#_x0000_t202" style="position:absolute;left:0;text-align:left;margin-left:-8.9pt;margin-top:684.2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i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rY9Ay9TkHroQc9s4dnUHWh6v5elt81EnLZULFht0rJoWG0AvdC+9O/+Dri&#10;aAuyHj7JCszQrZEOaF+rzuYOsoEAHcr0dCqNdaWEx8kknkQxiEqQRVE8C1ztfJoef/dKmw9Mdsge&#10;Mqyg9A6d7u61sd7Q9KhijQlZ8LZ15W/FiwdQHF/ANny1MuuFq+ZzEiSreBUTj0SzlUeCPPduiyXx&#10;ZkU4n+aTfLnMw1/WbkjShlcVE9bMkVkh+bPKHTg+cuLELS1bXlk465JWm/WyVWhHgdmFWy7nIDmr&#10;+S/dcEmAWF6FFEYkuIsSr5jFc48UZOol8yD2gjC5S2YBSUhevAzpngv27yGhIcPJNJqOZDo7/Sq2&#10;wK23sdG04wZmR8u7DMcnJZpaCq5E5UprKG/H80UqrPvnVEC5j4V2hLUcHdlq9uu9a41TH6xl9QQM&#10;VhIIBlyEuQeHRqqfGA0wQzKsf2ypYhi1HwV0QRISYoeOu5DpPIKLupSsLyVUlACVYYPReFyacVBt&#10;e8U3DVga+07IW+icmjtS2xYbvTr0G8wJF9thptlBdHl3WufJu/gNAAD//wMAUEsDBBQABgAIAAAA&#10;IQBiGR/f4AAAAA0BAAAPAAAAZHJzL2Rvd25yZXYueG1sTI/NTsMwEITvSLyDtUjcWjvglBLiVAjE&#10;FdTyI3Fz420SEa+j2G3C27Oc4Lgzo9lvys3se3HCMXaBDGRLBQKpDq6jxsDb69NiDSImS872gdDA&#10;N0bYVOdnpS1cmGiLp11qBJdQLKyBNqWhkDLWLXobl2FAYu8QRm8Tn2Mj3WgnLve9vFJqJb3tiD+0&#10;dsCHFuuv3dEbeH8+fH5o9dI8+nyYwqwk+VtpzOXFfH8HIuGc/sLwi8/oUDHTPhzJRdEbWGQ3jJ7Y&#10;uF6tNQiO5FnO8/YsaaU1yKqU/1dUPwAAAP//AwBQSwECLQAUAAYACAAAACEAtoM4kv4AAADhAQAA&#10;EwAAAAAAAAAAAAAAAAAAAAAAW0NvbnRlbnRfVHlwZXNdLnhtbFBLAQItABQABgAIAAAAIQA4/SH/&#10;1gAAAJQBAAALAAAAAAAAAAAAAAAAAC8BAABfcmVscy8ucmVsc1BLAQItABQABgAIAAAAIQCTN/ri&#10;uQIAAMEFAAAOAAAAAAAAAAAAAAAAAC4CAABkcnMvZTJvRG9jLnhtbFBLAQItABQABgAIAAAAIQBi&#10;GR/f4AAAAA0BAAAPAAAAAAAAAAAAAAAAABMFAABkcnMvZG93bnJldi54bWxQSwUGAAAAAAQABADz&#10;AAAAIAYAAAAA&#10;" filled="f" stroked="f">
                      <v:textbox>
                        <w:txbxContent>
                          <w:p w14:paraId="092DC004" w14:textId="77777777" w:rsidR="00DC382C" w:rsidRDefault="00DC382C" w:rsidP="009E2860">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v:textbox>
                      <w10:wrap anchory="page"/>
                    </v:shape>
                  </w:pict>
                </mc:Fallback>
              </mc:AlternateContent>
            </w:r>
          </w:p>
        </w:tc>
      </w:tr>
    </w:tbl>
    <w:p w14:paraId="61BAE51B" w14:textId="77777777" w:rsidR="00D040E5" w:rsidRPr="00160C63" w:rsidRDefault="00D040E5" w:rsidP="00D040E5">
      <w:pPr>
        <w:ind w:right="440"/>
        <w:outlineLvl w:val="0"/>
        <w:rPr>
          <w:szCs w:val="22"/>
          <w:lang w:val="pt-BR"/>
        </w:rPr>
        <w:sectPr w:rsidR="00D040E5" w:rsidRPr="00160C63" w:rsidSect="00E758F9">
          <w:headerReference w:type="default" r:id="rId38"/>
          <w:footnotePr>
            <w:numRestart w:val="eachSect"/>
          </w:footnotePr>
          <w:type w:val="oddPage"/>
          <w:pgSz w:w="12240" w:h="15840" w:code="1"/>
          <w:pgMar w:top="2160" w:right="1555" w:bottom="1296" w:left="1670" w:header="1296" w:footer="1296" w:gutter="0"/>
          <w:pgNumType w:fmt="numberInDash"/>
          <w:cols w:space="720"/>
          <w:noEndnote/>
          <w:titlePg/>
        </w:sectPr>
      </w:pPr>
    </w:p>
    <w:p w14:paraId="59F42D80" w14:textId="77777777" w:rsidR="002E44A9" w:rsidRPr="00160C63" w:rsidRDefault="002E44A9" w:rsidP="00B53408">
      <w:pPr>
        <w:pStyle w:val="Heading1"/>
        <w:jc w:val="right"/>
        <w:rPr>
          <w:szCs w:val="22"/>
        </w:rPr>
        <w:sectPr w:rsidR="002E44A9" w:rsidRPr="00160C63" w:rsidSect="00E758F9">
          <w:headerReference w:type="first" r:id="rId39"/>
          <w:footnotePr>
            <w:numRestart w:val="eachSect"/>
          </w:footnotePr>
          <w:pgSz w:w="12240" w:h="15840" w:code="1"/>
          <w:pgMar w:top="2160" w:right="1555" w:bottom="1296" w:left="1670" w:header="1296" w:footer="1296" w:gutter="0"/>
          <w:pgNumType w:fmt="numberInDash"/>
          <w:cols w:space="720"/>
          <w:noEndnote/>
          <w:titlePg/>
        </w:sectPr>
      </w:pPr>
      <w:bookmarkStart w:id="97" w:name="_Toc37087815"/>
    </w:p>
    <w:p w14:paraId="07826889" w14:textId="77777777" w:rsidR="00E12C27" w:rsidRPr="00160C63" w:rsidRDefault="00E12C27" w:rsidP="00B53408">
      <w:pPr>
        <w:pStyle w:val="Heading1"/>
        <w:jc w:val="right"/>
        <w:rPr>
          <w:szCs w:val="22"/>
        </w:rPr>
      </w:pPr>
      <w:bookmarkStart w:id="98" w:name="_Toc37251358"/>
      <w:bookmarkStart w:id="99" w:name="_Toc37251837"/>
      <w:r w:rsidRPr="00160C63">
        <w:rPr>
          <w:szCs w:val="22"/>
        </w:rPr>
        <w:lastRenderedPageBreak/>
        <w:t>ANEXO E</w:t>
      </w:r>
      <w:bookmarkEnd w:id="95"/>
      <w:bookmarkEnd w:id="96"/>
      <w:bookmarkEnd w:id="97"/>
      <w:bookmarkEnd w:id="98"/>
      <w:bookmarkEnd w:id="99"/>
    </w:p>
    <w:p w14:paraId="30F10BDD" w14:textId="77777777" w:rsidR="00E12C27" w:rsidRPr="00160C63" w:rsidRDefault="00E12C27" w:rsidP="00E12C27">
      <w:pPr>
        <w:jc w:val="center"/>
        <w:rPr>
          <w:szCs w:val="22"/>
          <w:lang w:val="es-ES"/>
        </w:rPr>
      </w:pPr>
    </w:p>
    <w:p w14:paraId="2A60EAB0" w14:textId="77777777" w:rsidR="00E12C27" w:rsidRPr="00160C63" w:rsidRDefault="00E12C27" w:rsidP="00E12C27">
      <w:pPr>
        <w:jc w:val="center"/>
        <w:rPr>
          <w:szCs w:val="22"/>
          <w:lang w:val="es-ES"/>
        </w:rPr>
      </w:pPr>
    </w:p>
    <w:p w14:paraId="63182DC3" w14:textId="77777777" w:rsidR="00E12C27" w:rsidRPr="00160C63" w:rsidRDefault="00E12C27" w:rsidP="00B53408">
      <w:pPr>
        <w:pStyle w:val="Heading1"/>
        <w:rPr>
          <w:szCs w:val="22"/>
          <w:lang w:val="es-US"/>
        </w:rPr>
      </w:pPr>
      <w:bookmarkStart w:id="100" w:name="_Toc37087816"/>
      <w:bookmarkStart w:id="101" w:name="_Toc37251359"/>
      <w:bookmarkStart w:id="102" w:name="_Toc37251838"/>
      <w:r w:rsidRPr="00160C63">
        <w:rPr>
          <w:szCs w:val="22"/>
        </w:rPr>
        <w:t>AUTORIDADES DE LA ASAMBLEA GENERAL</w:t>
      </w:r>
      <w:r w:rsidR="00EA6075" w:rsidRPr="00160C63">
        <w:rPr>
          <w:rStyle w:val="FootnoteReference"/>
          <w:szCs w:val="22"/>
        </w:rPr>
        <w:footnoteReference w:id="8"/>
      </w:r>
      <w:bookmarkEnd w:id="100"/>
      <w:bookmarkEnd w:id="101"/>
      <w:bookmarkEnd w:id="102"/>
    </w:p>
    <w:p w14:paraId="31A08B26" w14:textId="77777777" w:rsidR="00E12C27" w:rsidRPr="00160C63" w:rsidRDefault="00E12C27" w:rsidP="00E12C27">
      <w:pPr>
        <w:ind w:firstLine="720"/>
        <w:rPr>
          <w:szCs w:val="22"/>
          <w:lang w:val="es-ES"/>
        </w:rPr>
      </w:pPr>
    </w:p>
    <w:p w14:paraId="77070D90" w14:textId="77777777" w:rsidR="00E12C27" w:rsidRPr="00160C63" w:rsidRDefault="00E12C27" w:rsidP="00E12C27">
      <w:pPr>
        <w:ind w:firstLine="720"/>
        <w:rPr>
          <w:szCs w:val="22"/>
          <w:lang w:val="es-ES"/>
        </w:rPr>
      </w:pPr>
    </w:p>
    <w:p w14:paraId="64A04891" w14:textId="77777777" w:rsidR="009E2860" w:rsidRPr="00160C63" w:rsidRDefault="009E2860" w:rsidP="00B53408">
      <w:pPr>
        <w:tabs>
          <w:tab w:val="left" w:pos="2520"/>
        </w:tabs>
        <w:ind w:left="2430" w:hanging="1710"/>
        <w:rPr>
          <w:szCs w:val="22"/>
          <w:lang w:val="es-ES"/>
        </w:rPr>
      </w:pPr>
      <w:r w:rsidRPr="00160C63">
        <w:rPr>
          <w:szCs w:val="22"/>
          <w:lang w:val="es-ES"/>
        </w:rPr>
        <w:t>Presidente:</w:t>
      </w:r>
      <w:r w:rsidRPr="00160C63">
        <w:rPr>
          <w:szCs w:val="22"/>
          <w:lang w:val="es-ES"/>
        </w:rPr>
        <w:tab/>
        <w:t>Embajador Carlos Játiva Naranjo</w:t>
      </w:r>
    </w:p>
    <w:p w14:paraId="740CDB3C" w14:textId="77777777" w:rsidR="009E2860" w:rsidRPr="00160C63" w:rsidRDefault="009E2860" w:rsidP="009E2860">
      <w:pPr>
        <w:tabs>
          <w:tab w:val="left" w:pos="2430"/>
        </w:tabs>
        <w:rPr>
          <w:szCs w:val="22"/>
          <w:lang w:val="es-ES"/>
        </w:rPr>
      </w:pPr>
      <w:r w:rsidRPr="00160C63">
        <w:rPr>
          <w:szCs w:val="22"/>
          <w:lang w:val="es-ES"/>
        </w:rPr>
        <w:tab/>
        <w:t>Representante Permanente ante la OEA</w:t>
      </w:r>
    </w:p>
    <w:p w14:paraId="2C43709A" w14:textId="77777777" w:rsidR="009E2860" w:rsidRPr="00160C63" w:rsidRDefault="009E2860" w:rsidP="009E2860">
      <w:pPr>
        <w:tabs>
          <w:tab w:val="left" w:pos="2430"/>
        </w:tabs>
        <w:rPr>
          <w:szCs w:val="22"/>
          <w:lang w:val="es-ES"/>
        </w:rPr>
      </w:pPr>
      <w:r w:rsidRPr="00160C63">
        <w:rPr>
          <w:szCs w:val="22"/>
          <w:lang w:val="es-ES"/>
        </w:rPr>
        <w:tab/>
        <w:t>Jefe de Delegación del Ecuador</w:t>
      </w:r>
    </w:p>
    <w:p w14:paraId="32439BB0" w14:textId="77777777" w:rsidR="009E2860" w:rsidRPr="00160C63" w:rsidRDefault="009E2860" w:rsidP="009E2860">
      <w:pPr>
        <w:tabs>
          <w:tab w:val="left" w:pos="2520"/>
        </w:tabs>
        <w:rPr>
          <w:szCs w:val="22"/>
          <w:lang w:val="es-ES"/>
        </w:rPr>
      </w:pPr>
    </w:p>
    <w:p w14:paraId="66B87D4F" w14:textId="77777777" w:rsidR="009E2860" w:rsidRPr="00160C63" w:rsidRDefault="009E2860" w:rsidP="00B53408">
      <w:pPr>
        <w:tabs>
          <w:tab w:val="left" w:pos="2520"/>
        </w:tabs>
        <w:ind w:left="2430" w:hanging="1710"/>
        <w:rPr>
          <w:szCs w:val="22"/>
          <w:lang w:val="es-ES"/>
        </w:rPr>
      </w:pPr>
      <w:r w:rsidRPr="00160C63">
        <w:rPr>
          <w:szCs w:val="22"/>
          <w:lang w:val="es-ES"/>
        </w:rPr>
        <w:t>Vicepresidentes:</w:t>
      </w:r>
      <w:r w:rsidRPr="00160C63">
        <w:rPr>
          <w:szCs w:val="22"/>
          <w:lang w:val="es-ES"/>
        </w:rPr>
        <w:tab/>
        <w:t>Los Jefes de Delegación, en orden de precedencia [</w:t>
      </w:r>
      <w:hyperlink r:id="rId40" w:history="1">
        <w:r w:rsidRPr="00160C63">
          <w:rPr>
            <w:rStyle w:val="Hyperlink"/>
            <w:szCs w:val="22"/>
            <w:lang w:val="es-ES"/>
          </w:rPr>
          <w:t>AG/doc.3 (LIV-E/20)</w:t>
        </w:r>
      </w:hyperlink>
      <w:r w:rsidRPr="00160C63">
        <w:rPr>
          <w:szCs w:val="22"/>
          <w:lang w:val="es-ES"/>
        </w:rPr>
        <w:t>]</w:t>
      </w:r>
    </w:p>
    <w:p w14:paraId="4EAC3FC0" w14:textId="77777777" w:rsidR="009E2860" w:rsidRPr="00160C63" w:rsidRDefault="009E2860" w:rsidP="009E2860">
      <w:pPr>
        <w:rPr>
          <w:szCs w:val="22"/>
          <w:lang w:val="es-ES"/>
        </w:rPr>
      </w:pPr>
    </w:p>
    <w:p w14:paraId="411692D9" w14:textId="77777777" w:rsidR="00D8510C" w:rsidRPr="00160C63" w:rsidRDefault="00D8510C" w:rsidP="00E12C27">
      <w:pPr>
        <w:pStyle w:val="Header"/>
        <w:tabs>
          <w:tab w:val="left" w:pos="720"/>
          <w:tab w:val="left" w:pos="3600"/>
        </w:tabs>
        <w:ind w:right="-389" w:firstLine="720"/>
        <w:rPr>
          <w:szCs w:val="22"/>
          <w:lang w:val="es-ES"/>
        </w:rPr>
        <w:sectPr w:rsidR="00D8510C" w:rsidRPr="00160C63" w:rsidSect="002E44A9">
          <w:headerReference w:type="first" r:id="rId41"/>
          <w:footnotePr>
            <w:numRestart w:val="eachSect"/>
          </w:footnotePr>
          <w:type w:val="oddPage"/>
          <w:pgSz w:w="12240" w:h="15840" w:code="1"/>
          <w:pgMar w:top="2160" w:right="1555" w:bottom="1296" w:left="1670" w:header="1296" w:footer="1296" w:gutter="0"/>
          <w:pgNumType w:fmt="numberInDash"/>
          <w:cols w:space="720"/>
          <w:noEndnote/>
          <w:titlePg/>
        </w:sectPr>
      </w:pPr>
    </w:p>
    <w:p w14:paraId="1A0C7077" w14:textId="77777777" w:rsidR="00E12C27" w:rsidRPr="004D26BD" w:rsidRDefault="00E12C27" w:rsidP="00B53408">
      <w:pPr>
        <w:pStyle w:val="Heading1"/>
        <w:jc w:val="right"/>
        <w:rPr>
          <w:szCs w:val="22"/>
          <w:lang w:val="pt-BR"/>
        </w:rPr>
      </w:pPr>
      <w:bookmarkStart w:id="103" w:name="_Toc34897501"/>
      <w:bookmarkStart w:id="104" w:name="_Toc35373356"/>
      <w:bookmarkStart w:id="105" w:name="_Toc37087817"/>
      <w:bookmarkStart w:id="106" w:name="_Toc37251360"/>
      <w:bookmarkStart w:id="107" w:name="_Toc37251839"/>
      <w:r w:rsidRPr="004D26BD">
        <w:rPr>
          <w:szCs w:val="22"/>
          <w:lang w:val="pt-BR"/>
        </w:rPr>
        <w:lastRenderedPageBreak/>
        <w:t>ANEXO F</w:t>
      </w:r>
      <w:bookmarkEnd w:id="103"/>
      <w:bookmarkEnd w:id="104"/>
      <w:bookmarkEnd w:id="105"/>
      <w:bookmarkEnd w:id="106"/>
      <w:bookmarkEnd w:id="107"/>
    </w:p>
    <w:p w14:paraId="6A4352B4" w14:textId="77777777" w:rsidR="00E12C27" w:rsidRPr="004D26BD" w:rsidRDefault="00E12C27" w:rsidP="00E12C27">
      <w:pPr>
        <w:jc w:val="center"/>
        <w:rPr>
          <w:szCs w:val="22"/>
          <w:lang w:val="pt-BR"/>
        </w:rPr>
      </w:pPr>
    </w:p>
    <w:p w14:paraId="33C8BC8D" w14:textId="77777777" w:rsidR="00E12C27" w:rsidRPr="004D26BD" w:rsidRDefault="00D50A72" w:rsidP="00B53408">
      <w:pPr>
        <w:pStyle w:val="Heading1"/>
        <w:rPr>
          <w:szCs w:val="22"/>
          <w:lang w:val="pt-BR"/>
        </w:rPr>
      </w:pPr>
      <w:bookmarkStart w:id="108" w:name="_Toc37087818"/>
      <w:bookmarkStart w:id="109" w:name="_Toc37251361"/>
      <w:bookmarkStart w:id="110" w:name="_Toc37251840"/>
      <w:r w:rsidRPr="004D26BD">
        <w:rPr>
          <w:szCs w:val="22"/>
          <w:lang w:val="pt-BR"/>
        </w:rPr>
        <w:t>LISTA DE PARTICIPANTES</w:t>
      </w:r>
      <w:r w:rsidR="00EA6075" w:rsidRPr="00160C63">
        <w:rPr>
          <w:rStyle w:val="FootnoteReference"/>
          <w:szCs w:val="22"/>
        </w:rPr>
        <w:footnoteReference w:id="9"/>
      </w:r>
      <w:bookmarkEnd w:id="108"/>
      <w:bookmarkEnd w:id="109"/>
      <w:bookmarkEnd w:id="110"/>
    </w:p>
    <w:p w14:paraId="36F63C0C" w14:textId="77777777" w:rsidR="00D50A72" w:rsidRPr="004D26BD" w:rsidRDefault="00D50A72" w:rsidP="00D50A72">
      <w:pPr>
        <w:rPr>
          <w:szCs w:val="22"/>
          <w:lang w:val="pt-BR"/>
        </w:rPr>
      </w:pPr>
    </w:p>
    <w:p w14:paraId="1F6A757F" w14:textId="77777777" w:rsidR="00D50A72" w:rsidRPr="004D26BD" w:rsidRDefault="00D50A72" w:rsidP="00D50A72">
      <w:pPr>
        <w:rPr>
          <w:szCs w:val="22"/>
          <w:lang w:val="pt-BR"/>
        </w:rPr>
      </w:pPr>
    </w:p>
    <w:p w14:paraId="522A5A82" w14:textId="77777777" w:rsidR="00E12C27" w:rsidRPr="004D26BD" w:rsidRDefault="00E12C27" w:rsidP="006759F3">
      <w:pPr>
        <w:rPr>
          <w:szCs w:val="22"/>
          <w:lang w:val="pt-BR"/>
        </w:rPr>
      </w:pPr>
    </w:p>
    <w:p w14:paraId="3DDF111B" w14:textId="77777777" w:rsidR="00B53408" w:rsidRPr="00160C63" w:rsidRDefault="00B53408" w:rsidP="00B53408">
      <w:pPr>
        <w:jc w:val="center"/>
        <w:rPr>
          <w:szCs w:val="22"/>
        </w:rPr>
      </w:pPr>
      <w:r w:rsidRPr="00160C63">
        <w:rPr>
          <w:szCs w:val="22"/>
        </w:rPr>
        <w:t>ANTIGUA AND BARBUDA</w:t>
      </w:r>
    </w:p>
    <w:p w14:paraId="31A01785" w14:textId="77777777" w:rsidR="00B53408" w:rsidRPr="00160C63" w:rsidRDefault="00B53408" w:rsidP="00B53408">
      <w:pPr>
        <w:rPr>
          <w:szCs w:val="22"/>
        </w:rPr>
      </w:pPr>
    </w:p>
    <w:p w14:paraId="65B31392" w14:textId="77777777" w:rsidR="00B53408" w:rsidRPr="00160C63" w:rsidRDefault="00B53408" w:rsidP="00B53408">
      <w:pPr>
        <w:rPr>
          <w:szCs w:val="22"/>
        </w:rPr>
      </w:pPr>
    </w:p>
    <w:p w14:paraId="2202A21B" w14:textId="77777777" w:rsidR="00B53408" w:rsidRPr="00160C63" w:rsidRDefault="00B53408" w:rsidP="00B53408">
      <w:pPr>
        <w:rPr>
          <w:szCs w:val="22"/>
          <w:u w:val="single"/>
        </w:rPr>
      </w:pPr>
      <w:r w:rsidRPr="00160C63">
        <w:rPr>
          <w:szCs w:val="22"/>
          <w:u w:val="single"/>
        </w:rPr>
        <w:t>Head of the Delegation</w:t>
      </w:r>
    </w:p>
    <w:p w14:paraId="5A11A605" w14:textId="77777777" w:rsidR="00B53408" w:rsidRPr="00160C63" w:rsidRDefault="00B53408" w:rsidP="00B53408">
      <w:pPr>
        <w:rPr>
          <w:szCs w:val="22"/>
        </w:rPr>
      </w:pPr>
    </w:p>
    <w:p w14:paraId="721B0134" w14:textId="77777777" w:rsidR="00B53408" w:rsidRPr="00160C63" w:rsidRDefault="00B53408" w:rsidP="00B53408">
      <w:pPr>
        <w:ind w:left="720"/>
        <w:rPr>
          <w:szCs w:val="22"/>
        </w:rPr>
      </w:pPr>
      <w:r w:rsidRPr="00160C63">
        <w:rPr>
          <w:szCs w:val="22"/>
        </w:rPr>
        <w:t>Roderick Faustin</w:t>
      </w:r>
    </w:p>
    <w:p w14:paraId="110A1D9B" w14:textId="77777777" w:rsidR="00B53408" w:rsidRPr="00160C63" w:rsidRDefault="00B53408" w:rsidP="00B53408">
      <w:pPr>
        <w:ind w:left="720"/>
        <w:rPr>
          <w:szCs w:val="22"/>
        </w:rPr>
      </w:pPr>
      <w:r w:rsidRPr="00160C63">
        <w:rPr>
          <w:szCs w:val="22"/>
        </w:rPr>
        <w:t>First Secretary, Alternate Representative</w:t>
      </w:r>
    </w:p>
    <w:p w14:paraId="4C1E8492" w14:textId="77777777" w:rsidR="00B53408" w:rsidRPr="00160C63" w:rsidRDefault="00B53408" w:rsidP="00B53408">
      <w:pPr>
        <w:ind w:left="720"/>
        <w:rPr>
          <w:szCs w:val="22"/>
        </w:rPr>
      </w:pPr>
    </w:p>
    <w:p w14:paraId="49D0B6E5" w14:textId="77777777" w:rsidR="00B53408" w:rsidRPr="00160C63" w:rsidRDefault="00B53408" w:rsidP="00B53408">
      <w:pPr>
        <w:ind w:left="720"/>
        <w:rPr>
          <w:szCs w:val="22"/>
        </w:rPr>
      </w:pPr>
    </w:p>
    <w:p w14:paraId="67055192" w14:textId="77777777" w:rsidR="00B53408" w:rsidRPr="00160C63" w:rsidRDefault="00B53408" w:rsidP="00B53408">
      <w:pPr>
        <w:ind w:left="720"/>
        <w:rPr>
          <w:szCs w:val="22"/>
        </w:rPr>
      </w:pPr>
    </w:p>
    <w:p w14:paraId="52173AD6" w14:textId="77777777" w:rsidR="00B53408" w:rsidRPr="00160C63" w:rsidRDefault="00B53408" w:rsidP="00B53408">
      <w:pPr>
        <w:jc w:val="center"/>
        <w:rPr>
          <w:szCs w:val="22"/>
          <w:lang w:val="es-US"/>
        </w:rPr>
      </w:pPr>
      <w:r w:rsidRPr="00160C63">
        <w:rPr>
          <w:szCs w:val="22"/>
          <w:lang w:val="es-US"/>
        </w:rPr>
        <w:t>ARGENTINA</w:t>
      </w:r>
    </w:p>
    <w:p w14:paraId="6038F3B0" w14:textId="77777777" w:rsidR="00B53408" w:rsidRPr="00160C63" w:rsidRDefault="00B53408" w:rsidP="00B53408">
      <w:pPr>
        <w:rPr>
          <w:szCs w:val="22"/>
          <w:lang w:val="es-US"/>
        </w:rPr>
      </w:pPr>
    </w:p>
    <w:p w14:paraId="03E99FE0" w14:textId="77777777" w:rsidR="00B53408" w:rsidRPr="00160C63" w:rsidRDefault="00B53408" w:rsidP="00B53408">
      <w:pPr>
        <w:rPr>
          <w:szCs w:val="22"/>
          <w:lang w:val="es-US"/>
        </w:rPr>
      </w:pPr>
    </w:p>
    <w:p w14:paraId="34A70E4C" w14:textId="77777777" w:rsidR="00B53408" w:rsidRPr="00160C63" w:rsidRDefault="00B53408" w:rsidP="00B53408">
      <w:pPr>
        <w:rPr>
          <w:szCs w:val="22"/>
          <w:u w:val="single"/>
          <w:lang w:val="es-PE"/>
        </w:rPr>
      </w:pPr>
      <w:r w:rsidRPr="00160C63">
        <w:rPr>
          <w:szCs w:val="22"/>
          <w:u w:val="single"/>
          <w:lang w:val="es-PE"/>
        </w:rPr>
        <w:t>Jefe de Delegación</w:t>
      </w:r>
    </w:p>
    <w:p w14:paraId="07DC3CC0" w14:textId="77777777" w:rsidR="00B53408" w:rsidRPr="00160C63" w:rsidRDefault="00B53408" w:rsidP="00B53408">
      <w:pPr>
        <w:rPr>
          <w:szCs w:val="22"/>
          <w:lang w:val="es-PE"/>
        </w:rPr>
      </w:pPr>
    </w:p>
    <w:p w14:paraId="27133BA3" w14:textId="77777777" w:rsidR="00B53408" w:rsidRPr="00160C63" w:rsidRDefault="00B53408" w:rsidP="00B53408">
      <w:pPr>
        <w:ind w:left="720"/>
        <w:rPr>
          <w:szCs w:val="22"/>
          <w:lang w:val="es-ES_tradnl"/>
        </w:rPr>
      </w:pPr>
      <w:r w:rsidRPr="00160C63">
        <w:rPr>
          <w:szCs w:val="22"/>
          <w:lang w:val="es-ES_tradnl"/>
        </w:rPr>
        <w:t>Graciela Teresa Scarnati Almada</w:t>
      </w:r>
    </w:p>
    <w:p w14:paraId="27E3A44C" w14:textId="77777777" w:rsidR="00B53408" w:rsidRPr="00160C63" w:rsidRDefault="00B53408" w:rsidP="00B53408">
      <w:pPr>
        <w:ind w:left="720"/>
        <w:rPr>
          <w:szCs w:val="22"/>
          <w:lang w:val="es-ES_tradnl"/>
        </w:rPr>
      </w:pPr>
      <w:r w:rsidRPr="00160C63">
        <w:rPr>
          <w:szCs w:val="22"/>
          <w:lang w:val="es-ES_tradnl"/>
        </w:rPr>
        <w:t>Ministro, Representante Alterno ante la OEA</w:t>
      </w:r>
    </w:p>
    <w:p w14:paraId="6322C768" w14:textId="77777777" w:rsidR="00B53408" w:rsidRPr="00160C63" w:rsidRDefault="00B53408" w:rsidP="00B53408">
      <w:pPr>
        <w:rPr>
          <w:szCs w:val="22"/>
          <w:lang w:val="es-ES_tradnl"/>
        </w:rPr>
      </w:pPr>
    </w:p>
    <w:p w14:paraId="4848CBC7" w14:textId="77777777" w:rsidR="00B53408" w:rsidRPr="00160C63" w:rsidRDefault="00B53408" w:rsidP="00B53408">
      <w:pPr>
        <w:rPr>
          <w:szCs w:val="22"/>
          <w:lang w:val="es-PE"/>
        </w:rPr>
      </w:pPr>
    </w:p>
    <w:p w14:paraId="2BBE79D2" w14:textId="77777777" w:rsidR="00B53408" w:rsidRPr="00160C63" w:rsidRDefault="00B53408" w:rsidP="00B53408">
      <w:pPr>
        <w:rPr>
          <w:szCs w:val="22"/>
          <w:lang w:val="es-PE"/>
        </w:rPr>
      </w:pPr>
    </w:p>
    <w:p w14:paraId="45542FAD" w14:textId="77777777" w:rsidR="00B53408" w:rsidRPr="00160C63" w:rsidRDefault="00B53408" w:rsidP="00B53408">
      <w:pPr>
        <w:jc w:val="center"/>
        <w:rPr>
          <w:szCs w:val="22"/>
        </w:rPr>
      </w:pPr>
      <w:r w:rsidRPr="00160C63">
        <w:rPr>
          <w:szCs w:val="22"/>
        </w:rPr>
        <w:t>BAHAMAS</w:t>
      </w:r>
    </w:p>
    <w:p w14:paraId="49B5D724" w14:textId="77777777" w:rsidR="00B53408" w:rsidRPr="00160C63" w:rsidRDefault="00B53408" w:rsidP="00B53408">
      <w:pPr>
        <w:rPr>
          <w:szCs w:val="22"/>
        </w:rPr>
      </w:pPr>
    </w:p>
    <w:p w14:paraId="600B4B01" w14:textId="77777777" w:rsidR="00B53408" w:rsidRPr="00160C63" w:rsidRDefault="00B53408" w:rsidP="00B53408">
      <w:pPr>
        <w:rPr>
          <w:szCs w:val="22"/>
        </w:rPr>
      </w:pPr>
    </w:p>
    <w:p w14:paraId="2C4957C8" w14:textId="77777777" w:rsidR="00B53408" w:rsidRPr="00160C63" w:rsidRDefault="00B53408" w:rsidP="00B53408">
      <w:pPr>
        <w:rPr>
          <w:szCs w:val="22"/>
          <w:u w:val="single"/>
        </w:rPr>
      </w:pPr>
      <w:r w:rsidRPr="00160C63">
        <w:rPr>
          <w:szCs w:val="22"/>
          <w:u w:val="single"/>
        </w:rPr>
        <w:t>Head of the Delegation</w:t>
      </w:r>
    </w:p>
    <w:p w14:paraId="14B95526" w14:textId="77777777" w:rsidR="00B53408" w:rsidRPr="00160C63" w:rsidRDefault="00B53408" w:rsidP="00B53408">
      <w:pPr>
        <w:rPr>
          <w:szCs w:val="22"/>
        </w:rPr>
      </w:pPr>
    </w:p>
    <w:p w14:paraId="25043CD7" w14:textId="77777777" w:rsidR="00B53408" w:rsidRPr="00160C63" w:rsidRDefault="00B53408" w:rsidP="00B53408">
      <w:pPr>
        <w:ind w:left="720"/>
        <w:rPr>
          <w:szCs w:val="22"/>
        </w:rPr>
      </w:pPr>
      <w:r w:rsidRPr="00160C63">
        <w:rPr>
          <w:szCs w:val="22"/>
        </w:rPr>
        <w:t>Sidney S. Collie</w:t>
      </w:r>
    </w:p>
    <w:p w14:paraId="2E9EDA20" w14:textId="77777777" w:rsidR="00B53408" w:rsidRPr="00160C63" w:rsidRDefault="00B53408" w:rsidP="009E00E9">
      <w:pPr>
        <w:ind w:left="720"/>
        <w:rPr>
          <w:szCs w:val="22"/>
        </w:rPr>
      </w:pPr>
      <w:r w:rsidRPr="00160C63">
        <w:rPr>
          <w:szCs w:val="22"/>
        </w:rPr>
        <w:t>Ambassador, Permanent Representative to the OAS</w:t>
      </w:r>
    </w:p>
    <w:p w14:paraId="1F22C52F" w14:textId="77777777" w:rsidR="00B53408" w:rsidRPr="00160C63" w:rsidRDefault="00B53408" w:rsidP="00B53408">
      <w:pPr>
        <w:jc w:val="center"/>
        <w:rPr>
          <w:szCs w:val="22"/>
        </w:rPr>
      </w:pPr>
    </w:p>
    <w:p w14:paraId="13F36176" w14:textId="77777777" w:rsidR="00B53408" w:rsidRPr="00160C63" w:rsidRDefault="00B53408" w:rsidP="00B53408">
      <w:pPr>
        <w:jc w:val="center"/>
        <w:rPr>
          <w:szCs w:val="22"/>
        </w:rPr>
      </w:pPr>
    </w:p>
    <w:p w14:paraId="7AEEA6FB" w14:textId="77777777" w:rsidR="00B53408" w:rsidRPr="00160C63" w:rsidRDefault="00B53408" w:rsidP="00B53408">
      <w:pPr>
        <w:jc w:val="center"/>
        <w:rPr>
          <w:szCs w:val="22"/>
        </w:rPr>
      </w:pPr>
    </w:p>
    <w:p w14:paraId="3088F773" w14:textId="77777777" w:rsidR="00B53408" w:rsidRPr="00160C63" w:rsidRDefault="00B53408" w:rsidP="00B53408">
      <w:pPr>
        <w:jc w:val="center"/>
        <w:rPr>
          <w:szCs w:val="22"/>
        </w:rPr>
      </w:pPr>
      <w:r w:rsidRPr="00160C63">
        <w:rPr>
          <w:szCs w:val="22"/>
        </w:rPr>
        <w:t>BARBADOS</w:t>
      </w:r>
    </w:p>
    <w:p w14:paraId="1189D1D2" w14:textId="77777777" w:rsidR="00B53408" w:rsidRPr="00160C63" w:rsidRDefault="00B53408" w:rsidP="00B53408">
      <w:pPr>
        <w:rPr>
          <w:szCs w:val="22"/>
        </w:rPr>
      </w:pPr>
    </w:p>
    <w:p w14:paraId="6F430D00" w14:textId="77777777" w:rsidR="00B53408" w:rsidRPr="00160C63" w:rsidRDefault="00B53408" w:rsidP="00B53408">
      <w:pPr>
        <w:rPr>
          <w:szCs w:val="22"/>
        </w:rPr>
      </w:pPr>
    </w:p>
    <w:p w14:paraId="7A569D2D" w14:textId="77777777" w:rsidR="00B53408" w:rsidRPr="00160C63" w:rsidRDefault="00B53408" w:rsidP="00B53408">
      <w:pPr>
        <w:rPr>
          <w:szCs w:val="22"/>
          <w:u w:val="single"/>
        </w:rPr>
      </w:pPr>
      <w:r w:rsidRPr="00160C63">
        <w:rPr>
          <w:szCs w:val="22"/>
          <w:u w:val="single"/>
        </w:rPr>
        <w:t>Head of the Delegation</w:t>
      </w:r>
    </w:p>
    <w:p w14:paraId="67D8C201" w14:textId="77777777" w:rsidR="00B53408" w:rsidRPr="00160C63" w:rsidRDefault="00B53408" w:rsidP="00B53408">
      <w:pPr>
        <w:rPr>
          <w:szCs w:val="22"/>
        </w:rPr>
      </w:pPr>
    </w:p>
    <w:p w14:paraId="0197878B" w14:textId="77777777" w:rsidR="00B53408" w:rsidRPr="00160C63" w:rsidRDefault="00B53408" w:rsidP="00B53408">
      <w:pPr>
        <w:ind w:left="720"/>
        <w:rPr>
          <w:szCs w:val="22"/>
        </w:rPr>
      </w:pPr>
      <w:r w:rsidRPr="00160C63">
        <w:rPr>
          <w:szCs w:val="22"/>
        </w:rPr>
        <w:t>Noel Lynch</w:t>
      </w:r>
    </w:p>
    <w:p w14:paraId="2D37978B" w14:textId="77777777" w:rsidR="00BF6F84" w:rsidRPr="00160C63" w:rsidRDefault="00B53408" w:rsidP="009E00E9">
      <w:pPr>
        <w:ind w:left="720"/>
        <w:rPr>
          <w:szCs w:val="22"/>
        </w:rPr>
      </w:pPr>
      <w:r w:rsidRPr="00160C63">
        <w:rPr>
          <w:szCs w:val="22"/>
        </w:rPr>
        <w:t>Ambassador, Permanent Representative to the OAS</w:t>
      </w:r>
    </w:p>
    <w:p w14:paraId="48BD843E" w14:textId="77777777" w:rsidR="009E00E9" w:rsidRPr="00160C63" w:rsidRDefault="009E00E9" w:rsidP="00B53408">
      <w:pPr>
        <w:jc w:val="center"/>
        <w:rPr>
          <w:szCs w:val="22"/>
        </w:rPr>
      </w:pPr>
    </w:p>
    <w:p w14:paraId="29870E36" w14:textId="77777777" w:rsidR="009E00E9" w:rsidRPr="00160C63" w:rsidRDefault="009E00E9" w:rsidP="00B53408">
      <w:pPr>
        <w:jc w:val="center"/>
        <w:rPr>
          <w:szCs w:val="22"/>
        </w:rPr>
      </w:pPr>
    </w:p>
    <w:p w14:paraId="3D38FAF2" w14:textId="77777777" w:rsidR="009E00E9" w:rsidRPr="00160C63" w:rsidRDefault="009E00E9" w:rsidP="00B53408">
      <w:pPr>
        <w:jc w:val="center"/>
        <w:rPr>
          <w:szCs w:val="22"/>
        </w:rPr>
      </w:pPr>
    </w:p>
    <w:p w14:paraId="4DFFDAC6" w14:textId="77777777" w:rsidR="00B53408" w:rsidRPr="00160C63" w:rsidRDefault="00B53408" w:rsidP="00B53408">
      <w:pPr>
        <w:jc w:val="center"/>
        <w:rPr>
          <w:szCs w:val="22"/>
        </w:rPr>
      </w:pPr>
      <w:r w:rsidRPr="00160C63">
        <w:rPr>
          <w:szCs w:val="22"/>
        </w:rPr>
        <w:lastRenderedPageBreak/>
        <w:t>BELIZE</w:t>
      </w:r>
    </w:p>
    <w:p w14:paraId="6B78B4FE" w14:textId="77777777" w:rsidR="00B53408" w:rsidRPr="00160C63" w:rsidRDefault="00B53408" w:rsidP="00B53408">
      <w:pPr>
        <w:rPr>
          <w:szCs w:val="22"/>
        </w:rPr>
      </w:pPr>
    </w:p>
    <w:p w14:paraId="10C47707" w14:textId="77777777" w:rsidR="00B53408" w:rsidRPr="00160C63" w:rsidRDefault="00B53408" w:rsidP="00B53408">
      <w:pPr>
        <w:rPr>
          <w:szCs w:val="22"/>
        </w:rPr>
      </w:pPr>
    </w:p>
    <w:p w14:paraId="5C16F9AB" w14:textId="77777777" w:rsidR="00B53408" w:rsidRPr="00160C63" w:rsidRDefault="00B53408" w:rsidP="00B53408">
      <w:pPr>
        <w:rPr>
          <w:szCs w:val="22"/>
          <w:u w:val="single"/>
        </w:rPr>
      </w:pPr>
      <w:r w:rsidRPr="00160C63">
        <w:rPr>
          <w:szCs w:val="22"/>
          <w:u w:val="single"/>
        </w:rPr>
        <w:t>Head of Delegation</w:t>
      </w:r>
    </w:p>
    <w:p w14:paraId="787502D0" w14:textId="77777777" w:rsidR="00B53408" w:rsidRPr="00160C63" w:rsidRDefault="00B53408" w:rsidP="00B53408">
      <w:pPr>
        <w:rPr>
          <w:szCs w:val="22"/>
        </w:rPr>
      </w:pPr>
    </w:p>
    <w:p w14:paraId="3BF9E2C5" w14:textId="77777777" w:rsidR="00B53408" w:rsidRPr="00160C63" w:rsidRDefault="00B53408" w:rsidP="00B53408">
      <w:pPr>
        <w:ind w:left="720"/>
        <w:rPr>
          <w:szCs w:val="22"/>
        </w:rPr>
      </w:pPr>
      <w:r w:rsidRPr="00160C63">
        <w:rPr>
          <w:szCs w:val="22"/>
        </w:rPr>
        <w:t>Laura Frampton</w:t>
      </w:r>
    </w:p>
    <w:p w14:paraId="7C7D671F" w14:textId="77777777" w:rsidR="00B53408" w:rsidRPr="00160C63" w:rsidRDefault="00B53408" w:rsidP="009E00E9">
      <w:pPr>
        <w:ind w:left="720"/>
        <w:rPr>
          <w:szCs w:val="22"/>
        </w:rPr>
      </w:pPr>
      <w:r w:rsidRPr="00160C63">
        <w:rPr>
          <w:szCs w:val="22"/>
        </w:rPr>
        <w:t>Minister Counsellor, Alternate Representative to the OAS</w:t>
      </w:r>
    </w:p>
    <w:p w14:paraId="71E9FC02" w14:textId="77777777" w:rsidR="00BF6F84" w:rsidRPr="00160C63" w:rsidRDefault="00BF6F84" w:rsidP="00B53408">
      <w:pPr>
        <w:jc w:val="center"/>
        <w:rPr>
          <w:szCs w:val="22"/>
        </w:rPr>
      </w:pPr>
    </w:p>
    <w:p w14:paraId="3875BA5C" w14:textId="77777777" w:rsidR="00BF6F84" w:rsidRPr="00160C63" w:rsidRDefault="00BF6F84" w:rsidP="00B53408">
      <w:pPr>
        <w:jc w:val="center"/>
        <w:rPr>
          <w:szCs w:val="22"/>
        </w:rPr>
      </w:pPr>
    </w:p>
    <w:p w14:paraId="177B28FA" w14:textId="77777777" w:rsidR="00BF6F84" w:rsidRPr="00160C63" w:rsidRDefault="00BF6F84" w:rsidP="00B53408">
      <w:pPr>
        <w:jc w:val="center"/>
        <w:rPr>
          <w:szCs w:val="22"/>
        </w:rPr>
      </w:pPr>
    </w:p>
    <w:p w14:paraId="6ADFB238" w14:textId="77777777" w:rsidR="00B53408" w:rsidRPr="00160C63" w:rsidRDefault="00B53408" w:rsidP="00B53408">
      <w:pPr>
        <w:jc w:val="center"/>
        <w:rPr>
          <w:szCs w:val="22"/>
          <w:lang w:val="es-US"/>
        </w:rPr>
      </w:pPr>
      <w:r w:rsidRPr="00160C63">
        <w:rPr>
          <w:szCs w:val="22"/>
          <w:lang w:val="es-US"/>
        </w:rPr>
        <w:t>BOLIVIA</w:t>
      </w:r>
    </w:p>
    <w:p w14:paraId="22C4FF6A" w14:textId="77777777" w:rsidR="00B53408" w:rsidRPr="00160C63" w:rsidRDefault="00B53408" w:rsidP="00B53408">
      <w:pPr>
        <w:rPr>
          <w:szCs w:val="22"/>
          <w:lang w:val="es-US"/>
        </w:rPr>
      </w:pPr>
    </w:p>
    <w:p w14:paraId="7A873CBA" w14:textId="77777777" w:rsidR="00B53408" w:rsidRPr="00160C63" w:rsidRDefault="00B53408" w:rsidP="00B53408">
      <w:pPr>
        <w:rPr>
          <w:szCs w:val="22"/>
          <w:lang w:val="es-US"/>
        </w:rPr>
      </w:pPr>
    </w:p>
    <w:p w14:paraId="3131A6C1" w14:textId="77777777" w:rsidR="00B53408" w:rsidRPr="00160C63" w:rsidRDefault="00B53408" w:rsidP="00B53408">
      <w:pPr>
        <w:rPr>
          <w:szCs w:val="22"/>
          <w:u w:val="single"/>
          <w:lang w:val="es-ES_tradnl"/>
        </w:rPr>
      </w:pPr>
      <w:r w:rsidRPr="00160C63">
        <w:rPr>
          <w:szCs w:val="22"/>
          <w:u w:val="single"/>
          <w:lang w:val="es-ES_tradnl"/>
        </w:rPr>
        <w:t>Jefe de Delegación</w:t>
      </w:r>
    </w:p>
    <w:p w14:paraId="58D70544" w14:textId="77777777" w:rsidR="00B53408" w:rsidRPr="00160C63" w:rsidRDefault="00B53408" w:rsidP="00B53408">
      <w:pPr>
        <w:rPr>
          <w:szCs w:val="22"/>
          <w:lang w:val="es-ES_tradnl"/>
        </w:rPr>
      </w:pPr>
    </w:p>
    <w:p w14:paraId="4BF1E2A9" w14:textId="77777777" w:rsidR="00B53408" w:rsidRPr="00160C63" w:rsidRDefault="00B53408" w:rsidP="00B53408">
      <w:pPr>
        <w:ind w:left="720"/>
        <w:rPr>
          <w:szCs w:val="22"/>
          <w:lang w:val="es-ES_tradnl"/>
        </w:rPr>
      </w:pPr>
      <w:r w:rsidRPr="00160C63">
        <w:rPr>
          <w:szCs w:val="22"/>
          <w:lang w:val="es-ES_tradnl"/>
        </w:rPr>
        <w:t>Jaime Aparicio Otero</w:t>
      </w:r>
    </w:p>
    <w:p w14:paraId="199148E2" w14:textId="77777777" w:rsidR="00B53408" w:rsidRPr="00160C63" w:rsidRDefault="00B53408" w:rsidP="009E00E9">
      <w:pPr>
        <w:ind w:left="720"/>
        <w:rPr>
          <w:szCs w:val="22"/>
          <w:lang w:val="es-ES_tradnl"/>
        </w:rPr>
      </w:pPr>
      <w:r w:rsidRPr="00160C63">
        <w:rPr>
          <w:szCs w:val="22"/>
          <w:lang w:val="es-ES_tradnl"/>
        </w:rPr>
        <w:t>Embajador, Representante Permanente ante la OEA</w:t>
      </w:r>
    </w:p>
    <w:p w14:paraId="75A5D79F" w14:textId="77777777" w:rsidR="00B53408" w:rsidRPr="00160C63" w:rsidRDefault="00B53408" w:rsidP="00B53408">
      <w:pPr>
        <w:jc w:val="center"/>
        <w:rPr>
          <w:szCs w:val="22"/>
          <w:lang w:val="es-US"/>
        </w:rPr>
      </w:pPr>
    </w:p>
    <w:p w14:paraId="764DE093" w14:textId="77777777" w:rsidR="00B53408" w:rsidRPr="00160C63" w:rsidRDefault="00B53408" w:rsidP="00B53408">
      <w:pPr>
        <w:jc w:val="center"/>
        <w:rPr>
          <w:szCs w:val="22"/>
          <w:lang w:val="es-US"/>
        </w:rPr>
      </w:pPr>
    </w:p>
    <w:p w14:paraId="24AD644F" w14:textId="77777777" w:rsidR="00BF6F84" w:rsidRPr="00160C63" w:rsidRDefault="00BF6F84" w:rsidP="00B53408">
      <w:pPr>
        <w:jc w:val="center"/>
        <w:rPr>
          <w:szCs w:val="22"/>
          <w:lang w:val="es-US"/>
        </w:rPr>
      </w:pPr>
    </w:p>
    <w:p w14:paraId="2AEDFCBF" w14:textId="77777777" w:rsidR="00B53408" w:rsidRPr="00160C63" w:rsidRDefault="00B53408" w:rsidP="00B53408">
      <w:pPr>
        <w:jc w:val="center"/>
        <w:rPr>
          <w:szCs w:val="22"/>
          <w:lang w:val="pt-BR"/>
        </w:rPr>
      </w:pPr>
      <w:r w:rsidRPr="00160C63">
        <w:rPr>
          <w:szCs w:val="22"/>
          <w:lang w:val="pt-BR"/>
        </w:rPr>
        <w:t>BRASIL</w:t>
      </w:r>
    </w:p>
    <w:p w14:paraId="07060142" w14:textId="77777777" w:rsidR="00B53408" w:rsidRPr="00160C63" w:rsidRDefault="00B53408" w:rsidP="00B53408">
      <w:pPr>
        <w:rPr>
          <w:szCs w:val="22"/>
          <w:lang w:val="pt-BR"/>
        </w:rPr>
      </w:pPr>
    </w:p>
    <w:p w14:paraId="0C6AFA9A" w14:textId="77777777" w:rsidR="00B53408" w:rsidRPr="00160C63" w:rsidRDefault="00B53408" w:rsidP="00B53408">
      <w:pPr>
        <w:rPr>
          <w:szCs w:val="22"/>
          <w:lang w:val="pt-BR"/>
        </w:rPr>
      </w:pPr>
    </w:p>
    <w:p w14:paraId="7F1C8D34" w14:textId="77777777" w:rsidR="00B53408" w:rsidRPr="00F96AA4" w:rsidRDefault="00B53408" w:rsidP="00B53408">
      <w:pPr>
        <w:rPr>
          <w:szCs w:val="22"/>
          <w:u w:val="single"/>
          <w:lang w:val="pt-BR"/>
        </w:rPr>
      </w:pPr>
      <w:r w:rsidRPr="00F96AA4">
        <w:rPr>
          <w:szCs w:val="22"/>
          <w:u w:val="single"/>
          <w:lang w:val="pt-BR"/>
        </w:rPr>
        <w:t>Chefe da Delegação</w:t>
      </w:r>
    </w:p>
    <w:p w14:paraId="05620AFE" w14:textId="77777777" w:rsidR="00B53408" w:rsidRPr="00160C63" w:rsidRDefault="00B53408" w:rsidP="00B53408">
      <w:pPr>
        <w:ind w:left="720"/>
        <w:rPr>
          <w:szCs w:val="22"/>
          <w:lang w:val="pt-BR"/>
        </w:rPr>
      </w:pPr>
    </w:p>
    <w:p w14:paraId="1D4C5292" w14:textId="77777777" w:rsidR="00B53408" w:rsidRPr="00160C63" w:rsidRDefault="00B53408" w:rsidP="00B53408">
      <w:pPr>
        <w:ind w:left="720"/>
        <w:rPr>
          <w:szCs w:val="22"/>
          <w:lang w:val="pt-BR"/>
        </w:rPr>
      </w:pPr>
      <w:r w:rsidRPr="00160C63">
        <w:rPr>
          <w:szCs w:val="22"/>
          <w:lang w:val="pt-BR"/>
        </w:rPr>
        <w:t>Fernando Simas Magalhães</w:t>
      </w:r>
    </w:p>
    <w:p w14:paraId="14086988" w14:textId="77777777" w:rsidR="00B53408" w:rsidRPr="00160C63" w:rsidRDefault="00B53408" w:rsidP="00B53408">
      <w:pPr>
        <w:ind w:left="720"/>
        <w:rPr>
          <w:szCs w:val="22"/>
          <w:lang w:val="pt-BR"/>
        </w:rPr>
      </w:pPr>
      <w:r w:rsidRPr="00160C63">
        <w:rPr>
          <w:szCs w:val="22"/>
          <w:lang w:val="pt-BR"/>
        </w:rPr>
        <w:t>Embaixador, Representante Permanente do Brasil junto à OEA</w:t>
      </w:r>
    </w:p>
    <w:p w14:paraId="21C54C9E" w14:textId="77777777" w:rsidR="00B53408" w:rsidRPr="00160C63" w:rsidRDefault="00B53408" w:rsidP="009E00E9">
      <w:pPr>
        <w:rPr>
          <w:szCs w:val="22"/>
          <w:lang w:val="pt-BR"/>
        </w:rPr>
      </w:pPr>
    </w:p>
    <w:p w14:paraId="29190472" w14:textId="77777777" w:rsidR="00B53408" w:rsidRPr="00160C63" w:rsidRDefault="00B53408" w:rsidP="00B53408">
      <w:pPr>
        <w:ind w:left="720"/>
        <w:rPr>
          <w:szCs w:val="22"/>
          <w:lang w:val="pt-BR"/>
        </w:rPr>
      </w:pPr>
    </w:p>
    <w:p w14:paraId="3FCC41FC" w14:textId="77777777" w:rsidR="00BF6F84" w:rsidRPr="00160C63" w:rsidRDefault="00BF6F84" w:rsidP="00B53408">
      <w:pPr>
        <w:ind w:left="720"/>
        <w:rPr>
          <w:szCs w:val="22"/>
          <w:lang w:val="pt-BR"/>
        </w:rPr>
      </w:pPr>
    </w:p>
    <w:p w14:paraId="1A0C3FB5" w14:textId="77777777" w:rsidR="00B53408" w:rsidRPr="00160C63" w:rsidRDefault="00B53408" w:rsidP="00B53408">
      <w:pPr>
        <w:jc w:val="center"/>
        <w:rPr>
          <w:szCs w:val="22"/>
        </w:rPr>
      </w:pPr>
      <w:r w:rsidRPr="00160C63">
        <w:rPr>
          <w:szCs w:val="22"/>
        </w:rPr>
        <w:t>CANADA</w:t>
      </w:r>
    </w:p>
    <w:p w14:paraId="62F4D074" w14:textId="77777777" w:rsidR="00B53408" w:rsidRPr="00160C63" w:rsidRDefault="00B53408" w:rsidP="00B53408">
      <w:pPr>
        <w:rPr>
          <w:szCs w:val="22"/>
        </w:rPr>
      </w:pPr>
    </w:p>
    <w:p w14:paraId="64EDD9D7" w14:textId="77777777" w:rsidR="00B53408" w:rsidRPr="00160C63" w:rsidRDefault="00B53408" w:rsidP="00B53408">
      <w:pPr>
        <w:rPr>
          <w:szCs w:val="22"/>
        </w:rPr>
      </w:pPr>
    </w:p>
    <w:p w14:paraId="13CAF5EF" w14:textId="77777777" w:rsidR="00B53408" w:rsidRPr="00160C63" w:rsidRDefault="00B53408" w:rsidP="00B53408">
      <w:pPr>
        <w:rPr>
          <w:szCs w:val="22"/>
          <w:u w:val="single"/>
        </w:rPr>
      </w:pPr>
      <w:r w:rsidRPr="00160C63">
        <w:rPr>
          <w:szCs w:val="22"/>
          <w:u w:val="single"/>
        </w:rPr>
        <w:t>Head of Delegation</w:t>
      </w:r>
    </w:p>
    <w:p w14:paraId="6C4989B8" w14:textId="77777777" w:rsidR="00B53408" w:rsidRPr="00160C63" w:rsidRDefault="00B53408" w:rsidP="00B53408">
      <w:pPr>
        <w:rPr>
          <w:szCs w:val="22"/>
        </w:rPr>
      </w:pPr>
    </w:p>
    <w:p w14:paraId="5C354503" w14:textId="77777777" w:rsidR="00B53408" w:rsidRPr="00160C63" w:rsidRDefault="00B53408" w:rsidP="00B53408">
      <w:pPr>
        <w:ind w:left="720"/>
        <w:rPr>
          <w:szCs w:val="22"/>
        </w:rPr>
      </w:pPr>
      <w:r w:rsidRPr="00160C63">
        <w:rPr>
          <w:szCs w:val="22"/>
        </w:rPr>
        <w:t>Hugh Adsett</w:t>
      </w:r>
    </w:p>
    <w:p w14:paraId="02A576F5" w14:textId="77777777" w:rsidR="009E00E9" w:rsidRPr="00160C63" w:rsidRDefault="00B53408" w:rsidP="009E00E9">
      <w:pPr>
        <w:ind w:left="720"/>
        <w:rPr>
          <w:szCs w:val="22"/>
        </w:rPr>
      </w:pPr>
      <w:r w:rsidRPr="00160C63">
        <w:rPr>
          <w:szCs w:val="22"/>
        </w:rPr>
        <w:t>Ambassador, Permanent Representative to the OAS</w:t>
      </w:r>
    </w:p>
    <w:p w14:paraId="20D159F1" w14:textId="77777777" w:rsidR="009E00E9" w:rsidRPr="00160C63" w:rsidRDefault="009E00E9" w:rsidP="00B53408">
      <w:pPr>
        <w:jc w:val="center"/>
        <w:rPr>
          <w:szCs w:val="22"/>
        </w:rPr>
      </w:pPr>
    </w:p>
    <w:p w14:paraId="1A742A3A" w14:textId="77777777" w:rsidR="009E00E9" w:rsidRPr="00160C63" w:rsidRDefault="009E00E9" w:rsidP="00B53408">
      <w:pPr>
        <w:jc w:val="center"/>
        <w:rPr>
          <w:szCs w:val="22"/>
        </w:rPr>
      </w:pPr>
    </w:p>
    <w:p w14:paraId="7584BBF9" w14:textId="77777777" w:rsidR="009E00E9" w:rsidRPr="00160C63" w:rsidRDefault="009E00E9" w:rsidP="00B53408">
      <w:pPr>
        <w:jc w:val="center"/>
        <w:rPr>
          <w:szCs w:val="22"/>
        </w:rPr>
      </w:pPr>
    </w:p>
    <w:p w14:paraId="002C358C" w14:textId="77777777" w:rsidR="00B53408" w:rsidRPr="00160C63" w:rsidRDefault="00B53408" w:rsidP="00B53408">
      <w:pPr>
        <w:jc w:val="center"/>
        <w:rPr>
          <w:szCs w:val="22"/>
          <w:lang w:val="es-ES_tradnl"/>
        </w:rPr>
      </w:pPr>
      <w:r w:rsidRPr="00160C63">
        <w:rPr>
          <w:szCs w:val="22"/>
          <w:lang w:val="es-ES_tradnl"/>
        </w:rPr>
        <w:t>CHILE</w:t>
      </w:r>
    </w:p>
    <w:p w14:paraId="3B0EF987" w14:textId="77777777" w:rsidR="00B53408" w:rsidRPr="00160C63" w:rsidRDefault="00B53408" w:rsidP="00B53408">
      <w:pPr>
        <w:rPr>
          <w:szCs w:val="22"/>
          <w:lang w:val="es-ES_tradnl"/>
        </w:rPr>
      </w:pPr>
    </w:p>
    <w:p w14:paraId="48877654" w14:textId="77777777" w:rsidR="00B53408" w:rsidRPr="00160C63" w:rsidRDefault="00B53408" w:rsidP="00B53408">
      <w:pPr>
        <w:rPr>
          <w:szCs w:val="22"/>
          <w:lang w:val="es-ES_tradnl"/>
        </w:rPr>
      </w:pPr>
    </w:p>
    <w:p w14:paraId="0FD344EB" w14:textId="77777777" w:rsidR="00B53408" w:rsidRPr="00160C63" w:rsidRDefault="00B53408" w:rsidP="00B53408">
      <w:pPr>
        <w:rPr>
          <w:szCs w:val="22"/>
          <w:u w:val="single"/>
          <w:lang w:val="es-ES_tradnl"/>
        </w:rPr>
      </w:pPr>
      <w:r w:rsidRPr="00160C63">
        <w:rPr>
          <w:szCs w:val="22"/>
          <w:u w:val="single"/>
          <w:lang w:val="es-ES_tradnl"/>
        </w:rPr>
        <w:t>Jefe de Delegación</w:t>
      </w:r>
    </w:p>
    <w:p w14:paraId="37079B07" w14:textId="77777777" w:rsidR="00B53408" w:rsidRPr="00160C63" w:rsidRDefault="00B53408" w:rsidP="00B53408">
      <w:pPr>
        <w:ind w:left="720"/>
        <w:rPr>
          <w:szCs w:val="22"/>
          <w:lang w:val="es-ES_tradnl"/>
        </w:rPr>
      </w:pPr>
    </w:p>
    <w:p w14:paraId="39D3231A" w14:textId="77777777" w:rsidR="00B53408" w:rsidRPr="00160C63" w:rsidRDefault="00B53408" w:rsidP="00B53408">
      <w:pPr>
        <w:ind w:left="720"/>
        <w:rPr>
          <w:szCs w:val="22"/>
          <w:lang w:val="es-US"/>
        </w:rPr>
      </w:pPr>
      <w:r w:rsidRPr="00160C63">
        <w:rPr>
          <w:szCs w:val="22"/>
          <w:lang w:val="es-US"/>
        </w:rPr>
        <w:t>Hernán Salinas</w:t>
      </w:r>
    </w:p>
    <w:p w14:paraId="73F661D3" w14:textId="77777777" w:rsidR="00B53408" w:rsidRPr="00160C63" w:rsidRDefault="00B53408" w:rsidP="009E00E9">
      <w:pPr>
        <w:ind w:left="720"/>
        <w:rPr>
          <w:szCs w:val="22"/>
          <w:lang w:val="es-US"/>
        </w:rPr>
      </w:pPr>
      <w:r w:rsidRPr="00160C63">
        <w:rPr>
          <w:szCs w:val="22"/>
          <w:lang w:val="es-US"/>
        </w:rPr>
        <w:t>Embajador, Representante Permanente ante la OEA</w:t>
      </w:r>
    </w:p>
    <w:p w14:paraId="4E13E37F" w14:textId="77777777" w:rsidR="00B53408" w:rsidRPr="00160C63" w:rsidRDefault="00B53408" w:rsidP="00B53408">
      <w:pPr>
        <w:jc w:val="center"/>
        <w:rPr>
          <w:szCs w:val="22"/>
          <w:lang w:val="es-ES_tradnl"/>
        </w:rPr>
      </w:pPr>
      <w:r w:rsidRPr="00160C63">
        <w:rPr>
          <w:szCs w:val="22"/>
          <w:lang w:val="es-ES_tradnl"/>
        </w:rPr>
        <w:lastRenderedPageBreak/>
        <w:t>COLOMBIA</w:t>
      </w:r>
    </w:p>
    <w:p w14:paraId="6C0B651D" w14:textId="77777777" w:rsidR="00B53408" w:rsidRPr="00160C63" w:rsidRDefault="00B53408" w:rsidP="00B53408">
      <w:pPr>
        <w:ind w:left="720"/>
        <w:rPr>
          <w:szCs w:val="22"/>
          <w:lang w:val="es-ES_tradnl"/>
        </w:rPr>
      </w:pPr>
    </w:p>
    <w:p w14:paraId="0C32EB8B" w14:textId="77777777" w:rsidR="00B53408" w:rsidRPr="00160C63" w:rsidRDefault="00B53408" w:rsidP="00B53408">
      <w:pPr>
        <w:ind w:left="720"/>
        <w:rPr>
          <w:szCs w:val="22"/>
          <w:lang w:val="es-ES_tradnl"/>
        </w:rPr>
      </w:pPr>
    </w:p>
    <w:p w14:paraId="1882FD74" w14:textId="77777777" w:rsidR="00B53408" w:rsidRPr="00160C63" w:rsidRDefault="00B53408" w:rsidP="00B53408">
      <w:pPr>
        <w:rPr>
          <w:szCs w:val="22"/>
          <w:u w:val="single"/>
          <w:lang w:val="es-ES_tradnl"/>
        </w:rPr>
      </w:pPr>
      <w:r w:rsidRPr="00160C63">
        <w:rPr>
          <w:szCs w:val="22"/>
          <w:u w:val="single"/>
          <w:lang w:val="es-ES_tradnl"/>
        </w:rPr>
        <w:t>Jefe de Delegación</w:t>
      </w:r>
    </w:p>
    <w:p w14:paraId="74420954" w14:textId="77777777" w:rsidR="00B53408" w:rsidRPr="00160C63" w:rsidRDefault="00B53408" w:rsidP="00B53408">
      <w:pPr>
        <w:ind w:left="720"/>
        <w:rPr>
          <w:szCs w:val="22"/>
          <w:lang w:val="es-US"/>
        </w:rPr>
      </w:pPr>
    </w:p>
    <w:p w14:paraId="246CD294" w14:textId="77777777" w:rsidR="00B53408" w:rsidRPr="00160C63" w:rsidRDefault="00B53408" w:rsidP="00B53408">
      <w:pPr>
        <w:ind w:left="720"/>
        <w:rPr>
          <w:szCs w:val="22"/>
          <w:lang w:val="es-US"/>
        </w:rPr>
      </w:pPr>
      <w:r w:rsidRPr="00160C63">
        <w:rPr>
          <w:szCs w:val="22"/>
          <w:lang w:val="es-US"/>
        </w:rPr>
        <w:t>Alejandro Ordóñez Maldonado</w:t>
      </w:r>
    </w:p>
    <w:p w14:paraId="7DD7435D" w14:textId="77777777" w:rsidR="00B53408" w:rsidRPr="00160C63" w:rsidRDefault="00B53408" w:rsidP="009E00E9">
      <w:pPr>
        <w:ind w:left="720"/>
        <w:rPr>
          <w:szCs w:val="22"/>
          <w:lang w:val="es-US"/>
        </w:rPr>
      </w:pPr>
      <w:r w:rsidRPr="00160C63">
        <w:rPr>
          <w:szCs w:val="22"/>
          <w:lang w:val="es-US"/>
        </w:rPr>
        <w:t>Embajador, Representante Permanente ante la OEA</w:t>
      </w:r>
    </w:p>
    <w:p w14:paraId="4640518D" w14:textId="77777777" w:rsidR="00B53408" w:rsidRPr="00160C63" w:rsidRDefault="00B53408" w:rsidP="00B53408">
      <w:pPr>
        <w:ind w:left="720"/>
        <w:rPr>
          <w:szCs w:val="22"/>
          <w:lang w:val="es-419"/>
        </w:rPr>
      </w:pPr>
    </w:p>
    <w:p w14:paraId="2C857759" w14:textId="77777777" w:rsidR="00B53408" w:rsidRPr="00160C63" w:rsidRDefault="00B53408" w:rsidP="00B53408">
      <w:pPr>
        <w:jc w:val="center"/>
        <w:rPr>
          <w:szCs w:val="22"/>
          <w:lang w:val="es-ES_tradnl"/>
        </w:rPr>
      </w:pPr>
    </w:p>
    <w:p w14:paraId="1740651B" w14:textId="77777777" w:rsidR="00B53408" w:rsidRPr="00160C63" w:rsidRDefault="00B53408" w:rsidP="00B53408">
      <w:pPr>
        <w:jc w:val="center"/>
        <w:rPr>
          <w:szCs w:val="22"/>
          <w:lang w:val="es-ES_tradnl"/>
        </w:rPr>
      </w:pPr>
    </w:p>
    <w:p w14:paraId="1C737322" w14:textId="77777777" w:rsidR="00B53408" w:rsidRPr="00160C63" w:rsidRDefault="00B53408" w:rsidP="00B53408">
      <w:pPr>
        <w:jc w:val="center"/>
        <w:rPr>
          <w:szCs w:val="22"/>
          <w:lang w:val="es-ES_tradnl"/>
        </w:rPr>
      </w:pPr>
      <w:r w:rsidRPr="00160C63">
        <w:rPr>
          <w:szCs w:val="22"/>
          <w:lang w:val="es-ES_tradnl"/>
        </w:rPr>
        <w:t>COSTA RICA</w:t>
      </w:r>
    </w:p>
    <w:p w14:paraId="1414AD48" w14:textId="77777777" w:rsidR="00B53408" w:rsidRPr="00160C63" w:rsidRDefault="00B53408" w:rsidP="00B53408">
      <w:pPr>
        <w:rPr>
          <w:szCs w:val="22"/>
          <w:lang w:val="es-ES_tradnl"/>
        </w:rPr>
      </w:pPr>
    </w:p>
    <w:p w14:paraId="78485308" w14:textId="77777777" w:rsidR="00B53408" w:rsidRPr="00160C63" w:rsidRDefault="00B53408" w:rsidP="00B53408">
      <w:pPr>
        <w:rPr>
          <w:szCs w:val="22"/>
          <w:lang w:val="es-ES_tradnl"/>
        </w:rPr>
      </w:pPr>
    </w:p>
    <w:p w14:paraId="09A65CBC" w14:textId="77777777" w:rsidR="00B53408" w:rsidRPr="00160C63" w:rsidRDefault="00B53408" w:rsidP="00B53408">
      <w:pPr>
        <w:rPr>
          <w:szCs w:val="22"/>
          <w:u w:val="single"/>
          <w:lang w:val="es-ES_tradnl"/>
        </w:rPr>
      </w:pPr>
      <w:r w:rsidRPr="00160C63">
        <w:rPr>
          <w:szCs w:val="22"/>
          <w:u w:val="single"/>
          <w:lang w:val="es-ES_tradnl"/>
        </w:rPr>
        <w:t>Jefe de Delegación</w:t>
      </w:r>
    </w:p>
    <w:p w14:paraId="4E405177" w14:textId="77777777" w:rsidR="00B53408" w:rsidRPr="00160C63" w:rsidRDefault="00B53408" w:rsidP="00B53408">
      <w:pPr>
        <w:rPr>
          <w:szCs w:val="22"/>
          <w:u w:val="single"/>
          <w:lang w:val="es-ES_tradnl"/>
        </w:rPr>
      </w:pPr>
    </w:p>
    <w:p w14:paraId="148232C7" w14:textId="77777777" w:rsidR="00B53408" w:rsidRPr="00160C63" w:rsidRDefault="00B53408" w:rsidP="00B53408">
      <w:pPr>
        <w:ind w:firstLine="720"/>
        <w:rPr>
          <w:szCs w:val="22"/>
          <w:lang w:val="es-ES_tradnl"/>
        </w:rPr>
      </w:pPr>
      <w:r w:rsidRPr="00160C63">
        <w:rPr>
          <w:szCs w:val="22"/>
          <w:lang w:val="es-ES_tradnl"/>
        </w:rPr>
        <w:t>Antonio Eduardo Alarcón Zamora</w:t>
      </w:r>
    </w:p>
    <w:p w14:paraId="61E2A906" w14:textId="77777777" w:rsidR="00B53408" w:rsidRPr="00160C63" w:rsidRDefault="00B53408" w:rsidP="00B53408">
      <w:pPr>
        <w:ind w:firstLine="720"/>
        <w:rPr>
          <w:szCs w:val="22"/>
          <w:lang w:val="es-ES_tradnl"/>
        </w:rPr>
      </w:pPr>
      <w:r w:rsidRPr="00160C63">
        <w:rPr>
          <w:szCs w:val="22"/>
          <w:lang w:val="es-ES_tradnl"/>
        </w:rPr>
        <w:t>Ministro Consejero, Representante Alterno ante la OEA</w:t>
      </w:r>
    </w:p>
    <w:p w14:paraId="4F7B35E1" w14:textId="77777777" w:rsidR="00B53408" w:rsidRPr="00160C63" w:rsidRDefault="00B53408" w:rsidP="00B53408">
      <w:pPr>
        <w:ind w:left="720"/>
        <w:rPr>
          <w:szCs w:val="22"/>
          <w:lang w:val="es-ES_tradnl"/>
        </w:rPr>
      </w:pPr>
    </w:p>
    <w:p w14:paraId="44CEC564" w14:textId="77777777" w:rsidR="00B53408" w:rsidRPr="00160C63" w:rsidRDefault="00B53408" w:rsidP="009E00E9">
      <w:pPr>
        <w:rPr>
          <w:szCs w:val="22"/>
          <w:lang w:val="es-ES_tradnl"/>
        </w:rPr>
      </w:pPr>
    </w:p>
    <w:p w14:paraId="4B776033" w14:textId="77777777" w:rsidR="00BF6F84" w:rsidRPr="00160C63" w:rsidRDefault="00BF6F84" w:rsidP="00B53408">
      <w:pPr>
        <w:ind w:firstLine="720"/>
        <w:rPr>
          <w:szCs w:val="22"/>
          <w:lang w:val="es-ES_tradnl"/>
        </w:rPr>
      </w:pPr>
    </w:p>
    <w:p w14:paraId="3DB25A52" w14:textId="77777777" w:rsidR="00B53408" w:rsidRPr="00160C63" w:rsidRDefault="00B53408" w:rsidP="00B53408">
      <w:pPr>
        <w:jc w:val="center"/>
        <w:rPr>
          <w:szCs w:val="22"/>
          <w:lang w:val="es-US"/>
        </w:rPr>
      </w:pPr>
      <w:r w:rsidRPr="00160C63">
        <w:rPr>
          <w:szCs w:val="22"/>
          <w:lang w:val="es-US"/>
        </w:rPr>
        <w:t>ECUADOR</w:t>
      </w:r>
    </w:p>
    <w:p w14:paraId="7E3FD4CD" w14:textId="77777777" w:rsidR="00B53408" w:rsidRPr="00160C63" w:rsidRDefault="00B53408" w:rsidP="00B53408">
      <w:pPr>
        <w:rPr>
          <w:szCs w:val="22"/>
          <w:lang w:val="es-US"/>
        </w:rPr>
      </w:pPr>
    </w:p>
    <w:p w14:paraId="71D3B494" w14:textId="77777777" w:rsidR="00B53408" w:rsidRPr="00160C63" w:rsidRDefault="00B53408" w:rsidP="00B53408">
      <w:pPr>
        <w:rPr>
          <w:szCs w:val="22"/>
          <w:lang w:val="es-US"/>
        </w:rPr>
      </w:pPr>
    </w:p>
    <w:p w14:paraId="61C3988F" w14:textId="77777777" w:rsidR="00B53408" w:rsidRPr="00160C63" w:rsidRDefault="00B53408" w:rsidP="00B53408">
      <w:pPr>
        <w:rPr>
          <w:szCs w:val="22"/>
          <w:u w:val="single"/>
          <w:lang w:val="es-PE"/>
        </w:rPr>
      </w:pPr>
      <w:r w:rsidRPr="00160C63">
        <w:rPr>
          <w:szCs w:val="22"/>
          <w:u w:val="single"/>
          <w:lang w:val="es-PE"/>
        </w:rPr>
        <w:t>Jefe de Delegación</w:t>
      </w:r>
    </w:p>
    <w:p w14:paraId="27C09D76" w14:textId="77777777" w:rsidR="00B53408" w:rsidRPr="00160C63" w:rsidRDefault="00B53408" w:rsidP="00B53408">
      <w:pPr>
        <w:ind w:left="720"/>
        <w:rPr>
          <w:szCs w:val="22"/>
          <w:lang w:val="es-PE"/>
        </w:rPr>
      </w:pPr>
    </w:p>
    <w:p w14:paraId="236586D8" w14:textId="77777777" w:rsidR="00B53408" w:rsidRPr="00160C63" w:rsidRDefault="00B53408" w:rsidP="00B53408">
      <w:pPr>
        <w:ind w:firstLine="720"/>
        <w:rPr>
          <w:szCs w:val="22"/>
          <w:lang w:val="es-ES_tradnl"/>
        </w:rPr>
      </w:pPr>
      <w:r w:rsidRPr="00160C63">
        <w:rPr>
          <w:szCs w:val="22"/>
          <w:lang w:val="es-ES_tradnl"/>
        </w:rPr>
        <w:t>Carlos Játiva Naranjo</w:t>
      </w:r>
    </w:p>
    <w:p w14:paraId="08F2D12F" w14:textId="77777777" w:rsidR="00B53408" w:rsidRPr="00160C63" w:rsidRDefault="00B53408" w:rsidP="00B53408">
      <w:pPr>
        <w:ind w:firstLine="720"/>
        <w:rPr>
          <w:szCs w:val="22"/>
          <w:lang w:val="es-ES_tradnl"/>
        </w:rPr>
      </w:pPr>
      <w:r w:rsidRPr="00160C63">
        <w:rPr>
          <w:szCs w:val="22"/>
          <w:lang w:val="es-ES_tradnl"/>
        </w:rPr>
        <w:t>Embajador, Representante Permanente ante la OEA</w:t>
      </w:r>
    </w:p>
    <w:p w14:paraId="664F9AD7" w14:textId="77777777" w:rsidR="00B53408" w:rsidRPr="00160C63" w:rsidRDefault="00B53408" w:rsidP="00B53408">
      <w:pPr>
        <w:ind w:firstLine="720"/>
        <w:rPr>
          <w:szCs w:val="22"/>
          <w:lang w:val="es-ES_tradnl"/>
        </w:rPr>
      </w:pPr>
    </w:p>
    <w:p w14:paraId="16F40EBD" w14:textId="77777777" w:rsidR="00B53408" w:rsidRPr="00160C63" w:rsidRDefault="00B53408" w:rsidP="00B53408">
      <w:pPr>
        <w:ind w:firstLine="720"/>
        <w:rPr>
          <w:szCs w:val="22"/>
          <w:lang w:val="es-ES_tradnl"/>
        </w:rPr>
      </w:pPr>
    </w:p>
    <w:p w14:paraId="2BE619F7" w14:textId="77777777" w:rsidR="009E00E9" w:rsidRPr="00160C63" w:rsidRDefault="009E00E9" w:rsidP="009E00E9">
      <w:pPr>
        <w:rPr>
          <w:szCs w:val="22"/>
          <w:lang w:val="es-US"/>
        </w:rPr>
      </w:pPr>
    </w:p>
    <w:p w14:paraId="357EE023" w14:textId="77777777" w:rsidR="00B53408" w:rsidRPr="00160C63" w:rsidRDefault="00B53408" w:rsidP="00B53408">
      <w:pPr>
        <w:jc w:val="center"/>
        <w:rPr>
          <w:szCs w:val="22"/>
          <w:lang w:val="es-US"/>
        </w:rPr>
      </w:pPr>
      <w:r w:rsidRPr="00160C63">
        <w:rPr>
          <w:szCs w:val="22"/>
          <w:lang w:val="es-US"/>
        </w:rPr>
        <w:t>EL SALVADOR</w:t>
      </w:r>
    </w:p>
    <w:p w14:paraId="5F697C86" w14:textId="77777777" w:rsidR="00B53408" w:rsidRPr="00160C63" w:rsidRDefault="00B53408" w:rsidP="00B53408">
      <w:pPr>
        <w:ind w:firstLine="720"/>
        <w:rPr>
          <w:szCs w:val="22"/>
          <w:lang w:val="es-ES_tradnl"/>
        </w:rPr>
      </w:pPr>
    </w:p>
    <w:p w14:paraId="6CDB0A67" w14:textId="77777777" w:rsidR="00B53408" w:rsidRPr="00160C63" w:rsidRDefault="00B53408" w:rsidP="00B53408">
      <w:pPr>
        <w:rPr>
          <w:szCs w:val="22"/>
          <w:u w:val="single"/>
          <w:lang w:val="es-PE"/>
        </w:rPr>
      </w:pPr>
      <w:r w:rsidRPr="00160C63">
        <w:rPr>
          <w:szCs w:val="22"/>
          <w:u w:val="single"/>
          <w:lang w:val="es-PE"/>
        </w:rPr>
        <w:t>Jefe de Delegación</w:t>
      </w:r>
    </w:p>
    <w:p w14:paraId="2A2AF693" w14:textId="77777777" w:rsidR="00B53408" w:rsidRPr="00160C63" w:rsidRDefault="00B53408" w:rsidP="00B53408">
      <w:pPr>
        <w:rPr>
          <w:szCs w:val="22"/>
          <w:lang w:val="es-PE"/>
        </w:rPr>
      </w:pPr>
    </w:p>
    <w:p w14:paraId="4D422145" w14:textId="77777777" w:rsidR="00B53408" w:rsidRPr="00160C63" w:rsidRDefault="00B53408" w:rsidP="00B53408">
      <w:pPr>
        <w:ind w:left="720"/>
        <w:rPr>
          <w:szCs w:val="22"/>
          <w:lang w:val="es-CO"/>
        </w:rPr>
      </w:pPr>
      <w:r w:rsidRPr="00160C63">
        <w:rPr>
          <w:szCs w:val="22"/>
          <w:lang w:val="es-ES"/>
        </w:rPr>
        <w:t>Mar</w:t>
      </w:r>
      <w:r w:rsidRPr="00160C63">
        <w:rPr>
          <w:szCs w:val="22"/>
          <w:lang w:val="es-CO"/>
        </w:rPr>
        <w:t>ía Lorena Sol de Pool</w:t>
      </w:r>
    </w:p>
    <w:p w14:paraId="7D0332EC" w14:textId="77777777" w:rsidR="00B53408" w:rsidRPr="00160C63" w:rsidRDefault="00B53408" w:rsidP="00B53408">
      <w:pPr>
        <w:ind w:left="720"/>
        <w:rPr>
          <w:szCs w:val="22"/>
          <w:lang w:val="es-CO"/>
        </w:rPr>
      </w:pPr>
      <w:r w:rsidRPr="00160C63">
        <w:rPr>
          <w:szCs w:val="22"/>
          <w:lang w:val="es-CO"/>
        </w:rPr>
        <w:t>Embajadora, Representante Permanente ante la OEA</w:t>
      </w:r>
    </w:p>
    <w:p w14:paraId="7EC58649" w14:textId="77777777" w:rsidR="00B53408" w:rsidRPr="00160C63" w:rsidRDefault="00B53408" w:rsidP="00B53408">
      <w:pPr>
        <w:rPr>
          <w:szCs w:val="22"/>
          <w:lang w:val="es-ES_tradnl"/>
        </w:rPr>
      </w:pPr>
    </w:p>
    <w:p w14:paraId="7ABD96C7" w14:textId="77777777" w:rsidR="00BF6F84" w:rsidRPr="00160C63" w:rsidRDefault="00BF6F84" w:rsidP="00B53408">
      <w:pPr>
        <w:rPr>
          <w:szCs w:val="22"/>
          <w:lang w:val="es-ES_tradnl"/>
        </w:rPr>
      </w:pPr>
    </w:p>
    <w:p w14:paraId="564E3EA9" w14:textId="77777777" w:rsidR="00B53408" w:rsidRPr="00160C63" w:rsidRDefault="00B53408" w:rsidP="00B53408">
      <w:pPr>
        <w:rPr>
          <w:szCs w:val="22"/>
          <w:u w:val="single"/>
          <w:lang w:val="es-ES_tradnl"/>
        </w:rPr>
      </w:pPr>
    </w:p>
    <w:p w14:paraId="12C6C8AB" w14:textId="77777777" w:rsidR="00B53408" w:rsidRPr="00160C63" w:rsidRDefault="00B53408" w:rsidP="00B53408">
      <w:pPr>
        <w:jc w:val="center"/>
        <w:rPr>
          <w:szCs w:val="22"/>
        </w:rPr>
      </w:pPr>
      <w:r w:rsidRPr="00160C63">
        <w:rPr>
          <w:szCs w:val="22"/>
        </w:rPr>
        <w:t>GRENADA</w:t>
      </w:r>
    </w:p>
    <w:p w14:paraId="6F0CF17B" w14:textId="77777777" w:rsidR="00B53408" w:rsidRPr="00160C63" w:rsidRDefault="00B53408" w:rsidP="00B53408">
      <w:pPr>
        <w:jc w:val="both"/>
        <w:rPr>
          <w:szCs w:val="22"/>
        </w:rPr>
      </w:pPr>
    </w:p>
    <w:p w14:paraId="5E98DFB6" w14:textId="77777777" w:rsidR="00B53408" w:rsidRPr="00160C63" w:rsidRDefault="00B53408" w:rsidP="00B53408">
      <w:pPr>
        <w:rPr>
          <w:szCs w:val="22"/>
        </w:rPr>
      </w:pPr>
    </w:p>
    <w:p w14:paraId="29CB35D7" w14:textId="77777777" w:rsidR="00B53408" w:rsidRPr="00160C63" w:rsidRDefault="00B53408" w:rsidP="00B53408">
      <w:pPr>
        <w:rPr>
          <w:szCs w:val="22"/>
          <w:u w:val="single"/>
        </w:rPr>
      </w:pPr>
      <w:r w:rsidRPr="00160C63">
        <w:rPr>
          <w:szCs w:val="22"/>
          <w:u w:val="single"/>
        </w:rPr>
        <w:t>Head of Delegation</w:t>
      </w:r>
    </w:p>
    <w:p w14:paraId="73DD4215" w14:textId="77777777" w:rsidR="00B53408" w:rsidRPr="00160C63" w:rsidRDefault="00B53408" w:rsidP="00B53408">
      <w:pPr>
        <w:rPr>
          <w:szCs w:val="22"/>
        </w:rPr>
      </w:pPr>
    </w:p>
    <w:p w14:paraId="0A3D1CB0" w14:textId="77777777" w:rsidR="00B53408" w:rsidRPr="00160C63" w:rsidRDefault="00B53408" w:rsidP="00B53408">
      <w:pPr>
        <w:ind w:left="720"/>
        <w:rPr>
          <w:szCs w:val="22"/>
        </w:rPr>
      </w:pPr>
      <w:r w:rsidRPr="00160C63">
        <w:rPr>
          <w:szCs w:val="22"/>
        </w:rPr>
        <w:t>Yolande Smith</w:t>
      </w:r>
    </w:p>
    <w:p w14:paraId="6582458E" w14:textId="77777777" w:rsidR="00B53408" w:rsidRPr="00160C63" w:rsidRDefault="00B53408" w:rsidP="00B53408">
      <w:pPr>
        <w:ind w:left="720"/>
        <w:rPr>
          <w:szCs w:val="22"/>
        </w:rPr>
      </w:pPr>
      <w:r w:rsidRPr="00160C63">
        <w:rPr>
          <w:szCs w:val="22"/>
        </w:rPr>
        <w:t>Ambassador, Permanent Representative to the OAS</w:t>
      </w:r>
    </w:p>
    <w:p w14:paraId="51B34C93" w14:textId="77777777" w:rsidR="00BF6F84" w:rsidRPr="00160C63" w:rsidRDefault="00BF6F84" w:rsidP="009E00E9">
      <w:pPr>
        <w:rPr>
          <w:szCs w:val="22"/>
        </w:rPr>
      </w:pPr>
    </w:p>
    <w:p w14:paraId="668D8422" w14:textId="77777777" w:rsidR="00B53408" w:rsidRPr="00160C63" w:rsidRDefault="00B53408" w:rsidP="00B53408">
      <w:pPr>
        <w:jc w:val="center"/>
        <w:rPr>
          <w:szCs w:val="22"/>
          <w:lang w:val="es-ES"/>
        </w:rPr>
      </w:pPr>
      <w:r w:rsidRPr="00160C63">
        <w:rPr>
          <w:szCs w:val="22"/>
          <w:lang w:val="es-ES"/>
        </w:rPr>
        <w:lastRenderedPageBreak/>
        <w:t>GUATEMALA</w:t>
      </w:r>
    </w:p>
    <w:p w14:paraId="5E12F94C" w14:textId="77777777" w:rsidR="00B53408" w:rsidRPr="00160C63" w:rsidRDefault="00B53408" w:rsidP="00B53408">
      <w:pPr>
        <w:ind w:left="720"/>
        <w:rPr>
          <w:szCs w:val="22"/>
          <w:lang w:val="es-US"/>
        </w:rPr>
      </w:pPr>
    </w:p>
    <w:p w14:paraId="18F2B67F" w14:textId="77777777" w:rsidR="00B53408" w:rsidRPr="00160C63" w:rsidRDefault="00B53408" w:rsidP="00B53408">
      <w:pPr>
        <w:ind w:left="720"/>
        <w:rPr>
          <w:szCs w:val="22"/>
          <w:lang w:val="es-US"/>
        </w:rPr>
      </w:pPr>
    </w:p>
    <w:p w14:paraId="324FF077" w14:textId="77777777" w:rsidR="00B53408" w:rsidRPr="00160C63" w:rsidRDefault="00B53408" w:rsidP="00B53408">
      <w:pPr>
        <w:rPr>
          <w:szCs w:val="22"/>
          <w:u w:val="single"/>
          <w:lang w:val="es-ES"/>
        </w:rPr>
      </w:pPr>
      <w:r w:rsidRPr="00160C63">
        <w:rPr>
          <w:szCs w:val="22"/>
          <w:u w:val="single"/>
          <w:lang w:val="es-ES"/>
        </w:rPr>
        <w:t>Jefe de Delegación</w:t>
      </w:r>
    </w:p>
    <w:p w14:paraId="3FC8E643" w14:textId="77777777" w:rsidR="00B53408" w:rsidRPr="00160C63" w:rsidRDefault="00B53408" w:rsidP="00B53408">
      <w:pPr>
        <w:ind w:left="720"/>
        <w:rPr>
          <w:szCs w:val="22"/>
          <w:lang w:val="es-US"/>
        </w:rPr>
      </w:pPr>
    </w:p>
    <w:p w14:paraId="19367ACC" w14:textId="77777777" w:rsidR="00B53408" w:rsidRPr="00160C63" w:rsidRDefault="00B53408" w:rsidP="00B53408">
      <w:pPr>
        <w:ind w:left="720"/>
        <w:rPr>
          <w:szCs w:val="22"/>
          <w:lang w:val="es-US"/>
        </w:rPr>
      </w:pPr>
      <w:r w:rsidRPr="00160C63">
        <w:rPr>
          <w:szCs w:val="22"/>
          <w:lang w:val="es-US"/>
        </w:rPr>
        <w:t>Rita Claverie de Sciolli</w:t>
      </w:r>
    </w:p>
    <w:p w14:paraId="5A11B182" w14:textId="77777777" w:rsidR="00B53408" w:rsidRPr="00160C63" w:rsidRDefault="00B53408" w:rsidP="00B53408">
      <w:pPr>
        <w:ind w:left="720"/>
        <w:rPr>
          <w:szCs w:val="22"/>
          <w:lang w:val="es-US"/>
        </w:rPr>
      </w:pPr>
      <w:r w:rsidRPr="00160C63">
        <w:rPr>
          <w:szCs w:val="22"/>
          <w:lang w:val="es-US"/>
        </w:rPr>
        <w:t>Embajadora, Representante Permanente ante la OEA</w:t>
      </w:r>
    </w:p>
    <w:p w14:paraId="73D3BA6A" w14:textId="77777777" w:rsidR="00B53408" w:rsidRPr="00160C63" w:rsidRDefault="00B53408" w:rsidP="00B53408">
      <w:pPr>
        <w:rPr>
          <w:szCs w:val="22"/>
          <w:lang w:val="es-ES"/>
        </w:rPr>
      </w:pPr>
    </w:p>
    <w:p w14:paraId="1CA36DD2" w14:textId="77777777" w:rsidR="00B53408" w:rsidRPr="00160C63" w:rsidRDefault="00B53408" w:rsidP="00B53408">
      <w:pPr>
        <w:rPr>
          <w:szCs w:val="22"/>
          <w:lang w:val="es-ES"/>
        </w:rPr>
      </w:pPr>
    </w:p>
    <w:p w14:paraId="44B8C7C3" w14:textId="77777777" w:rsidR="00B53408" w:rsidRPr="00160C63" w:rsidRDefault="00B53408" w:rsidP="009E00E9">
      <w:pPr>
        <w:rPr>
          <w:szCs w:val="22"/>
          <w:lang w:val="es-ES_tradnl"/>
        </w:rPr>
      </w:pPr>
    </w:p>
    <w:p w14:paraId="7FD45FB3" w14:textId="77777777" w:rsidR="00B53408" w:rsidRPr="00160C63" w:rsidRDefault="00B53408" w:rsidP="00B53408">
      <w:pPr>
        <w:jc w:val="center"/>
        <w:rPr>
          <w:szCs w:val="22"/>
        </w:rPr>
      </w:pPr>
      <w:r w:rsidRPr="00160C63">
        <w:rPr>
          <w:szCs w:val="22"/>
        </w:rPr>
        <w:t>GUYANA</w:t>
      </w:r>
    </w:p>
    <w:p w14:paraId="11684A65" w14:textId="77777777" w:rsidR="00B53408" w:rsidRPr="00160C63" w:rsidRDefault="00B53408" w:rsidP="00B53408">
      <w:pPr>
        <w:rPr>
          <w:szCs w:val="22"/>
        </w:rPr>
      </w:pPr>
    </w:p>
    <w:p w14:paraId="68FABB9D" w14:textId="77777777" w:rsidR="00B53408" w:rsidRPr="00160C63" w:rsidRDefault="00B53408" w:rsidP="00B53408">
      <w:pPr>
        <w:rPr>
          <w:szCs w:val="22"/>
        </w:rPr>
      </w:pPr>
    </w:p>
    <w:p w14:paraId="75FC5557" w14:textId="77777777" w:rsidR="00B53408" w:rsidRPr="00160C63" w:rsidRDefault="00B53408" w:rsidP="00B53408">
      <w:pPr>
        <w:rPr>
          <w:szCs w:val="22"/>
          <w:u w:val="single"/>
        </w:rPr>
      </w:pPr>
      <w:r w:rsidRPr="00160C63">
        <w:rPr>
          <w:szCs w:val="22"/>
          <w:u w:val="single"/>
        </w:rPr>
        <w:t>Head of Delegation</w:t>
      </w:r>
    </w:p>
    <w:p w14:paraId="6C62EC9B" w14:textId="77777777" w:rsidR="00B53408" w:rsidRPr="00160C63" w:rsidRDefault="00B53408" w:rsidP="00B53408">
      <w:pPr>
        <w:rPr>
          <w:szCs w:val="22"/>
        </w:rPr>
      </w:pPr>
    </w:p>
    <w:p w14:paraId="2A1BD5D8" w14:textId="77777777" w:rsidR="00B53408" w:rsidRPr="00160C63" w:rsidRDefault="00B53408" w:rsidP="00B53408">
      <w:pPr>
        <w:ind w:left="720"/>
        <w:rPr>
          <w:szCs w:val="22"/>
        </w:rPr>
      </w:pPr>
      <w:r w:rsidRPr="00160C63">
        <w:rPr>
          <w:szCs w:val="22"/>
        </w:rPr>
        <w:t>Riyad Insanally</w:t>
      </w:r>
    </w:p>
    <w:p w14:paraId="08E789BA" w14:textId="77777777" w:rsidR="00B53408" w:rsidRPr="00160C63" w:rsidRDefault="00B53408" w:rsidP="00B53408">
      <w:pPr>
        <w:ind w:left="720"/>
        <w:rPr>
          <w:szCs w:val="22"/>
          <w:lang w:val="fr-CA"/>
        </w:rPr>
      </w:pPr>
      <w:r w:rsidRPr="00160C63">
        <w:rPr>
          <w:szCs w:val="22"/>
          <w:lang w:val="fr-CA"/>
        </w:rPr>
        <w:t>Ambassador, Permanent Representative</w:t>
      </w:r>
    </w:p>
    <w:p w14:paraId="359B5846" w14:textId="77777777" w:rsidR="00BF6F84" w:rsidRPr="00160C63" w:rsidRDefault="00BF6F84" w:rsidP="00BF6F84">
      <w:pPr>
        <w:jc w:val="center"/>
        <w:rPr>
          <w:szCs w:val="22"/>
          <w:lang w:val="fr-CA"/>
        </w:rPr>
      </w:pPr>
    </w:p>
    <w:p w14:paraId="239635A5" w14:textId="77777777" w:rsidR="00BF6F84" w:rsidRPr="00160C63" w:rsidRDefault="00BF6F84" w:rsidP="00BF6F84">
      <w:pPr>
        <w:jc w:val="center"/>
        <w:rPr>
          <w:szCs w:val="22"/>
          <w:lang w:val="fr-FR"/>
        </w:rPr>
      </w:pPr>
    </w:p>
    <w:p w14:paraId="5494C7F7" w14:textId="77777777" w:rsidR="00BF6F84" w:rsidRPr="00160C63" w:rsidRDefault="00BF6F84" w:rsidP="009E00E9">
      <w:pPr>
        <w:rPr>
          <w:szCs w:val="22"/>
          <w:lang w:val="fr-FR"/>
        </w:rPr>
      </w:pPr>
    </w:p>
    <w:p w14:paraId="6AC84471" w14:textId="77777777" w:rsidR="00B53408" w:rsidRPr="00160C63" w:rsidRDefault="00B53408" w:rsidP="00B53408">
      <w:pPr>
        <w:jc w:val="center"/>
        <w:rPr>
          <w:szCs w:val="22"/>
          <w:lang w:val="fr-FR"/>
        </w:rPr>
      </w:pPr>
      <w:r w:rsidRPr="00160C63">
        <w:rPr>
          <w:szCs w:val="22"/>
          <w:lang w:val="fr-FR"/>
        </w:rPr>
        <w:t>HAÏTI</w:t>
      </w:r>
    </w:p>
    <w:p w14:paraId="1FF68A9B" w14:textId="77777777" w:rsidR="00B53408" w:rsidRPr="00160C63" w:rsidRDefault="00B53408" w:rsidP="00B53408">
      <w:pPr>
        <w:rPr>
          <w:szCs w:val="22"/>
          <w:lang w:val="fr-FR"/>
        </w:rPr>
      </w:pPr>
    </w:p>
    <w:p w14:paraId="503010FC" w14:textId="77777777" w:rsidR="00B53408" w:rsidRPr="00160C63" w:rsidRDefault="00B53408" w:rsidP="00B53408">
      <w:pPr>
        <w:rPr>
          <w:szCs w:val="22"/>
          <w:lang w:val="fr-FR"/>
        </w:rPr>
      </w:pPr>
    </w:p>
    <w:p w14:paraId="5F08619F" w14:textId="77777777" w:rsidR="00B53408" w:rsidRPr="00160C63" w:rsidRDefault="00B53408" w:rsidP="00B53408">
      <w:pPr>
        <w:rPr>
          <w:szCs w:val="22"/>
          <w:u w:val="single"/>
          <w:lang w:val="fr-FR"/>
        </w:rPr>
      </w:pPr>
      <w:r w:rsidRPr="00160C63">
        <w:rPr>
          <w:szCs w:val="22"/>
          <w:u w:val="single"/>
          <w:lang w:val="fr-FR"/>
        </w:rPr>
        <w:t>Chef de la délégation</w:t>
      </w:r>
    </w:p>
    <w:p w14:paraId="5F95F4F0" w14:textId="77777777" w:rsidR="00B53408" w:rsidRPr="00160C63" w:rsidRDefault="00B53408" w:rsidP="00B53408">
      <w:pPr>
        <w:rPr>
          <w:szCs w:val="22"/>
          <w:lang w:val="fr-FR"/>
        </w:rPr>
      </w:pPr>
    </w:p>
    <w:p w14:paraId="16E295C6" w14:textId="77777777" w:rsidR="00B53408" w:rsidRPr="00160C63" w:rsidRDefault="00B53408" w:rsidP="00B53408">
      <w:pPr>
        <w:ind w:left="720"/>
        <w:rPr>
          <w:szCs w:val="22"/>
          <w:lang w:val="fr-CA"/>
        </w:rPr>
      </w:pPr>
      <w:r w:rsidRPr="00160C63">
        <w:rPr>
          <w:szCs w:val="22"/>
          <w:lang w:val="fr-CA"/>
        </w:rPr>
        <w:t>Léon Charles</w:t>
      </w:r>
    </w:p>
    <w:p w14:paraId="0D9886B4" w14:textId="77777777" w:rsidR="00B53408" w:rsidRPr="00160C63" w:rsidRDefault="00B53408" w:rsidP="00B53408">
      <w:pPr>
        <w:ind w:left="720"/>
        <w:rPr>
          <w:szCs w:val="22"/>
          <w:lang w:val="fr-CA"/>
        </w:rPr>
      </w:pPr>
      <w:r w:rsidRPr="00160C63">
        <w:rPr>
          <w:szCs w:val="22"/>
          <w:lang w:val="fr-CA"/>
        </w:rPr>
        <w:t>Ambassadeur, Représentant Permanent</w:t>
      </w:r>
    </w:p>
    <w:p w14:paraId="2F745C97" w14:textId="77777777" w:rsidR="00B53408" w:rsidRPr="00160C63" w:rsidRDefault="00B53408" w:rsidP="00BF6F84">
      <w:pPr>
        <w:jc w:val="center"/>
        <w:rPr>
          <w:szCs w:val="22"/>
          <w:u w:val="single"/>
          <w:lang w:val="fr-FR"/>
        </w:rPr>
      </w:pPr>
    </w:p>
    <w:p w14:paraId="1E10E559" w14:textId="77777777" w:rsidR="00B53408" w:rsidRPr="00160C63" w:rsidRDefault="00B53408" w:rsidP="00B53408">
      <w:pPr>
        <w:jc w:val="center"/>
        <w:rPr>
          <w:szCs w:val="22"/>
          <w:lang w:val="fr-CA"/>
        </w:rPr>
      </w:pPr>
    </w:p>
    <w:p w14:paraId="093B4EAB" w14:textId="77777777" w:rsidR="00B53408" w:rsidRPr="00160C63" w:rsidRDefault="00B53408" w:rsidP="009E00E9">
      <w:pPr>
        <w:rPr>
          <w:szCs w:val="22"/>
          <w:lang w:val="fr-CA"/>
        </w:rPr>
      </w:pPr>
    </w:p>
    <w:p w14:paraId="4345A69A" w14:textId="77777777" w:rsidR="00B53408" w:rsidRPr="00160C63" w:rsidRDefault="00B53408" w:rsidP="00B53408">
      <w:pPr>
        <w:jc w:val="center"/>
        <w:rPr>
          <w:szCs w:val="22"/>
          <w:lang w:val="fr-CA"/>
        </w:rPr>
      </w:pPr>
      <w:r w:rsidRPr="00160C63">
        <w:rPr>
          <w:szCs w:val="22"/>
          <w:lang w:val="fr-CA"/>
        </w:rPr>
        <w:t>HONDURAS</w:t>
      </w:r>
    </w:p>
    <w:p w14:paraId="6215296D" w14:textId="77777777" w:rsidR="00B53408" w:rsidRPr="00160C63" w:rsidRDefault="00B53408" w:rsidP="00B53408">
      <w:pPr>
        <w:rPr>
          <w:szCs w:val="22"/>
          <w:lang w:val="fr-CA"/>
        </w:rPr>
      </w:pPr>
    </w:p>
    <w:p w14:paraId="60E31F60" w14:textId="77777777" w:rsidR="00B53408" w:rsidRPr="00160C63" w:rsidRDefault="00B53408" w:rsidP="00B53408">
      <w:pPr>
        <w:rPr>
          <w:szCs w:val="22"/>
          <w:u w:val="single"/>
          <w:lang w:val="fr-CA"/>
        </w:rPr>
      </w:pPr>
    </w:p>
    <w:p w14:paraId="04378B7B" w14:textId="77777777" w:rsidR="00B53408" w:rsidRPr="00160C63" w:rsidRDefault="00B53408" w:rsidP="00B53408">
      <w:pPr>
        <w:rPr>
          <w:szCs w:val="22"/>
          <w:u w:val="single"/>
          <w:lang w:val="es-ES_tradnl"/>
        </w:rPr>
      </w:pPr>
      <w:r w:rsidRPr="00160C63">
        <w:rPr>
          <w:szCs w:val="22"/>
          <w:u w:val="single"/>
          <w:lang w:val="es-ES_tradnl"/>
        </w:rPr>
        <w:t>Jefe de Delegación</w:t>
      </w:r>
    </w:p>
    <w:p w14:paraId="61EEACD9" w14:textId="77777777" w:rsidR="00B53408" w:rsidRPr="00160C63" w:rsidRDefault="00B53408" w:rsidP="00B53408">
      <w:pPr>
        <w:rPr>
          <w:szCs w:val="22"/>
          <w:lang w:val="es-ES_tradnl"/>
        </w:rPr>
      </w:pPr>
    </w:p>
    <w:p w14:paraId="1C69DF65" w14:textId="77777777" w:rsidR="00B53408" w:rsidRPr="00160C63" w:rsidRDefault="00B53408" w:rsidP="00B53408">
      <w:pPr>
        <w:ind w:left="720"/>
        <w:rPr>
          <w:szCs w:val="22"/>
          <w:lang w:val="es-CO"/>
        </w:rPr>
      </w:pPr>
      <w:r w:rsidRPr="00160C63">
        <w:rPr>
          <w:szCs w:val="22"/>
          <w:lang w:val="es-CO"/>
        </w:rPr>
        <w:t>Luis Cordero</w:t>
      </w:r>
    </w:p>
    <w:p w14:paraId="24ABE203" w14:textId="77777777" w:rsidR="00B53408" w:rsidRPr="00160C63" w:rsidRDefault="00B53408" w:rsidP="00BF6F84">
      <w:pPr>
        <w:ind w:left="720"/>
        <w:rPr>
          <w:szCs w:val="22"/>
          <w:lang w:val="es-CO"/>
        </w:rPr>
      </w:pPr>
      <w:r w:rsidRPr="00160C63">
        <w:rPr>
          <w:szCs w:val="22"/>
          <w:lang w:val="es-CO"/>
        </w:rPr>
        <w:t>Embajador, Representante Permanente a.i. ante la OEA</w:t>
      </w:r>
    </w:p>
    <w:p w14:paraId="710A4908" w14:textId="77777777" w:rsidR="00BF6F84" w:rsidRPr="00160C63" w:rsidRDefault="00BF6F84" w:rsidP="00BF6F84">
      <w:pPr>
        <w:ind w:left="720"/>
        <w:jc w:val="center"/>
        <w:rPr>
          <w:szCs w:val="22"/>
          <w:lang w:val="es-CO"/>
        </w:rPr>
      </w:pPr>
    </w:p>
    <w:p w14:paraId="32A09DBC" w14:textId="77777777" w:rsidR="00BF6F84" w:rsidRPr="00160C63" w:rsidRDefault="00BF6F84" w:rsidP="00BF6F84">
      <w:pPr>
        <w:ind w:left="720"/>
        <w:jc w:val="center"/>
        <w:rPr>
          <w:szCs w:val="22"/>
          <w:lang w:val="es-CO"/>
        </w:rPr>
      </w:pPr>
    </w:p>
    <w:p w14:paraId="56D00971" w14:textId="77777777" w:rsidR="00BF6F84" w:rsidRPr="00160C63" w:rsidRDefault="00BF6F84" w:rsidP="009E00E9">
      <w:pPr>
        <w:rPr>
          <w:szCs w:val="22"/>
          <w:lang w:val="es-CO"/>
        </w:rPr>
      </w:pPr>
    </w:p>
    <w:p w14:paraId="06070D38" w14:textId="77777777" w:rsidR="00B53408" w:rsidRPr="00F96AA4" w:rsidRDefault="00B53408" w:rsidP="00B53408">
      <w:pPr>
        <w:jc w:val="center"/>
        <w:rPr>
          <w:szCs w:val="22"/>
        </w:rPr>
      </w:pPr>
      <w:r w:rsidRPr="00F96AA4">
        <w:rPr>
          <w:szCs w:val="22"/>
        </w:rPr>
        <w:t>JAMAICA</w:t>
      </w:r>
    </w:p>
    <w:p w14:paraId="5792D6AA" w14:textId="77777777" w:rsidR="00B53408" w:rsidRPr="00160C63" w:rsidRDefault="00B53408" w:rsidP="00B53408">
      <w:pPr>
        <w:ind w:left="720"/>
        <w:rPr>
          <w:szCs w:val="22"/>
        </w:rPr>
      </w:pPr>
    </w:p>
    <w:p w14:paraId="37420FE0" w14:textId="77777777" w:rsidR="00B53408" w:rsidRPr="00160C63" w:rsidRDefault="00B53408" w:rsidP="00B53408">
      <w:pPr>
        <w:ind w:left="720"/>
        <w:rPr>
          <w:szCs w:val="22"/>
        </w:rPr>
      </w:pPr>
    </w:p>
    <w:p w14:paraId="7C67CF3A" w14:textId="77777777" w:rsidR="00B53408" w:rsidRPr="00160C63" w:rsidRDefault="00B53408" w:rsidP="00B53408">
      <w:pPr>
        <w:rPr>
          <w:szCs w:val="22"/>
          <w:u w:val="single"/>
        </w:rPr>
      </w:pPr>
      <w:r w:rsidRPr="00160C63">
        <w:rPr>
          <w:szCs w:val="22"/>
          <w:u w:val="single"/>
        </w:rPr>
        <w:t>Head of Delegation</w:t>
      </w:r>
    </w:p>
    <w:p w14:paraId="3585CF85" w14:textId="77777777" w:rsidR="00B53408" w:rsidRPr="00160C63" w:rsidRDefault="00B53408" w:rsidP="00B53408">
      <w:pPr>
        <w:ind w:left="720"/>
        <w:rPr>
          <w:szCs w:val="22"/>
        </w:rPr>
      </w:pPr>
    </w:p>
    <w:p w14:paraId="6976E713" w14:textId="77777777" w:rsidR="00B53408" w:rsidRPr="00160C63" w:rsidRDefault="00B53408" w:rsidP="00B53408">
      <w:pPr>
        <w:ind w:left="720"/>
        <w:rPr>
          <w:szCs w:val="22"/>
        </w:rPr>
      </w:pPr>
      <w:r w:rsidRPr="00160C63">
        <w:rPr>
          <w:szCs w:val="22"/>
        </w:rPr>
        <w:t>Deon Williams</w:t>
      </w:r>
    </w:p>
    <w:p w14:paraId="118BA1DE" w14:textId="77777777" w:rsidR="00BF6F84" w:rsidRPr="00F96AA4" w:rsidRDefault="00B53408" w:rsidP="009E00E9">
      <w:pPr>
        <w:ind w:left="720"/>
        <w:rPr>
          <w:szCs w:val="22"/>
          <w:lang w:val="es-US"/>
        </w:rPr>
      </w:pPr>
      <w:r w:rsidRPr="00F96AA4">
        <w:rPr>
          <w:szCs w:val="22"/>
          <w:lang w:val="es-US"/>
        </w:rPr>
        <w:t>Alternative Representative to the OAS</w:t>
      </w:r>
    </w:p>
    <w:p w14:paraId="34CD6C95" w14:textId="77777777" w:rsidR="00B53408" w:rsidRPr="00F96AA4" w:rsidRDefault="00B53408" w:rsidP="00B53408">
      <w:pPr>
        <w:jc w:val="center"/>
        <w:rPr>
          <w:szCs w:val="22"/>
          <w:lang w:val="es-US"/>
        </w:rPr>
      </w:pPr>
      <w:r w:rsidRPr="00F96AA4">
        <w:rPr>
          <w:szCs w:val="22"/>
          <w:lang w:val="es-US"/>
        </w:rPr>
        <w:lastRenderedPageBreak/>
        <w:t>MÉXICO</w:t>
      </w:r>
    </w:p>
    <w:p w14:paraId="47CB6D0A" w14:textId="77777777" w:rsidR="00B53408" w:rsidRPr="00F96AA4" w:rsidRDefault="00B53408" w:rsidP="00B53408">
      <w:pPr>
        <w:ind w:left="720"/>
        <w:rPr>
          <w:szCs w:val="22"/>
          <w:lang w:val="es-US"/>
        </w:rPr>
      </w:pPr>
    </w:p>
    <w:p w14:paraId="6222FB76" w14:textId="77777777" w:rsidR="00B53408" w:rsidRPr="00F96AA4" w:rsidRDefault="00B53408" w:rsidP="00B53408">
      <w:pPr>
        <w:ind w:left="720"/>
        <w:rPr>
          <w:szCs w:val="22"/>
          <w:lang w:val="es-US"/>
        </w:rPr>
      </w:pPr>
    </w:p>
    <w:p w14:paraId="7315CE1B" w14:textId="77777777" w:rsidR="00B53408" w:rsidRPr="00160C63" w:rsidRDefault="00B53408" w:rsidP="00B53408">
      <w:pPr>
        <w:rPr>
          <w:szCs w:val="22"/>
          <w:u w:val="single"/>
          <w:lang w:val="es-ES_tradnl"/>
        </w:rPr>
      </w:pPr>
      <w:r w:rsidRPr="00160C63">
        <w:rPr>
          <w:szCs w:val="22"/>
          <w:u w:val="single"/>
          <w:lang w:val="es-ES_tradnl"/>
        </w:rPr>
        <w:t>Jefe de Delegación</w:t>
      </w:r>
    </w:p>
    <w:p w14:paraId="2690E5C2" w14:textId="77777777" w:rsidR="00B53408" w:rsidRPr="00160C63" w:rsidRDefault="00B53408" w:rsidP="00B53408">
      <w:pPr>
        <w:ind w:left="720"/>
        <w:rPr>
          <w:szCs w:val="22"/>
          <w:lang w:val="es-419"/>
        </w:rPr>
      </w:pPr>
    </w:p>
    <w:p w14:paraId="1FCB185F" w14:textId="77777777" w:rsidR="00B53408" w:rsidRPr="00160C63" w:rsidRDefault="00B53408" w:rsidP="00B53408">
      <w:pPr>
        <w:ind w:left="720"/>
        <w:rPr>
          <w:szCs w:val="22"/>
          <w:lang w:val="es-419"/>
        </w:rPr>
      </w:pPr>
      <w:r w:rsidRPr="00160C63">
        <w:rPr>
          <w:szCs w:val="22"/>
          <w:lang w:val="es-419"/>
        </w:rPr>
        <w:t>Luz Elena Baños Rivas</w:t>
      </w:r>
    </w:p>
    <w:p w14:paraId="4D72C6A2" w14:textId="77777777" w:rsidR="00B53408" w:rsidRPr="00160C63" w:rsidRDefault="00B53408" w:rsidP="00B53408">
      <w:pPr>
        <w:ind w:left="720"/>
        <w:rPr>
          <w:szCs w:val="22"/>
          <w:lang w:val="es-419"/>
        </w:rPr>
      </w:pPr>
      <w:r w:rsidRPr="00160C63">
        <w:rPr>
          <w:szCs w:val="22"/>
          <w:lang w:val="es-419"/>
        </w:rPr>
        <w:t>Embajadora, Representante Permanente ante la OEA</w:t>
      </w:r>
    </w:p>
    <w:p w14:paraId="473B11B0" w14:textId="77777777" w:rsidR="00B53408" w:rsidRPr="00160C63" w:rsidRDefault="00B53408" w:rsidP="00B53408">
      <w:pPr>
        <w:rPr>
          <w:szCs w:val="22"/>
          <w:u w:val="single"/>
          <w:lang w:val="es-US"/>
        </w:rPr>
      </w:pPr>
    </w:p>
    <w:p w14:paraId="402268CD" w14:textId="77777777" w:rsidR="00BF6F84" w:rsidRPr="00160C63" w:rsidRDefault="00BF6F84" w:rsidP="00B53408">
      <w:pPr>
        <w:rPr>
          <w:szCs w:val="22"/>
          <w:u w:val="single"/>
          <w:lang w:val="es-419"/>
        </w:rPr>
      </w:pPr>
    </w:p>
    <w:p w14:paraId="031B4E7A" w14:textId="77777777" w:rsidR="00BF6F84" w:rsidRPr="00160C63" w:rsidRDefault="00BF6F84" w:rsidP="00B53408">
      <w:pPr>
        <w:rPr>
          <w:szCs w:val="22"/>
          <w:u w:val="single"/>
          <w:lang w:val="es-419"/>
        </w:rPr>
      </w:pPr>
    </w:p>
    <w:p w14:paraId="499E552B" w14:textId="77777777" w:rsidR="00B53408" w:rsidRPr="00F96AA4" w:rsidRDefault="00B53408" w:rsidP="00B53408">
      <w:pPr>
        <w:jc w:val="center"/>
        <w:rPr>
          <w:szCs w:val="22"/>
          <w:lang w:val="es-US"/>
        </w:rPr>
      </w:pPr>
      <w:r w:rsidRPr="00F96AA4">
        <w:rPr>
          <w:szCs w:val="22"/>
          <w:lang w:val="es-US"/>
        </w:rPr>
        <w:t>NICARAGUA</w:t>
      </w:r>
    </w:p>
    <w:p w14:paraId="5A362AF6" w14:textId="77777777" w:rsidR="00B53408" w:rsidRPr="00160C63" w:rsidRDefault="00B53408" w:rsidP="00B53408">
      <w:pPr>
        <w:ind w:left="720"/>
        <w:rPr>
          <w:szCs w:val="22"/>
          <w:lang w:val="es-419"/>
        </w:rPr>
      </w:pPr>
    </w:p>
    <w:p w14:paraId="6B1B1620" w14:textId="77777777" w:rsidR="00B53408" w:rsidRPr="00160C63" w:rsidRDefault="00B53408" w:rsidP="00B53408">
      <w:pPr>
        <w:ind w:left="720"/>
        <w:rPr>
          <w:szCs w:val="22"/>
          <w:lang w:val="es-419"/>
        </w:rPr>
      </w:pPr>
    </w:p>
    <w:p w14:paraId="092CC602" w14:textId="77777777" w:rsidR="00B53408" w:rsidRPr="00160C63" w:rsidRDefault="00B53408" w:rsidP="00B53408">
      <w:pPr>
        <w:rPr>
          <w:szCs w:val="22"/>
          <w:u w:val="single"/>
          <w:lang w:val="es-ES_tradnl"/>
        </w:rPr>
      </w:pPr>
      <w:r w:rsidRPr="00160C63">
        <w:rPr>
          <w:szCs w:val="22"/>
          <w:u w:val="single"/>
          <w:lang w:val="es-ES_tradnl"/>
        </w:rPr>
        <w:t>Jefe de Delegación</w:t>
      </w:r>
    </w:p>
    <w:p w14:paraId="15B50249" w14:textId="77777777" w:rsidR="00B53408" w:rsidRPr="00160C63" w:rsidRDefault="00B53408" w:rsidP="00B53408">
      <w:pPr>
        <w:ind w:left="720"/>
        <w:rPr>
          <w:szCs w:val="22"/>
          <w:lang w:val="es-419"/>
        </w:rPr>
      </w:pPr>
    </w:p>
    <w:p w14:paraId="5C256FE7" w14:textId="77777777" w:rsidR="00B53408" w:rsidRPr="00160C63" w:rsidRDefault="00B53408" w:rsidP="00B53408">
      <w:pPr>
        <w:ind w:left="720"/>
        <w:rPr>
          <w:szCs w:val="22"/>
          <w:lang w:val="es-419"/>
        </w:rPr>
      </w:pPr>
      <w:r w:rsidRPr="00160C63">
        <w:rPr>
          <w:szCs w:val="22"/>
          <w:lang w:val="es-419"/>
        </w:rPr>
        <w:t>Luis Ezequiel Alvarado Ramírez</w:t>
      </w:r>
    </w:p>
    <w:p w14:paraId="2342D267" w14:textId="77777777" w:rsidR="00B53408" w:rsidRPr="00160C63" w:rsidRDefault="00B53408" w:rsidP="00B53408">
      <w:pPr>
        <w:ind w:left="720"/>
        <w:rPr>
          <w:szCs w:val="22"/>
          <w:lang w:val="es-419"/>
        </w:rPr>
      </w:pPr>
      <w:r w:rsidRPr="00160C63">
        <w:rPr>
          <w:szCs w:val="22"/>
          <w:lang w:val="es-419"/>
        </w:rPr>
        <w:t>Embajador, Representante Permanente Alterno ante la OEA</w:t>
      </w:r>
    </w:p>
    <w:p w14:paraId="558E78F5" w14:textId="77777777" w:rsidR="00B53408" w:rsidRPr="00160C63" w:rsidRDefault="00B53408" w:rsidP="00B53408">
      <w:pPr>
        <w:ind w:left="720"/>
        <w:rPr>
          <w:szCs w:val="22"/>
          <w:lang w:val="es-419"/>
        </w:rPr>
      </w:pPr>
    </w:p>
    <w:p w14:paraId="55C32A0A" w14:textId="77777777" w:rsidR="00B53408" w:rsidRPr="00160C63" w:rsidRDefault="00B53408" w:rsidP="00B53408">
      <w:pPr>
        <w:ind w:left="720"/>
        <w:rPr>
          <w:szCs w:val="22"/>
          <w:lang w:val="es-419"/>
        </w:rPr>
      </w:pPr>
    </w:p>
    <w:p w14:paraId="3B30B612" w14:textId="77777777" w:rsidR="009E00E9" w:rsidRPr="00160C63" w:rsidRDefault="009E00E9" w:rsidP="00B53408">
      <w:pPr>
        <w:ind w:left="720"/>
        <w:rPr>
          <w:szCs w:val="22"/>
          <w:lang w:val="es-419"/>
        </w:rPr>
      </w:pPr>
    </w:p>
    <w:p w14:paraId="56C5B4B8" w14:textId="77777777" w:rsidR="00B53408" w:rsidRPr="00F96AA4" w:rsidRDefault="00B53408" w:rsidP="00B53408">
      <w:pPr>
        <w:jc w:val="center"/>
        <w:rPr>
          <w:szCs w:val="22"/>
          <w:lang w:val="es-US"/>
        </w:rPr>
      </w:pPr>
      <w:r w:rsidRPr="00F96AA4">
        <w:rPr>
          <w:szCs w:val="22"/>
          <w:lang w:val="es-US"/>
        </w:rPr>
        <w:t>PANAMÁ</w:t>
      </w:r>
    </w:p>
    <w:p w14:paraId="79B2CB0F" w14:textId="77777777" w:rsidR="00B53408" w:rsidRPr="00160C63" w:rsidRDefault="00B53408" w:rsidP="00B53408">
      <w:pPr>
        <w:rPr>
          <w:szCs w:val="22"/>
          <w:lang w:val="es-ES_tradnl"/>
        </w:rPr>
      </w:pPr>
    </w:p>
    <w:p w14:paraId="5B2504F2" w14:textId="77777777" w:rsidR="00B53408" w:rsidRPr="00160C63" w:rsidRDefault="00B53408" w:rsidP="00B53408">
      <w:pPr>
        <w:rPr>
          <w:szCs w:val="22"/>
          <w:lang w:val="es-ES_tradnl"/>
        </w:rPr>
      </w:pPr>
    </w:p>
    <w:p w14:paraId="363B938D" w14:textId="77777777" w:rsidR="00B53408" w:rsidRPr="00160C63" w:rsidRDefault="00B53408" w:rsidP="00B53408">
      <w:pPr>
        <w:rPr>
          <w:szCs w:val="22"/>
          <w:u w:val="single"/>
          <w:lang w:val="es-ES_tradnl"/>
        </w:rPr>
      </w:pPr>
      <w:r w:rsidRPr="00160C63">
        <w:rPr>
          <w:szCs w:val="22"/>
          <w:u w:val="single"/>
          <w:lang w:val="es-ES_tradnl"/>
        </w:rPr>
        <w:t>Jefe de Delegación</w:t>
      </w:r>
    </w:p>
    <w:p w14:paraId="269867AF" w14:textId="77777777" w:rsidR="00B53408" w:rsidRPr="00160C63" w:rsidRDefault="00B53408" w:rsidP="00B53408">
      <w:pPr>
        <w:rPr>
          <w:szCs w:val="22"/>
          <w:lang w:val="es-ES_tradnl"/>
        </w:rPr>
      </w:pPr>
    </w:p>
    <w:p w14:paraId="3FCE67C9" w14:textId="77777777" w:rsidR="00B53408" w:rsidRPr="00160C63" w:rsidRDefault="00B53408" w:rsidP="00B53408">
      <w:pPr>
        <w:ind w:left="720"/>
        <w:rPr>
          <w:szCs w:val="22"/>
          <w:lang w:val="es-ES_tradnl"/>
        </w:rPr>
      </w:pPr>
      <w:r w:rsidRPr="00160C63">
        <w:rPr>
          <w:szCs w:val="22"/>
          <w:lang w:val="es-ES_tradnl"/>
        </w:rPr>
        <w:t>María del Carmen Roquebert Le</w:t>
      </w:r>
      <w:r w:rsidRPr="00160C63">
        <w:rPr>
          <w:szCs w:val="22"/>
          <w:lang w:val="es-CO"/>
        </w:rPr>
        <w:t>ón</w:t>
      </w:r>
    </w:p>
    <w:p w14:paraId="6C70613C" w14:textId="77777777" w:rsidR="00B53408" w:rsidRPr="00160C63" w:rsidRDefault="00B53408" w:rsidP="00B53408">
      <w:pPr>
        <w:ind w:left="720"/>
        <w:rPr>
          <w:szCs w:val="22"/>
          <w:lang w:val="es-ES_tradnl"/>
        </w:rPr>
      </w:pPr>
      <w:r w:rsidRPr="00160C63">
        <w:rPr>
          <w:szCs w:val="22"/>
          <w:lang w:val="es-ES_tradnl"/>
        </w:rPr>
        <w:t>Embajadora, Representante Permanente ante la OEA</w:t>
      </w:r>
    </w:p>
    <w:p w14:paraId="2E4F251F" w14:textId="77777777" w:rsidR="00B53408" w:rsidRPr="00160C63" w:rsidRDefault="00B53408" w:rsidP="00B53408">
      <w:pPr>
        <w:rPr>
          <w:szCs w:val="22"/>
          <w:lang w:val="es-ES_tradnl"/>
        </w:rPr>
      </w:pPr>
    </w:p>
    <w:p w14:paraId="2D4FE683" w14:textId="77777777" w:rsidR="00B53408" w:rsidRPr="00160C63" w:rsidRDefault="00B53408" w:rsidP="00B53408">
      <w:pPr>
        <w:rPr>
          <w:szCs w:val="22"/>
          <w:lang w:val="es-ES_tradnl"/>
        </w:rPr>
      </w:pPr>
    </w:p>
    <w:p w14:paraId="6D4AF7AB" w14:textId="77777777" w:rsidR="00B53408" w:rsidRPr="00160C63" w:rsidRDefault="00B53408" w:rsidP="00B53408">
      <w:pPr>
        <w:ind w:left="720"/>
        <w:rPr>
          <w:szCs w:val="22"/>
          <w:lang w:val="es-ES_tradnl"/>
        </w:rPr>
      </w:pPr>
    </w:p>
    <w:p w14:paraId="700C5148" w14:textId="77777777" w:rsidR="00B53408" w:rsidRPr="00F96AA4" w:rsidRDefault="00B53408" w:rsidP="00B53408">
      <w:pPr>
        <w:jc w:val="center"/>
        <w:rPr>
          <w:szCs w:val="22"/>
          <w:lang w:val="es-US"/>
        </w:rPr>
      </w:pPr>
      <w:r w:rsidRPr="00F96AA4">
        <w:rPr>
          <w:szCs w:val="22"/>
          <w:lang w:val="es-US"/>
        </w:rPr>
        <w:t>PARAGUAY</w:t>
      </w:r>
    </w:p>
    <w:p w14:paraId="2397223B" w14:textId="77777777" w:rsidR="00B53408" w:rsidRPr="00160C63" w:rsidRDefault="00B53408" w:rsidP="00B53408">
      <w:pPr>
        <w:ind w:left="720"/>
        <w:rPr>
          <w:szCs w:val="22"/>
          <w:lang w:val="es-419"/>
        </w:rPr>
      </w:pPr>
    </w:p>
    <w:p w14:paraId="7808FAA3" w14:textId="77777777" w:rsidR="00B53408" w:rsidRPr="00160C63" w:rsidRDefault="00B53408" w:rsidP="00B53408">
      <w:pPr>
        <w:ind w:left="720"/>
        <w:rPr>
          <w:szCs w:val="22"/>
          <w:lang w:val="es-419"/>
        </w:rPr>
      </w:pPr>
    </w:p>
    <w:p w14:paraId="0B842AD1" w14:textId="77777777" w:rsidR="00B53408" w:rsidRPr="00160C63" w:rsidRDefault="00B53408" w:rsidP="00B53408">
      <w:pPr>
        <w:rPr>
          <w:szCs w:val="22"/>
          <w:u w:val="single"/>
          <w:lang w:val="es-ES_tradnl"/>
        </w:rPr>
      </w:pPr>
      <w:r w:rsidRPr="00160C63">
        <w:rPr>
          <w:szCs w:val="22"/>
          <w:u w:val="single"/>
          <w:lang w:val="es-ES_tradnl"/>
        </w:rPr>
        <w:t>Jefe de Delegación</w:t>
      </w:r>
    </w:p>
    <w:p w14:paraId="686B411B" w14:textId="77777777" w:rsidR="00B53408" w:rsidRPr="00160C63" w:rsidRDefault="00B53408" w:rsidP="00B53408">
      <w:pPr>
        <w:ind w:left="720"/>
        <w:rPr>
          <w:szCs w:val="22"/>
          <w:lang w:val="es-419"/>
        </w:rPr>
      </w:pPr>
    </w:p>
    <w:p w14:paraId="75AD96F3" w14:textId="77777777" w:rsidR="00B53408" w:rsidRPr="00160C63" w:rsidRDefault="00B53408" w:rsidP="00B53408">
      <w:pPr>
        <w:ind w:left="720"/>
        <w:rPr>
          <w:szCs w:val="22"/>
          <w:lang w:val="es-US"/>
        </w:rPr>
      </w:pPr>
      <w:r w:rsidRPr="00160C63">
        <w:rPr>
          <w:szCs w:val="22"/>
          <w:lang w:val="es-US"/>
        </w:rPr>
        <w:t>Elisa Ruiz Díaz</w:t>
      </w:r>
    </w:p>
    <w:p w14:paraId="1F84E8EE" w14:textId="77777777" w:rsidR="00B53408" w:rsidRPr="00160C63" w:rsidRDefault="00B53408" w:rsidP="00B53408">
      <w:pPr>
        <w:ind w:left="720"/>
        <w:rPr>
          <w:szCs w:val="22"/>
          <w:lang w:val="es-US"/>
        </w:rPr>
      </w:pPr>
      <w:r w:rsidRPr="00160C63">
        <w:rPr>
          <w:szCs w:val="22"/>
          <w:lang w:val="es-US"/>
        </w:rPr>
        <w:t>Embajadora, Representante Permanente ante la OEA</w:t>
      </w:r>
    </w:p>
    <w:p w14:paraId="48E8C7A7" w14:textId="77777777" w:rsidR="00B53408" w:rsidRPr="00160C63" w:rsidRDefault="00B53408" w:rsidP="00B53408">
      <w:pPr>
        <w:rPr>
          <w:szCs w:val="22"/>
          <w:u w:val="single"/>
          <w:lang w:val="es-ES_tradnl"/>
        </w:rPr>
      </w:pPr>
    </w:p>
    <w:p w14:paraId="25403FAA" w14:textId="77777777" w:rsidR="00BF6F84" w:rsidRPr="00160C63" w:rsidRDefault="00BF6F84" w:rsidP="00B53408">
      <w:pPr>
        <w:rPr>
          <w:szCs w:val="22"/>
          <w:u w:val="single"/>
          <w:lang w:val="es-ES_tradnl"/>
        </w:rPr>
      </w:pPr>
    </w:p>
    <w:p w14:paraId="2CD7291C" w14:textId="77777777" w:rsidR="00BF6F84" w:rsidRPr="00160C63" w:rsidRDefault="00BF6F84" w:rsidP="00B53408">
      <w:pPr>
        <w:rPr>
          <w:szCs w:val="22"/>
          <w:u w:val="single"/>
          <w:lang w:val="es-ES_tradnl"/>
        </w:rPr>
      </w:pPr>
    </w:p>
    <w:p w14:paraId="5550F488" w14:textId="77777777" w:rsidR="00B53408" w:rsidRPr="00F96AA4" w:rsidRDefault="00B53408" w:rsidP="00B53408">
      <w:pPr>
        <w:jc w:val="center"/>
        <w:rPr>
          <w:szCs w:val="22"/>
          <w:lang w:val="es-US"/>
        </w:rPr>
      </w:pPr>
      <w:r w:rsidRPr="00F96AA4">
        <w:rPr>
          <w:szCs w:val="22"/>
          <w:lang w:val="es-US"/>
        </w:rPr>
        <w:t>PERÚ</w:t>
      </w:r>
    </w:p>
    <w:p w14:paraId="1DC1EBB0" w14:textId="77777777" w:rsidR="00B53408" w:rsidRPr="00160C63" w:rsidRDefault="00B53408" w:rsidP="00B53408">
      <w:pPr>
        <w:ind w:left="720"/>
        <w:rPr>
          <w:szCs w:val="22"/>
          <w:lang w:val="es-US"/>
        </w:rPr>
      </w:pPr>
    </w:p>
    <w:p w14:paraId="337B7017" w14:textId="77777777" w:rsidR="00B53408" w:rsidRPr="00160C63" w:rsidRDefault="00B53408" w:rsidP="00B53408">
      <w:pPr>
        <w:ind w:left="720"/>
        <w:rPr>
          <w:szCs w:val="22"/>
          <w:lang w:val="es-US"/>
        </w:rPr>
      </w:pPr>
    </w:p>
    <w:p w14:paraId="21880231" w14:textId="77777777" w:rsidR="00B53408" w:rsidRPr="00160C63" w:rsidRDefault="00B53408" w:rsidP="00B53408">
      <w:pPr>
        <w:rPr>
          <w:szCs w:val="22"/>
          <w:u w:val="single"/>
          <w:lang w:val="es-ES_tradnl"/>
        </w:rPr>
      </w:pPr>
      <w:r w:rsidRPr="00160C63">
        <w:rPr>
          <w:szCs w:val="22"/>
          <w:u w:val="single"/>
          <w:lang w:val="es-ES_tradnl"/>
        </w:rPr>
        <w:t>Jefe de Delegación</w:t>
      </w:r>
    </w:p>
    <w:p w14:paraId="79C8D17D" w14:textId="77777777" w:rsidR="00B53408" w:rsidRPr="00160C63" w:rsidRDefault="00B53408" w:rsidP="00B53408">
      <w:pPr>
        <w:ind w:left="720"/>
        <w:rPr>
          <w:szCs w:val="22"/>
          <w:lang w:val="es-US"/>
        </w:rPr>
      </w:pPr>
    </w:p>
    <w:p w14:paraId="28199163" w14:textId="77777777" w:rsidR="00B53408" w:rsidRPr="00160C63" w:rsidRDefault="00B53408" w:rsidP="00B53408">
      <w:pPr>
        <w:ind w:left="720"/>
        <w:rPr>
          <w:szCs w:val="22"/>
          <w:lang w:val="es-US"/>
        </w:rPr>
      </w:pPr>
      <w:r w:rsidRPr="00160C63">
        <w:rPr>
          <w:szCs w:val="22"/>
          <w:lang w:val="es-US"/>
        </w:rPr>
        <w:t>José Boza Orozco</w:t>
      </w:r>
    </w:p>
    <w:p w14:paraId="77EB48DF" w14:textId="77777777" w:rsidR="00BF6F84" w:rsidRPr="00160C63" w:rsidRDefault="00B53408" w:rsidP="009E00E9">
      <w:pPr>
        <w:ind w:left="720"/>
        <w:rPr>
          <w:szCs w:val="22"/>
          <w:lang w:val="es-US"/>
        </w:rPr>
      </w:pPr>
      <w:r w:rsidRPr="00160C63">
        <w:rPr>
          <w:szCs w:val="22"/>
          <w:lang w:val="es-US"/>
        </w:rPr>
        <w:t>Embajador, Representante Permanente ante la OEA</w:t>
      </w:r>
    </w:p>
    <w:p w14:paraId="18577EE9" w14:textId="77777777" w:rsidR="00B53408" w:rsidRPr="00F96AA4" w:rsidRDefault="00B53408" w:rsidP="00B53408">
      <w:pPr>
        <w:jc w:val="center"/>
        <w:rPr>
          <w:szCs w:val="22"/>
          <w:lang w:val="es-US"/>
        </w:rPr>
      </w:pPr>
      <w:r w:rsidRPr="00F96AA4">
        <w:rPr>
          <w:szCs w:val="22"/>
          <w:lang w:val="es-US"/>
        </w:rPr>
        <w:lastRenderedPageBreak/>
        <w:t>REPÚBLICA DOMINICANA</w:t>
      </w:r>
    </w:p>
    <w:p w14:paraId="6FAC79B2" w14:textId="77777777" w:rsidR="00B53408" w:rsidRPr="00160C63" w:rsidRDefault="00B53408" w:rsidP="00B53408">
      <w:pPr>
        <w:ind w:left="720"/>
        <w:rPr>
          <w:szCs w:val="22"/>
          <w:lang w:val="es-US"/>
        </w:rPr>
      </w:pPr>
    </w:p>
    <w:p w14:paraId="46C5A5B0" w14:textId="77777777" w:rsidR="00B53408" w:rsidRPr="00160C63" w:rsidRDefault="00B53408" w:rsidP="00B53408">
      <w:pPr>
        <w:ind w:left="720"/>
        <w:rPr>
          <w:szCs w:val="22"/>
          <w:lang w:val="es-US"/>
        </w:rPr>
      </w:pPr>
    </w:p>
    <w:p w14:paraId="27722CE0" w14:textId="77777777" w:rsidR="00B53408" w:rsidRPr="00160C63" w:rsidRDefault="00B53408" w:rsidP="00B53408">
      <w:pPr>
        <w:rPr>
          <w:szCs w:val="22"/>
          <w:u w:val="single"/>
          <w:lang w:val="es-ES_tradnl"/>
        </w:rPr>
      </w:pPr>
      <w:r w:rsidRPr="00160C63">
        <w:rPr>
          <w:szCs w:val="22"/>
          <w:u w:val="single"/>
          <w:lang w:val="es-ES_tradnl"/>
        </w:rPr>
        <w:t>Jefe de Delegación</w:t>
      </w:r>
    </w:p>
    <w:p w14:paraId="62306258" w14:textId="77777777" w:rsidR="00B53408" w:rsidRPr="00160C63" w:rsidRDefault="00B53408" w:rsidP="00B53408">
      <w:pPr>
        <w:ind w:left="720"/>
        <w:rPr>
          <w:szCs w:val="22"/>
          <w:lang w:val="es-US"/>
        </w:rPr>
      </w:pPr>
    </w:p>
    <w:p w14:paraId="7539A30E" w14:textId="77777777" w:rsidR="00B53408" w:rsidRPr="00160C63" w:rsidRDefault="00B53408" w:rsidP="00B53408">
      <w:pPr>
        <w:ind w:left="720"/>
        <w:rPr>
          <w:szCs w:val="22"/>
          <w:lang w:val="es-US"/>
        </w:rPr>
      </w:pPr>
      <w:r w:rsidRPr="00160C63">
        <w:rPr>
          <w:szCs w:val="22"/>
          <w:lang w:val="es-US"/>
        </w:rPr>
        <w:t>Francisco S. Cruz</w:t>
      </w:r>
    </w:p>
    <w:p w14:paraId="3F314F2A" w14:textId="77777777" w:rsidR="00B53408" w:rsidRPr="00160C63" w:rsidRDefault="00B53408" w:rsidP="00B53408">
      <w:pPr>
        <w:ind w:left="720"/>
        <w:rPr>
          <w:szCs w:val="22"/>
          <w:lang w:val="es-US"/>
        </w:rPr>
      </w:pPr>
      <w:r w:rsidRPr="00160C63">
        <w:rPr>
          <w:szCs w:val="22"/>
          <w:lang w:val="es-US"/>
        </w:rPr>
        <w:t>Embajador, Representante Alterno ante la OEA</w:t>
      </w:r>
    </w:p>
    <w:p w14:paraId="61B6DA7E" w14:textId="77777777" w:rsidR="00B53408" w:rsidRPr="00160C63" w:rsidRDefault="00B53408" w:rsidP="00B53408">
      <w:pPr>
        <w:ind w:left="720"/>
        <w:rPr>
          <w:szCs w:val="22"/>
          <w:lang w:val="es-US"/>
        </w:rPr>
      </w:pPr>
    </w:p>
    <w:p w14:paraId="3EE9049E" w14:textId="77777777" w:rsidR="00B53408" w:rsidRPr="00160C63" w:rsidRDefault="00B53408" w:rsidP="00B53408">
      <w:pPr>
        <w:ind w:left="720"/>
        <w:rPr>
          <w:szCs w:val="22"/>
          <w:lang w:val="es-US"/>
        </w:rPr>
      </w:pPr>
    </w:p>
    <w:p w14:paraId="0C62EA02" w14:textId="77777777" w:rsidR="00B53408" w:rsidRPr="00160C63" w:rsidRDefault="00B53408" w:rsidP="009E00E9">
      <w:pPr>
        <w:rPr>
          <w:szCs w:val="22"/>
          <w:lang w:val="es-ES_tradnl"/>
        </w:rPr>
      </w:pPr>
    </w:p>
    <w:p w14:paraId="49B80294" w14:textId="77777777" w:rsidR="00B53408" w:rsidRPr="00F96AA4" w:rsidRDefault="00B53408" w:rsidP="00B53408">
      <w:pPr>
        <w:jc w:val="center"/>
        <w:rPr>
          <w:szCs w:val="22"/>
        </w:rPr>
      </w:pPr>
      <w:r w:rsidRPr="00F96AA4">
        <w:rPr>
          <w:szCs w:val="22"/>
        </w:rPr>
        <w:t>SAINT KITTS AND NEVIS</w:t>
      </w:r>
    </w:p>
    <w:p w14:paraId="3347B5EB" w14:textId="77777777" w:rsidR="00B53408" w:rsidRPr="00160C63" w:rsidRDefault="00B53408" w:rsidP="00B53408">
      <w:pPr>
        <w:ind w:left="720"/>
        <w:rPr>
          <w:szCs w:val="22"/>
        </w:rPr>
      </w:pPr>
    </w:p>
    <w:p w14:paraId="611ABD27" w14:textId="77777777" w:rsidR="00B53408" w:rsidRPr="00160C63" w:rsidRDefault="00B53408" w:rsidP="00B53408">
      <w:pPr>
        <w:ind w:left="720"/>
        <w:rPr>
          <w:szCs w:val="22"/>
        </w:rPr>
      </w:pPr>
    </w:p>
    <w:p w14:paraId="59D777A1" w14:textId="77777777" w:rsidR="00B53408" w:rsidRPr="00160C63" w:rsidRDefault="00B53408" w:rsidP="00B53408">
      <w:pPr>
        <w:rPr>
          <w:szCs w:val="22"/>
          <w:u w:val="single"/>
        </w:rPr>
      </w:pPr>
      <w:r w:rsidRPr="00160C63">
        <w:rPr>
          <w:szCs w:val="22"/>
          <w:u w:val="single"/>
        </w:rPr>
        <w:t>Head of Delegation</w:t>
      </w:r>
    </w:p>
    <w:p w14:paraId="3A153BFF" w14:textId="77777777" w:rsidR="00B53408" w:rsidRPr="00160C63" w:rsidRDefault="00B53408" w:rsidP="00B53408">
      <w:pPr>
        <w:rPr>
          <w:szCs w:val="22"/>
          <w:u w:val="single"/>
        </w:rPr>
      </w:pPr>
    </w:p>
    <w:p w14:paraId="5BAB7DAD" w14:textId="77777777" w:rsidR="00B53408" w:rsidRPr="00160C63" w:rsidRDefault="00B53408" w:rsidP="00B53408">
      <w:pPr>
        <w:ind w:left="720"/>
        <w:rPr>
          <w:szCs w:val="22"/>
        </w:rPr>
      </w:pPr>
      <w:r w:rsidRPr="00160C63">
        <w:rPr>
          <w:szCs w:val="22"/>
        </w:rPr>
        <w:t>Everson Hull</w:t>
      </w:r>
    </w:p>
    <w:p w14:paraId="5D014018" w14:textId="77777777" w:rsidR="00B53408" w:rsidRPr="00160C63" w:rsidRDefault="00B53408" w:rsidP="00B53408">
      <w:pPr>
        <w:ind w:left="720"/>
        <w:rPr>
          <w:szCs w:val="22"/>
        </w:rPr>
      </w:pPr>
      <w:r w:rsidRPr="00160C63">
        <w:rPr>
          <w:szCs w:val="22"/>
        </w:rPr>
        <w:t>Ambassador, Permanent Representative to the OAS</w:t>
      </w:r>
    </w:p>
    <w:p w14:paraId="1404C84A" w14:textId="77777777" w:rsidR="00B53408" w:rsidRPr="00160C63" w:rsidRDefault="00B53408" w:rsidP="00B53408">
      <w:pPr>
        <w:ind w:left="720"/>
        <w:rPr>
          <w:szCs w:val="22"/>
        </w:rPr>
      </w:pPr>
    </w:p>
    <w:p w14:paraId="1684841F" w14:textId="77777777" w:rsidR="00B53408" w:rsidRPr="00160C63" w:rsidRDefault="00B53408" w:rsidP="00B53408">
      <w:pPr>
        <w:ind w:left="720"/>
        <w:rPr>
          <w:szCs w:val="22"/>
        </w:rPr>
      </w:pPr>
    </w:p>
    <w:p w14:paraId="74CD4671" w14:textId="77777777" w:rsidR="00BF6F84" w:rsidRPr="00160C63" w:rsidRDefault="00BF6F84" w:rsidP="009E00E9">
      <w:pPr>
        <w:rPr>
          <w:szCs w:val="22"/>
        </w:rPr>
      </w:pPr>
    </w:p>
    <w:p w14:paraId="02144B33" w14:textId="77777777" w:rsidR="00B53408" w:rsidRPr="00F96AA4" w:rsidRDefault="00B53408" w:rsidP="00B53408">
      <w:pPr>
        <w:jc w:val="center"/>
        <w:rPr>
          <w:szCs w:val="22"/>
        </w:rPr>
      </w:pPr>
      <w:r w:rsidRPr="00F96AA4">
        <w:rPr>
          <w:szCs w:val="22"/>
        </w:rPr>
        <w:t>SAINT LUCIA</w:t>
      </w:r>
    </w:p>
    <w:p w14:paraId="5F95979A" w14:textId="77777777" w:rsidR="00B53408" w:rsidRPr="00160C63" w:rsidRDefault="00B53408" w:rsidP="00B53408">
      <w:pPr>
        <w:ind w:left="720"/>
        <w:rPr>
          <w:szCs w:val="22"/>
        </w:rPr>
      </w:pPr>
    </w:p>
    <w:p w14:paraId="08E5D202" w14:textId="77777777" w:rsidR="00B53408" w:rsidRPr="00160C63" w:rsidRDefault="00B53408" w:rsidP="00B53408">
      <w:pPr>
        <w:ind w:left="720"/>
        <w:rPr>
          <w:szCs w:val="22"/>
        </w:rPr>
      </w:pPr>
    </w:p>
    <w:p w14:paraId="73B63FC9" w14:textId="77777777" w:rsidR="00B53408" w:rsidRPr="00160C63" w:rsidRDefault="00B53408" w:rsidP="00B53408">
      <w:pPr>
        <w:rPr>
          <w:szCs w:val="22"/>
          <w:u w:val="single"/>
        </w:rPr>
      </w:pPr>
      <w:r w:rsidRPr="00160C63">
        <w:rPr>
          <w:szCs w:val="22"/>
          <w:u w:val="single"/>
        </w:rPr>
        <w:t>Head of Delegation</w:t>
      </w:r>
    </w:p>
    <w:p w14:paraId="31B9F08A" w14:textId="77777777" w:rsidR="00B53408" w:rsidRPr="00160C63" w:rsidRDefault="00B53408" w:rsidP="00B53408">
      <w:pPr>
        <w:ind w:left="720"/>
        <w:rPr>
          <w:szCs w:val="22"/>
        </w:rPr>
      </w:pPr>
    </w:p>
    <w:p w14:paraId="454DB4FA" w14:textId="77777777" w:rsidR="00B53408" w:rsidRPr="00160C63" w:rsidRDefault="00B53408" w:rsidP="00B53408">
      <w:pPr>
        <w:ind w:left="720"/>
        <w:rPr>
          <w:szCs w:val="22"/>
        </w:rPr>
      </w:pPr>
      <w:r w:rsidRPr="00160C63">
        <w:rPr>
          <w:szCs w:val="22"/>
        </w:rPr>
        <w:t>Anton E. Edmunds</w:t>
      </w:r>
    </w:p>
    <w:p w14:paraId="5124A24D" w14:textId="77777777" w:rsidR="00B53408" w:rsidRPr="00160C63" w:rsidRDefault="00B53408" w:rsidP="00B53408">
      <w:pPr>
        <w:ind w:left="720"/>
        <w:rPr>
          <w:szCs w:val="22"/>
        </w:rPr>
      </w:pPr>
      <w:r w:rsidRPr="00160C63">
        <w:rPr>
          <w:szCs w:val="22"/>
        </w:rPr>
        <w:t>Ambassador, Permanent Representative to the OAS</w:t>
      </w:r>
    </w:p>
    <w:p w14:paraId="057348C1" w14:textId="77777777" w:rsidR="00B53408" w:rsidRPr="00160C63" w:rsidRDefault="00B53408" w:rsidP="00B53408">
      <w:pPr>
        <w:ind w:left="720"/>
        <w:rPr>
          <w:szCs w:val="22"/>
        </w:rPr>
      </w:pPr>
    </w:p>
    <w:p w14:paraId="32BAD35B" w14:textId="77777777" w:rsidR="00BF6F84" w:rsidRPr="00160C63" w:rsidRDefault="00BF6F84" w:rsidP="00B53408">
      <w:pPr>
        <w:ind w:left="720"/>
        <w:rPr>
          <w:szCs w:val="22"/>
        </w:rPr>
      </w:pPr>
    </w:p>
    <w:p w14:paraId="444B0939" w14:textId="77777777" w:rsidR="00B53408" w:rsidRPr="00160C63" w:rsidRDefault="00B53408" w:rsidP="00B53408">
      <w:pPr>
        <w:rPr>
          <w:szCs w:val="22"/>
          <w:u w:val="single"/>
        </w:rPr>
      </w:pPr>
    </w:p>
    <w:p w14:paraId="0DADAE45" w14:textId="77777777" w:rsidR="00B53408" w:rsidRPr="00F96AA4" w:rsidRDefault="00B53408" w:rsidP="00B53408">
      <w:pPr>
        <w:jc w:val="center"/>
        <w:rPr>
          <w:szCs w:val="22"/>
        </w:rPr>
      </w:pPr>
      <w:r w:rsidRPr="00F96AA4">
        <w:rPr>
          <w:szCs w:val="22"/>
        </w:rPr>
        <w:t>SAINT VINCENT AND THE GRENADINES</w:t>
      </w:r>
    </w:p>
    <w:p w14:paraId="5B034962" w14:textId="77777777" w:rsidR="00B53408" w:rsidRPr="00160C63" w:rsidRDefault="00B53408" w:rsidP="00B53408">
      <w:pPr>
        <w:ind w:left="720"/>
        <w:rPr>
          <w:szCs w:val="22"/>
        </w:rPr>
      </w:pPr>
    </w:p>
    <w:p w14:paraId="282316E9" w14:textId="77777777" w:rsidR="00B53408" w:rsidRPr="00160C63" w:rsidRDefault="00B53408" w:rsidP="00B53408">
      <w:pPr>
        <w:ind w:left="720"/>
        <w:rPr>
          <w:szCs w:val="22"/>
        </w:rPr>
      </w:pPr>
    </w:p>
    <w:p w14:paraId="6532A81B" w14:textId="77777777" w:rsidR="00B53408" w:rsidRPr="00160C63" w:rsidRDefault="00B53408" w:rsidP="00B53408">
      <w:pPr>
        <w:rPr>
          <w:szCs w:val="22"/>
          <w:u w:val="single"/>
        </w:rPr>
      </w:pPr>
      <w:r w:rsidRPr="00160C63">
        <w:rPr>
          <w:szCs w:val="22"/>
          <w:u w:val="single"/>
        </w:rPr>
        <w:t>Head of Delegation</w:t>
      </w:r>
    </w:p>
    <w:p w14:paraId="63680E3D" w14:textId="77777777" w:rsidR="00B53408" w:rsidRPr="00160C63" w:rsidRDefault="00B53408" w:rsidP="00B53408">
      <w:pPr>
        <w:ind w:left="720"/>
        <w:rPr>
          <w:szCs w:val="22"/>
        </w:rPr>
      </w:pPr>
    </w:p>
    <w:p w14:paraId="29F732B9" w14:textId="77777777" w:rsidR="00B53408" w:rsidRPr="00160C63" w:rsidRDefault="00B53408" w:rsidP="00B53408">
      <w:pPr>
        <w:ind w:left="720"/>
        <w:rPr>
          <w:szCs w:val="22"/>
        </w:rPr>
      </w:pPr>
      <w:r w:rsidRPr="00160C63">
        <w:rPr>
          <w:szCs w:val="22"/>
        </w:rPr>
        <w:t>Omari Seitu Williams</w:t>
      </w:r>
    </w:p>
    <w:p w14:paraId="0B61A0A7" w14:textId="77777777" w:rsidR="00B53408" w:rsidRPr="00160C63" w:rsidRDefault="00B53408" w:rsidP="00B53408">
      <w:pPr>
        <w:ind w:left="720"/>
        <w:rPr>
          <w:szCs w:val="22"/>
        </w:rPr>
      </w:pPr>
      <w:r w:rsidRPr="00160C63">
        <w:rPr>
          <w:szCs w:val="22"/>
        </w:rPr>
        <w:t>Minister Counselor, Alternative Representative to the OAS</w:t>
      </w:r>
    </w:p>
    <w:p w14:paraId="3B5CD80C" w14:textId="77777777" w:rsidR="00B53408" w:rsidRPr="00160C63" w:rsidRDefault="00B53408" w:rsidP="00B53408">
      <w:pPr>
        <w:rPr>
          <w:szCs w:val="22"/>
          <w:u w:val="single"/>
        </w:rPr>
      </w:pPr>
    </w:p>
    <w:p w14:paraId="73D912BB" w14:textId="77777777" w:rsidR="00BF6F84" w:rsidRPr="00160C63" w:rsidRDefault="00BF6F84" w:rsidP="00B53408">
      <w:pPr>
        <w:rPr>
          <w:szCs w:val="22"/>
          <w:u w:val="single"/>
        </w:rPr>
      </w:pPr>
    </w:p>
    <w:p w14:paraId="69B08FFC" w14:textId="77777777" w:rsidR="00BF6F84" w:rsidRPr="00160C63" w:rsidRDefault="00BF6F84" w:rsidP="00B53408">
      <w:pPr>
        <w:rPr>
          <w:szCs w:val="22"/>
          <w:u w:val="single"/>
        </w:rPr>
      </w:pPr>
    </w:p>
    <w:p w14:paraId="3590A0B9" w14:textId="77777777" w:rsidR="00B53408" w:rsidRPr="00F96AA4" w:rsidRDefault="00B53408" w:rsidP="00B53408">
      <w:pPr>
        <w:jc w:val="center"/>
        <w:rPr>
          <w:szCs w:val="22"/>
        </w:rPr>
      </w:pPr>
      <w:r w:rsidRPr="00F96AA4">
        <w:rPr>
          <w:szCs w:val="22"/>
        </w:rPr>
        <w:t>SURINAME</w:t>
      </w:r>
    </w:p>
    <w:p w14:paraId="08729B73" w14:textId="77777777" w:rsidR="00B53408" w:rsidRPr="00160C63" w:rsidRDefault="00B53408" w:rsidP="00B53408">
      <w:pPr>
        <w:ind w:left="720"/>
        <w:rPr>
          <w:szCs w:val="22"/>
        </w:rPr>
      </w:pPr>
    </w:p>
    <w:p w14:paraId="2FC22DC5" w14:textId="77777777" w:rsidR="00B53408" w:rsidRPr="00160C63" w:rsidRDefault="00B53408" w:rsidP="00B53408">
      <w:pPr>
        <w:ind w:left="720"/>
        <w:rPr>
          <w:szCs w:val="22"/>
        </w:rPr>
      </w:pPr>
    </w:p>
    <w:p w14:paraId="4762B1BD" w14:textId="77777777" w:rsidR="00B53408" w:rsidRPr="00160C63" w:rsidRDefault="00B53408" w:rsidP="00B53408">
      <w:pPr>
        <w:rPr>
          <w:szCs w:val="22"/>
          <w:u w:val="single"/>
        </w:rPr>
      </w:pPr>
      <w:r w:rsidRPr="00160C63">
        <w:rPr>
          <w:szCs w:val="22"/>
          <w:u w:val="single"/>
        </w:rPr>
        <w:t>Head of Delegation</w:t>
      </w:r>
    </w:p>
    <w:p w14:paraId="30496AF7" w14:textId="77777777" w:rsidR="00B53408" w:rsidRPr="00160C63" w:rsidRDefault="00B53408" w:rsidP="00B53408">
      <w:pPr>
        <w:rPr>
          <w:szCs w:val="22"/>
        </w:rPr>
      </w:pPr>
    </w:p>
    <w:p w14:paraId="0B994E44" w14:textId="77777777" w:rsidR="00B53408" w:rsidRPr="00160C63" w:rsidRDefault="00B53408" w:rsidP="00B53408">
      <w:pPr>
        <w:rPr>
          <w:szCs w:val="22"/>
        </w:rPr>
      </w:pPr>
      <w:r w:rsidRPr="00160C63">
        <w:rPr>
          <w:szCs w:val="22"/>
        </w:rPr>
        <w:t>Juanita Lont</w:t>
      </w:r>
    </w:p>
    <w:p w14:paraId="135C3397" w14:textId="77777777" w:rsidR="00BF6F84" w:rsidRPr="00160C63" w:rsidRDefault="00B53408" w:rsidP="009E00E9">
      <w:pPr>
        <w:rPr>
          <w:szCs w:val="22"/>
        </w:rPr>
      </w:pPr>
      <w:r w:rsidRPr="00160C63">
        <w:rPr>
          <w:szCs w:val="22"/>
        </w:rPr>
        <w:t>Alternate Representative to the OAS</w:t>
      </w:r>
    </w:p>
    <w:p w14:paraId="5333D3C3" w14:textId="77777777" w:rsidR="00B53408" w:rsidRPr="00F96AA4" w:rsidRDefault="00B53408" w:rsidP="00B53408">
      <w:pPr>
        <w:jc w:val="center"/>
        <w:rPr>
          <w:szCs w:val="22"/>
        </w:rPr>
      </w:pPr>
      <w:r w:rsidRPr="00F96AA4">
        <w:rPr>
          <w:szCs w:val="22"/>
        </w:rPr>
        <w:lastRenderedPageBreak/>
        <w:t>TRINIDAD AND TOBAGO</w:t>
      </w:r>
    </w:p>
    <w:p w14:paraId="064FCA9E" w14:textId="77777777" w:rsidR="00B53408" w:rsidRPr="00160C63" w:rsidRDefault="00B53408" w:rsidP="00B53408">
      <w:pPr>
        <w:rPr>
          <w:szCs w:val="22"/>
        </w:rPr>
      </w:pPr>
    </w:p>
    <w:p w14:paraId="3E1CBCA8" w14:textId="77777777" w:rsidR="00B53408" w:rsidRPr="00160C63" w:rsidRDefault="00B53408" w:rsidP="00B53408">
      <w:pPr>
        <w:rPr>
          <w:szCs w:val="22"/>
        </w:rPr>
      </w:pPr>
    </w:p>
    <w:p w14:paraId="6F7E47C7" w14:textId="77777777" w:rsidR="00B53408" w:rsidRPr="00160C63" w:rsidRDefault="00B53408" w:rsidP="00B53408">
      <w:pPr>
        <w:rPr>
          <w:szCs w:val="22"/>
          <w:u w:val="single"/>
        </w:rPr>
      </w:pPr>
      <w:r w:rsidRPr="00160C63">
        <w:rPr>
          <w:szCs w:val="22"/>
          <w:u w:val="single"/>
        </w:rPr>
        <w:t>Head of Delegation</w:t>
      </w:r>
    </w:p>
    <w:p w14:paraId="5A9499D3" w14:textId="77777777" w:rsidR="00B53408" w:rsidRPr="00160C63" w:rsidRDefault="00B53408" w:rsidP="00B53408">
      <w:pPr>
        <w:rPr>
          <w:szCs w:val="22"/>
          <w:u w:val="single"/>
        </w:rPr>
      </w:pPr>
    </w:p>
    <w:p w14:paraId="11DE094C" w14:textId="77777777" w:rsidR="00B53408" w:rsidRPr="00160C63" w:rsidRDefault="00B53408" w:rsidP="00B53408">
      <w:pPr>
        <w:ind w:left="720"/>
        <w:rPr>
          <w:szCs w:val="22"/>
        </w:rPr>
      </w:pPr>
      <w:r w:rsidRPr="00160C63">
        <w:rPr>
          <w:szCs w:val="22"/>
        </w:rPr>
        <w:t>Anthony W.J. Phillips-Spencer</w:t>
      </w:r>
    </w:p>
    <w:p w14:paraId="0E1773B1" w14:textId="77777777" w:rsidR="00B53408" w:rsidRPr="00160C63" w:rsidRDefault="00B53408" w:rsidP="009E00E9">
      <w:pPr>
        <w:ind w:left="720"/>
        <w:rPr>
          <w:szCs w:val="22"/>
        </w:rPr>
      </w:pPr>
      <w:r w:rsidRPr="00160C63">
        <w:rPr>
          <w:szCs w:val="22"/>
        </w:rPr>
        <w:t>Ambassador, Permanent Representative to the OAS</w:t>
      </w:r>
    </w:p>
    <w:p w14:paraId="34BE00ED" w14:textId="77777777" w:rsidR="00B53408" w:rsidRPr="00160C63" w:rsidRDefault="00B53408" w:rsidP="00B53408">
      <w:pPr>
        <w:ind w:left="720"/>
        <w:jc w:val="both"/>
        <w:rPr>
          <w:szCs w:val="22"/>
        </w:rPr>
      </w:pPr>
    </w:p>
    <w:p w14:paraId="783663B4" w14:textId="77777777" w:rsidR="00B53408" w:rsidRPr="00160C63" w:rsidRDefault="00B53408" w:rsidP="00B53408">
      <w:pPr>
        <w:ind w:left="720"/>
        <w:jc w:val="both"/>
        <w:rPr>
          <w:szCs w:val="22"/>
        </w:rPr>
      </w:pPr>
    </w:p>
    <w:p w14:paraId="599BE7E6" w14:textId="77777777" w:rsidR="00BF6F84" w:rsidRPr="00160C63" w:rsidRDefault="00BF6F84" w:rsidP="00B53408">
      <w:pPr>
        <w:ind w:left="720"/>
        <w:jc w:val="both"/>
        <w:rPr>
          <w:szCs w:val="22"/>
        </w:rPr>
      </w:pPr>
    </w:p>
    <w:p w14:paraId="4D1C57F8" w14:textId="77777777" w:rsidR="00B53408" w:rsidRPr="00F96AA4" w:rsidRDefault="00B53408" w:rsidP="00B53408">
      <w:pPr>
        <w:jc w:val="center"/>
        <w:rPr>
          <w:szCs w:val="22"/>
        </w:rPr>
      </w:pPr>
      <w:r w:rsidRPr="00F96AA4">
        <w:rPr>
          <w:szCs w:val="22"/>
        </w:rPr>
        <w:t>UNITED STATES</w:t>
      </w:r>
    </w:p>
    <w:p w14:paraId="536790C5" w14:textId="77777777" w:rsidR="00B53408" w:rsidRPr="00160C63" w:rsidRDefault="00B53408" w:rsidP="00B53408">
      <w:pPr>
        <w:ind w:left="720"/>
        <w:rPr>
          <w:szCs w:val="22"/>
        </w:rPr>
      </w:pPr>
    </w:p>
    <w:p w14:paraId="4729C0F0" w14:textId="77777777" w:rsidR="00B53408" w:rsidRPr="00160C63" w:rsidRDefault="00B53408" w:rsidP="00B53408">
      <w:pPr>
        <w:ind w:left="720"/>
        <w:rPr>
          <w:szCs w:val="22"/>
        </w:rPr>
      </w:pPr>
    </w:p>
    <w:p w14:paraId="27DB9C31" w14:textId="77777777" w:rsidR="00B53408" w:rsidRPr="00160C63" w:rsidRDefault="00B53408" w:rsidP="00B53408">
      <w:pPr>
        <w:rPr>
          <w:szCs w:val="22"/>
          <w:u w:val="single"/>
        </w:rPr>
      </w:pPr>
      <w:r w:rsidRPr="00160C63">
        <w:rPr>
          <w:szCs w:val="22"/>
          <w:u w:val="single"/>
        </w:rPr>
        <w:t>Head of Delegation</w:t>
      </w:r>
    </w:p>
    <w:p w14:paraId="2F03D7F2" w14:textId="77777777" w:rsidR="00B53408" w:rsidRPr="00160C63" w:rsidRDefault="00B53408" w:rsidP="00B53408">
      <w:pPr>
        <w:rPr>
          <w:szCs w:val="22"/>
        </w:rPr>
      </w:pPr>
    </w:p>
    <w:p w14:paraId="41803814" w14:textId="77777777" w:rsidR="00B53408" w:rsidRPr="00160C63" w:rsidRDefault="00B53408" w:rsidP="00B53408">
      <w:pPr>
        <w:ind w:left="720"/>
        <w:rPr>
          <w:szCs w:val="22"/>
        </w:rPr>
      </w:pPr>
      <w:r w:rsidRPr="00160C63">
        <w:rPr>
          <w:szCs w:val="22"/>
        </w:rPr>
        <w:t>Carlos Trujillo</w:t>
      </w:r>
    </w:p>
    <w:p w14:paraId="6EF436F2" w14:textId="77777777" w:rsidR="00B53408" w:rsidRPr="00160C63" w:rsidRDefault="00B53408" w:rsidP="00B53408">
      <w:pPr>
        <w:ind w:left="720"/>
        <w:rPr>
          <w:szCs w:val="22"/>
        </w:rPr>
      </w:pPr>
      <w:r w:rsidRPr="00160C63">
        <w:rPr>
          <w:szCs w:val="22"/>
        </w:rPr>
        <w:t>Ambassador, Permanent Representative to the OAS</w:t>
      </w:r>
    </w:p>
    <w:p w14:paraId="29ECE065" w14:textId="77777777" w:rsidR="00B53408" w:rsidRPr="00160C63" w:rsidRDefault="00B53408" w:rsidP="00B53408">
      <w:pPr>
        <w:rPr>
          <w:szCs w:val="22"/>
          <w:u w:val="single"/>
        </w:rPr>
      </w:pPr>
    </w:p>
    <w:p w14:paraId="7F694D8B" w14:textId="77777777" w:rsidR="00B53408" w:rsidRPr="00160C63" w:rsidRDefault="00B53408" w:rsidP="00B53408">
      <w:pPr>
        <w:rPr>
          <w:szCs w:val="22"/>
          <w:u w:val="single"/>
        </w:rPr>
      </w:pPr>
    </w:p>
    <w:p w14:paraId="05D0B8F2" w14:textId="77777777" w:rsidR="00BF6F84" w:rsidRPr="00160C63" w:rsidRDefault="00BF6F84" w:rsidP="00B53408">
      <w:pPr>
        <w:rPr>
          <w:szCs w:val="22"/>
          <w:u w:val="single"/>
        </w:rPr>
      </w:pPr>
    </w:p>
    <w:p w14:paraId="3353E1AC" w14:textId="77777777" w:rsidR="00B53408" w:rsidRPr="00F96AA4" w:rsidRDefault="00B53408" w:rsidP="00B53408">
      <w:pPr>
        <w:jc w:val="center"/>
        <w:rPr>
          <w:szCs w:val="22"/>
          <w:lang w:val="es-US"/>
        </w:rPr>
      </w:pPr>
      <w:r w:rsidRPr="00F96AA4">
        <w:rPr>
          <w:szCs w:val="22"/>
          <w:lang w:val="es-US"/>
        </w:rPr>
        <w:t>URUGUAY</w:t>
      </w:r>
    </w:p>
    <w:p w14:paraId="34056172" w14:textId="77777777" w:rsidR="00B53408" w:rsidRPr="00160C63" w:rsidRDefault="00B53408" w:rsidP="00B53408">
      <w:pPr>
        <w:ind w:left="720"/>
        <w:rPr>
          <w:szCs w:val="22"/>
          <w:lang w:val="es-ES"/>
        </w:rPr>
      </w:pPr>
    </w:p>
    <w:p w14:paraId="4D7823B6" w14:textId="77777777" w:rsidR="00B53408" w:rsidRPr="00160C63" w:rsidRDefault="00B53408" w:rsidP="00B53408">
      <w:pPr>
        <w:ind w:left="720"/>
        <w:rPr>
          <w:szCs w:val="22"/>
          <w:lang w:val="es-ES"/>
        </w:rPr>
      </w:pPr>
    </w:p>
    <w:p w14:paraId="14FEDA08" w14:textId="77777777" w:rsidR="00B53408" w:rsidRPr="00160C63" w:rsidRDefault="00B53408" w:rsidP="00B53408">
      <w:pPr>
        <w:rPr>
          <w:szCs w:val="22"/>
          <w:u w:val="single"/>
          <w:lang w:val="es-ES"/>
        </w:rPr>
      </w:pPr>
      <w:r w:rsidRPr="00160C63">
        <w:rPr>
          <w:szCs w:val="22"/>
          <w:u w:val="single"/>
          <w:lang w:val="es-ES"/>
        </w:rPr>
        <w:t>Jefe de Delegación</w:t>
      </w:r>
    </w:p>
    <w:p w14:paraId="0FFF2160" w14:textId="77777777" w:rsidR="00B53408" w:rsidRPr="00160C63" w:rsidRDefault="00B53408" w:rsidP="00B53408">
      <w:pPr>
        <w:ind w:left="720"/>
        <w:rPr>
          <w:szCs w:val="22"/>
          <w:lang w:val="es-US"/>
        </w:rPr>
      </w:pPr>
    </w:p>
    <w:p w14:paraId="49B029C1" w14:textId="77777777" w:rsidR="00B53408" w:rsidRPr="00160C63" w:rsidRDefault="00B53408" w:rsidP="00B53408">
      <w:pPr>
        <w:ind w:left="720"/>
        <w:rPr>
          <w:szCs w:val="22"/>
          <w:lang w:val="es-ES"/>
        </w:rPr>
      </w:pPr>
      <w:r w:rsidRPr="00160C63">
        <w:rPr>
          <w:szCs w:val="22"/>
          <w:lang w:val="es-ES"/>
        </w:rPr>
        <w:t>Fernando Sotelo</w:t>
      </w:r>
    </w:p>
    <w:p w14:paraId="063EAEB4" w14:textId="77777777" w:rsidR="00B53408" w:rsidRPr="00160C63" w:rsidRDefault="00B53408" w:rsidP="00B53408">
      <w:pPr>
        <w:ind w:left="720"/>
        <w:rPr>
          <w:szCs w:val="22"/>
          <w:lang w:val="es-ES"/>
        </w:rPr>
      </w:pPr>
      <w:r w:rsidRPr="00160C63">
        <w:rPr>
          <w:szCs w:val="22"/>
          <w:lang w:val="es-ES"/>
        </w:rPr>
        <w:t>Ministro, Representante Interino ante la OEA</w:t>
      </w:r>
    </w:p>
    <w:p w14:paraId="2DC0DDD9" w14:textId="77777777" w:rsidR="00B53408" w:rsidRPr="00160C63" w:rsidRDefault="00B53408" w:rsidP="00B53408">
      <w:pPr>
        <w:rPr>
          <w:szCs w:val="22"/>
          <w:u w:val="single"/>
          <w:lang w:val="es-ES_tradnl"/>
        </w:rPr>
      </w:pPr>
    </w:p>
    <w:p w14:paraId="5B0B98FC" w14:textId="77777777" w:rsidR="00B53408" w:rsidRPr="00160C63" w:rsidRDefault="00B53408" w:rsidP="00B53408">
      <w:pPr>
        <w:rPr>
          <w:szCs w:val="22"/>
          <w:u w:val="single"/>
          <w:lang w:val="es-CO"/>
        </w:rPr>
      </w:pPr>
    </w:p>
    <w:p w14:paraId="66F8DC81" w14:textId="77777777" w:rsidR="00B53408" w:rsidRPr="00160C63" w:rsidRDefault="00B53408" w:rsidP="009E00E9">
      <w:pPr>
        <w:rPr>
          <w:szCs w:val="22"/>
          <w:lang w:val="es-ES_tradnl"/>
        </w:rPr>
      </w:pPr>
    </w:p>
    <w:p w14:paraId="74301C59" w14:textId="77777777" w:rsidR="00B53408" w:rsidRPr="00F96AA4" w:rsidRDefault="00B53408" w:rsidP="00B53408">
      <w:pPr>
        <w:jc w:val="center"/>
        <w:rPr>
          <w:szCs w:val="22"/>
          <w:lang w:val="es-US"/>
        </w:rPr>
      </w:pPr>
      <w:r w:rsidRPr="00F96AA4">
        <w:rPr>
          <w:szCs w:val="22"/>
          <w:lang w:val="es-US"/>
        </w:rPr>
        <w:t>VENEZUELA</w:t>
      </w:r>
    </w:p>
    <w:p w14:paraId="74BC7A37" w14:textId="77777777" w:rsidR="00B53408" w:rsidRPr="00160C63" w:rsidRDefault="00B53408" w:rsidP="00B53408">
      <w:pPr>
        <w:ind w:left="720"/>
        <w:rPr>
          <w:szCs w:val="22"/>
          <w:lang w:val="es-ES"/>
        </w:rPr>
      </w:pPr>
    </w:p>
    <w:p w14:paraId="7DA981CB" w14:textId="77777777" w:rsidR="00B53408" w:rsidRPr="00160C63" w:rsidRDefault="00B53408" w:rsidP="00B53408">
      <w:pPr>
        <w:ind w:left="720"/>
        <w:rPr>
          <w:szCs w:val="22"/>
          <w:lang w:val="es-ES"/>
        </w:rPr>
      </w:pPr>
    </w:p>
    <w:p w14:paraId="6AE545A6" w14:textId="77777777" w:rsidR="00B53408" w:rsidRPr="00160C63" w:rsidRDefault="00B53408" w:rsidP="00B53408">
      <w:pPr>
        <w:rPr>
          <w:szCs w:val="22"/>
          <w:u w:val="single"/>
          <w:lang w:val="es-ES"/>
        </w:rPr>
      </w:pPr>
      <w:r w:rsidRPr="00160C63">
        <w:rPr>
          <w:szCs w:val="22"/>
          <w:u w:val="single"/>
          <w:lang w:val="es-ES"/>
        </w:rPr>
        <w:t>Jefe de Delegación</w:t>
      </w:r>
    </w:p>
    <w:p w14:paraId="78ADE9B6" w14:textId="77777777" w:rsidR="00B53408" w:rsidRPr="00160C63" w:rsidRDefault="00B53408" w:rsidP="00B53408">
      <w:pPr>
        <w:ind w:left="720"/>
        <w:rPr>
          <w:szCs w:val="22"/>
          <w:lang w:val="es-ES"/>
        </w:rPr>
      </w:pPr>
    </w:p>
    <w:p w14:paraId="42EBE76C" w14:textId="77777777" w:rsidR="00B53408" w:rsidRPr="00160C63" w:rsidRDefault="00B53408" w:rsidP="00B53408">
      <w:pPr>
        <w:ind w:left="720"/>
        <w:rPr>
          <w:szCs w:val="22"/>
          <w:lang w:val="es-ES"/>
        </w:rPr>
      </w:pPr>
      <w:r w:rsidRPr="00160C63">
        <w:rPr>
          <w:szCs w:val="22"/>
          <w:lang w:val="es-ES"/>
        </w:rPr>
        <w:t>Gustavo Tarre</w:t>
      </w:r>
    </w:p>
    <w:p w14:paraId="6F1A0142" w14:textId="77777777" w:rsidR="00B53408" w:rsidRPr="00160C63" w:rsidRDefault="00B53408" w:rsidP="00B53408">
      <w:pPr>
        <w:ind w:left="720"/>
        <w:rPr>
          <w:szCs w:val="22"/>
          <w:lang w:val="es-ES"/>
        </w:rPr>
      </w:pPr>
      <w:r w:rsidRPr="00160C63">
        <w:rPr>
          <w:szCs w:val="22"/>
          <w:lang w:val="es-ES"/>
        </w:rPr>
        <w:t>Embajador, Representante Permanente ante la OEA</w:t>
      </w:r>
    </w:p>
    <w:p w14:paraId="53AF37D0" w14:textId="77777777" w:rsidR="005952D2" w:rsidRPr="00160C63" w:rsidRDefault="005952D2" w:rsidP="00E12C27">
      <w:pPr>
        <w:ind w:left="720"/>
        <w:rPr>
          <w:szCs w:val="22"/>
          <w:lang w:val="es-ES"/>
        </w:rPr>
        <w:sectPr w:rsidR="005952D2" w:rsidRPr="00160C63" w:rsidSect="00E758F9">
          <w:headerReference w:type="default" r:id="rId42"/>
          <w:footnotePr>
            <w:numRestart w:val="eachSect"/>
          </w:footnotePr>
          <w:type w:val="oddPage"/>
          <w:pgSz w:w="12240" w:h="15840" w:code="1"/>
          <w:pgMar w:top="2160" w:right="1555" w:bottom="1296" w:left="1670" w:header="1296" w:footer="1296" w:gutter="0"/>
          <w:pgNumType w:fmt="numberInDash"/>
          <w:cols w:space="720"/>
          <w:noEndnote/>
          <w:titlePg/>
        </w:sectPr>
      </w:pPr>
    </w:p>
    <w:p w14:paraId="03FD03B4" w14:textId="77777777" w:rsidR="00E12C27" w:rsidRPr="00160C63" w:rsidRDefault="00E12C27" w:rsidP="00A00127">
      <w:pPr>
        <w:pStyle w:val="Heading1"/>
        <w:jc w:val="right"/>
        <w:rPr>
          <w:szCs w:val="22"/>
        </w:rPr>
      </w:pPr>
      <w:bookmarkStart w:id="111" w:name="_Toc34897503"/>
      <w:bookmarkStart w:id="112" w:name="_Toc35373358"/>
      <w:bookmarkStart w:id="113" w:name="_Toc37087819"/>
      <w:bookmarkStart w:id="114" w:name="_Toc37251362"/>
      <w:bookmarkStart w:id="115" w:name="_Toc37251841"/>
      <w:r w:rsidRPr="00160C63">
        <w:rPr>
          <w:szCs w:val="22"/>
        </w:rPr>
        <w:lastRenderedPageBreak/>
        <w:t>ANEXO G</w:t>
      </w:r>
      <w:bookmarkEnd w:id="111"/>
      <w:bookmarkEnd w:id="112"/>
      <w:bookmarkEnd w:id="113"/>
      <w:bookmarkEnd w:id="114"/>
      <w:bookmarkEnd w:id="115"/>
    </w:p>
    <w:p w14:paraId="1C83BB67" w14:textId="77777777" w:rsidR="00E12C27" w:rsidRPr="00160C63" w:rsidRDefault="00E12C27" w:rsidP="00E12C27">
      <w:pPr>
        <w:jc w:val="right"/>
        <w:outlineLvl w:val="0"/>
        <w:rPr>
          <w:szCs w:val="22"/>
          <w:lang w:val="es-AR"/>
        </w:rPr>
      </w:pPr>
    </w:p>
    <w:p w14:paraId="04B91BF0" w14:textId="77777777" w:rsidR="00E12C27" w:rsidRPr="00160C63" w:rsidRDefault="00E12C27" w:rsidP="00E12C27">
      <w:pPr>
        <w:jc w:val="right"/>
        <w:outlineLvl w:val="0"/>
        <w:rPr>
          <w:szCs w:val="22"/>
          <w:lang w:val="es-AR"/>
        </w:rPr>
      </w:pPr>
    </w:p>
    <w:p w14:paraId="4C717E88" w14:textId="77777777" w:rsidR="00E12C27" w:rsidRPr="00160C63" w:rsidRDefault="00E12C27" w:rsidP="00E12C27">
      <w:pPr>
        <w:jc w:val="right"/>
        <w:outlineLvl w:val="0"/>
        <w:rPr>
          <w:szCs w:val="22"/>
          <w:lang w:val="es-AR"/>
        </w:rPr>
      </w:pPr>
    </w:p>
    <w:p w14:paraId="39101806" w14:textId="77777777" w:rsidR="007E3E81" w:rsidRPr="00160C63" w:rsidRDefault="007E3E81" w:rsidP="00A00127">
      <w:pPr>
        <w:pStyle w:val="Heading1"/>
        <w:rPr>
          <w:szCs w:val="22"/>
        </w:rPr>
      </w:pPr>
      <w:bookmarkStart w:id="116" w:name="_Toc37087820"/>
      <w:bookmarkStart w:id="117" w:name="_Toc37251363"/>
      <w:bookmarkStart w:id="118" w:name="_Toc37251842"/>
      <w:r w:rsidRPr="00160C63">
        <w:rPr>
          <w:szCs w:val="22"/>
        </w:rPr>
        <w:t>LISTA DE DOCUMENTOS REGISTRADOS POR LA SECRETARÍA</w:t>
      </w:r>
      <w:bookmarkEnd w:id="116"/>
      <w:bookmarkEnd w:id="117"/>
      <w:bookmarkEnd w:id="118"/>
    </w:p>
    <w:p w14:paraId="3976783F" w14:textId="3679F3BB" w:rsidR="00E12C27" w:rsidRPr="00160C63" w:rsidRDefault="007E3E81" w:rsidP="007E3E81">
      <w:pPr>
        <w:tabs>
          <w:tab w:val="left" w:pos="8370"/>
        </w:tabs>
        <w:jc w:val="center"/>
        <w:rPr>
          <w:szCs w:val="22"/>
          <w:lang w:val="es-ES"/>
        </w:rPr>
      </w:pPr>
      <w:r w:rsidRPr="00160C63">
        <w:rPr>
          <w:szCs w:val="22"/>
          <w:lang w:val="es-ES"/>
        </w:rPr>
        <w:t xml:space="preserve">HASTA EL </w:t>
      </w:r>
      <w:r w:rsidR="00DC382C">
        <w:rPr>
          <w:szCs w:val="22"/>
          <w:lang w:val="es-ES"/>
        </w:rPr>
        <w:t>13 DE ABRIL</w:t>
      </w:r>
      <w:r w:rsidRPr="00160C63">
        <w:rPr>
          <w:szCs w:val="22"/>
          <w:lang w:val="es-ES"/>
        </w:rPr>
        <w:t xml:space="preserve"> 2020</w:t>
      </w:r>
      <w:r w:rsidR="00EA6075" w:rsidRPr="00160C63">
        <w:rPr>
          <w:rStyle w:val="FootnoteReference"/>
          <w:szCs w:val="22"/>
          <w:lang w:val="es-419"/>
        </w:rPr>
        <w:footnoteReference w:id="10"/>
      </w:r>
    </w:p>
    <w:p w14:paraId="5A02B778" w14:textId="77777777" w:rsidR="00E12C27" w:rsidRPr="00160C63" w:rsidRDefault="00E12C27" w:rsidP="00E12C27">
      <w:pPr>
        <w:ind w:right="-29"/>
        <w:rPr>
          <w:szCs w:val="22"/>
          <w:lang w:val="es-419"/>
        </w:rPr>
      </w:pPr>
    </w:p>
    <w:p w14:paraId="011D2EA4" w14:textId="77777777" w:rsidR="00AD3BDC" w:rsidRPr="00F96AA4" w:rsidRDefault="00AD3BDC" w:rsidP="00E12C27">
      <w:pPr>
        <w:rPr>
          <w:szCs w:val="22"/>
          <w:lang w:val="es-US"/>
        </w:rPr>
      </w:pPr>
    </w:p>
    <w:tbl>
      <w:tblPr>
        <w:tblW w:w="10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6298"/>
        <w:gridCol w:w="1260"/>
      </w:tblGrid>
      <w:tr w:rsidR="00DC382C" w:rsidRPr="00DC382C" w14:paraId="59955946" w14:textId="77777777" w:rsidTr="00DC382C">
        <w:trPr>
          <w:trHeight w:val="350"/>
        </w:trPr>
        <w:tc>
          <w:tcPr>
            <w:tcW w:w="3082" w:type="dxa"/>
          </w:tcPr>
          <w:p w14:paraId="61B21E68" w14:textId="77777777" w:rsidR="00DC382C" w:rsidRPr="00DC382C" w:rsidRDefault="00DC382C" w:rsidP="00DC382C">
            <w:pPr>
              <w:tabs>
                <w:tab w:val="left" w:pos="720"/>
                <w:tab w:val="left" w:pos="1440"/>
                <w:tab w:val="left" w:pos="8370"/>
              </w:tabs>
              <w:jc w:val="both"/>
              <w:rPr>
                <w:b/>
                <w:szCs w:val="22"/>
                <w:lang w:val="es-ES"/>
              </w:rPr>
            </w:pPr>
            <w:r w:rsidRPr="00DC382C">
              <w:rPr>
                <w:b/>
                <w:szCs w:val="22"/>
                <w:lang w:val="es-ES"/>
              </w:rPr>
              <w:t>Número del documento</w:t>
            </w:r>
          </w:p>
        </w:tc>
        <w:tc>
          <w:tcPr>
            <w:tcW w:w="6298" w:type="dxa"/>
          </w:tcPr>
          <w:p w14:paraId="094564FC" w14:textId="77777777" w:rsidR="00DC382C" w:rsidRPr="00DC382C" w:rsidRDefault="00DC382C" w:rsidP="00DC382C">
            <w:pPr>
              <w:jc w:val="center"/>
              <w:rPr>
                <w:sz w:val="24"/>
              </w:rPr>
            </w:pPr>
            <w:r w:rsidRPr="00DC382C">
              <w:rPr>
                <w:b/>
                <w:szCs w:val="22"/>
                <w:lang w:val="es-ES"/>
              </w:rPr>
              <w:t>Título</w:t>
            </w:r>
            <w:r w:rsidRPr="00DC382C">
              <w:rPr>
                <w:szCs w:val="22"/>
                <w:vertAlign w:val="superscript"/>
                <w:lang w:val="es-CO"/>
              </w:rPr>
              <w:footnoteReference w:id="11"/>
            </w:r>
            <w:r w:rsidRPr="00DC382C">
              <w:rPr>
                <w:szCs w:val="22"/>
                <w:vertAlign w:val="superscript"/>
                <w:lang w:val="es-ES"/>
              </w:rPr>
              <w:t>/</w:t>
            </w:r>
          </w:p>
          <w:p w14:paraId="463FCBEC" w14:textId="77777777" w:rsidR="00DC382C" w:rsidRPr="00DC382C" w:rsidRDefault="00DC382C" w:rsidP="00DC382C">
            <w:pPr>
              <w:tabs>
                <w:tab w:val="left" w:pos="720"/>
                <w:tab w:val="left" w:pos="1440"/>
                <w:tab w:val="left" w:pos="8370"/>
              </w:tabs>
              <w:jc w:val="center"/>
              <w:rPr>
                <w:szCs w:val="22"/>
                <w:lang w:val="es-ES"/>
              </w:rPr>
            </w:pPr>
          </w:p>
        </w:tc>
        <w:tc>
          <w:tcPr>
            <w:tcW w:w="1260" w:type="dxa"/>
          </w:tcPr>
          <w:p w14:paraId="187EF54D" w14:textId="77777777" w:rsidR="00DC382C" w:rsidRPr="00DC382C" w:rsidRDefault="00DC382C" w:rsidP="00DC382C">
            <w:pPr>
              <w:tabs>
                <w:tab w:val="left" w:pos="720"/>
                <w:tab w:val="left" w:pos="1440"/>
                <w:tab w:val="left" w:pos="8370"/>
              </w:tabs>
              <w:jc w:val="center"/>
              <w:rPr>
                <w:szCs w:val="22"/>
                <w:lang w:val="es-ES"/>
              </w:rPr>
            </w:pPr>
            <w:r w:rsidRPr="00DC382C">
              <w:rPr>
                <w:b/>
                <w:szCs w:val="22"/>
                <w:lang w:val="es-ES"/>
              </w:rPr>
              <w:t>Idioma</w:t>
            </w:r>
            <w:r w:rsidRPr="00DC382C">
              <w:rPr>
                <w:szCs w:val="22"/>
                <w:u w:val="single"/>
                <w:vertAlign w:val="superscript"/>
                <w:lang w:val="es-ES"/>
              </w:rPr>
              <w:footnoteReference w:id="12"/>
            </w:r>
            <w:r w:rsidRPr="00DC382C">
              <w:rPr>
                <w:szCs w:val="22"/>
                <w:vertAlign w:val="superscript"/>
                <w:lang w:val="es-ES"/>
              </w:rPr>
              <w:t>/</w:t>
            </w:r>
          </w:p>
        </w:tc>
      </w:tr>
      <w:tr w:rsidR="00DC382C" w:rsidRPr="00DC382C" w14:paraId="4A8EC9FA" w14:textId="77777777" w:rsidTr="00DC382C">
        <w:tc>
          <w:tcPr>
            <w:tcW w:w="3082" w:type="dxa"/>
          </w:tcPr>
          <w:p w14:paraId="518EA526" w14:textId="77777777" w:rsidR="00DC382C" w:rsidRPr="00DC382C" w:rsidRDefault="00DC382C" w:rsidP="00DC382C">
            <w:pPr>
              <w:tabs>
                <w:tab w:val="left" w:pos="720"/>
                <w:tab w:val="left" w:pos="1440"/>
                <w:tab w:val="left" w:pos="8370"/>
              </w:tabs>
              <w:jc w:val="both"/>
              <w:rPr>
                <w:b/>
                <w:szCs w:val="22"/>
                <w:u w:val="single"/>
                <w:lang w:val="es-ES"/>
              </w:rPr>
            </w:pPr>
            <w:r w:rsidRPr="00DC382C">
              <w:rPr>
                <w:b/>
                <w:szCs w:val="22"/>
                <w:u w:val="single"/>
                <w:lang w:val="es-ES"/>
              </w:rPr>
              <w:t>AG/doc.</w:t>
            </w:r>
          </w:p>
          <w:p w14:paraId="68629106" w14:textId="77777777" w:rsidR="00DC382C" w:rsidRPr="00DC382C" w:rsidRDefault="00DC382C" w:rsidP="00DC382C">
            <w:pPr>
              <w:tabs>
                <w:tab w:val="left" w:pos="720"/>
                <w:tab w:val="left" w:pos="1440"/>
                <w:tab w:val="left" w:pos="8370"/>
              </w:tabs>
              <w:jc w:val="both"/>
              <w:rPr>
                <w:szCs w:val="22"/>
                <w:u w:val="single"/>
                <w:lang w:val="es-ES"/>
              </w:rPr>
            </w:pPr>
          </w:p>
        </w:tc>
        <w:tc>
          <w:tcPr>
            <w:tcW w:w="6298" w:type="dxa"/>
          </w:tcPr>
          <w:p w14:paraId="28627470" w14:textId="77777777" w:rsidR="00DC382C" w:rsidRPr="00DC382C" w:rsidRDefault="00DC382C" w:rsidP="00DC382C">
            <w:pPr>
              <w:tabs>
                <w:tab w:val="left" w:pos="720"/>
                <w:tab w:val="left" w:pos="1440"/>
                <w:tab w:val="left" w:pos="8370"/>
              </w:tabs>
              <w:jc w:val="center"/>
              <w:rPr>
                <w:szCs w:val="22"/>
                <w:lang w:val="es-ES"/>
              </w:rPr>
            </w:pPr>
          </w:p>
        </w:tc>
        <w:tc>
          <w:tcPr>
            <w:tcW w:w="1260" w:type="dxa"/>
          </w:tcPr>
          <w:p w14:paraId="6419BDAF" w14:textId="77777777" w:rsidR="00DC382C" w:rsidRPr="00DC382C" w:rsidRDefault="00DC382C" w:rsidP="00DC382C">
            <w:pPr>
              <w:tabs>
                <w:tab w:val="left" w:pos="720"/>
                <w:tab w:val="left" w:pos="1440"/>
                <w:tab w:val="left" w:pos="8370"/>
              </w:tabs>
              <w:jc w:val="center"/>
              <w:rPr>
                <w:szCs w:val="22"/>
                <w:lang w:val="es-ES"/>
              </w:rPr>
            </w:pPr>
          </w:p>
        </w:tc>
      </w:tr>
      <w:tr w:rsidR="00DC382C" w:rsidRPr="00DC382C" w14:paraId="44DF9B2F" w14:textId="77777777" w:rsidTr="00DC382C">
        <w:trPr>
          <w:trHeight w:val="468"/>
        </w:trPr>
        <w:tc>
          <w:tcPr>
            <w:tcW w:w="3082" w:type="dxa"/>
          </w:tcPr>
          <w:p w14:paraId="62E748C5" w14:textId="55D002B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AG/doc.1 </w:t>
            </w:r>
            <w:r w:rsidRPr="00DC382C">
              <w:rPr>
                <w:szCs w:val="20"/>
                <w:lang w:val="pt-BR"/>
              </w:rPr>
              <w:t>(LIV-E/20)</w:t>
            </w:r>
          </w:p>
          <w:p w14:paraId="5DDF9C4F"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AG08003</w:t>
            </w:r>
          </w:p>
        </w:tc>
        <w:tc>
          <w:tcPr>
            <w:tcW w:w="6298" w:type="dxa"/>
          </w:tcPr>
          <w:p w14:paraId="667C6E5F"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Draft agenda for the fifty-fourth special session </w:t>
            </w:r>
          </w:p>
          <w:p w14:paraId="4EA30D06"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(Agreed upon by the Preparatory Committee at its meeting held on March 4, 2020)</w:t>
            </w:r>
          </w:p>
          <w:p w14:paraId="60378934"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4D976A8E"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6E7AEACE" w14:textId="77777777" w:rsidTr="00DC382C">
        <w:trPr>
          <w:trHeight w:val="468"/>
        </w:trPr>
        <w:tc>
          <w:tcPr>
            <w:tcW w:w="3082" w:type="dxa"/>
          </w:tcPr>
          <w:p w14:paraId="51512C7F" w14:textId="51E9CD83"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AG/doc.1 </w:t>
            </w:r>
            <w:r w:rsidRPr="00DC382C">
              <w:rPr>
                <w:szCs w:val="20"/>
                <w:lang w:val="pt-BR"/>
              </w:rPr>
              <w:t xml:space="preserve">(LIV-E/20) </w:t>
            </w:r>
            <w:r w:rsidRPr="00DC382C">
              <w:rPr>
                <w:szCs w:val="22"/>
                <w:lang w:val="pt-BR"/>
              </w:rPr>
              <w:t>rev. 1</w:t>
            </w:r>
          </w:p>
          <w:p w14:paraId="3224D67C"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AG08033</w:t>
            </w:r>
          </w:p>
        </w:tc>
        <w:tc>
          <w:tcPr>
            <w:tcW w:w="6298" w:type="dxa"/>
          </w:tcPr>
          <w:p w14:paraId="4A451E6D"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Agenda for the fifty-fourth special session </w:t>
            </w:r>
          </w:p>
          <w:p w14:paraId="58AD0B18"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(Adopted at the first plenary session, held on March 20, 2020)</w:t>
            </w:r>
          </w:p>
          <w:p w14:paraId="018F8D36"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7B28FCE6"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094F1CFE" w14:textId="77777777" w:rsidTr="00DC382C">
        <w:trPr>
          <w:trHeight w:val="468"/>
        </w:trPr>
        <w:tc>
          <w:tcPr>
            <w:tcW w:w="3082" w:type="dxa"/>
          </w:tcPr>
          <w:p w14:paraId="7C8ED1C0" w14:textId="05B23696"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AG/doc.1 </w:t>
            </w:r>
            <w:r w:rsidRPr="00DC382C">
              <w:rPr>
                <w:szCs w:val="20"/>
                <w:lang w:val="pt-BR"/>
              </w:rPr>
              <w:t xml:space="preserve">(LIV-E/20) </w:t>
            </w:r>
            <w:r w:rsidRPr="00DC382C">
              <w:rPr>
                <w:szCs w:val="22"/>
                <w:lang w:val="pt-BR"/>
              </w:rPr>
              <w:t>rev. 2</w:t>
            </w:r>
          </w:p>
          <w:p w14:paraId="0E11A8C4"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AG08039</w:t>
            </w:r>
          </w:p>
        </w:tc>
        <w:tc>
          <w:tcPr>
            <w:tcW w:w="6298" w:type="dxa"/>
          </w:tcPr>
          <w:p w14:paraId="56841DFA"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Agenda for the fifty-fourth special session </w:t>
            </w:r>
          </w:p>
          <w:p w14:paraId="257ED132"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(Adopted at the first plenary session, held on March 20, 2020)</w:t>
            </w:r>
          </w:p>
          <w:p w14:paraId="0D2C28AF"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722179EB"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5F0872C3" w14:textId="77777777" w:rsidTr="00DC382C">
        <w:trPr>
          <w:trHeight w:val="468"/>
        </w:trPr>
        <w:tc>
          <w:tcPr>
            <w:tcW w:w="3082" w:type="dxa"/>
          </w:tcPr>
          <w:p w14:paraId="3B17F00D" w14:textId="1E802442"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AG/doc.2 </w:t>
            </w:r>
            <w:r w:rsidRPr="00DC382C">
              <w:rPr>
                <w:szCs w:val="20"/>
                <w:lang w:val="pt-BR"/>
              </w:rPr>
              <w:t>(LIV-E/20)</w:t>
            </w:r>
          </w:p>
          <w:p w14:paraId="2060E9E8"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AG08004</w:t>
            </w:r>
          </w:p>
        </w:tc>
        <w:tc>
          <w:tcPr>
            <w:tcW w:w="6298" w:type="dxa"/>
          </w:tcPr>
          <w:p w14:paraId="40FA3230"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Draft schedule for the fifty-fourth special session </w:t>
            </w:r>
          </w:p>
          <w:p w14:paraId="59642B29"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(Agreed upon by the Preparatory Committee at its meeting held on March 4, 2020)</w:t>
            </w:r>
          </w:p>
          <w:p w14:paraId="72D8A7EC"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7CAEF56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6D97B420" w14:textId="77777777" w:rsidTr="00DC382C">
        <w:trPr>
          <w:trHeight w:val="468"/>
        </w:trPr>
        <w:tc>
          <w:tcPr>
            <w:tcW w:w="3082" w:type="dxa"/>
          </w:tcPr>
          <w:p w14:paraId="62278BAA" w14:textId="65445E24"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AG/doc.2 </w:t>
            </w:r>
            <w:r w:rsidRPr="00DC382C">
              <w:rPr>
                <w:szCs w:val="20"/>
                <w:lang w:val="pt-BR"/>
              </w:rPr>
              <w:t xml:space="preserve">(LIV-E/20) </w:t>
            </w:r>
            <w:r w:rsidRPr="00DC382C">
              <w:rPr>
                <w:szCs w:val="22"/>
                <w:lang w:val="pt-BR"/>
              </w:rPr>
              <w:t>rev. 1</w:t>
            </w:r>
          </w:p>
          <w:p w14:paraId="2225D705"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AG08035</w:t>
            </w:r>
          </w:p>
        </w:tc>
        <w:tc>
          <w:tcPr>
            <w:tcW w:w="6298" w:type="dxa"/>
          </w:tcPr>
          <w:p w14:paraId="20B6A1A0"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Schedule for the fifty-fourth special session </w:t>
            </w:r>
          </w:p>
          <w:p w14:paraId="1963438E"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(Adopted at the first plenary session, held on March 20, 2020)</w:t>
            </w:r>
          </w:p>
          <w:p w14:paraId="10235C8E"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37A26F6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50E7E09E" w14:textId="77777777" w:rsidTr="00DC382C">
        <w:trPr>
          <w:trHeight w:val="468"/>
        </w:trPr>
        <w:tc>
          <w:tcPr>
            <w:tcW w:w="3082" w:type="dxa"/>
          </w:tcPr>
          <w:p w14:paraId="6FE6324C" w14:textId="00C24974"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AG/doc.2 </w:t>
            </w:r>
            <w:r w:rsidRPr="00DC382C">
              <w:rPr>
                <w:szCs w:val="20"/>
                <w:lang w:val="pt-BR"/>
              </w:rPr>
              <w:t xml:space="preserve">(LIV-E/20) </w:t>
            </w:r>
            <w:r w:rsidRPr="00DC382C">
              <w:rPr>
                <w:szCs w:val="22"/>
                <w:lang w:val="pt-BR"/>
              </w:rPr>
              <w:t>rev. 2</w:t>
            </w:r>
          </w:p>
          <w:p w14:paraId="6D24856B"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AG08040</w:t>
            </w:r>
          </w:p>
        </w:tc>
        <w:tc>
          <w:tcPr>
            <w:tcW w:w="6298" w:type="dxa"/>
          </w:tcPr>
          <w:p w14:paraId="2D1F44CC"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 xml:space="preserve">Schedule for the fifty-fourth special session </w:t>
            </w:r>
          </w:p>
          <w:p w14:paraId="239F0161"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(Adopted at the first plenary session, held on March 20, 2020)</w:t>
            </w:r>
          </w:p>
          <w:p w14:paraId="2604B3B7"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p>
        </w:tc>
        <w:tc>
          <w:tcPr>
            <w:tcW w:w="1260" w:type="dxa"/>
          </w:tcPr>
          <w:p w14:paraId="1D6F4647"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37AD3400" w14:textId="77777777" w:rsidTr="00DC382C">
        <w:trPr>
          <w:trHeight w:val="468"/>
        </w:trPr>
        <w:tc>
          <w:tcPr>
            <w:tcW w:w="3082" w:type="dxa"/>
          </w:tcPr>
          <w:p w14:paraId="6AA0EA88" w14:textId="44696C93"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AG/doc.3 </w:t>
            </w:r>
            <w:r w:rsidRPr="00DC382C">
              <w:rPr>
                <w:szCs w:val="20"/>
                <w:lang w:val="pt-BR"/>
              </w:rPr>
              <w:t>(LIV-E/20)</w:t>
            </w:r>
          </w:p>
          <w:p w14:paraId="3A525B24"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AG08005</w:t>
            </w:r>
          </w:p>
        </w:tc>
        <w:tc>
          <w:tcPr>
            <w:tcW w:w="6298" w:type="dxa"/>
          </w:tcPr>
          <w:p w14:paraId="047F57F6"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r w:rsidRPr="00DC382C">
              <w:rPr>
                <w:szCs w:val="22"/>
                <w:lang w:val="es-PE"/>
              </w:rPr>
              <w:t xml:space="preserve">Orden de precedencia de las delegaciones de los Estados Miembros </w:t>
            </w:r>
          </w:p>
          <w:p w14:paraId="245E30B7"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r w:rsidRPr="00DC382C">
              <w:rPr>
                <w:szCs w:val="22"/>
                <w:lang w:val="es-PE"/>
              </w:rPr>
              <w:t>(Establecido por sorteo en la sesión de la Comisión Preparatoria, celebrada el 4 de marzo de 2020)</w:t>
            </w:r>
          </w:p>
          <w:p w14:paraId="4C7FA6BC"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p>
        </w:tc>
        <w:tc>
          <w:tcPr>
            <w:tcW w:w="1260" w:type="dxa"/>
          </w:tcPr>
          <w:p w14:paraId="582C545C"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0F2AE7D5" w14:textId="77777777" w:rsidTr="00DC382C">
        <w:trPr>
          <w:trHeight w:val="468"/>
        </w:trPr>
        <w:tc>
          <w:tcPr>
            <w:tcW w:w="3082" w:type="dxa"/>
          </w:tcPr>
          <w:p w14:paraId="0AB0B108" w14:textId="58406226"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AG/doc.4 </w:t>
            </w:r>
            <w:r w:rsidRPr="00DC382C">
              <w:rPr>
                <w:szCs w:val="20"/>
                <w:lang w:val="pt-BR"/>
              </w:rPr>
              <w:t>(LIV-E/20)</w:t>
            </w:r>
          </w:p>
          <w:p w14:paraId="378428E5"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AG08006</w:t>
            </w:r>
          </w:p>
        </w:tc>
        <w:tc>
          <w:tcPr>
            <w:tcW w:w="6298" w:type="dxa"/>
          </w:tcPr>
          <w:p w14:paraId="64219A61"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r w:rsidRPr="00DC382C">
              <w:rPr>
                <w:szCs w:val="22"/>
                <w:lang w:val="es-PE"/>
              </w:rPr>
              <w:t xml:space="preserve">Orden de precedencia de los Observadores Permanentes </w:t>
            </w:r>
          </w:p>
          <w:p w14:paraId="782C5620"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r w:rsidRPr="00DC382C">
              <w:rPr>
                <w:szCs w:val="22"/>
                <w:lang w:val="es-PE"/>
              </w:rPr>
              <w:t>(Establecido por sorteo en la sesión de la Comisión Preparatoria, celebrada el 4 de marzo de 2020)</w:t>
            </w:r>
          </w:p>
          <w:p w14:paraId="57F0F020" w14:textId="77777777" w:rsidR="00DC382C" w:rsidRPr="00DC382C" w:rsidRDefault="00DC382C" w:rsidP="00DC382C">
            <w:pPr>
              <w:tabs>
                <w:tab w:val="left" w:pos="720"/>
                <w:tab w:val="left" w:pos="1440"/>
                <w:tab w:val="left" w:pos="2610"/>
                <w:tab w:val="left" w:pos="6439"/>
                <w:tab w:val="left" w:pos="8370"/>
              </w:tabs>
              <w:suppressAutoHyphens/>
              <w:jc w:val="both"/>
              <w:rPr>
                <w:szCs w:val="22"/>
                <w:lang w:val="es-PE"/>
              </w:rPr>
            </w:pPr>
          </w:p>
        </w:tc>
        <w:tc>
          <w:tcPr>
            <w:tcW w:w="1260" w:type="dxa"/>
          </w:tcPr>
          <w:p w14:paraId="5138E80C"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0F28EE1A" w14:textId="77777777" w:rsidTr="00DC382C">
        <w:trPr>
          <w:trHeight w:val="468"/>
        </w:trPr>
        <w:tc>
          <w:tcPr>
            <w:tcW w:w="3082" w:type="dxa"/>
          </w:tcPr>
          <w:p w14:paraId="7C0C9730" w14:textId="1B094F59"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AG/doc.5 </w:t>
            </w:r>
            <w:r w:rsidRPr="00DC382C">
              <w:rPr>
                <w:szCs w:val="20"/>
                <w:lang w:val="pt-BR"/>
              </w:rPr>
              <w:t>(LIV-E/20)</w:t>
            </w:r>
          </w:p>
          <w:p w14:paraId="0A111137"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AG08007</w:t>
            </w:r>
          </w:p>
        </w:tc>
        <w:tc>
          <w:tcPr>
            <w:tcW w:w="6298" w:type="dxa"/>
          </w:tcPr>
          <w:p w14:paraId="4BCE195C" w14:textId="77777777" w:rsidR="00DC382C" w:rsidRPr="00DC382C" w:rsidRDefault="00DC382C" w:rsidP="00DC382C">
            <w:pPr>
              <w:tabs>
                <w:tab w:val="left" w:pos="720"/>
                <w:tab w:val="left" w:pos="1440"/>
                <w:tab w:val="left" w:pos="2610"/>
                <w:tab w:val="left" w:pos="6439"/>
                <w:tab w:val="left" w:pos="8370"/>
              </w:tabs>
              <w:suppressAutoHyphens/>
              <w:jc w:val="both"/>
              <w:rPr>
                <w:szCs w:val="22"/>
              </w:rPr>
            </w:pPr>
            <w:r w:rsidRPr="00DC382C">
              <w:rPr>
                <w:szCs w:val="22"/>
              </w:rPr>
              <w:t>Draft recommendations on procedure for the fifty-fourth special session of the General Assembly</w:t>
            </w:r>
          </w:p>
          <w:p w14:paraId="3CAFC8F8" w14:textId="77777777" w:rsidR="00DC382C" w:rsidRPr="00DC382C" w:rsidRDefault="00DC382C" w:rsidP="00DC382C">
            <w:pPr>
              <w:tabs>
                <w:tab w:val="left" w:pos="720"/>
                <w:tab w:val="left" w:pos="1440"/>
                <w:tab w:val="left" w:pos="2610"/>
                <w:tab w:val="left" w:pos="6439"/>
                <w:tab w:val="left" w:pos="8370"/>
              </w:tabs>
              <w:suppressAutoHyphens/>
              <w:jc w:val="both"/>
              <w:rPr>
                <w:szCs w:val="22"/>
                <w:highlight w:val="yellow"/>
              </w:rPr>
            </w:pPr>
          </w:p>
        </w:tc>
        <w:tc>
          <w:tcPr>
            <w:tcW w:w="1260" w:type="dxa"/>
          </w:tcPr>
          <w:p w14:paraId="3EBDB72C"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69EB3368" w14:textId="77777777" w:rsidTr="00DC382C">
        <w:trPr>
          <w:trHeight w:val="468"/>
        </w:trPr>
        <w:tc>
          <w:tcPr>
            <w:tcW w:w="3082" w:type="dxa"/>
          </w:tcPr>
          <w:p w14:paraId="30430A20" w14:textId="64F5057B"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lastRenderedPageBreak/>
              <w:t xml:space="preserve">AG/doc.5 </w:t>
            </w:r>
            <w:r w:rsidRPr="00DC382C">
              <w:rPr>
                <w:szCs w:val="20"/>
                <w:lang w:val="pt-BR"/>
              </w:rPr>
              <w:t xml:space="preserve">(LIV-E/20) </w:t>
            </w:r>
            <w:r w:rsidRPr="00DC382C">
              <w:rPr>
                <w:szCs w:val="22"/>
                <w:lang w:val="pt-BR"/>
              </w:rPr>
              <w:t>corr. 1</w:t>
            </w:r>
          </w:p>
          <w:p w14:paraId="16E84DB0"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AG08008</w:t>
            </w:r>
          </w:p>
        </w:tc>
        <w:tc>
          <w:tcPr>
            <w:tcW w:w="6298" w:type="dxa"/>
          </w:tcPr>
          <w:p w14:paraId="68F9072B"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szCs w:val="22"/>
              </w:rPr>
              <w:t>Draft recommendations on procedure for the fifty-fourth special session of the General Assembly</w:t>
            </w:r>
            <w:r w:rsidRPr="00DC382C">
              <w:rPr>
                <w:color w:val="000000"/>
                <w:szCs w:val="20"/>
              </w:rPr>
              <w:t xml:space="preserve"> </w:t>
            </w:r>
          </w:p>
          <w:p w14:paraId="3494D93C"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color w:val="000000"/>
                <w:szCs w:val="20"/>
              </w:rPr>
              <w:t xml:space="preserve">(Agreed by the Preparatory Committee at the meeting held on March 4, 2020) </w:t>
            </w:r>
          </w:p>
          <w:p w14:paraId="4D5E99C1" w14:textId="77777777" w:rsidR="00DC382C" w:rsidRPr="00DC382C" w:rsidRDefault="00DC382C" w:rsidP="00DC382C">
            <w:pPr>
              <w:tabs>
                <w:tab w:val="left" w:pos="720"/>
                <w:tab w:val="left" w:pos="1440"/>
                <w:tab w:val="left" w:pos="2610"/>
                <w:tab w:val="left" w:pos="6439"/>
                <w:tab w:val="left" w:pos="8370"/>
              </w:tabs>
              <w:suppressAutoHyphens/>
              <w:jc w:val="both"/>
              <w:rPr>
                <w:szCs w:val="22"/>
                <w:highlight w:val="yellow"/>
              </w:rPr>
            </w:pPr>
          </w:p>
        </w:tc>
        <w:tc>
          <w:tcPr>
            <w:tcW w:w="1260" w:type="dxa"/>
          </w:tcPr>
          <w:p w14:paraId="413D5B7A"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72EACB9C" w14:textId="77777777" w:rsidTr="00DC382C">
        <w:trPr>
          <w:trHeight w:val="468"/>
        </w:trPr>
        <w:tc>
          <w:tcPr>
            <w:tcW w:w="3082" w:type="dxa"/>
          </w:tcPr>
          <w:p w14:paraId="7F1FFFAF" w14:textId="09D3A804"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AG/doc.5 </w:t>
            </w:r>
            <w:r w:rsidRPr="00DC382C">
              <w:rPr>
                <w:szCs w:val="20"/>
                <w:lang w:val="pt-BR"/>
              </w:rPr>
              <w:t xml:space="preserve">(LIV-E/20) </w:t>
            </w:r>
            <w:r w:rsidRPr="00DC382C">
              <w:rPr>
                <w:szCs w:val="22"/>
                <w:lang w:val="pt-BR"/>
              </w:rPr>
              <w:t>rev. 1</w:t>
            </w:r>
          </w:p>
          <w:p w14:paraId="09A0D3CA"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AG08036</w:t>
            </w:r>
          </w:p>
        </w:tc>
        <w:tc>
          <w:tcPr>
            <w:tcW w:w="6298" w:type="dxa"/>
          </w:tcPr>
          <w:p w14:paraId="79E99F8E"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szCs w:val="22"/>
              </w:rPr>
              <w:t>Recommendations on procedure for the fifty-fourth special session of the General Assembly</w:t>
            </w:r>
            <w:r w:rsidRPr="00DC382C">
              <w:rPr>
                <w:color w:val="000000"/>
                <w:szCs w:val="20"/>
              </w:rPr>
              <w:t xml:space="preserve"> </w:t>
            </w:r>
          </w:p>
          <w:p w14:paraId="129B0D1D"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color w:val="000000"/>
                <w:szCs w:val="20"/>
              </w:rPr>
              <w:t>(</w:t>
            </w:r>
            <w:r w:rsidRPr="00DC382C">
              <w:rPr>
                <w:szCs w:val="22"/>
              </w:rPr>
              <w:t>Adopted at the first plenary session, held on March 20, 2020</w:t>
            </w:r>
            <w:r w:rsidRPr="00DC382C">
              <w:rPr>
                <w:color w:val="000000"/>
                <w:szCs w:val="20"/>
              </w:rPr>
              <w:t xml:space="preserve">) </w:t>
            </w:r>
          </w:p>
          <w:p w14:paraId="6152D532" w14:textId="77777777" w:rsidR="00DC382C" w:rsidRPr="00DC382C" w:rsidRDefault="00DC382C" w:rsidP="00DC382C">
            <w:pPr>
              <w:tabs>
                <w:tab w:val="left" w:pos="720"/>
                <w:tab w:val="left" w:pos="1440"/>
                <w:tab w:val="left" w:pos="2610"/>
                <w:tab w:val="left" w:pos="6439"/>
                <w:tab w:val="left" w:pos="8370"/>
              </w:tabs>
              <w:suppressAutoHyphens/>
              <w:jc w:val="both"/>
              <w:rPr>
                <w:szCs w:val="22"/>
                <w:highlight w:val="yellow"/>
              </w:rPr>
            </w:pPr>
          </w:p>
        </w:tc>
        <w:tc>
          <w:tcPr>
            <w:tcW w:w="1260" w:type="dxa"/>
          </w:tcPr>
          <w:p w14:paraId="41C9B9D4"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0010E3FA" w14:textId="77777777" w:rsidTr="00DC382C">
        <w:trPr>
          <w:trHeight w:val="468"/>
        </w:trPr>
        <w:tc>
          <w:tcPr>
            <w:tcW w:w="3082" w:type="dxa"/>
          </w:tcPr>
          <w:p w14:paraId="34921875" w14:textId="2B25CE09"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AG/doc.5 </w:t>
            </w:r>
            <w:r w:rsidRPr="00DC382C">
              <w:rPr>
                <w:szCs w:val="20"/>
                <w:lang w:val="pt-BR"/>
              </w:rPr>
              <w:t xml:space="preserve">(LIV-E/20) </w:t>
            </w:r>
            <w:r w:rsidRPr="00DC382C">
              <w:rPr>
                <w:szCs w:val="22"/>
                <w:lang w:val="pt-BR"/>
              </w:rPr>
              <w:t>rev. 2</w:t>
            </w:r>
          </w:p>
          <w:p w14:paraId="63C112D9"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AG08041</w:t>
            </w:r>
          </w:p>
        </w:tc>
        <w:tc>
          <w:tcPr>
            <w:tcW w:w="6298" w:type="dxa"/>
          </w:tcPr>
          <w:p w14:paraId="00FD0094"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szCs w:val="22"/>
              </w:rPr>
              <w:t>Recommendations on procedure for the fifty-fourth special session of the General Assembly</w:t>
            </w:r>
            <w:r w:rsidRPr="00DC382C">
              <w:rPr>
                <w:color w:val="000000"/>
                <w:szCs w:val="20"/>
              </w:rPr>
              <w:t xml:space="preserve"> </w:t>
            </w:r>
          </w:p>
          <w:p w14:paraId="050BD6E8" w14:textId="77777777" w:rsidR="00DC382C" w:rsidRPr="00DC382C" w:rsidRDefault="00DC382C" w:rsidP="00DC382C">
            <w:pPr>
              <w:tabs>
                <w:tab w:val="left" w:pos="720"/>
                <w:tab w:val="left" w:pos="1440"/>
                <w:tab w:val="left" w:pos="2610"/>
                <w:tab w:val="left" w:pos="6439"/>
                <w:tab w:val="left" w:pos="8370"/>
              </w:tabs>
              <w:suppressAutoHyphens/>
              <w:jc w:val="both"/>
              <w:rPr>
                <w:color w:val="000000"/>
                <w:szCs w:val="20"/>
              </w:rPr>
            </w:pPr>
            <w:r w:rsidRPr="00DC382C">
              <w:rPr>
                <w:color w:val="000000"/>
                <w:szCs w:val="20"/>
              </w:rPr>
              <w:t>(</w:t>
            </w:r>
            <w:r w:rsidRPr="00DC382C">
              <w:rPr>
                <w:szCs w:val="22"/>
              </w:rPr>
              <w:t>Adopted at the first plenary session, held on March 20, 2020</w:t>
            </w:r>
            <w:r w:rsidRPr="00DC382C">
              <w:rPr>
                <w:color w:val="000000"/>
                <w:szCs w:val="20"/>
              </w:rPr>
              <w:t xml:space="preserve">) </w:t>
            </w:r>
          </w:p>
          <w:p w14:paraId="32402B0B" w14:textId="77777777" w:rsidR="00DC382C" w:rsidRPr="00DC382C" w:rsidRDefault="00DC382C" w:rsidP="00DC382C">
            <w:pPr>
              <w:tabs>
                <w:tab w:val="left" w:pos="720"/>
                <w:tab w:val="left" w:pos="1440"/>
                <w:tab w:val="left" w:pos="2610"/>
                <w:tab w:val="left" w:pos="6439"/>
                <w:tab w:val="left" w:pos="8370"/>
              </w:tabs>
              <w:suppressAutoHyphens/>
              <w:jc w:val="both"/>
              <w:rPr>
                <w:szCs w:val="22"/>
                <w:highlight w:val="yellow"/>
              </w:rPr>
            </w:pPr>
          </w:p>
        </w:tc>
        <w:tc>
          <w:tcPr>
            <w:tcW w:w="1260" w:type="dxa"/>
          </w:tcPr>
          <w:p w14:paraId="62C02323"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0A851AA8"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230698FB" w14:textId="407F969F" w:rsidR="00DC382C" w:rsidRPr="004D08B4"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4D08B4">
              <w:rPr>
                <w:szCs w:val="22"/>
                <w:lang w:val="pt-BR"/>
              </w:rPr>
              <w:t xml:space="preserve">AG/doc.6 </w:t>
            </w:r>
            <w:r w:rsidR="00F96AA4" w:rsidRPr="004D08B4">
              <w:rPr>
                <w:szCs w:val="22"/>
                <w:lang w:val="pt-BR"/>
              </w:rPr>
              <w:t>(LIV-E/</w:t>
            </w:r>
            <w:r w:rsidRPr="004D08B4">
              <w:rPr>
                <w:szCs w:val="22"/>
                <w:lang w:val="pt-BR"/>
              </w:rPr>
              <w:t>20</w:t>
            </w:r>
            <w:r w:rsidR="00F96AA4" w:rsidRPr="004D08B4">
              <w:rPr>
                <w:szCs w:val="22"/>
                <w:lang w:val="pt-BR"/>
              </w:rPr>
              <w:t>)</w:t>
            </w:r>
          </w:p>
          <w:p w14:paraId="4F27A0A3" w14:textId="77777777" w:rsidR="00DC382C" w:rsidRPr="004D08B4"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4D08B4">
              <w:rPr>
                <w:sz w:val="20"/>
                <w:szCs w:val="20"/>
                <w:lang w:val="pt-BR"/>
              </w:rPr>
              <w:t>AG08021</w:t>
            </w:r>
          </w:p>
        </w:tc>
        <w:tc>
          <w:tcPr>
            <w:tcW w:w="6298" w:type="dxa"/>
            <w:tcBorders>
              <w:top w:val="single" w:sz="4" w:space="0" w:color="auto"/>
              <w:left w:val="single" w:sz="4" w:space="0" w:color="auto"/>
              <w:bottom w:val="single" w:sz="4" w:space="0" w:color="auto"/>
              <w:right w:val="single" w:sz="4" w:space="0" w:color="auto"/>
            </w:tcBorders>
          </w:tcPr>
          <w:p w14:paraId="3E4A7152"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r w:rsidRPr="00DC382C">
              <w:rPr>
                <w:color w:val="000000"/>
                <w:spacing w:val="-2"/>
                <w:szCs w:val="22"/>
                <w:lang w:val="es-ES"/>
              </w:rPr>
              <w:t>Informe sobre el cumplimiento con el pago de cuotas al fondo regular de acuerdo con la resolución AG/RES. 1757 (XXX-O/00) modificada por la resolución AG/RES. 2157 (XXXV-O/05)</w:t>
            </w:r>
          </w:p>
          <w:p w14:paraId="48EA240A"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597577E3"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lang w:val="es-ES"/>
              </w:rPr>
            </w:pPr>
            <w:r w:rsidRPr="00DC382C">
              <w:rPr>
                <w:szCs w:val="22"/>
                <w:lang w:val="es-ES"/>
              </w:rPr>
              <w:t>E I F P</w:t>
            </w:r>
          </w:p>
        </w:tc>
      </w:tr>
      <w:tr w:rsidR="00DC382C" w:rsidRPr="00DC382C" w14:paraId="4C5D63A4"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2F5C54AE" w14:textId="708CA1AC"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AG/doc.6 </w:t>
            </w:r>
            <w:r w:rsidRPr="00DC382C">
              <w:rPr>
                <w:szCs w:val="20"/>
                <w:lang w:val="pt-BR"/>
              </w:rPr>
              <w:t xml:space="preserve">(LIV-E/20) </w:t>
            </w:r>
            <w:r w:rsidRPr="00DC382C">
              <w:rPr>
                <w:szCs w:val="22"/>
                <w:lang w:val="pt-BR"/>
              </w:rPr>
              <w:t>corr. 1</w:t>
            </w:r>
          </w:p>
          <w:p w14:paraId="04297327"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AG08022</w:t>
            </w:r>
          </w:p>
        </w:tc>
        <w:tc>
          <w:tcPr>
            <w:tcW w:w="6298" w:type="dxa"/>
            <w:tcBorders>
              <w:top w:val="single" w:sz="4" w:space="0" w:color="auto"/>
              <w:left w:val="single" w:sz="4" w:space="0" w:color="auto"/>
              <w:bottom w:val="single" w:sz="4" w:space="0" w:color="auto"/>
              <w:right w:val="single" w:sz="4" w:space="0" w:color="auto"/>
            </w:tcBorders>
          </w:tcPr>
          <w:p w14:paraId="45334DC6"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r w:rsidRPr="00DC382C">
              <w:rPr>
                <w:color w:val="000000"/>
                <w:spacing w:val="-2"/>
                <w:szCs w:val="22"/>
                <w:lang w:val="es-ES"/>
              </w:rPr>
              <w:t>Informe sobre el cumplimiento con el pago de cuotas al fondo regular de acuerdo con la resolución AG/RES. 1757 (XXX-O/00) modificada por la resolución AG/RES. 2157 (XXXV-O/05)</w:t>
            </w:r>
          </w:p>
          <w:p w14:paraId="5C3B7E05"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715E5E87"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lang w:val="es-ES"/>
              </w:rPr>
            </w:pPr>
            <w:r w:rsidRPr="00DC382C">
              <w:rPr>
                <w:szCs w:val="22"/>
                <w:lang w:val="es-ES"/>
              </w:rPr>
              <w:t>E I F P</w:t>
            </w:r>
          </w:p>
        </w:tc>
      </w:tr>
      <w:tr w:rsidR="00DC382C" w:rsidRPr="00DC382C" w14:paraId="64ADFF3F"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35C47B7F" w14:textId="5498FD3E"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AG/doc.6 </w:t>
            </w:r>
            <w:r w:rsidRPr="00DC382C">
              <w:rPr>
                <w:szCs w:val="20"/>
                <w:lang w:val="pt-BR"/>
              </w:rPr>
              <w:t xml:space="preserve">(LIV-E/20) </w:t>
            </w:r>
            <w:r w:rsidRPr="00DC382C">
              <w:rPr>
                <w:szCs w:val="22"/>
                <w:lang w:val="pt-BR"/>
              </w:rPr>
              <w:t>rev. 1</w:t>
            </w:r>
          </w:p>
          <w:p w14:paraId="4DC286B6"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color w:val="000000"/>
                <w:sz w:val="20"/>
                <w:szCs w:val="20"/>
                <w:lang w:val="pt-BR"/>
              </w:rPr>
            </w:pPr>
            <w:r w:rsidRPr="00DC382C">
              <w:rPr>
                <w:sz w:val="20"/>
                <w:szCs w:val="20"/>
                <w:lang w:val="pt-BR"/>
              </w:rPr>
              <w:t>AG08028</w:t>
            </w:r>
          </w:p>
        </w:tc>
        <w:tc>
          <w:tcPr>
            <w:tcW w:w="6298" w:type="dxa"/>
            <w:tcBorders>
              <w:top w:val="single" w:sz="4" w:space="0" w:color="auto"/>
              <w:left w:val="single" w:sz="4" w:space="0" w:color="auto"/>
              <w:bottom w:val="single" w:sz="4" w:space="0" w:color="auto"/>
              <w:right w:val="single" w:sz="4" w:space="0" w:color="auto"/>
            </w:tcBorders>
          </w:tcPr>
          <w:p w14:paraId="3AB6CA36"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r w:rsidRPr="00DC382C">
              <w:rPr>
                <w:color w:val="000000"/>
                <w:spacing w:val="-2"/>
                <w:szCs w:val="22"/>
                <w:lang w:val="es-ES"/>
              </w:rPr>
              <w:t>Informe sobre el cumplimiento con el pago de cuotas al fondo regular de acuerdo con la resolución AG/RES. 1757 (XXX-O/00) modificada por la resolución AG/RES. 2157 (XXXV-O/05)</w:t>
            </w:r>
          </w:p>
          <w:p w14:paraId="11784825"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4E7474B4"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highlight w:val="yellow"/>
                <w:lang w:val="es-ES"/>
              </w:rPr>
            </w:pPr>
            <w:r w:rsidRPr="00DC382C">
              <w:rPr>
                <w:szCs w:val="22"/>
                <w:lang w:val="es-ES"/>
              </w:rPr>
              <w:t>E I F P</w:t>
            </w:r>
          </w:p>
        </w:tc>
      </w:tr>
      <w:tr w:rsidR="00DC382C" w:rsidRPr="00DC382C" w14:paraId="71ABF8B6"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0225F646" w14:textId="0FC78516"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AG/doc.7 </w:t>
            </w:r>
            <w:r w:rsidRPr="00DC382C">
              <w:rPr>
                <w:szCs w:val="20"/>
                <w:lang w:val="pt-BR"/>
              </w:rPr>
              <w:t>(LIV-E/20)</w:t>
            </w:r>
          </w:p>
          <w:p w14:paraId="05657B8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color w:val="000000"/>
                <w:sz w:val="20"/>
                <w:szCs w:val="20"/>
                <w:lang w:val="pt-BR"/>
              </w:rPr>
            </w:pPr>
            <w:r w:rsidRPr="00DC382C">
              <w:rPr>
                <w:sz w:val="20"/>
                <w:szCs w:val="20"/>
                <w:lang w:val="pt-BR"/>
              </w:rPr>
              <w:t>AG08026</w:t>
            </w:r>
          </w:p>
        </w:tc>
        <w:tc>
          <w:tcPr>
            <w:tcW w:w="6298" w:type="dxa"/>
            <w:tcBorders>
              <w:top w:val="single" w:sz="4" w:space="0" w:color="auto"/>
              <w:left w:val="single" w:sz="4" w:space="0" w:color="auto"/>
              <w:bottom w:val="single" w:sz="4" w:space="0" w:color="auto"/>
              <w:right w:val="single" w:sz="4" w:space="0" w:color="auto"/>
            </w:tcBorders>
          </w:tcPr>
          <w:p w14:paraId="213FAD74"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r w:rsidRPr="00DC382C">
              <w:rPr>
                <w:color w:val="000000"/>
                <w:spacing w:val="-2"/>
                <w:szCs w:val="22"/>
                <w:lang w:val="es-ES"/>
              </w:rPr>
              <w:t>Informe de la Comisión Preparatoria a la Asamblea General en su quincuagésimo cuarto período extraordinario de sesiones</w:t>
            </w:r>
          </w:p>
          <w:p w14:paraId="22EDFE58" w14:textId="77777777" w:rsidR="00DC382C" w:rsidRPr="00DC382C" w:rsidRDefault="00DC382C" w:rsidP="00DC382C">
            <w:pPr>
              <w:tabs>
                <w:tab w:val="left" w:pos="720"/>
                <w:tab w:val="left" w:pos="1440"/>
                <w:tab w:val="left" w:pos="2610"/>
                <w:tab w:val="left" w:pos="6439"/>
                <w:tab w:val="left" w:pos="8370"/>
              </w:tabs>
              <w:suppressAutoHyphens/>
              <w:jc w:val="both"/>
              <w:rPr>
                <w:color w:val="000000"/>
                <w:spacing w:val="-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1F433DF1" w14:textId="77777777" w:rsidR="00DC382C" w:rsidRPr="00DC382C" w:rsidRDefault="00DC382C" w:rsidP="00DC382C">
            <w:pPr>
              <w:tabs>
                <w:tab w:val="left" w:pos="720"/>
                <w:tab w:val="left" w:pos="1440"/>
              </w:tabs>
              <w:jc w:val="center"/>
              <w:rPr>
                <w:szCs w:val="20"/>
                <w:lang w:val="es-CO"/>
              </w:rPr>
            </w:pPr>
            <w:r w:rsidRPr="00DC382C">
              <w:rPr>
                <w:szCs w:val="22"/>
                <w:lang w:val="es-ES"/>
              </w:rPr>
              <w:t xml:space="preserve">E I F P </w:t>
            </w:r>
          </w:p>
        </w:tc>
      </w:tr>
      <w:tr w:rsidR="00DC382C" w:rsidRPr="00DC382C" w14:paraId="1DB9937C"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6D71627A" w14:textId="571812D6"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 8 </w:t>
            </w:r>
            <w:r w:rsidRPr="00DC382C">
              <w:rPr>
                <w:szCs w:val="20"/>
                <w:lang w:val="pt-BR"/>
              </w:rPr>
              <w:t>(LIV-E/20)</w:t>
            </w:r>
          </w:p>
          <w:p w14:paraId="31DBCA66"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AG08030</w:t>
            </w:r>
          </w:p>
        </w:tc>
        <w:tc>
          <w:tcPr>
            <w:tcW w:w="6298" w:type="dxa"/>
            <w:tcBorders>
              <w:top w:val="single" w:sz="4" w:space="0" w:color="auto"/>
              <w:left w:val="single" w:sz="4" w:space="0" w:color="auto"/>
              <w:bottom w:val="single" w:sz="4" w:space="0" w:color="auto"/>
              <w:right w:val="single" w:sz="4" w:space="0" w:color="auto"/>
            </w:tcBorders>
          </w:tcPr>
          <w:p w14:paraId="57F06A1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r w:rsidRPr="00DC382C">
              <w:rPr>
                <w:szCs w:val="22"/>
                <w:lang w:val="es-ES"/>
              </w:rPr>
              <w:t>Informe del Secretario General sobre la presentación de credenciales de las delegaciones participantes en el quincuagésimo cuarto período extraordinario de sesiones de la Asamblea General</w:t>
            </w:r>
          </w:p>
          <w:p w14:paraId="3D22052A"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5D2CE0D1" w14:textId="77777777" w:rsidR="00DC382C" w:rsidRPr="00DC382C" w:rsidRDefault="00DC382C" w:rsidP="00DC382C">
            <w:pPr>
              <w:tabs>
                <w:tab w:val="left" w:pos="720"/>
                <w:tab w:val="left" w:pos="1440"/>
              </w:tabs>
              <w:jc w:val="center"/>
              <w:rPr>
                <w:szCs w:val="20"/>
                <w:lang w:val="es-CO"/>
              </w:rPr>
            </w:pPr>
            <w:r w:rsidRPr="00DC382C">
              <w:rPr>
                <w:szCs w:val="22"/>
                <w:lang w:val="es-ES"/>
              </w:rPr>
              <w:t>E I F P</w:t>
            </w:r>
          </w:p>
        </w:tc>
      </w:tr>
      <w:tr w:rsidR="00DC382C" w:rsidRPr="00DC382C" w14:paraId="26AE3E5F"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735BC28D" w14:textId="39A06824"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 8 </w:t>
            </w:r>
            <w:r w:rsidRPr="00DC382C">
              <w:rPr>
                <w:szCs w:val="20"/>
                <w:lang w:val="pt-BR"/>
              </w:rPr>
              <w:t xml:space="preserve">(LIV-E/20) </w:t>
            </w:r>
            <w:r w:rsidRPr="00DC382C">
              <w:rPr>
                <w:szCs w:val="22"/>
                <w:lang w:val="pt-BR"/>
              </w:rPr>
              <w:t>rev. 1</w:t>
            </w:r>
          </w:p>
          <w:p w14:paraId="2243988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AG08042</w:t>
            </w:r>
          </w:p>
        </w:tc>
        <w:tc>
          <w:tcPr>
            <w:tcW w:w="6298" w:type="dxa"/>
            <w:tcBorders>
              <w:top w:val="single" w:sz="4" w:space="0" w:color="auto"/>
              <w:left w:val="single" w:sz="4" w:space="0" w:color="auto"/>
              <w:bottom w:val="single" w:sz="4" w:space="0" w:color="auto"/>
              <w:right w:val="single" w:sz="4" w:space="0" w:color="auto"/>
            </w:tcBorders>
          </w:tcPr>
          <w:p w14:paraId="163E5B5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r w:rsidRPr="00DC382C">
              <w:rPr>
                <w:szCs w:val="22"/>
                <w:lang w:val="es-ES"/>
              </w:rPr>
              <w:t>Informe del Secretario General sobre la presentación de credenciales de las delegaciones participantes en el quincuagésimo cuarto período extraordinario de sesiones de la Asamblea General</w:t>
            </w:r>
          </w:p>
          <w:p w14:paraId="7141ECB8"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092334D3" w14:textId="77777777" w:rsidR="00DC382C" w:rsidRPr="00DC382C" w:rsidRDefault="00DC382C" w:rsidP="00DC382C">
            <w:pPr>
              <w:tabs>
                <w:tab w:val="left" w:pos="720"/>
                <w:tab w:val="left" w:pos="1440"/>
              </w:tabs>
              <w:jc w:val="center"/>
              <w:rPr>
                <w:szCs w:val="20"/>
                <w:lang w:val="es-CO"/>
              </w:rPr>
            </w:pPr>
            <w:r w:rsidRPr="00DC382C">
              <w:rPr>
                <w:szCs w:val="22"/>
                <w:lang w:val="es-ES"/>
              </w:rPr>
              <w:t>E I F P</w:t>
            </w:r>
          </w:p>
        </w:tc>
      </w:tr>
      <w:tr w:rsidR="00DC382C" w:rsidRPr="00DC382C" w14:paraId="63C30D43"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059B9370" w14:textId="77C7D3F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 </w:t>
            </w:r>
            <w:r w:rsidR="00656E14">
              <w:rPr>
                <w:szCs w:val="22"/>
                <w:lang w:val="pt-BR"/>
              </w:rPr>
              <w:t xml:space="preserve">9 </w:t>
            </w:r>
            <w:r w:rsidRPr="00DC382C">
              <w:rPr>
                <w:szCs w:val="20"/>
                <w:lang w:val="pt-BR"/>
              </w:rPr>
              <w:t>(LIV-E/20)</w:t>
            </w:r>
          </w:p>
          <w:p w14:paraId="620F671E" w14:textId="77777777" w:rsid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AG08031</w:t>
            </w:r>
          </w:p>
          <w:p w14:paraId="3C73E9C2" w14:textId="77777777" w:rsidR="007F2CE8" w:rsidRPr="00DC382C" w:rsidRDefault="007F2CE8" w:rsidP="00DC382C">
            <w:pPr>
              <w:widowControl w:val="0"/>
              <w:tabs>
                <w:tab w:val="left" w:pos="720"/>
                <w:tab w:val="left" w:pos="1440"/>
                <w:tab w:val="left" w:pos="2610"/>
                <w:tab w:val="left" w:pos="8370"/>
              </w:tabs>
              <w:autoSpaceDE w:val="0"/>
              <w:autoSpaceDN w:val="0"/>
              <w:adjustRightInd w:val="0"/>
              <w:jc w:val="both"/>
              <w:rPr>
                <w:szCs w:val="22"/>
                <w:lang w:val="pt-BR"/>
              </w:rPr>
            </w:pPr>
          </w:p>
        </w:tc>
        <w:tc>
          <w:tcPr>
            <w:tcW w:w="6298" w:type="dxa"/>
            <w:tcBorders>
              <w:top w:val="single" w:sz="4" w:space="0" w:color="auto"/>
              <w:left w:val="single" w:sz="4" w:space="0" w:color="auto"/>
              <w:bottom w:val="single" w:sz="4" w:space="0" w:color="auto"/>
              <w:right w:val="single" w:sz="4" w:space="0" w:color="auto"/>
            </w:tcBorders>
          </w:tcPr>
          <w:p w14:paraId="45DB888D" w14:textId="77777777" w:rsidR="00DC382C" w:rsidRPr="00DC382C" w:rsidRDefault="00DC382C" w:rsidP="00DC382C">
            <w:pPr>
              <w:widowControl w:val="0"/>
              <w:tabs>
                <w:tab w:val="left" w:pos="720"/>
                <w:tab w:val="left" w:pos="1440"/>
                <w:tab w:val="left" w:pos="2610"/>
                <w:tab w:val="left" w:pos="8370"/>
              </w:tabs>
              <w:autoSpaceDE w:val="0"/>
              <w:autoSpaceDN w:val="0"/>
              <w:adjustRightInd w:val="0"/>
              <w:rPr>
                <w:szCs w:val="22"/>
                <w:lang w:val="pt-BR"/>
              </w:rPr>
            </w:pPr>
            <w:r w:rsidRPr="00DC382C">
              <w:rPr>
                <w:szCs w:val="22"/>
                <w:lang w:val="pt-BR"/>
              </w:rPr>
              <w:t xml:space="preserve">Lista de participantes/List of participants version provisional </w:t>
            </w:r>
          </w:p>
        </w:tc>
        <w:tc>
          <w:tcPr>
            <w:tcW w:w="1260" w:type="dxa"/>
            <w:tcBorders>
              <w:top w:val="single" w:sz="4" w:space="0" w:color="auto"/>
              <w:left w:val="single" w:sz="4" w:space="0" w:color="auto"/>
              <w:bottom w:val="single" w:sz="4" w:space="0" w:color="auto"/>
              <w:right w:val="single" w:sz="4" w:space="0" w:color="auto"/>
            </w:tcBorders>
          </w:tcPr>
          <w:p w14:paraId="1212513B" w14:textId="77777777" w:rsidR="00DC382C" w:rsidRPr="00DC382C" w:rsidRDefault="00DC382C" w:rsidP="00DC382C">
            <w:pPr>
              <w:tabs>
                <w:tab w:val="left" w:pos="720"/>
                <w:tab w:val="left" w:pos="1440"/>
              </w:tabs>
              <w:jc w:val="center"/>
              <w:rPr>
                <w:szCs w:val="22"/>
                <w:lang w:val="pt-BR"/>
              </w:rPr>
            </w:pPr>
            <w:r w:rsidRPr="00DC382C">
              <w:rPr>
                <w:szCs w:val="22"/>
                <w:lang w:val="pt-BR"/>
              </w:rPr>
              <w:t>TEXTUAL</w:t>
            </w:r>
          </w:p>
        </w:tc>
      </w:tr>
      <w:tr w:rsidR="00DC382C" w:rsidRPr="00DC382C" w14:paraId="2A21100D"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4CE0B275" w14:textId="0D5D4F95"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AG/doc. </w:t>
            </w:r>
            <w:r w:rsidR="00656E14">
              <w:rPr>
                <w:szCs w:val="22"/>
                <w:lang w:val="pt-BR"/>
              </w:rPr>
              <w:t xml:space="preserve">9 </w:t>
            </w:r>
            <w:r w:rsidRPr="00DC382C">
              <w:rPr>
                <w:szCs w:val="20"/>
                <w:lang w:val="pt-BR"/>
              </w:rPr>
              <w:t>(LIV-E/20)</w:t>
            </w:r>
            <w:r w:rsidRPr="00DC382C">
              <w:rPr>
                <w:szCs w:val="22"/>
                <w:lang w:val="pt-BR"/>
              </w:rPr>
              <w:t xml:space="preserve"> rev. 1</w:t>
            </w:r>
          </w:p>
          <w:p w14:paraId="03F3E336" w14:textId="77777777" w:rsid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AG08037</w:t>
            </w:r>
          </w:p>
          <w:p w14:paraId="632B1AA7" w14:textId="77777777" w:rsidR="007F2CE8" w:rsidRPr="00DC382C" w:rsidRDefault="007F2CE8" w:rsidP="00DC382C">
            <w:pPr>
              <w:widowControl w:val="0"/>
              <w:tabs>
                <w:tab w:val="left" w:pos="720"/>
                <w:tab w:val="left" w:pos="1440"/>
                <w:tab w:val="left" w:pos="2610"/>
                <w:tab w:val="left" w:pos="8370"/>
              </w:tabs>
              <w:autoSpaceDE w:val="0"/>
              <w:autoSpaceDN w:val="0"/>
              <w:adjustRightInd w:val="0"/>
              <w:jc w:val="both"/>
              <w:rPr>
                <w:sz w:val="20"/>
                <w:szCs w:val="20"/>
                <w:lang w:val="pt-BR"/>
              </w:rPr>
            </w:pPr>
          </w:p>
        </w:tc>
        <w:tc>
          <w:tcPr>
            <w:tcW w:w="6298" w:type="dxa"/>
            <w:tcBorders>
              <w:top w:val="single" w:sz="4" w:space="0" w:color="auto"/>
              <w:left w:val="single" w:sz="4" w:space="0" w:color="auto"/>
              <w:bottom w:val="single" w:sz="4" w:space="0" w:color="auto"/>
              <w:right w:val="single" w:sz="4" w:space="0" w:color="auto"/>
            </w:tcBorders>
          </w:tcPr>
          <w:p w14:paraId="07AA64F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Lista de participantes/List of participants</w:t>
            </w:r>
          </w:p>
        </w:tc>
        <w:tc>
          <w:tcPr>
            <w:tcW w:w="1260" w:type="dxa"/>
            <w:tcBorders>
              <w:top w:val="single" w:sz="4" w:space="0" w:color="auto"/>
              <w:left w:val="single" w:sz="4" w:space="0" w:color="auto"/>
              <w:bottom w:val="single" w:sz="4" w:space="0" w:color="auto"/>
              <w:right w:val="single" w:sz="4" w:space="0" w:color="auto"/>
            </w:tcBorders>
          </w:tcPr>
          <w:p w14:paraId="2EEF3716" w14:textId="77777777" w:rsidR="00DC382C" w:rsidRPr="00DC382C" w:rsidRDefault="00DC382C" w:rsidP="00DC382C">
            <w:pPr>
              <w:tabs>
                <w:tab w:val="left" w:pos="720"/>
                <w:tab w:val="left" w:pos="1440"/>
              </w:tabs>
              <w:jc w:val="center"/>
              <w:rPr>
                <w:szCs w:val="20"/>
                <w:lang w:val="pt-BR"/>
              </w:rPr>
            </w:pPr>
            <w:r w:rsidRPr="00DC382C">
              <w:rPr>
                <w:szCs w:val="22"/>
                <w:lang w:val="pt-BR"/>
              </w:rPr>
              <w:t>TEXTUAL</w:t>
            </w:r>
          </w:p>
        </w:tc>
      </w:tr>
      <w:tr w:rsidR="00656E14" w:rsidRPr="00656E14" w14:paraId="511627AF" w14:textId="77777777" w:rsidTr="00DC382C">
        <w:trPr>
          <w:trHeight w:val="468"/>
        </w:trPr>
        <w:tc>
          <w:tcPr>
            <w:tcW w:w="3082" w:type="dxa"/>
            <w:tcBorders>
              <w:top w:val="single" w:sz="4" w:space="0" w:color="auto"/>
              <w:left w:val="single" w:sz="4" w:space="0" w:color="auto"/>
              <w:bottom w:val="single" w:sz="4" w:space="0" w:color="auto"/>
              <w:right w:val="single" w:sz="4" w:space="0" w:color="auto"/>
            </w:tcBorders>
          </w:tcPr>
          <w:p w14:paraId="00EE3D6A" w14:textId="103F4EEE" w:rsidR="00656E14" w:rsidRDefault="00656E14" w:rsidP="00DC382C">
            <w:pPr>
              <w:widowControl w:val="0"/>
              <w:tabs>
                <w:tab w:val="left" w:pos="720"/>
                <w:tab w:val="left" w:pos="1440"/>
                <w:tab w:val="left" w:pos="2610"/>
                <w:tab w:val="left" w:pos="8370"/>
              </w:tabs>
              <w:autoSpaceDE w:val="0"/>
              <w:autoSpaceDN w:val="0"/>
              <w:adjustRightInd w:val="0"/>
              <w:jc w:val="both"/>
              <w:rPr>
                <w:szCs w:val="22"/>
                <w:lang w:val="pt-BR"/>
              </w:rPr>
            </w:pPr>
            <w:r>
              <w:rPr>
                <w:szCs w:val="22"/>
                <w:lang w:val="pt-BR"/>
              </w:rPr>
              <w:t>AG/doc.9 (LIV-E/20) rev. 1 corr. 1</w:t>
            </w:r>
          </w:p>
          <w:p w14:paraId="5211CF02" w14:textId="77777777" w:rsidR="00656E14" w:rsidRPr="00656E14" w:rsidRDefault="00656E14"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656E14">
              <w:rPr>
                <w:sz w:val="20"/>
                <w:szCs w:val="20"/>
                <w:lang w:val="pt-BR"/>
              </w:rPr>
              <w:t>AG08043</w:t>
            </w:r>
          </w:p>
          <w:p w14:paraId="30F470DE" w14:textId="61C5EBA7" w:rsidR="00656E14" w:rsidRPr="00DC382C" w:rsidRDefault="00656E14" w:rsidP="00DC382C">
            <w:pPr>
              <w:widowControl w:val="0"/>
              <w:tabs>
                <w:tab w:val="left" w:pos="720"/>
                <w:tab w:val="left" w:pos="1440"/>
                <w:tab w:val="left" w:pos="2610"/>
                <w:tab w:val="left" w:pos="8370"/>
              </w:tabs>
              <w:autoSpaceDE w:val="0"/>
              <w:autoSpaceDN w:val="0"/>
              <w:adjustRightInd w:val="0"/>
              <w:jc w:val="both"/>
              <w:rPr>
                <w:szCs w:val="22"/>
                <w:lang w:val="pt-BR"/>
              </w:rPr>
            </w:pPr>
          </w:p>
        </w:tc>
        <w:tc>
          <w:tcPr>
            <w:tcW w:w="6298" w:type="dxa"/>
            <w:tcBorders>
              <w:top w:val="single" w:sz="4" w:space="0" w:color="auto"/>
              <w:left w:val="single" w:sz="4" w:space="0" w:color="auto"/>
              <w:bottom w:val="single" w:sz="4" w:space="0" w:color="auto"/>
              <w:right w:val="single" w:sz="4" w:space="0" w:color="auto"/>
            </w:tcBorders>
          </w:tcPr>
          <w:p w14:paraId="2C9AD190" w14:textId="39589CE7" w:rsidR="00656E14" w:rsidRPr="00DC382C" w:rsidRDefault="00656E14" w:rsidP="00DC382C">
            <w:pPr>
              <w:widowControl w:val="0"/>
              <w:tabs>
                <w:tab w:val="left" w:pos="720"/>
                <w:tab w:val="left" w:pos="1440"/>
                <w:tab w:val="left" w:pos="2610"/>
                <w:tab w:val="left" w:pos="8370"/>
              </w:tabs>
              <w:autoSpaceDE w:val="0"/>
              <w:autoSpaceDN w:val="0"/>
              <w:adjustRightInd w:val="0"/>
              <w:jc w:val="both"/>
              <w:rPr>
                <w:szCs w:val="22"/>
                <w:lang w:val="pt-BR"/>
              </w:rPr>
            </w:pPr>
            <w:r>
              <w:rPr>
                <w:szCs w:val="22"/>
                <w:lang w:val="pt-BR"/>
              </w:rPr>
              <w:t>Lista de participantes/List of participans</w:t>
            </w:r>
          </w:p>
        </w:tc>
        <w:tc>
          <w:tcPr>
            <w:tcW w:w="1260" w:type="dxa"/>
            <w:tcBorders>
              <w:top w:val="single" w:sz="4" w:space="0" w:color="auto"/>
              <w:left w:val="single" w:sz="4" w:space="0" w:color="auto"/>
              <w:bottom w:val="single" w:sz="4" w:space="0" w:color="auto"/>
              <w:right w:val="single" w:sz="4" w:space="0" w:color="auto"/>
            </w:tcBorders>
          </w:tcPr>
          <w:p w14:paraId="4A664948" w14:textId="17880C28" w:rsidR="00656E14" w:rsidRPr="00DC382C" w:rsidRDefault="00656E14" w:rsidP="00DC382C">
            <w:pPr>
              <w:tabs>
                <w:tab w:val="left" w:pos="720"/>
                <w:tab w:val="left" w:pos="1440"/>
              </w:tabs>
              <w:jc w:val="center"/>
              <w:rPr>
                <w:szCs w:val="22"/>
                <w:lang w:val="pt-BR"/>
              </w:rPr>
            </w:pPr>
            <w:r>
              <w:rPr>
                <w:szCs w:val="22"/>
                <w:lang w:val="pt-BR"/>
              </w:rPr>
              <w:t>TEXTUAL</w:t>
            </w:r>
          </w:p>
        </w:tc>
      </w:tr>
      <w:tr w:rsidR="00DC382C" w:rsidRPr="00656E14" w14:paraId="4C3D2A73" w14:textId="77777777" w:rsidTr="00DC382C">
        <w:trPr>
          <w:trHeight w:val="468"/>
        </w:trPr>
        <w:tc>
          <w:tcPr>
            <w:tcW w:w="3082" w:type="dxa"/>
          </w:tcPr>
          <w:p w14:paraId="51717A05" w14:textId="1B57709E"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lastRenderedPageBreak/>
              <w:t>AG/doc.</w:t>
            </w:r>
            <w:r w:rsidR="00051FCC">
              <w:rPr>
                <w:szCs w:val="22"/>
                <w:lang w:val="pt-BR"/>
              </w:rPr>
              <w:t>10</w:t>
            </w:r>
            <w:r w:rsidRPr="00DC382C">
              <w:rPr>
                <w:szCs w:val="22"/>
                <w:lang w:val="pt-BR"/>
              </w:rPr>
              <w:t xml:space="preserve"> </w:t>
            </w:r>
            <w:r w:rsidRPr="00DC382C">
              <w:rPr>
                <w:szCs w:val="20"/>
                <w:lang w:val="pt-BR"/>
              </w:rPr>
              <w:t>(LIV-E/20)</w:t>
            </w:r>
          </w:p>
          <w:p w14:paraId="03795DC8" w14:textId="77777777" w:rsid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AG08034</w:t>
            </w:r>
          </w:p>
          <w:p w14:paraId="0962ED9B" w14:textId="77777777" w:rsidR="007F2CE8" w:rsidRPr="00DC382C" w:rsidRDefault="007F2CE8" w:rsidP="00DC382C">
            <w:pPr>
              <w:widowControl w:val="0"/>
              <w:tabs>
                <w:tab w:val="left" w:pos="720"/>
                <w:tab w:val="left" w:pos="1440"/>
                <w:tab w:val="left" w:pos="2610"/>
                <w:tab w:val="left" w:pos="8370"/>
              </w:tabs>
              <w:autoSpaceDE w:val="0"/>
              <w:autoSpaceDN w:val="0"/>
              <w:adjustRightInd w:val="0"/>
              <w:jc w:val="both"/>
              <w:rPr>
                <w:sz w:val="20"/>
                <w:szCs w:val="20"/>
                <w:lang w:val="pt-BR"/>
              </w:rPr>
            </w:pPr>
          </w:p>
        </w:tc>
        <w:tc>
          <w:tcPr>
            <w:tcW w:w="6298" w:type="dxa"/>
          </w:tcPr>
          <w:p w14:paraId="33421A57" w14:textId="77777777" w:rsidR="00DC382C" w:rsidRPr="00656E14"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656E14">
              <w:rPr>
                <w:szCs w:val="22"/>
                <w:lang w:val="pt-BR"/>
              </w:rPr>
              <w:t>Autoridades de la Asamblea General</w:t>
            </w:r>
          </w:p>
          <w:p w14:paraId="09F95CF1" w14:textId="77777777" w:rsidR="00DC382C" w:rsidRPr="00656E14"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p>
        </w:tc>
        <w:tc>
          <w:tcPr>
            <w:tcW w:w="1260" w:type="dxa"/>
          </w:tcPr>
          <w:p w14:paraId="3E6F3B27" w14:textId="77777777" w:rsidR="00DC382C" w:rsidRPr="00DC382C" w:rsidRDefault="00DC382C" w:rsidP="00DC382C">
            <w:pPr>
              <w:tabs>
                <w:tab w:val="left" w:pos="720"/>
                <w:tab w:val="left" w:pos="1440"/>
              </w:tabs>
              <w:jc w:val="center"/>
              <w:rPr>
                <w:szCs w:val="20"/>
                <w:lang w:val="pt-BR"/>
              </w:rPr>
            </w:pPr>
            <w:r w:rsidRPr="00DC382C">
              <w:rPr>
                <w:szCs w:val="22"/>
                <w:lang w:val="pt-BR"/>
              </w:rPr>
              <w:t>E I F P</w:t>
            </w:r>
          </w:p>
        </w:tc>
      </w:tr>
      <w:tr w:rsidR="00DC382C" w:rsidRPr="00DC382C" w14:paraId="69E1EA11" w14:textId="77777777" w:rsidTr="00DC382C">
        <w:trPr>
          <w:trHeight w:val="468"/>
        </w:trPr>
        <w:tc>
          <w:tcPr>
            <w:tcW w:w="3082" w:type="dxa"/>
          </w:tcPr>
          <w:p w14:paraId="61924B1A" w14:textId="4B5C079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AG/doc.</w:t>
            </w:r>
            <w:r w:rsidR="00051FCC">
              <w:rPr>
                <w:szCs w:val="22"/>
                <w:lang w:val="pt-BR"/>
              </w:rPr>
              <w:t>11</w:t>
            </w:r>
            <w:r w:rsidRPr="00DC382C">
              <w:rPr>
                <w:szCs w:val="22"/>
                <w:lang w:val="pt-BR"/>
              </w:rPr>
              <w:t xml:space="preserve"> </w:t>
            </w:r>
            <w:r w:rsidRPr="00DC382C">
              <w:rPr>
                <w:szCs w:val="20"/>
                <w:lang w:val="pt-BR"/>
              </w:rPr>
              <w:t>(LIV-E/20)</w:t>
            </w:r>
          </w:p>
          <w:p w14:paraId="79C23962" w14:textId="77777777" w:rsid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AG08038</w:t>
            </w:r>
          </w:p>
          <w:p w14:paraId="44580FAB" w14:textId="77777777" w:rsidR="00F96AA4" w:rsidRPr="00DC382C" w:rsidRDefault="00F96AA4" w:rsidP="00DC382C">
            <w:pPr>
              <w:widowControl w:val="0"/>
              <w:tabs>
                <w:tab w:val="left" w:pos="720"/>
                <w:tab w:val="left" w:pos="1440"/>
                <w:tab w:val="left" w:pos="2610"/>
                <w:tab w:val="left" w:pos="8370"/>
              </w:tabs>
              <w:autoSpaceDE w:val="0"/>
              <w:autoSpaceDN w:val="0"/>
              <w:adjustRightInd w:val="0"/>
              <w:jc w:val="both"/>
              <w:rPr>
                <w:sz w:val="20"/>
                <w:szCs w:val="20"/>
                <w:lang w:val="pt-BR"/>
              </w:rPr>
            </w:pPr>
          </w:p>
        </w:tc>
        <w:tc>
          <w:tcPr>
            <w:tcW w:w="6298" w:type="dxa"/>
          </w:tcPr>
          <w:p w14:paraId="015DEA31" w14:textId="311B3963" w:rsidR="00DC382C" w:rsidRPr="00DA2081" w:rsidRDefault="00DC382C" w:rsidP="00DC382C">
            <w:pPr>
              <w:widowControl w:val="0"/>
              <w:tabs>
                <w:tab w:val="left" w:pos="720"/>
                <w:tab w:val="left" w:pos="1440"/>
                <w:tab w:val="left" w:pos="2610"/>
                <w:tab w:val="left" w:pos="8370"/>
              </w:tabs>
              <w:autoSpaceDE w:val="0"/>
              <w:autoSpaceDN w:val="0"/>
              <w:adjustRightInd w:val="0"/>
              <w:jc w:val="both"/>
              <w:rPr>
                <w:szCs w:val="22"/>
                <w:lang w:val="es-US"/>
              </w:rPr>
            </w:pPr>
            <w:r w:rsidRPr="00DA2081">
              <w:rPr>
                <w:szCs w:val="22"/>
                <w:lang w:val="es-US"/>
              </w:rPr>
              <w:t xml:space="preserve">Lista de documentos </w:t>
            </w:r>
            <w:r w:rsidR="00DA2081" w:rsidRPr="00DA2081">
              <w:rPr>
                <w:szCs w:val="22"/>
                <w:lang w:val="es-US"/>
              </w:rPr>
              <w:t>registrados por la Secretar</w:t>
            </w:r>
            <w:r w:rsidR="00D67937" w:rsidRPr="00D67937">
              <w:rPr>
                <w:lang w:val="es-US"/>
              </w:rPr>
              <w:t>í</w:t>
            </w:r>
            <w:r w:rsidR="00DA2081" w:rsidRPr="00DA2081">
              <w:rPr>
                <w:szCs w:val="22"/>
                <w:lang w:val="es-US"/>
              </w:rPr>
              <w:t>a hasta el</w:t>
            </w:r>
            <w:r w:rsidR="004D08B4">
              <w:rPr>
                <w:szCs w:val="22"/>
                <w:lang w:val="es-US"/>
              </w:rPr>
              <w:t xml:space="preserve"> 13 de abril de 2020</w:t>
            </w:r>
          </w:p>
        </w:tc>
        <w:tc>
          <w:tcPr>
            <w:tcW w:w="1260" w:type="dxa"/>
          </w:tcPr>
          <w:p w14:paraId="0AEE0FD4" w14:textId="77777777" w:rsidR="00DC382C" w:rsidRPr="00DC382C" w:rsidRDefault="00DC382C" w:rsidP="00DC382C">
            <w:pPr>
              <w:tabs>
                <w:tab w:val="left" w:pos="720"/>
                <w:tab w:val="left" w:pos="1440"/>
              </w:tabs>
              <w:jc w:val="center"/>
              <w:rPr>
                <w:szCs w:val="20"/>
                <w:lang w:val="pt-BR"/>
              </w:rPr>
            </w:pPr>
            <w:r w:rsidRPr="00DC382C">
              <w:rPr>
                <w:szCs w:val="22"/>
                <w:lang w:val="pt-BR"/>
              </w:rPr>
              <w:t>TEXTUAL</w:t>
            </w:r>
          </w:p>
        </w:tc>
      </w:tr>
      <w:tr w:rsidR="00DC382C" w:rsidRPr="00DC382C" w14:paraId="69BA929F" w14:textId="77777777" w:rsidTr="00DC382C">
        <w:trPr>
          <w:trHeight w:val="350"/>
        </w:trPr>
        <w:tc>
          <w:tcPr>
            <w:tcW w:w="3082" w:type="dxa"/>
          </w:tcPr>
          <w:p w14:paraId="1ADD8068"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0"/>
                <w:lang w:val="pt-BR"/>
              </w:rPr>
            </w:pPr>
          </w:p>
        </w:tc>
        <w:tc>
          <w:tcPr>
            <w:tcW w:w="6298" w:type="dxa"/>
          </w:tcPr>
          <w:p w14:paraId="3E93D911" w14:textId="7C755ECE" w:rsidR="00DC382C" w:rsidRPr="00DC382C" w:rsidRDefault="00DC382C" w:rsidP="00DC382C">
            <w:pPr>
              <w:jc w:val="both"/>
              <w:rPr>
                <w:szCs w:val="22"/>
                <w:lang w:val="pt-BR"/>
              </w:rPr>
            </w:pPr>
          </w:p>
        </w:tc>
        <w:tc>
          <w:tcPr>
            <w:tcW w:w="1260" w:type="dxa"/>
          </w:tcPr>
          <w:p w14:paraId="48FB3F5C"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lang w:val="pt-BR"/>
              </w:rPr>
            </w:pPr>
          </w:p>
        </w:tc>
      </w:tr>
      <w:tr w:rsidR="00DC382C" w:rsidRPr="00DC382C" w14:paraId="28169499" w14:textId="77777777" w:rsidTr="00DC382C">
        <w:trPr>
          <w:trHeight w:val="349"/>
        </w:trPr>
        <w:tc>
          <w:tcPr>
            <w:tcW w:w="3082" w:type="dxa"/>
          </w:tcPr>
          <w:p w14:paraId="3597D4AD"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b/>
                <w:szCs w:val="20"/>
                <w:u w:val="single"/>
                <w:lang w:val="pt-BR"/>
              </w:rPr>
            </w:pPr>
            <w:r w:rsidRPr="00DC382C">
              <w:rPr>
                <w:b/>
                <w:szCs w:val="20"/>
                <w:u w:val="single"/>
                <w:lang w:val="pt-BR"/>
              </w:rPr>
              <w:t>AG/INF</w:t>
            </w:r>
          </w:p>
          <w:p w14:paraId="1CC6AE71"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u w:val="single"/>
                <w:lang w:val="pt-BR"/>
              </w:rPr>
            </w:pPr>
          </w:p>
        </w:tc>
        <w:tc>
          <w:tcPr>
            <w:tcW w:w="6298" w:type="dxa"/>
          </w:tcPr>
          <w:p w14:paraId="0D1EE45E" w14:textId="77777777" w:rsidR="00DC382C" w:rsidRPr="00DC382C" w:rsidRDefault="00DC382C" w:rsidP="00DC382C">
            <w:pPr>
              <w:rPr>
                <w:sz w:val="24"/>
                <w:lang w:val="pt-BR"/>
              </w:rPr>
            </w:pPr>
          </w:p>
        </w:tc>
        <w:tc>
          <w:tcPr>
            <w:tcW w:w="1260" w:type="dxa"/>
          </w:tcPr>
          <w:p w14:paraId="752BB047"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center"/>
              <w:rPr>
                <w:szCs w:val="22"/>
                <w:lang w:val="pt-BR"/>
              </w:rPr>
            </w:pPr>
          </w:p>
        </w:tc>
      </w:tr>
      <w:tr w:rsidR="00DC382C" w:rsidRPr="00DC382C" w14:paraId="26CDF04B" w14:textId="77777777" w:rsidTr="00DC382C">
        <w:trPr>
          <w:trHeight w:val="287"/>
        </w:trPr>
        <w:tc>
          <w:tcPr>
            <w:tcW w:w="3082" w:type="dxa"/>
          </w:tcPr>
          <w:p w14:paraId="054F6E5A" w14:textId="52CC3EBB"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AG/INF. 1 </w:t>
            </w:r>
            <w:r w:rsidRPr="00DC382C">
              <w:rPr>
                <w:szCs w:val="20"/>
                <w:lang w:val="pt-BR"/>
              </w:rPr>
              <w:t>(LIV-E/20)</w:t>
            </w:r>
          </w:p>
          <w:p w14:paraId="2B206CD3" w14:textId="77777777" w:rsidR="00DC382C" w:rsidRDefault="00DC382C" w:rsidP="00DC382C">
            <w:pPr>
              <w:widowControl w:val="0"/>
              <w:tabs>
                <w:tab w:val="left" w:pos="720"/>
                <w:tab w:val="left" w:pos="1440"/>
                <w:tab w:val="left" w:pos="2610"/>
                <w:tab w:val="left" w:pos="8370"/>
              </w:tabs>
              <w:autoSpaceDE w:val="0"/>
              <w:autoSpaceDN w:val="0"/>
              <w:adjustRightInd w:val="0"/>
              <w:jc w:val="both"/>
              <w:rPr>
                <w:sz w:val="20"/>
                <w:szCs w:val="20"/>
                <w:lang w:val="pt-BR"/>
              </w:rPr>
            </w:pPr>
            <w:r w:rsidRPr="00DC382C">
              <w:rPr>
                <w:sz w:val="20"/>
                <w:szCs w:val="20"/>
                <w:lang w:val="pt-BR"/>
              </w:rPr>
              <w:t>AG08023</w:t>
            </w:r>
          </w:p>
          <w:p w14:paraId="53493215" w14:textId="77777777" w:rsidR="00F96AA4" w:rsidRPr="00DC382C" w:rsidRDefault="00F96AA4" w:rsidP="00DC382C">
            <w:pPr>
              <w:widowControl w:val="0"/>
              <w:tabs>
                <w:tab w:val="left" w:pos="720"/>
                <w:tab w:val="left" w:pos="1440"/>
                <w:tab w:val="left" w:pos="2610"/>
                <w:tab w:val="left" w:pos="8370"/>
              </w:tabs>
              <w:autoSpaceDE w:val="0"/>
              <w:autoSpaceDN w:val="0"/>
              <w:adjustRightInd w:val="0"/>
              <w:jc w:val="both"/>
              <w:rPr>
                <w:sz w:val="20"/>
                <w:szCs w:val="20"/>
                <w:lang w:val="pt-BR"/>
              </w:rPr>
            </w:pPr>
          </w:p>
        </w:tc>
        <w:tc>
          <w:tcPr>
            <w:tcW w:w="6298" w:type="dxa"/>
          </w:tcPr>
          <w:p w14:paraId="3A134318" w14:textId="3BEB16D6"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r w:rsidRPr="00835603">
              <w:rPr>
                <w:szCs w:val="22"/>
                <w:lang w:val="es-US"/>
              </w:rPr>
              <w:t>Boletín i</w:t>
            </w:r>
            <w:r w:rsidR="00991CD4" w:rsidRPr="00DC382C">
              <w:rPr>
                <w:szCs w:val="22"/>
                <w:lang w:val="es-ES"/>
              </w:rPr>
              <w:t>nformativo</w:t>
            </w:r>
            <w:r w:rsidRPr="00DC382C">
              <w:rPr>
                <w:szCs w:val="22"/>
                <w:lang w:val="es-ES"/>
              </w:rPr>
              <w:t xml:space="preserve"> para las delegaciones</w:t>
            </w:r>
          </w:p>
          <w:p w14:paraId="1001C60A" w14:textId="77777777" w:rsidR="00DC382C" w:rsidRPr="00DC382C" w:rsidRDefault="00DC382C" w:rsidP="00DC382C">
            <w:pPr>
              <w:widowControl w:val="0"/>
              <w:tabs>
                <w:tab w:val="left" w:pos="720"/>
                <w:tab w:val="left" w:pos="1440"/>
                <w:tab w:val="left" w:pos="2610"/>
                <w:tab w:val="left" w:pos="8370"/>
              </w:tabs>
              <w:autoSpaceDE w:val="0"/>
              <w:autoSpaceDN w:val="0"/>
              <w:adjustRightInd w:val="0"/>
              <w:jc w:val="both"/>
              <w:rPr>
                <w:szCs w:val="22"/>
                <w:lang w:val="es-ES"/>
              </w:rPr>
            </w:pPr>
          </w:p>
        </w:tc>
        <w:tc>
          <w:tcPr>
            <w:tcW w:w="1260" w:type="dxa"/>
          </w:tcPr>
          <w:p w14:paraId="2F172AB3" w14:textId="77777777" w:rsidR="00DC382C" w:rsidRPr="00DC382C" w:rsidRDefault="00DC382C" w:rsidP="00DC382C">
            <w:pPr>
              <w:tabs>
                <w:tab w:val="left" w:pos="720"/>
                <w:tab w:val="left" w:pos="1440"/>
              </w:tabs>
              <w:jc w:val="center"/>
              <w:rPr>
                <w:szCs w:val="20"/>
                <w:lang w:val="es-CO"/>
              </w:rPr>
            </w:pPr>
            <w:r w:rsidRPr="00DC382C">
              <w:rPr>
                <w:szCs w:val="22"/>
                <w:lang w:val="es-ES"/>
              </w:rPr>
              <w:t>E I F P</w:t>
            </w:r>
          </w:p>
        </w:tc>
      </w:tr>
      <w:tr w:rsidR="00C605C7" w:rsidRPr="00DC382C" w14:paraId="16D2BAED" w14:textId="77777777" w:rsidTr="00DC382C">
        <w:trPr>
          <w:trHeight w:val="287"/>
        </w:trPr>
        <w:tc>
          <w:tcPr>
            <w:tcW w:w="3082" w:type="dxa"/>
          </w:tcPr>
          <w:p w14:paraId="3535474D" w14:textId="131E8092"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rPr>
            </w:pPr>
            <w:r w:rsidRPr="00DC382C">
              <w:rPr>
                <w:szCs w:val="22"/>
              </w:rPr>
              <w:t xml:space="preserve">AG/INF. 1 </w:t>
            </w:r>
            <w:r w:rsidRPr="00DC382C">
              <w:rPr>
                <w:szCs w:val="20"/>
              </w:rPr>
              <w:t xml:space="preserve">(LIV-E/20) </w:t>
            </w:r>
            <w:r w:rsidRPr="00DC382C">
              <w:rPr>
                <w:szCs w:val="22"/>
              </w:rPr>
              <w:t>rev. 1</w:t>
            </w:r>
          </w:p>
          <w:p w14:paraId="15FB96D3" w14:textId="77777777" w:rsidR="00C605C7" w:rsidRDefault="00C605C7" w:rsidP="00C605C7">
            <w:pPr>
              <w:widowControl w:val="0"/>
              <w:tabs>
                <w:tab w:val="left" w:pos="720"/>
                <w:tab w:val="left" w:pos="1440"/>
                <w:tab w:val="left" w:pos="2610"/>
                <w:tab w:val="left" w:pos="8370"/>
              </w:tabs>
              <w:autoSpaceDE w:val="0"/>
              <w:autoSpaceDN w:val="0"/>
              <w:adjustRightInd w:val="0"/>
              <w:jc w:val="both"/>
              <w:rPr>
                <w:sz w:val="20"/>
                <w:szCs w:val="20"/>
                <w:lang w:val="es-ES"/>
              </w:rPr>
            </w:pPr>
            <w:r w:rsidRPr="00DC382C">
              <w:rPr>
                <w:sz w:val="20"/>
                <w:szCs w:val="20"/>
                <w:lang w:val="es-ES"/>
              </w:rPr>
              <w:t>AG08025</w:t>
            </w:r>
          </w:p>
          <w:p w14:paraId="421DAFB4" w14:textId="57FD30D5" w:rsidR="00F96AA4" w:rsidRPr="00DC382C" w:rsidRDefault="00F96AA4" w:rsidP="00C605C7">
            <w:pPr>
              <w:widowControl w:val="0"/>
              <w:tabs>
                <w:tab w:val="left" w:pos="720"/>
                <w:tab w:val="left" w:pos="1440"/>
                <w:tab w:val="left" w:pos="2610"/>
                <w:tab w:val="left" w:pos="8370"/>
              </w:tabs>
              <w:autoSpaceDE w:val="0"/>
              <w:autoSpaceDN w:val="0"/>
              <w:adjustRightInd w:val="0"/>
              <w:jc w:val="both"/>
              <w:rPr>
                <w:szCs w:val="22"/>
                <w:lang w:val="pt-BR"/>
              </w:rPr>
            </w:pPr>
          </w:p>
        </w:tc>
        <w:tc>
          <w:tcPr>
            <w:tcW w:w="6298" w:type="dxa"/>
          </w:tcPr>
          <w:p w14:paraId="27474FBF" w14:textId="7A9E7E29"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lang w:val="es-ES"/>
              </w:rPr>
            </w:pPr>
            <w:r w:rsidRPr="00DC382C">
              <w:rPr>
                <w:szCs w:val="22"/>
                <w:lang w:val="es-ES"/>
              </w:rPr>
              <w:t>Boletín informativo para las delegaciones</w:t>
            </w:r>
          </w:p>
          <w:p w14:paraId="07EA7212" w14:textId="77777777" w:rsidR="00C605C7" w:rsidRPr="007F2CE8" w:rsidRDefault="00C605C7" w:rsidP="00C605C7">
            <w:pPr>
              <w:widowControl w:val="0"/>
              <w:tabs>
                <w:tab w:val="left" w:pos="720"/>
                <w:tab w:val="left" w:pos="1440"/>
                <w:tab w:val="left" w:pos="2610"/>
                <w:tab w:val="left" w:pos="8370"/>
              </w:tabs>
              <w:autoSpaceDE w:val="0"/>
              <w:autoSpaceDN w:val="0"/>
              <w:adjustRightInd w:val="0"/>
              <w:jc w:val="both"/>
              <w:rPr>
                <w:szCs w:val="22"/>
                <w:lang w:val="es-US"/>
              </w:rPr>
            </w:pPr>
          </w:p>
        </w:tc>
        <w:tc>
          <w:tcPr>
            <w:tcW w:w="1260" w:type="dxa"/>
          </w:tcPr>
          <w:p w14:paraId="4826E2AC" w14:textId="75CB093B" w:rsidR="00C605C7" w:rsidRPr="00DC382C" w:rsidRDefault="00C605C7" w:rsidP="00C605C7">
            <w:pPr>
              <w:tabs>
                <w:tab w:val="left" w:pos="720"/>
                <w:tab w:val="left" w:pos="1440"/>
              </w:tabs>
              <w:jc w:val="center"/>
              <w:rPr>
                <w:szCs w:val="22"/>
                <w:lang w:val="es-ES"/>
              </w:rPr>
            </w:pPr>
            <w:r w:rsidRPr="00DC382C">
              <w:rPr>
                <w:szCs w:val="22"/>
                <w:lang w:val="es-ES"/>
              </w:rPr>
              <w:t>E</w:t>
            </w:r>
          </w:p>
        </w:tc>
      </w:tr>
      <w:tr w:rsidR="00C605C7" w:rsidRPr="00DC382C" w14:paraId="5EAB260C" w14:textId="77777777" w:rsidTr="00C605C7">
        <w:trPr>
          <w:trHeight w:val="287"/>
        </w:trPr>
        <w:tc>
          <w:tcPr>
            <w:tcW w:w="3082" w:type="dxa"/>
            <w:shd w:val="clear" w:color="auto" w:fill="auto"/>
          </w:tcPr>
          <w:p w14:paraId="092E1B24" w14:textId="655B3404"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AG/INF. 2 </w:t>
            </w:r>
            <w:r w:rsidRPr="00DC382C">
              <w:rPr>
                <w:szCs w:val="20"/>
                <w:lang w:val="pt-BR"/>
              </w:rPr>
              <w:t>(LIV-E/20)</w:t>
            </w:r>
          </w:p>
          <w:p w14:paraId="34757101" w14:textId="48D3ED8C" w:rsidR="00C605C7" w:rsidRPr="00C605C7"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AG08027</w:t>
            </w:r>
          </w:p>
        </w:tc>
        <w:tc>
          <w:tcPr>
            <w:tcW w:w="6298" w:type="dxa"/>
            <w:shd w:val="clear" w:color="auto" w:fill="auto"/>
          </w:tcPr>
          <w:p w14:paraId="054CF9EA" w14:textId="77777777"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Lista provisional de jefes de delegación de los Estados Miembros acreditados ante cuadragésimo cuarto período extraordinario de sesiones provisional list of heads of member state delegations accredited to the forty-fourth special session</w:t>
            </w:r>
          </w:p>
          <w:p w14:paraId="187CF65A" w14:textId="77777777" w:rsidR="00C605C7" w:rsidRPr="00C605C7"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p>
        </w:tc>
        <w:tc>
          <w:tcPr>
            <w:tcW w:w="1260" w:type="dxa"/>
          </w:tcPr>
          <w:p w14:paraId="0D039D03" w14:textId="751C489E" w:rsidR="00C605C7" w:rsidRPr="00DC382C" w:rsidRDefault="00C605C7" w:rsidP="00C605C7">
            <w:pPr>
              <w:tabs>
                <w:tab w:val="left" w:pos="720"/>
                <w:tab w:val="left" w:pos="1440"/>
              </w:tabs>
              <w:jc w:val="center"/>
              <w:rPr>
                <w:szCs w:val="22"/>
                <w:lang w:val="es-ES"/>
              </w:rPr>
            </w:pPr>
            <w:r w:rsidRPr="00DC382C">
              <w:rPr>
                <w:szCs w:val="22"/>
                <w:lang w:val="pt-BR"/>
              </w:rPr>
              <w:t>TEXTUAL</w:t>
            </w:r>
          </w:p>
        </w:tc>
      </w:tr>
      <w:tr w:rsidR="00C605C7" w:rsidRPr="00DC382C" w14:paraId="421982DA" w14:textId="77777777" w:rsidTr="00C605C7">
        <w:trPr>
          <w:trHeight w:val="287"/>
        </w:trPr>
        <w:tc>
          <w:tcPr>
            <w:tcW w:w="3082" w:type="dxa"/>
            <w:shd w:val="clear" w:color="auto" w:fill="auto"/>
          </w:tcPr>
          <w:p w14:paraId="591AC198" w14:textId="4DF91D79"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 xml:space="preserve">AG/INF. 2 </w:t>
            </w:r>
            <w:r w:rsidRPr="00DC382C">
              <w:rPr>
                <w:szCs w:val="20"/>
                <w:lang w:val="pt-BR"/>
              </w:rPr>
              <w:t>(LIV-E/20) rev. 1</w:t>
            </w:r>
          </w:p>
          <w:p w14:paraId="7AC2460B" w14:textId="7281C925" w:rsidR="00C605C7" w:rsidRPr="00C605C7"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 w:val="20"/>
                <w:szCs w:val="20"/>
                <w:lang w:val="pt-BR"/>
              </w:rPr>
              <w:t>AG08029</w:t>
            </w:r>
          </w:p>
        </w:tc>
        <w:tc>
          <w:tcPr>
            <w:tcW w:w="6298" w:type="dxa"/>
            <w:shd w:val="clear" w:color="auto" w:fill="auto"/>
          </w:tcPr>
          <w:p w14:paraId="780E83FA" w14:textId="77777777" w:rsidR="00C605C7" w:rsidRPr="00DC382C"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r w:rsidRPr="00DC382C">
              <w:rPr>
                <w:szCs w:val="22"/>
                <w:lang w:val="pt-BR"/>
              </w:rPr>
              <w:t>Lista provisional de jefes de delegación de los Estados Miembros acreditados ante cuadragésimo cuarto período extraordinario de sesiones provisional list of heads of member state delegations accredited to the forty-fourth special session</w:t>
            </w:r>
          </w:p>
          <w:p w14:paraId="0A0613AE" w14:textId="77777777" w:rsidR="00C605C7" w:rsidRPr="00C605C7" w:rsidRDefault="00C605C7" w:rsidP="00C605C7">
            <w:pPr>
              <w:widowControl w:val="0"/>
              <w:tabs>
                <w:tab w:val="left" w:pos="720"/>
                <w:tab w:val="left" w:pos="1440"/>
                <w:tab w:val="left" w:pos="2610"/>
                <w:tab w:val="left" w:pos="8370"/>
              </w:tabs>
              <w:autoSpaceDE w:val="0"/>
              <w:autoSpaceDN w:val="0"/>
              <w:adjustRightInd w:val="0"/>
              <w:jc w:val="both"/>
              <w:rPr>
                <w:szCs w:val="22"/>
                <w:lang w:val="pt-BR"/>
              </w:rPr>
            </w:pPr>
          </w:p>
        </w:tc>
        <w:tc>
          <w:tcPr>
            <w:tcW w:w="1260" w:type="dxa"/>
          </w:tcPr>
          <w:p w14:paraId="262DB22F" w14:textId="5FEA119E" w:rsidR="00C605C7" w:rsidRPr="00DC382C" w:rsidRDefault="00C605C7" w:rsidP="00C605C7">
            <w:pPr>
              <w:tabs>
                <w:tab w:val="left" w:pos="720"/>
                <w:tab w:val="left" w:pos="1440"/>
              </w:tabs>
              <w:jc w:val="center"/>
              <w:rPr>
                <w:szCs w:val="22"/>
                <w:lang w:val="es-ES"/>
              </w:rPr>
            </w:pPr>
            <w:r w:rsidRPr="00DC382C">
              <w:rPr>
                <w:szCs w:val="22"/>
                <w:lang w:val="pt-BR"/>
              </w:rPr>
              <w:t>TEXTUAL</w:t>
            </w:r>
          </w:p>
        </w:tc>
      </w:tr>
    </w:tbl>
    <w:p w14:paraId="458829DD" w14:textId="3D7998C0" w:rsidR="00DC382C" w:rsidRPr="00DC382C" w:rsidRDefault="00DC382C" w:rsidP="00DC382C">
      <w:pPr>
        <w:tabs>
          <w:tab w:val="left" w:pos="720"/>
          <w:tab w:val="left" w:pos="1440"/>
        </w:tabs>
        <w:jc w:val="both"/>
        <w:rPr>
          <w:szCs w:val="20"/>
          <w:lang w:val="es-CO"/>
        </w:rPr>
      </w:pPr>
    </w:p>
    <w:p w14:paraId="30394385" w14:textId="1DB3CDB4" w:rsidR="00DC382C" w:rsidRPr="00DC382C" w:rsidRDefault="00DC382C" w:rsidP="00DC382C">
      <w:pPr>
        <w:tabs>
          <w:tab w:val="left" w:pos="720"/>
          <w:tab w:val="left" w:pos="1440"/>
          <w:tab w:val="left" w:pos="2610"/>
          <w:tab w:val="left" w:pos="8370"/>
        </w:tabs>
        <w:jc w:val="both"/>
        <w:rPr>
          <w:szCs w:val="22"/>
        </w:rPr>
      </w:pPr>
    </w:p>
    <w:p w14:paraId="57930897" w14:textId="77777777" w:rsidR="00AD3BDC" w:rsidRDefault="00AD3BDC" w:rsidP="00E12C27">
      <w:pPr>
        <w:rPr>
          <w:szCs w:val="22"/>
          <w:lang w:val="pt-BR"/>
        </w:rPr>
      </w:pPr>
    </w:p>
    <w:p w14:paraId="3EBD7FD8" w14:textId="77777777" w:rsidR="00AD3BDC" w:rsidRDefault="00AD3BDC" w:rsidP="00E12C27">
      <w:pPr>
        <w:rPr>
          <w:szCs w:val="22"/>
          <w:lang w:val="pt-BR"/>
        </w:rPr>
      </w:pPr>
    </w:p>
    <w:p w14:paraId="06DE517F" w14:textId="77777777" w:rsidR="00AD3BDC" w:rsidRDefault="00AD3BDC" w:rsidP="00E12C27">
      <w:pPr>
        <w:rPr>
          <w:szCs w:val="22"/>
          <w:lang w:val="pt-BR"/>
        </w:rPr>
      </w:pPr>
    </w:p>
    <w:p w14:paraId="19E92851" w14:textId="77777777" w:rsidR="00AD3BDC" w:rsidRDefault="00AD3BDC" w:rsidP="00E12C27">
      <w:pPr>
        <w:rPr>
          <w:szCs w:val="22"/>
          <w:lang w:val="pt-BR"/>
        </w:rPr>
      </w:pPr>
    </w:p>
    <w:p w14:paraId="20BC613A" w14:textId="77777777" w:rsidR="00AD3BDC" w:rsidRDefault="00AD3BDC" w:rsidP="00E12C27">
      <w:pPr>
        <w:rPr>
          <w:szCs w:val="22"/>
          <w:lang w:val="pt-BR"/>
        </w:rPr>
      </w:pPr>
    </w:p>
    <w:p w14:paraId="75EAB194" w14:textId="77777777" w:rsidR="00AD3BDC" w:rsidRDefault="00AD3BDC" w:rsidP="00E12C27">
      <w:pPr>
        <w:rPr>
          <w:szCs w:val="22"/>
          <w:lang w:val="pt-BR"/>
        </w:rPr>
      </w:pPr>
    </w:p>
    <w:p w14:paraId="47AB6DDB" w14:textId="77777777" w:rsidR="00AD3BDC" w:rsidRDefault="00AD3BDC" w:rsidP="00E12C27">
      <w:pPr>
        <w:rPr>
          <w:szCs w:val="22"/>
          <w:lang w:val="pt-BR"/>
        </w:rPr>
      </w:pPr>
    </w:p>
    <w:p w14:paraId="16A24467" w14:textId="77777777" w:rsidR="00AD3BDC" w:rsidRDefault="00AD3BDC" w:rsidP="00E12C27">
      <w:pPr>
        <w:rPr>
          <w:szCs w:val="22"/>
          <w:lang w:val="pt-BR"/>
        </w:rPr>
      </w:pPr>
    </w:p>
    <w:p w14:paraId="6A26CEB9" w14:textId="77777777" w:rsidR="00AD3BDC" w:rsidRDefault="00AD3BDC" w:rsidP="00E12C27">
      <w:pPr>
        <w:rPr>
          <w:szCs w:val="22"/>
          <w:lang w:val="pt-BR"/>
        </w:rPr>
      </w:pPr>
    </w:p>
    <w:p w14:paraId="6DD58EF5" w14:textId="77777777" w:rsidR="00AD3BDC" w:rsidRDefault="00AD3BDC" w:rsidP="00E12C27">
      <w:pPr>
        <w:rPr>
          <w:szCs w:val="22"/>
          <w:lang w:val="pt-BR"/>
        </w:rPr>
      </w:pPr>
    </w:p>
    <w:p w14:paraId="34DA4198" w14:textId="77777777" w:rsidR="00AD3BDC" w:rsidRDefault="00AD3BDC" w:rsidP="00E12C27">
      <w:pPr>
        <w:rPr>
          <w:szCs w:val="22"/>
          <w:lang w:val="pt-BR"/>
        </w:rPr>
      </w:pPr>
    </w:p>
    <w:p w14:paraId="34132FF9" w14:textId="77777777" w:rsidR="00AD3BDC" w:rsidRDefault="00AD3BDC" w:rsidP="00E12C27">
      <w:pPr>
        <w:rPr>
          <w:szCs w:val="22"/>
          <w:lang w:val="pt-BR"/>
        </w:rPr>
      </w:pPr>
    </w:p>
    <w:p w14:paraId="5F242F6F" w14:textId="77777777" w:rsidR="00AD3BDC" w:rsidRDefault="00AD3BDC" w:rsidP="00E12C27">
      <w:pPr>
        <w:rPr>
          <w:szCs w:val="22"/>
          <w:lang w:val="pt-BR"/>
        </w:rPr>
      </w:pPr>
    </w:p>
    <w:p w14:paraId="0A3C9636" w14:textId="77777777" w:rsidR="00AD3BDC" w:rsidRDefault="00AD3BDC" w:rsidP="00E12C27">
      <w:pPr>
        <w:rPr>
          <w:szCs w:val="22"/>
          <w:lang w:val="pt-BR"/>
        </w:rPr>
      </w:pPr>
    </w:p>
    <w:p w14:paraId="515B43C6" w14:textId="77777777" w:rsidR="00AD3BDC" w:rsidRDefault="00AD3BDC" w:rsidP="00E12C27">
      <w:pPr>
        <w:rPr>
          <w:szCs w:val="22"/>
          <w:lang w:val="pt-BR"/>
        </w:rPr>
      </w:pPr>
    </w:p>
    <w:p w14:paraId="7562788B" w14:textId="77777777" w:rsidR="00AD3BDC" w:rsidRDefault="00AD3BDC" w:rsidP="00E12C27">
      <w:pPr>
        <w:rPr>
          <w:szCs w:val="22"/>
          <w:lang w:val="pt-BR"/>
        </w:rPr>
      </w:pPr>
    </w:p>
    <w:p w14:paraId="5DB77504" w14:textId="77777777" w:rsidR="00AD3BDC" w:rsidRDefault="00AD3BDC" w:rsidP="00E12C27">
      <w:pPr>
        <w:rPr>
          <w:szCs w:val="22"/>
          <w:lang w:val="pt-BR"/>
        </w:rPr>
      </w:pPr>
    </w:p>
    <w:p w14:paraId="6210F27E" w14:textId="77777777" w:rsidR="00E12C27" w:rsidRPr="00160C63" w:rsidRDefault="00E12C27" w:rsidP="00E12C27">
      <w:pPr>
        <w:rPr>
          <w:szCs w:val="22"/>
          <w:lang w:val="pt-BR"/>
        </w:rPr>
      </w:pPr>
    </w:p>
    <w:p w14:paraId="3F33B606" w14:textId="77777777" w:rsidR="007A46D1" w:rsidRPr="00160C63" w:rsidRDefault="00AD3BDC" w:rsidP="00E12C27">
      <w:pPr>
        <w:suppressAutoHyphens/>
        <w:jc w:val="center"/>
        <w:rPr>
          <w:b/>
          <w:spacing w:val="-3"/>
          <w:szCs w:val="22"/>
          <w:lang w:val="es-419"/>
        </w:rPr>
        <w:sectPr w:rsidR="007A46D1" w:rsidRPr="00160C63" w:rsidSect="00E758F9">
          <w:headerReference w:type="default" r:id="rId43"/>
          <w:footnotePr>
            <w:numRestart w:val="eachSect"/>
          </w:footnotePr>
          <w:type w:val="oddPage"/>
          <w:pgSz w:w="12240" w:h="15840" w:code="1"/>
          <w:pgMar w:top="2160" w:right="1555" w:bottom="1296" w:left="1670" w:header="1296" w:footer="1296" w:gutter="0"/>
          <w:pgNumType w:fmt="numberInDash"/>
          <w:cols w:space="720"/>
          <w:noEndnote/>
          <w:titlePg/>
        </w:sectPr>
      </w:pPr>
      <w:r>
        <w:rPr>
          <w:noProof/>
          <w:szCs w:val="22"/>
        </w:rPr>
        <mc:AlternateContent>
          <mc:Choice Requires="wps">
            <w:drawing>
              <wp:anchor distT="0" distB="0" distL="114300" distR="114300" simplePos="0" relativeHeight="251660800" behindDoc="0" locked="0" layoutInCell="1" allowOverlap="1" wp14:anchorId="7B5D1B16" wp14:editId="3DE51F04">
                <wp:simplePos x="0" y="0"/>
                <wp:positionH relativeFrom="column">
                  <wp:posOffset>0</wp:posOffset>
                </wp:positionH>
                <wp:positionV relativeFrom="page">
                  <wp:posOffset>8801735</wp:posOffset>
                </wp:positionV>
                <wp:extent cx="38404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228600"/>
                        </a:xfrm>
                        <a:prstGeom prst="rect">
                          <a:avLst/>
                        </a:prstGeom>
                        <a:noFill/>
                        <a:ln w="9525" cap="flat" cmpd="sng" algn="ctr">
                          <a:noFill/>
                          <a:prstDash val="solid"/>
                          <a:round/>
                          <a:headEnd type="none" w="med" len="med"/>
                          <a:tailEnd type="none" w="med" len="med"/>
                        </a:ln>
                      </wps:spPr>
                      <wps:txbx>
                        <w:txbxContent>
                          <w:p w14:paraId="2176650A" w14:textId="3A38A93F" w:rsidR="00DC382C" w:rsidRDefault="00DC382C" w:rsidP="00AD3BDC">
                            <w:pPr>
                              <w:rPr>
                                <w:sz w:val="18"/>
                              </w:rPr>
                            </w:pPr>
                            <w:r>
                              <w:rPr>
                                <w:sz w:val="18"/>
                              </w:rPr>
                              <w:fldChar w:fldCharType="begin"/>
                            </w:r>
                            <w:r>
                              <w:rPr>
                                <w:sz w:val="18"/>
                              </w:rPr>
                              <w:instrText xml:space="preserve"> FILENAME  \* MERGEFORMAT </w:instrText>
                            </w:r>
                            <w:r>
                              <w:rPr>
                                <w:sz w:val="18"/>
                              </w:rPr>
                              <w:fldChar w:fldCharType="separate"/>
                            </w:r>
                            <w:r w:rsidR="00CD6FF6">
                              <w:rPr>
                                <w:noProof/>
                                <w:sz w:val="18"/>
                              </w:rPr>
                              <w:t>AC03412</w:t>
                            </w:r>
                            <w:r>
                              <w:rPr>
                                <w:noProof/>
                                <w:sz w:val="18"/>
                              </w:rPr>
                              <w:t>T01</w:t>
                            </w:r>
                            <w:r>
                              <w:rPr>
                                <w:sz w:val="18"/>
                              </w:rPr>
                              <w:fldChar w:fldCharType="end"/>
                            </w:r>
                          </w:p>
                          <w:p w14:paraId="560EF737" w14:textId="77777777" w:rsidR="00DC382C" w:rsidRDefault="00DC382C" w:rsidP="00AD3BDC">
                            <w:pPr>
                              <w:rPr>
                                <w:sz w:val="18"/>
                              </w:rPr>
                            </w:pPr>
                          </w:p>
                          <w:p w14:paraId="172ED6DE" w14:textId="77777777" w:rsidR="00DC382C" w:rsidRDefault="00DC382C" w:rsidP="00AD3BDC">
                            <w:pPr>
                              <w:rPr>
                                <w:sz w:val="18"/>
                              </w:rPr>
                            </w:pPr>
                          </w:p>
                          <w:p w14:paraId="7AF5CCF9" w14:textId="77777777" w:rsidR="00DC382C" w:rsidRDefault="00DC382C" w:rsidP="00AD3BDC">
                            <w:pPr>
                              <w:rPr>
                                <w:sz w:val="18"/>
                              </w:rPr>
                            </w:pPr>
                          </w:p>
                          <w:p w14:paraId="42C573DA" w14:textId="77777777" w:rsidR="00DC382C" w:rsidRDefault="00DC382C" w:rsidP="00AD3BDC">
                            <w:pPr>
                              <w:rPr>
                                <w:sz w:val="18"/>
                              </w:rPr>
                            </w:pPr>
                          </w:p>
                          <w:p w14:paraId="2BFA54BA" w14:textId="77777777" w:rsidR="00DC382C" w:rsidRDefault="00DC382C" w:rsidP="00AD3BDC">
                            <w:pPr>
                              <w:rPr>
                                <w:sz w:val="18"/>
                              </w:rPr>
                            </w:pPr>
                          </w:p>
                          <w:p w14:paraId="3D9137F1" w14:textId="77777777" w:rsidR="00DC382C" w:rsidRDefault="00DC382C" w:rsidP="00AD3BDC">
                            <w:pPr>
                              <w:rPr>
                                <w:sz w:val="18"/>
                              </w:rPr>
                            </w:pPr>
                          </w:p>
                          <w:p w14:paraId="071BE043" w14:textId="77777777" w:rsidR="00DC382C" w:rsidRDefault="00DC382C" w:rsidP="00AD3BDC">
                            <w:pPr>
                              <w:rPr>
                                <w:sz w:val="18"/>
                              </w:rPr>
                            </w:pPr>
                          </w:p>
                          <w:p w14:paraId="5377174C" w14:textId="77777777" w:rsidR="00DC382C" w:rsidRDefault="00DC382C" w:rsidP="00AD3BDC">
                            <w:pPr>
                              <w:rPr>
                                <w:sz w:val="18"/>
                              </w:rPr>
                            </w:pPr>
                          </w:p>
                          <w:p w14:paraId="1AC597DA" w14:textId="77777777" w:rsidR="00DC382C" w:rsidRDefault="00DC382C" w:rsidP="00AD3BDC">
                            <w:pPr>
                              <w:rPr>
                                <w:sz w:val="18"/>
                              </w:rPr>
                            </w:pPr>
                          </w:p>
                          <w:p w14:paraId="295F467C" w14:textId="77777777" w:rsidR="00DC382C" w:rsidRDefault="00DC382C" w:rsidP="00AD3BDC">
                            <w:pPr>
                              <w:rPr>
                                <w:sz w:val="18"/>
                              </w:rPr>
                            </w:pPr>
                          </w:p>
                          <w:p w14:paraId="471FD70B" w14:textId="77777777" w:rsidR="00DC382C" w:rsidRPr="00CD36B4" w:rsidRDefault="00DC382C" w:rsidP="00AD3BD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5D1B16" id="Text Box 11" o:spid="_x0000_s1030" type="#_x0000_t202" style="position:absolute;left:0;text-align:left;margin-left:0;margin-top:693.05pt;width:30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ZPgQIAAAsFAAAOAAAAZHJzL2Uyb0RvYy54bWysVE1PGzEQvVfqf7B8L5ukgYaIDUqhVJUi&#10;QIKK88Trza7qr9pOsumv59mbQER7qKpevLbneT7evNmLy04rtpE+tNaUfHgy4EwaYavWrEr+/fHm&#10;w4SzEMlUpKyRJd/JwC9n799dbN1UjmxjVSU9gxMTpltX8iZGNy2KIBqpKZxYJw2MtfWaIo5+VVSe&#10;tvCuVTEaDM6KrfWV81bIEHB73Rv5LPuvayniXV0HGZkqOXKLefV5Xaa1mF3QdOXJNa3Yp0H/kIWm&#10;1iDoi6trisTWvv3NlW6Ft8HW8URYXdi6boXMNaCa4eBNNQ8NOZlrATnBvdAU/p9bcbu596yt0Lsh&#10;Z4Y0evQou8g+247hCvxsXZgC9uAAjB3ugc21Brew4kcApDjC9A8C0ImPrvY6fVEpw0O0YPdCewoj&#10;cPlxMh6MJzAJ2Eajydkg96V4fe18iF+l1SxtSu7R1pwBbRYhpvg0PUBSMGNvWqVya5Vh25Kfn45O&#10;4Z4gsFpRxFY7lBzMijNSKyhXRJ89Hj1NHq8pNGxDEE+wqq16uXi7NlX23kiqvpiKxZ0DbwYK5ymc&#10;lhVnSsJt2mVkpFb9DRKVKLMntOcwURu7ZZebND40ZGmrHfrhba/o4MRNi3wXFOI9eUgYdGIs4x2W&#10;WlkkZfc7zhrrf/3pPuGhLFhRBUYCRf9ck0dN6puB5s6H43GaoXwYn34a4eCPLctji1nrKwviICtk&#10;l7cJH9VhW3urnzC98xQVJjICsUuO9vTbq9gPKqZfyPk8gzA1juLCPDhxkGHq02P3RN7t5REhrFt7&#10;GB6avlFJj+11Ml9HW7dZQonnntU9/Zi4rKz93yGN9PE5o17/YbNnAAAA//8DAFBLAwQUAAYACAAA&#10;ACEA+/nJAt0AAAAKAQAADwAAAGRycy9kb3ducmV2LnhtbEyPQUvEMBCF74L/IYzgzU1bl7LUposI&#10;iyJerPsDsk1sSptJaJK2+usdT3qc9x5v3lcfNzuxRc9hcCgg32XANHZODdgLOH+c7g7AQpSo5ORQ&#10;C/jSAY7N9VUtK+VWfNdLG3tGJRgqKcDE6CvOQ2e0lWHnvEbyPt1sZaRz7rma5UrlduJFlpXcygHp&#10;g5FePxndjW2yAk7p+cUu3zz517Zb0fgxnd9GIW5vtscHYFFv8S8Mv/NpOjS06eISqsAmAQQSSb0/&#10;lDkw8stsTygXkvZFkQNvav4fofkBAAD//wMAUEsBAi0AFAAGAAgAAAAhALaDOJL+AAAA4QEAABMA&#10;AAAAAAAAAAAAAAAAAAAAAFtDb250ZW50X1R5cGVzXS54bWxQSwECLQAUAAYACAAAACEAOP0h/9YA&#10;AACUAQAACwAAAAAAAAAAAAAAAAAvAQAAX3JlbHMvLnJlbHNQSwECLQAUAAYACAAAACEAblxGT4EC&#10;AAALBQAADgAAAAAAAAAAAAAAAAAuAgAAZHJzL2Uyb0RvYy54bWxQSwECLQAUAAYACAAAACEA+/nJ&#10;At0AAAAKAQAADwAAAAAAAAAAAAAAAADbBAAAZHJzL2Rvd25yZXYueG1sUEsFBgAAAAAEAAQA8wAA&#10;AOUFAAAAAA==&#10;" filled="f" stroked="f">
                <v:stroke joinstyle="round"/>
                <v:path arrowok="t"/>
                <v:textbox>
                  <w:txbxContent>
                    <w:p w14:paraId="2176650A" w14:textId="3A38A93F" w:rsidR="00DC382C" w:rsidRDefault="00DC382C" w:rsidP="00AD3BDC">
                      <w:pPr>
                        <w:rPr>
                          <w:sz w:val="18"/>
                        </w:rPr>
                      </w:pPr>
                      <w:r>
                        <w:rPr>
                          <w:sz w:val="18"/>
                        </w:rPr>
                        <w:fldChar w:fldCharType="begin"/>
                      </w:r>
                      <w:r>
                        <w:rPr>
                          <w:sz w:val="18"/>
                        </w:rPr>
                        <w:instrText xml:space="preserve"> FILENAME  \* MERGEFORMAT </w:instrText>
                      </w:r>
                      <w:r>
                        <w:rPr>
                          <w:sz w:val="18"/>
                        </w:rPr>
                        <w:fldChar w:fldCharType="separate"/>
                      </w:r>
                      <w:r w:rsidR="00CD6FF6">
                        <w:rPr>
                          <w:noProof/>
                          <w:sz w:val="18"/>
                        </w:rPr>
                        <w:t>AC03412</w:t>
                      </w:r>
                      <w:r>
                        <w:rPr>
                          <w:noProof/>
                          <w:sz w:val="18"/>
                        </w:rPr>
                        <w:t>T01</w:t>
                      </w:r>
                      <w:r>
                        <w:rPr>
                          <w:sz w:val="18"/>
                        </w:rPr>
                        <w:fldChar w:fldCharType="end"/>
                      </w:r>
                    </w:p>
                    <w:p w14:paraId="560EF737" w14:textId="77777777" w:rsidR="00DC382C" w:rsidRDefault="00DC382C" w:rsidP="00AD3BDC">
                      <w:pPr>
                        <w:rPr>
                          <w:sz w:val="18"/>
                        </w:rPr>
                      </w:pPr>
                    </w:p>
                    <w:p w14:paraId="172ED6DE" w14:textId="77777777" w:rsidR="00DC382C" w:rsidRDefault="00DC382C" w:rsidP="00AD3BDC">
                      <w:pPr>
                        <w:rPr>
                          <w:sz w:val="18"/>
                        </w:rPr>
                      </w:pPr>
                    </w:p>
                    <w:p w14:paraId="7AF5CCF9" w14:textId="77777777" w:rsidR="00DC382C" w:rsidRDefault="00DC382C" w:rsidP="00AD3BDC">
                      <w:pPr>
                        <w:rPr>
                          <w:sz w:val="18"/>
                        </w:rPr>
                      </w:pPr>
                    </w:p>
                    <w:p w14:paraId="42C573DA" w14:textId="77777777" w:rsidR="00DC382C" w:rsidRDefault="00DC382C" w:rsidP="00AD3BDC">
                      <w:pPr>
                        <w:rPr>
                          <w:sz w:val="18"/>
                        </w:rPr>
                      </w:pPr>
                    </w:p>
                    <w:p w14:paraId="2BFA54BA" w14:textId="77777777" w:rsidR="00DC382C" w:rsidRDefault="00DC382C" w:rsidP="00AD3BDC">
                      <w:pPr>
                        <w:rPr>
                          <w:sz w:val="18"/>
                        </w:rPr>
                      </w:pPr>
                    </w:p>
                    <w:p w14:paraId="3D9137F1" w14:textId="77777777" w:rsidR="00DC382C" w:rsidRDefault="00DC382C" w:rsidP="00AD3BDC">
                      <w:pPr>
                        <w:rPr>
                          <w:sz w:val="18"/>
                        </w:rPr>
                      </w:pPr>
                    </w:p>
                    <w:p w14:paraId="071BE043" w14:textId="77777777" w:rsidR="00DC382C" w:rsidRDefault="00DC382C" w:rsidP="00AD3BDC">
                      <w:pPr>
                        <w:rPr>
                          <w:sz w:val="18"/>
                        </w:rPr>
                      </w:pPr>
                    </w:p>
                    <w:p w14:paraId="5377174C" w14:textId="77777777" w:rsidR="00DC382C" w:rsidRDefault="00DC382C" w:rsidP="00AD3BDC">
                      <w:pPr>
                        <w:rPr>
                          <w:sz w:val="18"/>
                        </w:rPr>
                      </w:pPr>
                    </w:p>
                    <w:p w14:paraId="1AC597DA" w14:textId="77777777" w:rsidR="00DC382C" w:rsidRDefault="00DC382C" w:rsidP="00AD3BDC">
                      <w:pPr>
                        <w:rPr>
                          <w:sz w:val="18"/>
                        </w:rPr>
                      </w:pPr>
                    </w:p>
                    <w:p w14:paraId="295F467C" w14:textId="77777777" w:rsidR="00DC382C" w:rsidRDefault="00DC382C" w:rsidP="00AD3BDC">
                      <w:pPr>
                        <w:rPr>
                          <w:sz w:val="18"/>
                        </w:rPr>
                      </w:pPr>
                    </w:p>
                    <w:p w14:paraId="471FD70B" w14:textId="77777777" w:rsidR="00DC382C" w:rsidRPr="00CD36B4" w:rsidRDefault="00DC382C" w:rsidP="00AD3BDC">
                      <w:pPr>
                        <w:rPr>
                          <w:sz w:val="18"/>
                        </w:rPr>
                      </w:pPr>
                    </w:p>
                  </w:txbxContent>
                </v:textbox>
                <w10:wrap anchory="page"/>
              </v:shape>
            </w:pict>
          </mc:Fallback>
        </mc:AlternateContent>
      </w:r>
    </w:p>
    <w:p w14:paraId="3DDACD63" w14:textId="77777777" w:rsidR="00E12C27" w:rsidRPr="00160C63" w:rsidRDefault="00E12C27" w:rsidP="00E12C27">
      <w:pPr>
        <w:suppressAutoHyphens/>
        <w:jc w:val="center"/>
        <w:rPr>
          <w:b/>
          <w:spacing w:val="-3"/>
          <w:szCs w:val="22"/>
          <w:lang w:val="es-419"/>
        </w:rPr>
      </w:pPr>
      <w:r w:rsidRPr="00160C63">
        <w:rPr>
          <w:b/>
          <w:spacing w:val="-3"/>
          <w:szCs w:val="22"/>
          <w:lang w:val="es-419"/>
        </w:rPr>
        <w:lastRenderedPageBreak/>
        <w:t>LA ORGANIZACIÓN DE LOS ESTADOS AMERICANOS</w:t>
      </w:r>
    </w:p>
    <w:p w14:paraId="0E061434" w14:textId="77777777" w:rsidR="00E12C27" w:rsidRPr="00160C63" w:rsidRDefault="00E12C27" w:rsidP="00E12C27">
      <w:pPr>
        <w:suppressAutoHyphens/>
        <w:jc w:val="center"/>
        <w:rPr>
          <w:b/>
          <w:spacing w:val="-3"/>
          <w:szCs w:val="22"/>
          <w:lang w:val="es-419"/>
        </w:rPr>
      </w:pPr>
      <w:r w:rsidRPr="00160C63">
        <w:rPr>
          <w:b/>
          <w:spacing w:val="-3"/>
          <w:szCs w:val="22"/>
        </w:rPr>
        <w:fldChar w:fldCharType="begin"/>
      </w:r>
      <w:r w:rsidRPr="00160C63">
        <w:rPr>
          <w:b/>
          <w:spacing w:val="-3"/>
          <w:szCs w:val="22"/>
          <w:lang w:val="es-419"/>
        </w:rPr>
        <w:instrText xml:space="preserve">PRIVATE </w:instrText>
      </w:r>
      <w:r w:rsidRPr="00160C63">
        <w:rPr>
          <w:b/>
          <w:spacing w:val="-3"/>
          <w:szCs w:val="22"/>
        </w:rPr>
        <w:fldChar w:fldCharType="end"/>
      </w:r>
    </w:p>
    <w:p w14:paraId="1A41BC13" w14:textId="77777777" w:rsidR="00E12C27" w:rsidRPr="00160C63" w:rsidRDefault="00E12C27" w:rsidP="002D37F9">
      <w:pPr>
        <w:suppressAutoHyphens/>
        <w:spacing w:after="120"/>
        <w:ind w:firstLine="720"/>
        <w:jc w:val="both"/>
        <w:rPr>
          <w:spacing w:val="-3"/>
          <w:szCs w:val="22"/>
          <w:lang w:val="es-419"/>
        </w:rPr>
      </w:pPr>
      <w:r w:rsidRPr="00160C63">
        <w:rPr>
          <w:spacing w:val="-3"/>
          <w:szCs w:val="22"/>
          <w:lang w:val="es-419"/>
        </w:rPr>
        <w:t>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entró en vigencia en diciembre de 1951. Posteriormente la Carta fue enmendada por el Protocolo de Buenos Aires, suscrito en 1967, el cual entró en vigencia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66D8ECAE" w14:textId="77777777" w:rsidR="00E12C27" w:rsidRPr="00160C63" w:rsidRDefault="00E12C27" w:rsidP="002D37F9">
      <w:pPr>
        <w:suppressAutoHyphens/>
        <w:spacing w:after="120"/>
        <w:ind w:firstLine="720"/>
        <w:jc w:val="both"/>
        <w:rPr>
          <w:spacing w:val="-3"/>
          <w:szCs w:val="22"/>
          <w:lang w:val="es-419"/>
        </w:rPr>
      </w:pPr>
      <w:r w:rsidRPr="00160C63">
        <w:rPr>
          <w:spacing w:val="-3"/>
          <w:szCs w:val="22"/>
          <w:lang w:val="es-419"/>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2AFCCFDD" w14:textId="77777777" w:rsidR="00E12C27" w:rsidRPr="00160C63" w:rsidRDefault="00E12C27" w:rsidP="002D37F9">
      <w:pPr>
        <w:suppressAutoHyphens/>
        <w:spacing w:after="120"/>
        <w:ind w:firstLine="720"/>
        <w:jc w:val="both"/>
        <w:rPr>
          <w:spacing w:val="-3"/>
          <w:szCs w:val="22"/>
          <w:lang w:val="es-419"/>
        </w:rPr>
      </w:pPr>
      <w:r w:rsidRPr="00160C63">
        <w:rPr>
          <w:spacing w:val="-3"/>
          <w:szCs w:val="22"/>
          <w:lang w:val="es-419"/>
        </w:rPr>
        <w:t>La OEA realiza sus fines por medio de los siguientes órganos: la Asamblea General; la Reunión de Consulta de Ministros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3FBF2667" w14:textId="77777777" w:rsidR="00E12C27" w:rsidRPr="00160C63" w:rsidRDefault="00E12C27" w:rsidP="002D37F9">
      <w:pPr>
        <w:suppressAutoHyphens/>
        <w:spacing w:after="120"/>
        <w:ind w:firstLine="720"/>
        <w:jc w:val="both"/>
        <w:rPr>
          <w:spacing w:val="-3"/>
          <w:szCs w:val="22"/>
          <w:lang w:val="es-419"/>
        </w:rPr>
      </w:pPr>
      <w:r w:rsidRPr="00160C63">
        <w:rPr>
          <w:spacing w:val="-3"/>
          <w:szCs w:val="22"/>
          <w:lang w:val="es-419"/>
        </w:rPr>
        <w:t>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miembros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23312472" w14:textId="77777777" w:rsidR="00E12C27" w:rsidRPr="00160C63" w:rsidRDefault="00E12C27" w:rsidP="002D37F9">
      <w:pPr>
        <w:suppressAutoHyphens/>
        <w:jc w:val="both"/>
        <w:rPr>
          <w:b/>
          <w:spacing w:val="-3"/>
          <w:szCs w:val="22"/>
          <w:lang w:val="es-419"/>
        </w:rPr>
      </w:pPr>
      <w:r w:rsidRPr="00160C63">
        <w:rPr>
          <w:spacing w:val="-3"/>
          <w:szCs w:val="22"/>
          <w:lang w:val="es-419"/>
        </w:rPr>
        <w:t xml:space="preserve">ESTADOS MIEMBROS: </w:t>
      </w:r>
      <w:r w:rsidRPr="00160C63">
        <w:rPr>
          <w:b/>
          <w:spacing w:val="-3"/>
          <w:szCs w:val="22"/>
          <w:lang w:val="es-419"/>
        </w:rPr>
        <w:t>Antigua y Barbuda, Argentina, Bahamas</w:t>
      </w:r>
      <w:r w:rsidRPr="00160C63">
        <w:rPr>
          <w:spacing w:val="-3"/>
          <w:szCs w:val="22"/>
          <w:lang w:val="es-419"/>
        </w:rPr>
        <w:t xml:space="preserve"> </w:t>
      </w:r>
      <w:r w:rsidRPr="00160C63">
        <w:rPr>
          <w:i/>
          <w:spacing w:val="-3"/>
          <w:szCs w:val="22"/>
          <w:lang w:val="es-419"/>
        </w:rPr>
        <w:t>(Commonwealth de las),</w:t>
      </w:r>
      <w:r w:rsidRPr="00160C63">
        <w:rPr>
          <w:spacing w:val="-3"/>
          <w:szCs w:val="22"/>
          <w:lang w:val="es-419"/>
        </w:rPr>
        <w:t xml:space="preserve"> </w:t>
      </w:r>
      <w:r w:rsidRPr="00160C63">
        <w:rPr>
          <w:b/>
          <w:spacing w:val="-3"/>
          <w:szCs w:val="22"/>
          <w:lang w:val="es-419"/>
        </w:rPr>
        <w:t>Barbados, Belize, Bolivia, Brasil, Canadá, Chile, Colombia, Costa Rica, Cuba, Dominica</w:t>
      </w:r>
      <w:r w:rsidRPr="00160C63">
        <w:rPr>
          <w:spacing w:val="-3"/>
          <w:szCs w:val="22"/>
          <w:lang w:val="es-419"/>
        </w:rPr>
        <w:t xml:space="preserve"> </w:t>
      </w:r>
      <w:r w:rsidRPr="00160C63">
        <w:rPr>
          <w:i/>
          <w:spacing w:val="-3"/>
          <w:szCs w:val="22"/>
          <w:lang w:val="es-419"/>
        </w:rPr>
        <w:t>(Commonwealth de),</w:t>
      </w:r>
      <w:r w:rsidRPr="00160C63">
        <w:rPr>
          <w:spacing w:val="-3"/>
          <w:szCs w:val="22"/>
          <w:lang w:val="es-419"/>
        </w:rPr>
        <w:t xml:space="preserve"> </w:t>
      </w:r>
      <w:r w:rsidRPr="00160C63">
        <w:rPr>
          <w:b/>
          <w:spacing w:val="-3"/>
          <w:szCs w:val="22"/>
          <w:lang w:val="es-419"/>
        </w:rPr>
        <w:t>Ecuador, El Salvador, Estados Unidos, Grenada, Guatemala, Guyana, Haití, Honduras, Jamaica, México, Nicaragua, Panamá, Paraguay, Perú, República Dominicana, Saint Kitts y Nevis, Santa Lucía, San Vicente y las Granadinas, Suriname, Trinidad y Tobago, Uruguay y Venezuela.</w:t>
      </w:r>
    </w:p>
    <w:p w14:paraId="2F4FF9E3" w14:textId="77777777" w:rsidR="00E12C27" w:rsidRPr="00160C63" w:rsidRDefault="00E12C27" w:rsidP="00E12C27">
      <w:pPr>
        <w:suppressAutoHyphens/>
        <w:rPr>
          <w:b/>
          <w:spacing w:val="-3"/>
          <w:szCs w:val="22"/>
          <w:lang w:val="es-419"/>
        </w:rPr>
      </w:pPr>
    </w:p>
    <w:p w14:paraId="2A325674" w14:textId="77777777" w:rsidR="00E12C27" w:rsidRPr="00160C63" w:rsidRDefault="00E12C27" w:rsidP="00E12C27">
      <w:pPr>
        <w:rPr>
          <w:szCs w:val="22"/>
          <w:lang w:val="es-419"/>
        </w:rPr>
        <w:sectPr w:rsidR="00E12C27" w:rsidRPr="00160C63" w:rsidSect="00E758F9">
          <w:footnotePr>
            <w:numRestart w:val="eachSect"/>
          </w:footnotePr>
          <w:type w:val="oddPage"/>
          <w:pgSz w:w="12240" w:h="15840" w:code="1"/>
          <w:pgMar w:top="2160" w:right="1555" w:bottom="1296" w:left="1670" w:header="1296" w:footer="1296" w:gutter="0"/>
          <w:pgNumType w:fmt="numberInDash"/>
          <w:cols w:space="720"/>
          <w:noEndnote/>
          <w:titlePg/>
        </w:sectPr>
      </w:pPr>
    </w:p>
    <w:p w14:paraId="682B6393" w14:textId="77777777" w:rsidR="00E12C27" w:rsidRPr="00160C63" w:rsidRDefault="00E12C27" w:rsidP="00E12C27">
      <w:pPr>
        <w:rPr>
          <w:szCs w:val="22"/>
          <w:lang w:val="es-419"/>
        </w:rPr>
      </w:pPr>
    </w:p>
    <w:p w14:paraId="6397EA86" w14:textId="77777777" w:rsidR="00E12C27" w:rsidRPr="00160C63" w:rsidRDefault="00E12C27" w:rsidP="00E12C27">
      <w:pPr>
        <w:rPr>
          <w:szCs w:val="22"/>
          <w:lang w:val="es-419"/>
        </w:rPr>
      </w:pPr>
    </w:p>
    <w:p w14:paraId="560CF4A4" w14:textId="77777777" w:rsidR="00E12C27" w:rsidRPr="00160C63" w:rsidRDefault="00E12C27" w:rsidP="00E12C27">
      <w:pPr>
        <w:rPr>
          <w:szCs w:val="22"/>
          <w:lang w:val="es-419"/>
        </w:rPr>
      </w:pPr>
    </w:p>
    <w:p w14:paraId="4A1208E0" w14:textId="77777777" w:rsidR="00E12C27" w:rsidRPr="00160C63" w:rsidRDefault="00E12C27" w:rsidP="00E12C27">
      <w:pPr>
        <w:rPr>
          <w:szCs w:val="22"/>
          <w:lang w:val="es-419"/>
        </w:rPr>
      </w:pPr>
    </w:p>
    <w:p w14:paraId="30EB564A" w14:textId="77777777" w:rsidR="00E12C27" w:rsidRPr="00160C63" w:rsidRDefault="00E12C27" w:rsidP="00E12C27">
      <w:pPr>
        <w:rPr>
          <w:szCs w:val="22"/>
          <w:lang w:val="es-419"/>
        </w:rPr>
      </w:pPr>
    </w:p>
    <w:p w14:paraId="4F5A1159" w14:textId="77777777" w:rsidR="00E12C27" w:rsidRPr="00160C63" w:rsidRDefault="00E12C27" w:rsidP="00E12C27">
      <w:pPr>
        <w:rPr>
          <w:szCs w:val="22"/>
          <w:lang w:val="es-419"/>
        </w:rPr>
      </w:pPr>
    </w:p>
    <w:p w14:paraId="4D587393" w14:textId="77777777" w:rsidR="00E12C27" w:rsidRPr="00160C63" w:rsidRDefault="00E12C27" w:rsidP="00E12C27">
      <w:pPr>
        <w:rPr>
          <w:szCs w:val="22"/>
          <w:lang w:val="es-419"/>
        </w:rPr>
      </w:pPr>
    </w:p>
    <w:p w14:paraId="5556ABFD" w14:textId="77777777" w:rsidR="00E12C27" w:rsidRPr="00160C63" w:rsidRDefault="00E12C27" w:rsidP="00E12C27">
      <w:pPr>
        <w:rPr>
          <w:szCs w:val="22"/>
          <w:lang w:val="es-419"/>
        </w:rPr>
      </w:pPr>
    </w:p>
    <w:p w14:paraId="7910DDBA" w14:textId="77777777" w:rsidR="00E12C27" w:rsidRPr="00160C63" w:rsidRDefault="00E12C27" w:rsidP="00E12C27">
      <w:pPr>
        <w:rPr>
          <w:szCs w:val="22"/>
          <w:lang w:val="es-419"/>
        </w:rPr>
      </w:pPr>
    </w:p>
    <w:p w14:paraId="17171A17" w14:textId="77777777" w:rsidR="00E12C27" w:rsidRPr="00160C63" w:rsidRDefault="00E12C27" w:rsidP="00E12C27">
      <w:pPr>
        <w:rPr>
          <w:szCs w:val="22"/>
          <w:lang w:val="es-419"/>
        </w:rPr>
      </w:pPr>
    </w:p>
    <w:p w14:paraId="6C509F06" w14:textId="77777777" w:rsidR="00E12C27" w:rsidRPr="00160C63" w:rsidRDefault="00E12C27" w:rsidP="00E12C27">
      <w:pPr>
        <w:rPr>
          <w:szCs w:val="22"/>
          <w:lang w:val="es-419"/>
        </w:rPr>
      </w:pPr>
    </w:p>
    <w:p w14:paraId="6BF18BA2" w14:textId="77777777" w:rsidR="00E12C27" w:rsidRPr="00160C63" w:rsidRDefault="00E12C27" w:rsidP="00E12C27">
      <w:pPr>
        <w:rPr>
          <w:szCs w:val="22"/>
          <w:lang w:val="es-419"/>
        </w:rPr>
      </w:pPr>
    </w:p>
    <w:p w14:paraId="2C86B9C4" w14:textId="77777777" w:rsidR="00E12C27" w:rsidRPr="00160C63" w:rsidRDefault="00E12C27" w:rsidP="00E12C27">
      <w:pPr>
        <w:rPr>
          <w:szCs w:val="22"/>
          <w:lang w:val="es-419"/>
        </w:rPr>
      </w:pPr>
    </w:p>
    <w:p w14:paraId="47916E0B" w14:textId="77777777" w:rsidR="00E12C27" w:rsidRPr="00160C63" w:rsidRDefault="00E12C27" w:rsidP="00E12C27">
      <w:pPr>
        <w:rPr>
          <w:szCs w:val="22"/>
          <w:lang w:val="es-419"/>
        </w:rPr>
      </w:pPr>
    </w:p>
    <w:p w14:paraId="31376DAB" w14:textId="77777777" w:rsidR="00E12C27" w:rsidRPr="00160C63" w:rsidRDefault="00E12C27" w:rsidP="00E12C27">
      <w:pPr>
        <w:rPr>
          <w:szCs w:val="22"/>
          <w:lang w:val="es-419"/>
        </w:rPr>
      </w:pPr>
    </w:p>
    <w:p w14:paraId="36771283" w14:textId="77777777" w:rsidR="00E12C27" w:rsidRPr="00160C63" w:rsidRDefault="00E12C27" w:rsidP="00E12C27">
      <w:pPr>
        <w:rPr>
          <w:szCs w:val="22"/>
          <w:lang w:val="es-419"/>
        </w:rPr>
      </w:pPr>
    </w:p>
    <w:p w14:paraId="110DF9D1" w14:textId="77777777" w:rsidR="00E12C27" w:rsidRPr="00160C63" w:rsidRDefault="00E12C27" w:rsidP="00E12C27">
      <w:pPr>
        <w:rPr>
          <w:szCs w:val="22"/>
          <w:lang w:val="es-419"/>
        </w:rPr>
      </w:pPr>
    </w:p>
    <w:p w14:paraId="603592AD" w14:textId="77777777" w:rsidR="00E12C27" w:rsidRPr="00160C63" w:rsidRDefault="00E12C27" w:rsidP="00E12C27">
      <w:pPr>
        <w:rPr>
          <w:szCs w:val="22"/>
          <w:lang w:val="es-419"/>
        </w:rPr>
      </w:pPr>
    </w:p>
    <w:p w14:paraId="0248E931" w14:textId="77777777" w:rsidR="00E12C27" w:rsidRPr="00160C63" w:rsidRDefault="00E12C27" w:rsidP="00E12C27">
      <w:pPr>
        <w:rPr>
          <w:szCs w:val="22"/>
          <w:lang w:val="es-419"/>
        </w:rPr>
      </w:pPr>
    </w:p>
    <w:p w14:paraId="4226B752" w14:textId="77777777" w:rsidR="00E12C27" w:rsidRPr="00160C63" w:rsidRDefault="00E12C27" w:rsidP="00E12C27">
      <w:pPr>
        <w:rPr>
          <w:szCs w:val="22"/>
          <w:lang w:val="es-419"/>
        </w:rPr>
      </w:pPr>
    </w:p>
    <w:p w14:paraId="6253994F" w14:textId="77777777" w:rsidR="00E12C27" w:rsidRPr="00160C63" w:rsidRDefault="00E12C27" w:rsidP="00E12C27">
      <w:pPr>
        <w:rPr>
          <w:szCs w:val="22"/>
          <w:lang w:val="es-419"/>
        </w:rPr>
      </w:pPr>
    </w:p>
    <w:p w14:paraId="3C2D5859" w14:textId="77777777" w:rsidR="00E12C27" w:rsidRPr="00160C63" w:rsidRDefault="00E12C27" w:rsidP="00E12C27">
      <w:pPr>
        <w:rPr>
          <w:szCs w:val="22"/>
          <w:lang w:val="es-419"/>
        </w:rPr>
      </w:pPr>
    </w:p>
    <w:p w14:paraId="32A31058" w14:textId="77777777" w:rsidR="00E12C27" w:rsidRPr="00160C63" w:rsidRDefault="00E12C27" w:rsidP="00E12C27">
      <w:pPr>
        <w:rPr>
          <w:szCs w:val="22"/>
          <w:lang w:val="es-419"/>
        </w:rPr>
      </w:pPr>
    </w:p>
    <w:p w14:paraId="34B6DAC8" w14:textId="77777777" w:rsidR="00E12C27" w:rsidRPr="00160C63" w:rsidRDefault="00E12C27" w:rsidP="00E12C27">
      <w:pPr>
        <w:rPr>
          <w:szCs w:val="22"/>
          <w:lang w:val="es-419"/>
        </w:rPr>
      </w:pPr>
    </w:p>
    <w:p w14:paraId="65F40A30" w14:textId="77777777" w:rsidR="00E12C27" w:rsidRPr="00160C63" w:rsidRDefault="00E12C27" w:rsidP="00E12C27">
      <w:pPr>
        <w:rPr>
          <w:szCs w:val="22"/>
          <w:lang w:val="es-419"/>
        </w:rPr>
      </w:pPr>
    </w:p>
    <w:p w14:paraId="5E37C3FA" w14:textId="77777777" w:rsidR="00E12C27" w:rsidRPr="00160C63" w:rsidRDefault="00E12C27" w:rsidP="00E12C27">
      <w:pPr>
        <w:rPr>
          <w:szCs w:val="22"/>
          <w:lang w:val="es-419"/>
        </w:rPr>
      </w:pPr>
    </w:p>
    <w:p w14:paraId="1C664748" w14:textId="77777777" w:rsidR="00E12C27" w:rsidRPr="00160C63" w:rsidRDefault="00E12C27" w:rsidP="00E12C27">
      <w:pPr>
        <w:rPr>
          <w:szCs w:val="22"/>
          <w:lang w:val="es-419"/>
        </w:rPr>
      </w:pPr>
    </w:p>
    <w:p w14:paraId="1AC9597E" w14:textId="77777777" w:rsidR="00E12C27" w:rsidRPr="00160C63" w:rsidRDefault="00E12C27" w:rsidP="00E12C27">
      <w:pPr>
        <w:rPr>
          <w:szCs w:val="22"/>
          <w:lang w:val="es-419"/>
        </w:rPr>
      </w:pPr>
    </w:p>
    <w:p w14:paraId="397B036D" w14:textId="77777777" w:rsidR="00E12C27" w:rsidRPr="00160C63" w:rsidRDefault="00E12C27" w:rsidP="00E12C27">
      <w:pPr>
        <w:rPr>
          <w:szCs w:val="22"/>
          <w:lang w:val="es-419"/>
        </w:rPr>
      </w:pPr>
    </w:p>
    <w:p w14:paraId="3F3F3F78" w14:textId="77777777" w:rsidR="00E12C27" w:rsidRPr="00160C63" w:rsidRDefault="00E12C27" w:rsidP="00E12C27">
      <w:pPr>
        <w:rPr>
          <w:szCs w:val="22"/>
          <w:lang w:val="es-419"/>
        </w:rPr>
      </w:pPr>
    </w:p>
    <w:p w14:paraId="7872B462" w14:textId="77777777" w:rsidR="00E12C27" w:rsidRPr="00160C63" w:rsidRDefault="00E12C27" w:rsidP="00E12C27">
      <w:pPr>
        <w:rPr>
          <w:szCs w:val="22"/>
          <w:lang w:val="es-419"/>
        </w:rPr>
      </w:pPr>
    </w:p>
    <w:p w14:paraId="637F12FA" w14:textId="77777777" w:rsidR="00E12C27" w:rsidRPr="00160C63" w:rsidRDefault="00E12C27" w:rsidP="00E12C27">
      <w:pPr>
        <w:rPr>
          <w:szCs w:val="22"/>
          <w:lang w:val="es-419"/>
        </w:rPr>
      </w:pPr>
    </w:p>
    <w:p w14:paraId="1D07F8EF" w14:textId="77777777" w:rsidR="00E12C27" w:rsidRPr="00160C63" w:rsidRDefault="00E12C27" w:rsidP="00E12C27">
      <w:pPr>
        <w:rPr>
          <w:szCs w:val="22"/>
          <w:lang w:val="es-419"/>
        </w:rPr>
      </w:pPr>
    </w:p>
    <w:p w14:paraId="55E5A2D1" w14:textId="77777777" w:rsidR="00E12C27" w:rsidRPr="00160C63" w:rsidRDefault="00E12C27" w:rsidP="00E12C27">
      <w:pPr>
        <w:rPr>
          <w:szCs w:val="22"/>
          <w:lang w:val="es-419"/>
        </w:rPr>
      </w:pPr>
    </w:p>
    <w:p w14:paraId="65A41C64" w14:textId="77777777" w:rsidR="00E12C27" w:rsidRPr="00160C63" w:rsidRDefault="00E12C27" w:rsidP="00E12C27">
      <w:pPr>
        <w:rPr>
          <w:szCs w:val="22"/>
          <w:lang w:val="es-419"/>
        </w:rPr>
      </w:pPr>
    </w:p>
    <w:p w14:paraId="63E21AD1" w14:textId="77777777" w:rsidR="00E12C27" w:rsidRPr="00160C63" w:rsidRDefault="00E12C27" w:rsidP="00E12C27">
      <w:pPr>
        <w:rPr>
          <w:szCs w:val="22"/>
          <w:lang w:val="es-419"/>
        </w:rPr>
      </w:pPr>
    </w:p>
    <w:p w14:paraId="742BB2BE" w14:textId="77777777" w:rsidR="00E12C27" w:rsidRPr="00160C63" w:rsidRDefault="00E12C27" w:rsidP="00E12C27">
      <w:pPr>
        <w:rPr>
          <w:szCs w:val="22"/>
          <w:lang w:val="es-419"/>
        </w:rPr>
      </w:pPr>
    </w:p>
    <w:p w14:paraId="4B7515AA" w14:textId="77777777" w:rsidR="00E12C27" w:rsidRPr="00160C63" w:rsidRDefault="00E12C27" w:rsidP="00E12C27">
      <w:pPr>
        <w:rPr>
          <w:szCs w:val="22"/>
          <w:lang w:val="es-419"/>
        </w:rPr>
      </w:pPr>
    </w:p>
    <w:p w14:paraId="65CCF14C" w14:textId="77777777" w:rsidR="00E12C27" w:rsidRPr="00160C63" w:rsidRDefault="00E12C27" w:rsidP="00E12C27">
      <w:pPr>
        <w:rPr>
          <w:szCs w:val="22"/>
          <w:lang w:val="es-419"/>
        </w:rPr>
      </w:pPr>
    </w:p>
    <w:p w14:paraId="0251E8F3" w14:textId="77777777" w:rsidR="00E12C27" w:rsidRPr="00160C63" w:rsidRDefault="00E12C27" w:rsidP="00E12C27">
      <w:pPr>
        <w:rPr>
          <w:szCs w:val="22"/>
          <w:lang w:val="es-419"/>
        </w:rPr>
      </w:pPr>
    </w:p>
    <w:p w14:paraId="1B625AD1" w14:textId="77777777" w:rsidR="00E12C27" w:rsidRPr="00160C63" w:rsidRDefault="00E12C27" w:rsidP="00E12C27">
      <w:pPr>
        <w:rPr>
          <w:szCs w:val="22"/>
          <w:lang w:val="es-419"/>
        </w:rPr>
      </w:pPr>
    </w:p>
    <w:p w14:paraId="2742C1AC" w14:textId="77777777" w:rsidR="00E12C27" w:rsidRPr="00160C63" w:rsidRDefault="00E12C27" w:rsidP="00E12C27">
      <w:pPr>
        <w:rPr>
          <w:szCs w:val="22"/>
          <w:lang w:val="es-419"/>
        </w:rPr>
      </w:pPr>
    </w:p>
    <w:p w14:paraId="470CA160" w14:textId="77777777" w:rsidR="00E12C27" w:rsidRPr="00160C63" w:rsidRDefault="00E12C27" w:rsidP="00E12C27">
      <w:pPr>
        <w:rPr>
          <w:szCs w:val="22"/>
          <w:lang w:val="es-419"/>
        </w:rPr>
      </w:pPr>
    </w:p>
    <w:p w14:paraId="4A97BB10" w14:textId="77777777" w:rsidR="00E12C27" w:rsidRPr="00160C63" w:rsidRDefault="00E12C27" w:rsidP="00E12C27">
      <w:pPr>
        <w:rPr>
          <w:szCs w:val="22"/>
          <w:lang w:val="es-419"/>
        </w:rPr>
      </w:pPr>
    </w:p>
    <w:p w14:paraId="39F030D3" w14:textId="77777777" w:rsidR="00E12C27" w:rsidRPr="00160C63" w:rsidRDefault="00E12C27" w:rsidP="00E12C27">
      <w:pPr>
        <w:rPr>
          <w:szCs w:val="22"/>
          <w:lang w:val="es-419"/>
        </w:rPr>
      </w:pPr>
    </w:p>
    <w:p w14:paraId="4E8DEA97" w14:textId="77777777" w:rsidR="00E12C27" w:rsidRPr="00160C63" w:rsidRDefault="00E12C27" w:rsidP="00E12C27">
      <w:pPr>
        <w:rPr>
          <w:b/>
          <w:szCs w:val="22"/>
          <w:lang w:val="es-419"/>
        </w:rPr>
      </w:pPr>
    </w:p>
    <w:p w14:paraId="43A6EAE7" w14:textId="77777777" w:rsidR="00601622" w:rsidRDefault="00601622" w:rsidP="00601622">
      <w:pPr>
        <w:rPr>
          <w:sz w:val="24"/>
        </w:rPr>
      </w:pPr>
      <w:r>
        <w:t>ISBN 978-0-8270-7012-7</w:t>
      </w:r>
    </w:p>
    <w:p w14:paraId="356D77D3" w14:textId="0919DEFF" w:rsidR="00E12C27" w:rsidRPr="00160C63" w:rsidRDefault="00E12C27" w:rsidP="002E44A9">
      <w:pPr>
        <w:rPr>
          <w:b/>
          <w:spacing w:val="-3"/>
          <w:szCs w:val="22"/>
          <w:lang w:val="es-US"/>
        </w:rPr>
        <w:sectPr w:rsidR="00E12C27" w:rsidRPr="00160C63" w:rsidSect="002230DB">
          <w:headerReference w:type="first" r:id="rId44"/>
          <w:footnotePr>
            <w:numRestart w:val="eachSect"/>
          </w:footnotePr>
          <w:type w:val="evenPage"/>
          <w:pgSz w:w="12240" w:h="15840" w:code="1"/>
          <w:pgMar w:top="2160" w:right="1570" w:bottom="1296" w:left="1699" w:header="1296" w:footer="1296" w:gutter="0"/>
          <w:pgNumType w:chapSep="emDash"/>
          <w:cols w:space="720"/>
          <w:titlePg/>
        </w:sectPr>
      </w:pPr>
    </w:p>
    <w:p w14:paraId="439AB2BE" w14:textId="77777777" w:rsidR="00E12C27" w:rsidRPr="00160C63" w:rsidRDefault="00E12C27" w:rsidP="00E12C27">
      <w:pPr>
        <w:tabs>
          <w:tab w:val="left" w:pos="720"/>
          <w:tab w:val="left" w:pos="1440"/>
        </w:tabs>
        <w:rPr>
          <w:b/>
          <w:szCs w:val="22"/>
          <w:lang w:val="es-CO"/>
        </w:rPr>
      </w:pPr>
    </w:p>
    <w:p w14:paraId="20C7FBBE" w14:textId="77777777" w:rsidR="00E12C27" w:rsidRPr="00160C63" w:rsidRDefault="00E12C27" w:rsidP="00E12C27">
      <w:pPr>
        <w:tabs>
          <w:tab w:val="left" w:pos="720"/>
          <w:tab w:val="left" w:pos="1440"/>
        </w:tabs>
        <w:rPr>
          <w:b/>
          <w:szCs w:val="22"/>
          <w:lang w:val="es-CO"/>
        </w:rPr>
      </w:pPr>
    </w:p>
    <w:p w14:paraId="33115DE6" w14:textId="77777777" w:rsidR="00E12C27" w:rsidRPr="00160C63" w:rsidRDefault="00E12C27" w:rsidP="00E12C27">
      <w:pPr>
        <w:tabs>
          <w:tab w:val="left" w:pos="720"/>
          <w:tab w:val="left" w:pos="1440"/>
        </w:tabs>
        <w:rPr>
          <w:b/>
          <w:szCs w:val="22"/>
          <w:lang w:val="es-CO"/>
        </w:rPr>
      </w:pPr>
    </w:p>
    <w:p w14:paraId="3C4C0B09" w14:textId="77777777" w:rsidR="00E12C27" w:rsidRPr="00160C63" w:rsidRDefault="00E12C27" w:rsidP="00E12C27">
      <w:pPr>
        <w:tabs>
          <w:tab w:val="left" w:pos="720"/>
          <w:tab w:val="left" w:pos="1440"/>
        </w:tabs>
        <w:rPr>
          <w:b/>
          <w:szCs w:val="22"/>
          <w:lang w:val="es-CO"/>
        </w:rPr>
      </w:pPr>
    </w:p>
    <w:tbl>
      <w:tblPr>
        <w:tblW w:w="0" w:type="auto"/>
        <w:tblInd w:w="-342" w:type="dxa"/>
        <w:tblLook w:val="00A0" w:firstRow="1" w:lastRow="0" w:firstColumn="1" w:lastColumn="0" w:noHBand="0" w:noVBand="0"/>
      </w:tblPr>
      <w:tblGrid>
        <w:gridCol w:w="2294"/>
        <w:gridCol w:w="6723"/>
        <w:gridCol w:w="2746"/>
        <w:gridCol w:w="963"/>
      </w:tblGrid>
      <w:tr w:rsidR="00E12C27" w:rsidRPr="00DC382C" w14:paraId="21680783" w14:textId="77777777" w:rsidTr="002230DB">
        <w:trPr>
          <w:trHeight w:val="1188"/>
        </w:trPr>
        <w:tc>
          <w:tcPr>
            <w:tcW w:w="2340" w:type="dxa"/>
            <w:shd w:val="clear" w:color="auto" w:fill="auto"/>
          </w:tcPr>
          <w:p w14:paraId="4C5020E0" w14:textId="77777777" w:rsidR="00E12C27" w:rsidRPr="00160C63" w:rsidRDefault="00E12C27" w:rsidP="002230DB">
            <w:pPr>
              <w:tabs>
                <w:tab w:val="left" w:pos="720"/>
                <w:tab w:val="left" w:pos="1440"/>
                <w:tab w:val="left" w:pos="2160"/>
              </w:tabs>
              <w:ind w:left="-450" w:right="-360"/>
              <w:rPr>
                <w:b/>
                <w:szCs w:val="22"/>
                <w:lang w:val="es-ES_tradnl"/>
              </w:rPr>
            </w:pPr>
          </w:p>
        </w:tc>
        <w:tc>
          <w:tcPr>
            <w:tcW w:w="7200" w:type="dxa"/>
            <w:shd w:val="clear" w:color="auto" w:fill="auto"/>
          </w:tcPr>
          <w:p w14:paraId="390A0B97" w14:textId="77777777" w:rsidR="00E12C27" w:rsidRPr="00160C63" w:rsidRDefault="00E12C27" w:rsidP="002230DB">
            <w:pPr>
              <w:tabs>
                <w:tab w:val="left" w:pos="720"/>
                <w:tab w:val="left" w:pos="1440"/>
                <w:tab w:val="left" w:pos="2160"/>
              </w:tabs>
              <w:ind w:right="-360"/>
              <w:rPr>
                <w:b/>
                <w:szCs w:val="22"/>
                <w:lang w:val="es-ES_tradnl"/>
              </w:rPr>
            </w:pPr>
          </w:p>
        </w:tc>
        <w:tc>
          <w:tcPr>
            <w:tcW w:w="3978" w:type="dxa"/>
            <w:gridSpan w:val="2"/>
            <w:shd w:val="clear" w:color="auto" w:fill="auto"/>
          </w:tcPr>
          <w:p w14:paraId="516B6E01" w14:textId="77777777" w:rsidR="00E12C27" w:rsidRPr="00160C63" w:rsidRDefault="00E12C27" w:rsidP="002230DB">
            <w:pPr>
              <w:tabs>
                <w:tab w:val="left" w:pos="720"/>
                <w:tab w:val="left" w:pos="1440"/>
                <w:tab w:val="left" w:pos="2160"/>
              </w:tabs>
              <w:ind w:right="-360"/>
              <w:rPr>
                <w:b/>
                <w:szCs w:val="22"/>
                <w:lang w:val="es-ES_tradnl"/>
              </w:rPr>
            </w:pPr>
          </w:p>
        </w:tc>
      </w:tr>
      <w:tr w:rsidR="00E12C27" w:rsidRPr="00160C63" w14:paraId="76565751" w14:textId="77777777" w:rsidTr="002230DB">
        <w:trPr>
          <w:cantSplit/>
          <w:trHeight w:val="1134"/>
        </w:trPr>
        <w:tc>
          <w:tcPr>
            <w:tcW w:w="2340" w:type="dxa"/>
            <w:shd w:val="clear" w:color="auto" w:fill="auto"/>
          </w:tcPr>
          <w:p w14:paraId="2EF4FCB1" w14:textId="77777777" w:rsidR="00E12C27" w:rsidRPr="00F96AA4" w:rsidRDefault="00E12C27" w:rsidP="002230DB">
            <w:pPr>
              <w:tabs>
                <w:tab w:val="left" w:pos="720"/>
                <w:tab w:val="left" w:pos="1440"/>
                <w:tab w:val="left" w:pos="2160"/>
              </w:tabs>
              <w:ind w:right="-360"/>
              <w:rPr>
                <w:b/>
                <w:szCs w:val="22"/>
                <w:lang w:val="pt-BR"/>
              </w:rPr>
            </w:pPr>
          </w:p>
          <w:p w14:paraId="078ECC73" w14:textId="77777777" w:rsidR="00E12C27" w:rsidRPr="00F96AA4" w:rsidRDefault="00E12C27" w:rsidP="002230DB">
            <w:pPr>
              <w:tabs>
                <w:tab w:val="left" w:pos="720"/>
                <w:tab w:val="left" w:pos="1440"/>
                <w:tab w:val="left" w:pos="2160"/>
              </w:tabs>
              <w:ind w:right="-360"/>
              <w:rPr>
                <w:b/>
                <w:szCs w:val="22"/>
                <w:lang w:val="pt-BR"/>
              </w:rPr>
            </w:pPr>
          </w:p>
          <w:p w14:paraId="0C460975" w14:textId="77777777" w:rsidR="00E12C27" w:rsidRPr="00F96AA4" w:rsidRDefault="00E12C27" w:rsidP="002230DB">
            <w:pPr>
              <w:tabs>
                <w:tab w:val="left" w:pos="720"/>
                <w:tab w:val="left" w:pos="1440"/>
                <w:tab w:val="left" w:pos="2160"/>
              </w:tabs>
              <w:ind w:right="-360"/>
              <w:rPr>
                <w:b/>
                <w:szCs w:val="22"/>
                <w:lang w:val="pt-BR"/>
              </w:rPr>
            </w:pPr>
            <w:r w:rsidRPr="00F96AA4">
              <w:rPr>
                <w:b/>
                <w:szCs w:val="22"/>
                <w:lang w:val="pt-BR"/>
              </w:rPr>
              <w:t>OEA/Ser.P/LI</w:t>
            </w:r>
            <w:r w:rsidR="009E00E9" w:rsidRPr="00F96AA4">
              <w:rPr>
                <w:b/>
                <w:szCs w:val="22"/>
                <w:lang w:val="pt-BR"/>
              </w:rPr>
              <w:t>V</w:t>
            </w:r>
            <w:r w:rsidRPr="00F96AA4">
              <w:rPr>
                <w:b/>
                <w:szCs w:val="22"/>
                <w:lang w:val="pt-BR"/>
              </w:rPr>
              <w:t>-E.2</w:t>
            </w:r>
          </w:p>
        </w:tc>
        <w:tc>
          <w:tcPr>
            <w:tcW w:w="10170" w:type="dxa"/>
            <w:gridSpan w:val="2"/>
            <w:shd w:val="clear" w:color="auto" w:fill="auto"/>
          </w:tcPr>
          <w:p w14:paraId="75E59163" w14:textId="77777777" w:rsidR="00E12C27" w:rsidRPr="00F96AA4" w:rsidRDefault="00E12C27" w:rsidP="002230DB">
            <w:pPr>
              <w:tabs>
                <w:tab w:val="left" w:pos="720"/>
                <w:tab w:val="left" w:pos="1440"/>
                <w:tab w:val="left" w:pos="2160"/>
              </w:tabs>
              <w:ind w:right="-360"/>
              <w:jc w:val="center"/>
              <w:rPr>
                <w:b/>
                <w:szCs w:val="22"/>
                <w:lang w:val="pt-BR"/>
              </w:rPr>
            </w:pPr>
          </w:p>
          <w:p w14:paraId="0307728A" w14:textId="77777777" w:rsidR="00E12C27" w:rsidRPr="00F96AA4" w:rsidRDefault="00E12C27" w:rsidP="002230DB">
            <w:pPr>
              <w:tabs>
                <w:tab w:val="left" w:pos="720"/>
                <w:tab w:val="left" w:pos="1440"/>
                <w:tab w:val="left" w:pos="2160"/>
              </w:tabs>
              <w:ind w:right="-360"/>
              <w:rPr>
                <w:b/>
                <w:szCs w:val="22"/>
                <w:lang w:val="pt-BR"/>
              </w:rPr>
            </w:pPr>
          </w:p>
          <w:p w14:paraId="4FC1B714" w14:textId="77777777" w:rsidR="00E12C27" w:rsidRPr="00160C63" w:rsidRDefault="00E12C27" w:rsidP="002230DB">
            <w:pPr>
              <w:tabs>
                <w:tab w:val="left" w:pos="720"/>
                <w:tab w:val="left" w:pos="1440"/>
                <w:tab w:val="left" w:pos="2160"/>
              </w:tabs>
              <w:ind w:right="-360"/>
              <w:rPr>
                <w:b/>
                <w:szCs w:val="22"/>
                <w:lang w:val="es-ES_tradnl"/>
              </w:rPr>
            </w:pPr>
            <w:r w:rsidRPr="00F96AA4">
              <w:rPr>
                <w:b/>
                <w:szCs w:val="22"/>
                <w:lang w:val="pt-BR"/>
              </w:rPr>
              <w:t xml:space="preserve">                   </w:t>
            </w:r>
            <w:r w:rsidRPr="00160C63">
              <w:rPr>
                <w:b/>
                <w:szCs w:val="22"/>
                <w:lang w:val="es-ES_tradnl"/>
              </w:rPr>
              <w:t>ASAMBLEA GENERAL                      A</w:t>
            </w:r>
            <w:r w:rsidR="00AD3BDC">
              <w:rPr>
                <w:b/>
                <w:szCs w:val="22"/>
                <w:lang w:val="es-ES_tradnl"/>
              </w:rPr>
              <w:t>CTAS Y DOCUMENTOS</w:t>
            </w:r>
          </w:p>
        </w:tc>
        <w:tc>
          <w:tcPr>
            <w:tcW w:w="1008" w:type="dxa"/>
            <w:shd w:val="clear" w:color="auto" w:fill="auto"/>
            <w:textDirection w:val="btLr"/>
          </w:tcPr>
          <w:p w14:paraId="559954C8" w14:textId="77777777" w:rsidR="00E12C27" w:rsidRPr="00160C63" w:rsidRDefault="00E12C27" w:rsidP="002230DB">
            <w:pPr>
              <w:tabs>
                <w:tab w:val="left" w:pos="720"/>
                <w:tab w:val="left" w:pos="1440"/>
                <w:tab w:val="left" w:pos="2160"/>
              </w:tabs>
              <w:ind w:left="113" w:right="-360"/>
              <w:rPr>
                <w:b/>
                <w:szCs w:val="22"/>
                <w:lang w:val="es-ES_tradnl"/>
              </w:rPr>
            </w:pPr>
            <w:r w:rsidRPr="00160C63">
              <w:rPr>
                <w:b/>
                <w:szCs w:val="22"/>
                <w:lang w:val="es-ES_tradnl"/>
              </w:rPr>
              <w:t xml:space="preserve">   20</w:t>
            </w:r>
            <w:r w:rsidR="00A00127" w:rsidRPr="00160C63">
              <w:rPr>
                <w:b/>
                <w:szCs w:val="22"/>
                <w:lang w:val="es-ES_tradnl"/>
              </w:rPr>
              <w:t>20</w:t>
            </w:r>
          </w:p>
        </w:tc>
      </w:tr>
    </w:tbl>
    <w:p w14:paraId="6960B662" w14:textId="77777777" w:rsidR="00E12C27" w:rsidRPr="00160C63" w:rsidRDefault="00E12C27" w:rsidP="00E12C27">
      <w:pPr>
        <w:tabs>
          <w:tab w:val="left" w:pos="720"/>
          <w:tab w:val="left" w:pos="1440"/>
          <w:tab w:val="left" w:pos="2160"/>
        </w:tabs>
        <w:ind w:left="-450" w:right="-360"/>
        <w:rPr>
          <w:szCs w:val="22"/>
          <w:lang w:val="es-ES_tradnl"/>
        </w:rPr>
      </w:pPr>
    </w:p>
    <w:bookmarkEnd w:id="68"/>
    <w:bookmarkEnd w:id="69"/>
    <w:p w14:paraId="3E41C676" w14:textId="77777777" w:rsidR="006E6CEB" w:rsidRPr="006759F3" w:rsidRDefault="00AD3BDC" w:rsidP="00446B18">
      <w:pPr>
        <w:jc w:val="both"/>
        <w:rPr>
          <w:szCs w:val="22"/>
          <w:lang w:val="es-419"/>
        </w:rPr>
      </w:pPr>
      <w:r>
        <w:rPr>
          <w:noProof/>
        </w:rPr>
        <mc:AlternateContent>
          <mc:Choice Requires="wps">
            <w:drawing>
              <wp:anchor distT="0" distB="0" distL="114300" distR="114300" simplePos="0" relativeHeight="251662336" behindDoc="0" locked="0" layoutInCell="1" allowOverlap="1" wp14:anchorId="19E3B865" wp14:editId="5025A94C">
                <wp:simplePos x="0" y="0"/>
                <wp:positionH relativeFrom="column">
                  <wp:posOffset>-91440</wp:posOffset>
                </wp:positionH>
                <wp:positionV relativeFrom="page">
                  <wp:posOffset>9144000</wp:posOffset>
                </wp:positionV>
                <wp:extent cx="3383280" cy="2286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70A906" w14:textId="77777777" w:rsidR="00DC382C" w:rsidRPr="00AD3BDC"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ac03410t01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E3B865" id="Text Box 7" o:spid="_x0000_s1031"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Q/BgMAAMAGAAAOAAAAZHJzL2Uyb0RvYy54bWzEVdtOGzEQfa/Uf7D8HnazbMhFLAhIU1WK&#10;AAkqnh2vN7uq13Zt50Kr/nuPvQkE2gdaVerLZuwZz+XMmcnp+baVZC2sa7QqaP8opUQorstGLQv6&#10;+X7WG1HiPFMlk1qJgj4KR8/P3r873ZiJyHStZSksgRPlJhtT0Np7M0kSx2vRMnekjVBQVtq2zONo&#10;l0lp2QbeW5lkaXqSbLQtjdVcOIfbaaekZ9F/VQnub6rKCU9kQZGbj18bv4vwTc5O2WRpmakbvkuD&#10;/UUWLWsUgj65mjLPyMo2v7hqG26105U/4rpNdFU1XMQaUE0/fVXNXc2MiLUAHGeeYHL/zi2/Xt9a&#10;0pQFHVKiWIsW3YutJ5d6S4YBnY1xExjdGZj5La7R5VipM3PNvziYJAc23QMH64DGtrJt+EWdBA/R&#10;gMcn0EMUjsvj49FxNoKKQ5dlo5M0diV5fm2s8x+FbkkQCmrR1JgBW8+dD/HZZG8Sgjktm3LWSBkP&#10;3C4XV9KSrucgJSLtO4+HL4ylIpuCjgfZANkwsLGSzENsDfBxakkJk0vQnHsbE1A6hIkUCglMmavJ&#10;moFp0WvHLatXqowmtWDlB1US/2iAssI40BCuFSUlUsBtkKKlZ418iyXylypUCSwBxU7qePd93M/y&#10;9DIb92Yno2Evn+WD3niYjnppf3w5PknzcT6d/Qhl9PNJ3ZSlUPNGif0M9PO3cWw3jR174xT8GYQv&#10;8A8ghl5FDBeS8S8Bj9dd+k9Qv4ApZgXU978R/TgHHfXDRPjtYhsna7Cfo4UuHzFGVoPFoKEzfNag&#10;5Dlz/pZZ7B1cYpf6G3wqqUEOvZMoqbX99rv7YI9WQQs2YY+BfF9XzIJb8pPCohj38xxufTzkg2GG&#10;gz3ULA41atVeaRC4H7OLYrD3ci9WVrcPWLkXISpUTHHELijGpBOvfDdpWNlcXFxEI6w6w/xc3Rm+&#10;3x6hiffbB2bNbqo90LzW+43HJq+Gu7MNDFf6YuV11cTJDzh3qKIT4YA1GXuyW+lhDx+eo9XzH8/Z&#10;TwAAAP//AwBQSwMEFAAGAAgAAAAhAHVeCcvdAAAADQEAAA8AAABkcnMvZG93bnJldi54bWxMj8FO&#10;wzAQRO9I/QdrK3Fr7VRpqEKcCpAQV2j5ADfexhGxHdluY/h6tic47szT7Eyzz3ZkVwxx8E5CsRbA&#10;0HVeD66X8Hl8Xe2AxaScVqN3KOEbI+zbxV2jau1n94HXQ+oZhbhYKwkmpanmPHYGrYprP6Ej7+yD&#10;VYnO0HMd1EzhduQbISpu1eDog1ETvhjsvg4XK2HUP7M5F5sQ3nV+03z7HKqcpbxf5qdHYAlz+oPh&#10;Vp+qQ0udTv7idGSjhFVRloSSUZaCVhGyLXYknW7SQyWAtw3/v6L9BQAA//8DAFBLAQItABQABgAI&#10;AAAAIQC2gziS/gAAAOEBAAATAAAAAAAAAAAAAAAAAAAAAABbQ29udGVudF9UeXBlc10ueG1sUEsB&#10;Ai0AFAAGAAgAAAAhADj9If/WAAAAlAEAAAsAAAAAAAAAAAAAAAAALwEAAF9yZWxzLy5yZWxzUEsB&#10;Ai0AFAAGAAgAAAAhAPX1FD8GAwAAwAYAAA4AAAAAAAAAAAAAAAAALgIAAGRycy9lMm9Eb2MueG1s&#10;UEsBAi0AFAAGAAgAAAAhAHVeCcvdAAAADQEAAA8AAAAAAAAAAAAAAAAAYAUAAGRycy9kb3ducmV2&#10;LnhtbFBLBQYAAAAABAAEAPMAAABqBgAAAAA=&#10;" fillcolor="black" stroked="f">
                <v:stroke joinstyle="round"/>
                <v:path arrowok="t"/>
                <v:textbox>
                  <w:txbxContent>
                    <w:p w14:paraId="7270A906" w14:textId="77777777" w:rsidR="00DC382C" w:rsidRPr="00AD3BDC"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ac03410t01</w:t>
                      </w:r>
                      <w:r>
                        <w:rPr>
                          <w:sz w:val="18"/>
                        </w:rPr>
                        <w:fldChar w:fldCharType="end"/>
                      </w:r>
                    </w:p>
                  </w:txbxContent>
                </v:textbox>
                <w10:wrap anchory="page"/>
              </v:shape>
            </w:pict>
          </mc:Fallback>
        </mc:AlternateContent>
      </w:r>
      <w:r w:rsidR="00160C63" w:rsidRPr="00160C63">
        <w:rPr>
          <w:noProof/>
        </w:rPr>
        <mc:AlternateContent>
          <mc:Choice Requires="wps">
            <w:drawing>
              <wp:anchor distT="0" distB="0" distL="114300" distR="114300" simplePos="0" relativeHeight="251658240" behindDoc="0" locked="0" layoutInCell="1" allowOverlap="1" wp14:anchorId="4FDCA1B3" wp14:editId="5E3428BE">
                <wp:simplePos x="0" y="0"/>
                <wp:positionH relativeFrom="column">
                  <wp:posOffset>-91440</wp:posOffset>
                </wp:positionH>
                <wp:positionV relativeFrom="page">
                  <wp:posOffset>9144000</wp:posOffset>
                </wp:positionV>
                <wp:extent cx="3383280" cy="2286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0367438" w14:textId="77777777" w:rsidR="00DC382C" w:rsidRPr="00A72E6A"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ac03396t01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FDCA1B3" id="_x0000_s1032"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XDBgMAAMIGAAAOAAAAZHJzL2Uyb0RvYy54bWzEVclu2zAQvRfoPxC6O1oiO7YQO3Diuihg&#10;JAGSImeaoiyhFMmS9JIW/fc+UnbipD2kRYFe5CFnOMubN+Pzi10ryIYb2yg5jtKTJCJcMlU2cjWO&#10;Pt/Pe8OIWEdlSYWSfBw9chtdTN6/O9/qgmeqVqLkhsCJtMVWj6PaOV3EsWU1b6k9UZpLKCtlWupw&#10;NKu4NHQL762IsyQZxFtlSm0U49bidtYpo0nwX1WcuZuqstwRMY6QmwtfE75L/40n57RYGarrhu3T&#10;oH+RRUsbiaBPrmbUUbI2zS+u2oYZZVXlTphqY1VVDeOhBlSTJq+quaup5qEWgGP1E0z237ll15tb&#10;Q5oSvQM8krbo0T3fOXKpdiRLPT5bbQuY3WkYuh3uYRtqtXqh2BcLk/jIpntgYe3x2FWm9b+olOAh&#10;Yjw+we7DMFyeng5PsyFUDLosGw6S0Jf4+bU21n3kqiVeGEcGbQ0Z0M3COh+fFgcTH8wq0ZTzRohw&#10;YGa1vBKGdF0HLRHp0Hs8fGEsJNmOo1E/6yMbCj5WgjqIrQZCVq4iQsUKRGfOhASk8mECiXwCM2pr&#10;sqHgWvDascuotSyDSc1p+UGWxD1qwCwxEJEP1/IyIoLDrZeCpaONeIsl8hfSVwksAcVe6pj3fZRm&#10;eXKZjXrzwfCsl8/zfm90lgx7STq6HA2SfJTP5j98GWle1E1ZcrloJD9MQZq/jWX7eez4G+bgzyB8&#10;gb8H0fcqYLgUlH3xeLzu0n+C+gVMISugfvgN6Ic56KjvJ8LtlrswW4PDHC1V+YgxMgosBg2tZvMG&#10;JS+odbfUYPPgEtvU3eBTCQVyqL0UkVqZb7+79/ZoFbRgEzYZyPd1TQ24JT5JrIpRmudw68Ih759l&#10;OJhjzfJYI9ftlQKB05BdEL29EwexMqp9wNKd+qhQUckQexxhTDrxynWThqXN+HQajLDsNHULeafZ&#10;YXv4Jt7vHqjR+6l2QPNaHXYeLV4Nd2frGS7VdO1U1YTJ9zh3qKIT/oBFGXqyX+p+Ex+fg9XzX8/k&#10;JwAAAP//AwBQSwMEFAAGAAgAAAAhAHVeCcvdAAAADQEAAA8AAABkcnMvZG93bnJldi54bWxMj8FO&#10;wzAQRO9I/QdrK3Fr7VRpqEKcCpAQV2j5ADfexhGxHdluY/h6tic47szT7Eyzz3ZkVwxx8E5CsRbA&#10;0HVeD66X8Hl8Xe2AxaScVqN3KOEbI+zbxV2jau1n94HXQ+oZhbhYKwkmpanmPHYGrYprP6Ej7+yD&#10;VYnO0HMd1EzhduQbISpu1eDog1ETvhjsvg4XK2HUP7M5F5sQ3nV+03z7HKqcpbxf5qdHYAlz+oPh&#10;Vp+qQ0udTv7idGSjhFVRloSSUZaCVhGyLXYknW7SQyWAtw3/v6L9BQAA//8DAFBLAQItABQABgAI&#10;AAAAIQC2gziS/gAAAOEBAAATAAAAAAAAAAAAAAAAAAAAAABbQ29udGVudF9UeXBlc10ueG1sUEsB&#10;Ai0AFAAGAAgAAAAhADj9If/WAAAAlAEAAAsAAAAAAAAAAAAAAAAALwEAAF9yZWxzLy5yZWxzUEsB&#10;Ai0AFAAGAAgAAAAhAEu7lcMGAwAAwgYAAA4AAAAAAAAAAAAAAAAALgIAAGRycy9lMm9Eb2MueG1s&#10;UEsBAi0AFAAGAAgAAAAhAHVeCcvdAAAADQEAAA8AAAAAAAAAAAAAAAAAYAUAAGRycy9kb3ducmV2&#10;LnhtbFBLBQYAAAAABAAEAPMAAABqBgAAAAA=&#10;" fillcolor="black" stroked="f">
                <v:stroke joinstyle="round"/>
                <v:path arrowok="t"/>
                <v:textbox>
                  <w:txbxContent>
                    <w:p w14:paraId="50367438" w14:textId="77777777" w:rsidR="00DC382C" w:rsidRPr="00A72E6A"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ac03396t01</w:t>
                      </w:r>
                      <w:r>
                        <w:rPr>
                          <w:sz w:val="18"/>
                        </w:rPr>
                        <w:fldChar w:fldCharType="end"/>
                      </w:r>
                    </w:p>
                  </w:txbxContent>
                </v:textbox>
                <w10:wrap anchory="page"/>
              </v:shape>
            </w:pict>
          </mc:Fallback>
        </mc:AlternateContent>
      </w:r>
      <w:r w:rsidR="00160C63" w:rsidRPr="00160C63">
        <w:rPr>
          <w:noProof/>
        </w:rPr>
        <mc:AlternateContent>
          <mc:Choice Requires="wps">
            <w:drawing>
              <wp:anchor distT="0" distB="0" distL="114300" distR="114300" simplePos="0" relativeHeight="251657216" behindDoc="0" locked="0" layoutInCell="1" allowOverlap="1" wp14:anchorId="120BDD43" wp14:editId="6C341DD1">
                <wp:simplePos x="0" y="0"/>
                <wp:positionH relativeFrom="column">
                  <wp:posOffset>-91440</wp:posOffset>
                </wp:positionH>
                <wp:positionV relativeFrom="page">
                  <wp:posOffset>9144000</wp:posOffset>
                </wp:positionV>
                <wp:extent cx="3383280" cy="2286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233C474" w14:textId="77777777" w:rsidR="00DC382C" w:rsidRPr="00A72E6A"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ac03396t01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0BDD43" id="Text Box 15" o:spid="_x0000_s1033"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iqAwMAAMEGAAAOAAAAZHJzL2Uyb0RvYy54bWzEVclu2zAQvRfoPxC8O1oir4gTZKmLAkYS&#10;IClypinKEkqRLElvLfrvfaTsbO0hLQr0Ig85w1nevBmfnG1bSdbCukarKc2OUkqE4rps1HJKP9/P&#10;eiNKnGeqZFIrMaU74ejZ6ft3JxszEbmutSyFJXCi3GRjprT23kySxPFatMwdaSMUlJW2LfM42mVS&#10;WraB91YmeZoOko22pbGaC+dwe9Up6Wn0X1WC+5uqcsITOaXIzcevjd9F+CanJ2yytMzUDd+nwf4i&#10;i5Y1CkEfXV0xz8jKNr+4ahtutdOVP+K6TXRVNVzEGlBNlr6q5q5mRsRaAI4zjzC5f+eWX69vLWnK&#10;KR1ToliLFt2LrScXekuyfoBnY9wEVncGdn6Le7Q5lurMXPMvDibJM5vugYN1gGNb2Tb8olCCh+jA&#10;7hH1EIbj8vh4dJyPoOLQ5flokMa2JE+vjXX+o9AtCcKUWnQ1ZsDWc+dDfDY5mIRgTsumnDVSxgO3&#10;y8WltKRrOliJSIfW4+ELY6nIBkj08z6yYaBjJZmH2BoA5NSSEiaX4Dn3NiagdAgTORQSuGKuJmsG&#10;qkWvHbmsXqkymtSClR9USfzOAGaFeaAhXCtKSqSA2yBFS88a+RZL5C9VqBJYAoq91BHv+zjLi/Qi&#10;H/dmg9GwV8yKfm88TEe9NBtfjAdpMS6uZj9CGVkxqZuyFGreKHEYgqx4G8n249jRN47Bn0H4Av8A&#10;YuhVxHAhGf8S8Hjdpf8E9QuYYlZA/fAb0Y9z0FE/TITfLrZxtIaHOVrococxshosBg2d4bMGJc+Z&#10;87fMYvHgEsvU3+BTSQ1y6L1ESa3tt9/dB3u0ClqwCYsM5Pu6Yhbckp8UNsU4Kwq49fFQ9Ic5Dva5&#10;ZvFco1btpQaBs5hdFIO9lwexsrp9wM49D1GhYooj9pRiTDrx0neThp3Nxfl5NMKuM8zP1Z3hh+0R&#10;mni/fWDW7KfaA81rfVh5bPJquDvbwHClz1deV02c/IBzhyo6EQ7Yk7En+50eFvHzc7R6+uc5/QkA&#10;AP//AwBQSwMEFAAGAAgAAAAhAHVeCcvdAAAADQEAAA8AAABkcnMvZG93bnJldi54bWxMj8FOwzAQ&#10;RO9I/QdrK3Fr7VRpqEKcCpAQV2j5ADfexhGxHdluY/h6tic47szT7Eyzz3ZkVwxx8E5CsRbA0HVe&#10;D66X8Hl8Xe2AxaScVqN3KOEbI+zbxV2jau1n94HXQ+oZhbhYKwkmpanmPHYGrYprP6Ej7+yDVYnO&#10;0HMd1EzhduQbISpu1eDog1ETvhjsvg4XK2HUP7M5F5sQ3nV+03z7HKqcpbxf5qdHYAlz+oPhVp+q&#10;Q0udTv7idGSjhFVRloSSUZaCVhGyLXYknW7SQyWAtw3/v6L9BQAA//8DAFBLAQItABQABgAIAAAA&#10;IQC2gziS/gAAAOEBAAATAAAAAAAAAAAAAAAAAAAAAABbQ29udGVudF9UeXBlc10ueG1sUEsBAi0A&#10;FAAGAAgAAAAhADj9If/WAAAAlAEAAAsAAAAAAAAAAAAAAAAALwEAAF9yZWxzLy5yZWxzUEsBAi0A&#10;FAAGAAgAAAAhAEC8qKoDAwAAwQYAAA4AAAAAAAAAAAAAAAAALgIAAGRycy9lMm9Eb2MueG1sUEsB&#10;Ai0AFAAGAAgAAAAhAHVeCcvdAAAADQEAAA8AAAAAAAAAAAAAAAAAXQUAAGRycy9kb3ducmV2Lnht&#10;bFBLBQYAAAAABAAEAPMAAABnBgAAAAA=&#10;" fillcolor="black" stroked="f">
                <v:stroke joinstyle="round"/>
                <v:path arrowok="t"/>
                <v:textbox>
                  <w:txbxContent>
                    <w:p w14:paraId="5233C474" w14:textId="77777777" w:rsidR="00DC382C" w:rsidRPr="00A72E6A" w:rsidRDefault="00DC382C">
                      <w:pPr>
                        <w:rPr>
                          <w:sz w:val="18"/>
                        </w:rPr>
                      </w:pPr>
                      <w:r>
                        <w:rPr>
                          <w:sz w:val="18"/>
                        </w:rPr>
                        <w:fldChar w:fldCharType="begin"/>
                      </w:r>
                      <w:r>
                        <w:rPr>
                          <w:sz w:val="18"/>
                        </w:rPr>
                        <w:instrText xml:space="preserve"> FILENAME  \* MERGEFORMAT </w:instrText>
                      </w:r>
                      <w:r>
                        <w:rPr>
                          <w:sz w:val="18"/>
                        </w:rPr>
                        <w:fldChar w:fldCharType="separate"/>
                      </w:r>
                      <w:r>
                        <w:rPr>
                          <w:noProof/>
                          <w:sz w:val="18"/>
                        </w:rPr>
                        <w:t>ac03396t01</w:t>
                      </w:r>
                      <w:r>
                        <w:rPr>
                          <w:sz w:val="18"/>
                        </w:rPr>
                        <w:fldChar w:fldCharType="end"/>
                      </w:r>
                    </w:p>
                  </w:txbxContent>
                </v:textbox>
                <w10:wrap anchory="page"/>
              </v:shape>
            </w:pict>
          </mc:Fallback>
        </mc:AlternateContent>
      </w:r>
    </w:p>
    <w:sectPr w:rsidR="006E6CEB" w:rsidRPr="006759F3" w:rsidSect="00B92A9E">
      <w:headerReference w:type="even" r:id="rId45"/>
      <w:pgSz w:w="15840" w:h="12240" w:orient="landscape" w:code="1"/>
      <w:pgMar w:top="1570" w:right="1296" w:bottom="1699" w:left="2160" w:header="1296" w:footer="1296" w:gutter="0"/>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886D" w14:textId="77777777" w:rsidR="00DC382C" w:rsidRDefault="00DC382C" w:rsidP="005779E0">
      <w:r>
        <w:separator/>
      </w:r>
    </w:p>
  </w:endnote>
  <w:endnote w:type="continuationSeparator" w:id="0">
    <w:p w14:paraId="1B33978F" w14:textId="77777777" w:rsidR="00DC382C" w:rsidRDefault="00DC382C" w:rsidP="005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Special G1">
    <w:altName w:val="Wingdings 2"/>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F648" w14:textId="3041F422" w:rsidR="00DC382C" w:rsidRDefault="00DC382C">
    <w:pPr>
      <w:pStyle w:val="Footer"/>
      <w:jc w:val="center"/>
    </w:pPr>
    <w:r>
      <w:fldChar w:fldCharType="begin"/>
    </w:r>
    <w:r>
      <w:instrText xml:space="preserve"> PAGE   \* MERGEFORMAT </w:instrText>
    </w:r>
    <w:r>
      <w:fldChar w:fldCharType="separate"/>
    </w:r>
    <w:r w:rsidR="00CD6FF6">
      <w:rPr>
        <w:noProof/>
      </w:rPr>
      <w:t>ii</w:t>
    </w:r>
    <w:r>
      <w:rPr>
        <w:noProof/>
      </w:rPr>
      <w:fldChar w:fldCharType="end"/>
    </w:r>
  </w:p>
  <w:p w14:paraId="1E6A0F8F" w14:textId="77777777" w:rsidR="00DC382C" w:rsidRPr="00A340A7" w:rsidRDefault="00DC382C" w:rsidP="00A34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1118" w14:textId="64B605DF" w:rsidR="00DC382C" w:rsidRDefault="00DC382C" w:rsidP="0090697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442CD">
      <w:rPr>
        <w:rStyle w:val="PageNumber"/>
        <w:noProof/>
      </w:rPr>
      <w:t>i</w:t>
    </w:r>
    <w:r>
      <w:rPr>
        <w:rStyle w:val="PageNumber"/>
      </w:rPr>
      <w:fldChar w:fldCharType="end"/>
    </w:r>
  </w:p>
  <w:p w14:paraId="32F99884" w14:textId="77777777" w:rsidR="00DC382C" w:rsidRPr="00A340A7" w:rsidRDefault="00DC382C" w:rsidP="00906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1278" w14:textId="61BC1DAD" w:rsidR="00DC382C" w:rsidRDefault="00DC382C" w:rsidP="00906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42CD">
      <w:rPr>
        <w:rStyle w:val="PageNumber"/>
        <w:noProof/>
      </w:rPr>
      <w:t>iii</w:t>
    </w:r>
    <w:r>
      <w:rPr>
        <w:rStyle w:val="PageNumber"/>
      </w:rPr>
      <w:fldChar w:fldCharType="end"/>
    </w:r>
  </w:p>
  <w:p w14:paraId="35FE86C5" w14:textId="77777777" w:rsidR="00DC382C" w:rsidRPr="00977C3D" w:rsidRDefault="00DC382C" w:rsidP="009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96A1" w14:textId="7ADF630E" w:rsidR="00DC382C" w:rsidRDefault="00DC382C" w:rsidP="0090697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442CD">
      <w:rPr>
        <w:rStyle w:val="PageNumber"/>
        <w:noProof/>
      </w:rPr>
      <w:t>iv</w:t>
    </w:r>
    <w:r>
      <w:rPr>
        <w:rStyle w:val="PageNumber"/>
      </w:rPr>
      <w:fldChar w:fldCharType="end"/>
    </w:r>
  </w:p>
  <w:p w14:paraId="3EB14B39" w14:textId="77777777" w:rsidR="00DC382C" w:rsidRPr="00A340A7" w:rsidRDefault="00DC382C" w:rsidP="009069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5C552" w14:textId="77777777" w:rsidR="00DC382C" w:rsidRPr="000F35CA" w:rsidRDefault="00DC382C" w:rsidP="000F35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BE94" w14:textId="77777777" w:rsidR="00DC382C" w:rsidRPr="00743763" w:rsidRDefault="00DC382C" w:rsidP="007530BF">
    <w:pPr>
      <w:pStyle w:val="Footer"/>
      <w:rPr>
        <w:rStyle w:val="PageNumber"/>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59CF" w14:textId="77777777" w:rsidR="00DC382C" w:rsidRDefault="00DC382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FD3E" w14:textId="77777777" w:rsidR="00DC382C" w:rsidRDefault="00DC382C" w:rsidP="005779E0">
      <w:r>
        <w:separator/>
      </w:r>
    </w:p>
  </w:footnote>
  <w:footnote w:type="continuationSeparator" w:id="0">
    <w:p w14:paraId="068C2362" w14:textId="77777777" w:rsidR="00DC382C" w:rsidRDefault="00DC382C" w:rsidP="005779E0">
      <w:r>
        <w:continuationSeparator/>
      </w:r>
    </w:p>
  </w:footnote>
  <w:footnote w:id="1">
    <w:p w14:paraId="15BE8E19" w14:textId="77777777" w:rsidR="00DC382C" w:rsidRPr="002B2358" w:rsidRDefault="00DC382C" w:rsidP="00611D29">
      <w:pPr>
        <w:pStyle w:val="FootnoteText"/>
        <w:ind w:firstLine="720"/>
        <w:rPr>
          <w:lang w:val="es-ES"/>
        </w:rPr>
      </w:pPr>
      <w:r w:rsidRPr="00D03CC3">
        <w:rPr>
          <w:rStyle w:val="FootnoteReference"/>
          <w:vertAlign w:val="baseline"/>
        </w:rPr>
        <w:footnoteRef/>
      </w:r>
      <w:r w:rsidRPr="00D03CC3">
        <w:rPr>
          <w:lang w:val="es-ES"/>
        </w:rPr>
        <w:t>.</w:t>
      </w:r>
      <w:r w:rsidRPr="00D03CC3">
        <w:rPr>
          <w:lang w:val="es-ES"/>
        </w:rPr>
        <w:tab/>
        <w:t xml:space="preserve">Publicada anteriormente con la clasificación </w:t>
      </w:r>
      <w:r w:rsidRPr="00D03CC3">
        <w:rPr>
          <w:lang w:val="es-US"/>
        </w:rPr>
        <w:t>AG/</w:t>
      </w:r>
      <w:r w:rsidRPr="00AB36AB">
        <w:rPr>
          <w:szCs w:val="22"/>
          <w:lang w:val="es-US"/>
        </w:rPr>
        <w:t>ACTA 1 (LIV-E/18)</w:t>
      </w:r>
    </w:p>
  </w:footnote>
  <w:footnote w:id="2">
    <w:p w14:paraId="4A5E1705" w14:textId="77777777" w:rsidR="00DC382C" w:rsidRPr="0053536B" w:rsidRDefault="00DC382C" w:rsidP="00102691">
      <w:pPr>
        <w:rPr>
          <w:sz w:val="20"/>
          <w:lang w:val="es-ES"/>
        </w:rPr>
      </w:pPr>
      <w:r w:rsidRPr="00D03CC3">
        <w:rPr>
          <w:rStyle w:val="FootnoteReference"/>
          <w:sz w:val="20"/>
        </w:rPr>
        <w:footnoteRef/>
      </w:r>
      <w:r w:rsidRPr="00D03CC3">
        <w:rPr>
          <w:sz w:val="20"/>
          <w:lang w:val="es-ES"/>
        </w:rPr>
        <w:t xml:space="preserve"> </w:t>
      </w:r>
      <w:r w:rsidRPr="00D03CC3">
        <w:rPr>
          <w:sz w:val="20"/>
          <w:lang w:val="es-ES"/>
        </w:rPr>
        <w:tab/>
        <w:t xml:space="preserve">Publicada anteriormente con la clasificación CP/RES. </w:t>
      </w:r>
      <w:r w:rsidRPr="0053536B">
        <w:rPr>
          <w:lang w:val="es-ES"/>
        </w:rPr>
        <w:t>1139 (2247/19)</w:t>
      </w:r>
    </w:p>
    <w:p w14:paraId="16A5EEAA" w14:textId="77777777" w:rsidR="00DC382C" w:rsidRPr="00102691" w:rsidRDefault="00DC382C">
      <w:pPr>
        <w:pStyle w:val="FootnoteText"/>
        <w:rPr>
          <w:lang w:val="es-ES"/>
        </w:rPr>
      </w:pPr>
    </w:p>
  </w:footnote>
  <w:footnote w:id="3">
    <w:p w14:paraId="76C1AD0C" w14:textId="77777777" w:rsidR="00DC382C" w:rsidRPr="0053536B" w:rsidRDefault="00DC382C" w:rsidP="006759F3">
      <w:pPr>
        <w:pStyle w:val="FootnoteText"/>
        <w:tabs>
          <w:tab w:val="left" w:pos="426"/>
        </w:tabs>
        <w:ind w:left="720" w:hanging="720"/>
        <w:jc w:val="both"/>
        <w:rPr>
          <w:lang w:val="es-ES"/>
        </w:rPr>
      </w:pPr>
      <w:r>
        <w:rPr>
          <w:lang w:val="es-ES"/>
        </w:rPr>
        <w:tab/>
      </w:r>
      <w:r w:rsidRPr="00134B2B">
        <w:rPr>
          <w:rStyle w:val="FootnoteReference"/>
        </w:rPr>
        <w:footnoteRef/>
      </w:r>
      <w:r w:rsidRPr="0053536B">
        <w:rPr>
          <w:lang w:val="es-ES"/>
        </w:rPr>
        <w:t>.</w:t>
      </w:r>
      <w:r w:rsidRPr="0053536B">
        <w:rPr>
          <w:lang w:val="es-ES"/>
        </w:rPr>
        <w:tab/>
      </w:r>
      <w:r w:rsidRPr="0053536B">
        <w:rPr>
          <w:u w:val="single"/>
          <w:lang w:val="es-ES"/>
        </w:rPr>
        <w:t>Artículo 35</w:t>
      </w:r>
      <w:r w:rsidRPr="0053536B">
        <w:rPr>
          <w:lang w:val="es-ES"/>
        </w:rPr>
        <w:t>: El temario de cada período extraordinario de sesiones de la Asamblea General se limitará al asunto o asuntos que hayan motivado su convocación.</w:t>
      </w:r>
    </w:p>
    <w:p w14:paraId="7F189586" w14:textId="77777777" w:rsidR="00DC382C" w:rsidRPr="0053536B" w:rsidRDefault="00DC382C" w:rsidP="006759F3">
      <w:pPr>
        <w:pStyle w:val="FootnoteText"/>
        <w:tabs>
          <w:tab w:val="left" w:pos="720"/>
        </w:tabs>
        <w:ind w:left="709"/>
        <w:jc w:val="both"/>
        <w:rPr>
          <w:lang w:val="es-ES"/>
        </w:rPr>
      </w:pPr>
      <w:r w:rsidRPr="00056116">
        <w:rPr>
          <w:lang w:val="es-ES"/>
        </w:rPr>
        <w:tab/>
      </w:r>
      <w:r w:rsidRPr="00056116">
        <w:rPr>
          <w:u w:val="single"/>
          <w:lang w:val="es-ES"/>
        </w:rPr>
        <w:t>Artículo</w:t>
      </w:r>
      <w:r w:rsidRPr="0053536B">
        <w:rPr>
          <w:u w:val="single"/>
          <w:lang w:val="es-ES"/>
        </w:rPr>
        <w:t xml:space="preserve"> 42</w:t>
      </w:r>
      <w:r w:rsidRPr="0053536B">
        <w:rPr>
          <w:lang w:val="es-ES"/>
        </w:rPr>
        <w:t>: Los procedimientos y plazos establecidos en este capítulo en relación con los proyectos y documentos de trabajo podrán, si fuere necesario, ser modificados por la Comisión Preparatoria cuando se trate de períodos extraordinarios de sesiones de la Asamblea.</w:t>
      </w:r>
    </w:p>
  </w:footnote>
  <w:footnote w:id="4">
    <w:p w14:paraId="6D2D32BC" w14:textId="77777777" w:rsidR="00DC382C" w:rsidRPr="00A2634D" w:rsidRDefault="00DC382C" w:rsidP="006759F3">
      <w:pPr>
        <w:pStyle w:val="FootnoteText"/>
        <w:tabs>
          <w:tab w:val="left" w:pos="284"/>
        </w:tabs>
        <w:ind w:left="709" w:hanging="283"/>
        <w:jc w:val="both"/>
        <w:rPr>
          <w:lang w:val="es-PE"/>
        </w:rPr>
      </w:pPr>
      <w:r>
        <w:rPr>
          <w:rStyle w:val="FootnoteReference"/>
        </w:rPr>
        <w:footnoteRef/>
      </w:r>
      <w:r w:rsidRPr="0053536B">
        <w:rPr>
          <w:lang w:val="es-ES"/>
        </w:rPr>
        <w:t xml:space="preserve">. </w:t>
      </w:r>
      <w:r w:rsidRPr="0053536B">
        <w:rPr>
          <w:lang w:val="es-ES"/>
        </w:rPr>
        <w:tab/>
      </w:r>
      <w:r w:rsidRPr="00C41CD8">
        <w:rPr>
          <w:lang w:val="es-PE"/>
        </w:rPr>
        <w:t>México reitera la posición expresada en su intervención durante el informe del Secretario General sobre Credenciales en el marco de la Sesión Plenaria del quincuagésimo cuarto periodo extraordinaria de la Asamblea General. …</w:t>
      </w:r>
    </w:p>
  </w:footnote>
  <w:footnote w:id="5">
    <w:p w14:paraId="7A003647" w14:textId="77777777" w:rsidR="00DC382C" w:rsidRPr="00056116" w:rsidRDefault="00DC382C" w:rsidP="006759F3">
      <w:pPr>
        <w:pStyle w:val="FootnoteText"/>
        <w:ind w:firstLine="426"/>
        <w:jc w:val="both"/>
        <w:rPr>
          <w:lang w:val="es-ES"/>
        </w:rPr>
      </w:pPr>
      <w:r>
        <w:rPr>
          <w:rStyle w:val="FootnoteReference"/>
        </w:rPr>
        <w:footnoteRef/>
      </w:r>
      <w:r w:rsidRPr="00056116">
        <w:rPr>
          <w:lang w:val="es-ES"/>
        </w:rPr>
        <w:t xml:space="preserve"> </w:t>
      </w:r>
      <w:r>
        <w:rPr>
          <w:lang w:val="es-ES"/>
        </w:rPr>
        <w:tab/>
      </w:r>
      <w:r w:rsidRPr="00D03CC3">
        <w:rPr>
          <w:lang w:val="es-ES"/>
        </w:rPr>
        <w:t>Publicad</w:t>
      </w:r>
      <w:r>
        <w:rPr>
          <w:lang w:val="es-ES"/>
        </w:rPr>
        <w:t>o</w:t>
      </w:r>
      <w:r w:rsidRPr="00D03CC3">
        <w:rPr>
          <w:lang w:val="es-ES"/>
        </w:rPr>
        <w:t xml:space="preserve"> anteriormente con la clasificación </w:t>
      </w:r>
      <w:r>
        <w:rPr>
          <w:lang w:val="es-ES"/>
        </w:rPr>
        <w:t>AG/</w:t>
      </w:r>
      <w:r w:rsidRPr="00056116">
        <w:rPr>
          <w:lang w:val="es-ES"/>
        </w:rPr>
        <w:t>doc.1 (LIV-E/20) rev. 2</w:t>
      </w:r>
    </w:p>
  </w:footnote>
  <w:footnote w:id="6">
    <w:p w14:paraId="752F35DB" w14:textId="77777777" w:rsidR="00DC382C" w:rsidRPr="00E12C27" w:rsidRDefault="00DC382C" w:rsidP="00E12C27">
      <w:pPr>
        <w:pStyle w:val="FootnoteText"/>
        <w:tabs>
          <w:tab w:val="left" w:pos="720"/>
        </w:tabs>
        <w:ind w:left="720" w:hanging="540"/>
        <w:rPr>
          <w:lang w:val="es-ES"/>
        </w:rPr>
      </w:pPr>
      <w:r>
        <w:rPr>
          <w:rStyle w:val="FootnoteReference"/>
        </w:rPr>
        <w:footnoteRef/>
      </w:r>
      <w:r w:rsidRPr="00E12C27">
        <w:rPr>
          <w:lang w:val="es-ES"/>
        </w:rPr>
        <w:t xml:space="preserve"> </w:t>
      </w:r>
      <w:r w:rsidRPr="00E12C27">
        <w:rPr>
          <w:lang w:val="es-ES"/>
        </w:rPr>
        <w:tab/>
        <w:t>Publicado anteriormente con la clasificación AG/</w:t>
      </w:r>
      <w:r w:rsidRPr="006D16DB">
        <w:rPr>
          <w:szCs w:val="22"/>
          <w:lang w:val="es-ES"/>
        </w:rPr>
        <w:t>doc.3 (LIV-E/20</w:t>
      </w:r>
      <w:r>
        <w:rPr>
          <w:szCs w:val="22"/>
          <w:lang w:val="es-ES"/>
        </w:rPr>
        <w:t>).</w:t>
      </w:r>
    </w:p>
  </w:footnote>
  <w:footnote w:id="7">
    <w:p w14:paraId="2F31FA56" w14:textId="77777777" w:rsidR="00DC382C" w:rsidRPr="005C33B7" w:rsidRDefault="00DC382C" w:rsidP="00E12C27">
      <w:pPr>
        <w:pStyle w:val="FootnoteText"/>
        <w:tabs>
          <w:tab w:val="left" w:pos="720"/>
        </w:tabs>
        <w:ind w:hanging="180"/>
        <w:rPr>
          <w:lang w:val="es-419"/>
        </w:rPr>
      </w:pPr>
      <w:r>
        <w:rPr>
          <w:rStyle w:val="FootnoteReference"/>
        </w:rPr>
        <w:footnoteRef/>
      </w:r>
      <w:r w:rsidRPr="00E12C27">
        <w:rPr>
          <w:lang w:val="es-ES"/>
        </w:rPr>
        <w:t xml:space="preserve"> </w:t>
      </w:r>
      <w:r w:rsidRPr="00E12C27">
        <w:rPr>
          <w:lang w:val="es-ES"/>
        </w:rPr>
        <w:tab/>
      </w:r>
      <w:r w:rsidRPr="00E12C27">
        <w:rPr>
          <w:lang w:val="es-ES"/>
        </w:rPr>
        <w:tab/>
        <w:t xml:space="preserve">Publicado anteriormente con la clasificación </w:t>
      </w:r>
      <w:r w:rsidRPr="005900BC">
        <w:rPr>
          <w:szCs w:val="22"/>
          <w:lang w:val="es-ES"/>
        </w:rPr>
        <w:t>AG/doc.4 (LIV-E/20</w:t>
      </w:r>
      <w:r>
        <w:rPr>
          <w:szCs w:val="22"/>
          <w:lang w:val="es-ES"/>
        </w:rPr>
        <w:t>).</w:t>
      </w:r>
    </w:p>
  </w:footnote>
  <w:footnote w:id="8">
    <w:p w14:paraId="2B5D7EC0" w14:textId="77777777" w:rsidR="00DC382C" w:rsidRPr="00B53408" w:rsidRDefault="00DC382C">
      <w:pPr>
        <w:pStyle w:val="FootnoteText"/>
        <w:rPr>
          <w:lang w:val="es-ES"/>
        </w:rPr>
      </w:pPr>
      <w:r>
        <w:rPr>
          <w:rStyle w:val="FootnoteReference"/>
        </w:rPr>
        <w:footnoteRef/>
      </w:r>
      <w:r w:rsidRPr="00EA6075">
        <w:rPr>
          <w:lang w:val="es-ES"/>
        </w:rPr>
        <w:t xml:space="preserve"> </w:t>
      </w:r>
      <w:r>
        <w:rPr>
          <w:lang w:val="es-ES"/>
        </w:rPr>
        <w:tab/>
      </w:r>
      <w:r w:rsidRPr="00EA6075">
        <w:rPr>
          <w:lang w:val="es-ES"/>
        </w:rPr>
        <w:t>Publicad</w:t>
      </w:r>
      <w:r>
        <w:rPr>
          <w:lang w:val="es-ES"/>
        </w:rPr>
        <w:t>o</w:t>
      </w:r>
      <w:r w:rsidRPr="00EA6075">
        <w:rPr>
          <w:lang w:val="es-ES"/>
        </w:rPr>
        <w:t xml:space="preserve"> anteriormente con la clasificación </w:t>
      </w:r>
      <w:r w:rsidRPr="00B53408">
        <w:rPr>
          <w:lang w:val="es-ES"/>
        </w:rPr>
        <w:t>AG/doc.10 (LIV-E/20)</w:t>
      </w:r>
      <w:r>
        <w:rPr>
          <w:lang w:val="es-ES"/>
        </w:rPr>
        <w:t>.</w:t>
      </w:r>
    </w:p>
  </w:footnote>
  <w:footnote w:id="9">
    <w:p w14:paraId="3CD4467F" w14:textId="77777777" w:rsidR="00DC382C" w:rsidRPr="00EA6075" w:rsidRDefault="00DC382C">
      <w:pPr>
        <w:pStyle w:val="FootnoteText"/>
        <w:rPr>
          <w:lang w:val="es-ES"/>
        </w:rPr>
      </w:pPr>
      <w:r>
        <w:rPr>
          <w:rStyle w:val="FootnoteReference"/>
        </w:rPr>
        <w:footnoteRef/>
      </w:r>
      <w:r w:rsidRPr="00EA6075">
        <w:rPr>
          <w:lang w:val="es-ES"/>
        </w:rPr>
        <w:t xml:space="preserve"> </w:t>
      </w:r>
      <w:r>
        <w:rPr>
          <w:lang w:val="es-ES"/>
        </w:rPr>
        <w:tab/>
      </w:r>
      <w:r w:rsidRPr="00EA6075">
        <w:rPr>
          <w:lang w:val="es-ES"/>
        </w:rPr>
        <w:t xml:space="preserve">Publicada anteriormente con la clasificación </w:t>
      </w:r>
      <w:r w:rsidRPr="00A8124B">
        <w:rPr>
          <w:lang w:val="es-US"/>
        </w:rPr>
        <w:t>AG/doc.</w:t>
      </w:r>
      <w:r>
        <w:rPr>
          <w:lang w:val="es-US"/>
        </w:rPr>
        <w:t>9</w:t>
      </w:r>
      <w:r w:rsidRPr="00A8124B">
        <w:rPr>
          <w:lang w:val="es-US"/>
        </w:rPr>
        <w:t xml:space="preserve"> (LIV-E/20)</w:t>
      </w:r>
      <w:r>
        <w:rPr>
          <w:lang w:val="es-US"/>
        </w:rPr>
        <w:t xml:space="preserve"> rev. 1</w:t>
      </w:r>
    </w:p>
  </w:footnote>
  <w:footnote w:id="10">
    <w:p w14:paraId="36A13933" w14:textId="68214282" w:rsidR="00DC382C" w:rsidRPr="00DC382C" w:rsidRDefault="00DC382C" w:rsidP="00DC382C">
      <w:pPr>
        <w:pStyle w:val="FootnoteText"/>
        <w:ind w:firstLine="720"/>
        <w:rPr>
          <w:lang w:val="es-ES"/>
        </w:rPr>
      </w:pPr>
      <w:r w:rsidRPr="00DC382C">
        <w:rPr>
          <w:rStyle w:val="FootnoteReference"/>
        </w:rPr>
        <w:footnoteRef/>
      </w:r>
      <w:r>
        <w:rPr>
          <w:vertAlign w:val="superscript"/>
          <w:lang w:val="es-ES"/>
        </w:rPr>
        <w:t>.</w:t>
      </w:r>
      <w:r w:rsidRPr="00DC382C">
        <w:rPr>
          <w:vertAlign w:val="superscript"/>
          <w:lang w:val="es-ES"/>
        </w:rPr>
        <w:t xml:space="preserve"> </w:t>
      </w:r>
      <w:r w:rsidRPr="00DC382C">
        <w:rPr>
          <w:lang w:val="es-ES"/>
        </w:rPr>
        <w:tab/>
        <w:t>Publicada anteriormente con la clasificación AG/doc.11 (LIV-E/20)</w:t>
      </w:r>
    </w:p>
  </w:footnote>
  <w:footnote w:id="11">
    <w:p w14:paraId="283978C4" w14:textId="2D3ACCD7" w:rsidR="00DC382C" w:rsidRPr="00DC382C" w:rsidRDefault="00DC382C" w:rsidP="00DC382C">
      <w:pPr>
        <w:pStyle w:val="FootnoteText"/>
        <w:rPr>
          <w:lang w:val="es-US"/>
        </w:rPr>
      </w:pPr>
      <w:r w:rsidRPr="00601622">
        <w:rPr>
          <w:lang w:val="es-US"/>
        </w:rPr>
        <w:tab/>
      </w:r>
      <w:r w:rsidRPr="00601622">
        <w:rPr>
          <w:rStyle w:val="FootnoteReference"/>
          <w:lang w:val="es-US"/>
        </w:rPr>
        <w:t>2.</w:t>
      </w:r>
      <w:r w:rsidRPr="00DC382C">
        <w:rPr>
          <w:lang w:val="es-US"/>
        </w:rPr>
        <w:tab/>
        <w:t>Título registrado en el idioma original.</w:t>
      </w:r>
    </w:p>
  </w:footnote>
  <w:footnote w:id="12">
    <w:p w14:paraId="3FDAC31B" w14:textId="7352F1D8" w:rsidR="00DC382C" w:rsidRPr="00DC382C" w:rsidRDefault="00DC382C" w:rsidP="00DC382C">
      <w:pPr>
        <w:pStyle w:val="FootnoteText"/>
        <w:tabs>
          <w:tab w:val="num" w:pos="1440"/>
        </w:tabs>
        <w:ind w:left="1440" w:hanging="720"/>
        <w:rPr>
          <w:lang w:val="es-US"/>
        </w:rPr>
      </w:pPr>
      <w:r w:rsidRPr="00DC382C">
        <w:rPr>
          <w:rStyle w:val="FootnoteReference"/>
        </w:rPr>
        <w:footnoteRef/>
      </w:r>
      <w:r w:rsidRPr="00DC382C">
        <w:rPr>
          <w:vertAlign w:val="superscript"/>
          <w:lang w:val="es-US"/>
        </w:rPr>
        <w:t>.</w:t>
      </w:r>
      <w:r w:rsidRPr="00DC382C">
        <w:rPr>
          <w:lang w:val="es-US"/>
        </w:rPr>
        <w:tab/>
        <w:t>E = español,  I = inglés,  F = francés,  P = portugués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5D58" w14:textId="77777777" w:rsidR="00DC382C" w:rsidRPr="00896DBD" w:rsidRDefault="00DC382C" w:rsidP="00B92A9E">
    <w:pPr>
      <w:pStyle w:val="Header"/>
      <w:rPr>
        <w:rStyle w:val="PageNumber"/>
        <w:szCs w:val="21"/>
      </w:rPr>
    </w:pPr>
    <w:r>
      <w:rPr>
        <w:rStyle w:val="PageNumber"/>
        <w:szCs w:val="21"/>
      </w:rPr>
      <w:t>Página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A929" w14:textId="77777777" w:rsidR="00DC382C" w:rsidRDefault="00DC382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172B" w14:textId="294D4D95" w:rsidR="00DC382C" w:rsidRDefault="00DC382C">
    <w:pPr>
      <w:pStyle w:val="Header"/>
      <w:jc w:val="center"/>
    </w:pPr>
    <w:r>
      <w:fldChar w:fldCharType="begin"/>
    </w:r>
    <w:r>
      <w:instrText xml:space="preserve"> PAGE   \* MERGEFORMAT </w:instrText>
    </w:r>
    <w:r>
      <w:fldChar w:fldCharType="separate"/>
    </w:r>
    <w:r w:rsidR="004442CD">
      <w:rPr>
        <w:noProof/>
      </w:rPr>
      <w:t>- 25 -</w:t>
    </w:r>
    <w:r>
      <w:rPr>
        <w:noProof/>
      </w:rPr>
      <w:fldChar w:fldCharType="end"/>
    </w:r>
  </w:p>
  <w:p w14:paraId="53889F6A" w14:textId="77777777" w:rsidR="00DC382C" w:rsidRDefault="00DC382C">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7BCD" w14:textId="77777777" w:rsidR="00DC382C" w:rsidRPr="00A01361" w:rsidRDefault="00DC382C">
    <w:pPr>
      <w:pStyle w:val="Header"/>
      <w:jc w:val="cente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9A58" w14:textId="7B880E42" w:rsidR="00DC382C" w:rsidRDefault="00DC382C" w:rsidP="00D040E5">
    <w:pPr>
      <w:pStyle w:val="Header"/>
      <w:jc w:val="center"/>
    </w:pPr>
    <w:r>
      <w:fldChar w:fldCharType="begin"/>
    </w:r>
    <w:r>
      <w:instrText xml:space="preserve"> PAGE   \* MERGEFORMAT </w:instrText>
    </w:r>
    <w:r>
      <w:fldChar w:fldCharType="separate"/>
    </w:r>
    <w:r w:rsidR="004442CD">
      <w:rPr>
        <w:noProof/>
      </w:rPr>
      <w:t>- 28 -</w:t>
    </w:r>
    <w:r>
      <w:rPr>
        <w:noProof/>
      </w:rPr>
      <w:fldChar w:fldCharType="end"/>
    </w:r>
  </w:p>
  <w:p w14:paraId="11C4270B" w14:textId="77777777" w:rsidR="00DC382C" w:rsidRDefault="00DC382C">
    <w:pPr>
      <w:pStyle w:val="Heade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C050" w14:textId="77777777" w:rsidR="00DC382C" w:rsidRDefault="00DC382C" w:rsidP="00D040E5">
    <w:pPr>
      <w:pStyle w:val="Header"/>
      <w:jc w:val="center"/>
    </w:pPr>
    <w:r>
      <w:fldChar w:fldCharType="begin"/>
    </w:r>
    <w:r>
      <w:instrText xml:space="preserve"> PAGE   \* MERGEFORMAT </w:instrText>
    </w:r>
    <w:r>
      <w:fldChar w:fldCharType="separate"/>
    </w:r>
    <w:r>
      <w:rPr>
        <w:noProof/>
      </w:rPr>
      <w:t>156</w:t>
    </w:r>
    <w:r>
      <w:rPr>
        <w:noProof/>
      </w:rPr>
      <w:fldChar w:fldCharType="end"/>
    </w:r>
  </w:p>
  <w:p w14:paraId="7A58A3A3" w14:textId="77777777" w:rsidR="00DC382C" w:rsidRPr="00A01361" w:rsidRDefault="00DC382C">
    <w:pPr>
      <w:pStyle w:val="Header"/>
      <w:jc w:val="cente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C49B" w14:textId="37C52F81" w:rsidR="00DC382C" w:rsidRDefault="00DC382C" w:rsidP="00D040E5">
    <w:pPr>
      <w:pStyle w:val="Header"/>
      <w:jc w:val="center"/>
    </w:pPr>
    <w:r>
      <w:fldChar w:fldCharType="begin"/>
    </w:r>
    <w:r>
      <w:instrText xml:space="preserve"> PAGE   \* MERGEFORMAT </w:instrText>
    </w:r>
    <w:r>
      <w:fldChar w:fldCharType="separate"/>
    </w:r>
    <w:r w:rsidR="004442CD">
      <w:rPr>
        <w:noProof/>
      </w:rPr>
      <w:t>- 30 -</w:t>
    </w:r>
    <w:r>
      <w:rPr>
        <w:noProof/>
      </w:rPr>
      <w:fldChar w:fldCharType="end"/>
    </w:r>
  </w:p>
  <w:p w14:paraId="43283258" w14:textId="77777777" w:rsidR="00DC382C" w:rsidRDefault="00DC382C">
    <w:pPr>
      <w:pStyle w:val="Header"/>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E288" w14:textId="77777777" w:rsidR="00DC382C" w:rsidRDefault="00DC382C" w:rsidP="005952D2">
    <w:pPr>
      <w:pStyle w:val="Header"/>
    </w:pPr>
  </w:p>
  <w:p w14:paraId="1DE7297D" w14:textId="77777777" w:rsidR="00DC382C" w:rsidRPr="00A01361" w:rsidRDefault="00DC382C">
    <w:pPr>
      <w:pStyle w:val="Header"/>
      <w:jc w:val="center"/>
      <w:rPr>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6E31" w14:textId="77777777" w:rsidR="00DC382C" w:rsidRDefault="00DC382C" w:rsidP="00D040E5">
    <w:pPr>
      <w:pStyle w:val="Header"/>
      <w:jc w:val="center"/>
    </w:pPr>
  </w:p>
  <w:p w14:paraId="5721276A" w14:textId="77777777" w:rsidR="00DC382C" w:rsidRDefault="00DC382C">
    <w:pPr>
      <w:pStyle w:val="Heade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82F8" w14:textId="2F01FD00" w:rsidR="00DC382C" w:rsidRDefault="00DC382C">
    <w:pPr>
      <w:pStyle w:val="Header"/>
      <w:jc w:val="center"/>
    </w:pPr>
    <w:r>
      <w:fldChar w:fldCharType="begin"/>
    </w:r>
    <w:r>
      <w:instrText xml:space="preserve"> PAGE   \* MERGEFORMAT </w:instrText>
    </w:r>
    <w:r>
      <w:fldChar w:fldCharType="separate"/>
    </w:r>
    <w:r w:rsidR="004442CD">
      <w:rPr>
        <w:noProof/>
      </w:rPr>
      <w:t>- 47 -</w:t>
    </w:r>
    <w:r>
      <w:rPr>
        <w:noProof/>
      </w:rPr>
      <w:fldChar w:fldCharType="end"/>
    </w:r>
  </w:p>
  <w:p w14:paraId="43123132" w14:textId="77777777" w:rsidR="00DC382C" w:rsidRDefault="00DC382C">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4F1E" w14:textId="09D6C7A6" w:rsidR="00DC382C" w:rsidRDefault="00DC382C">
    <w:pPr>
      <w:pStyle w:val="Header"/>
      <w:jc w:val="center"/>
    </w:pPr>
    <w:r>
      <w:fldChar w:fldCharType="begin"/>
    </w:r>
    <w:r>
      <w:instrText xml:space="preserve"> PAGE   \* MERGEFORMAT </w:instrText>
    </w:r>
    <w:r>
      <w:fldChar w:fldCharType="separate"/>
    </w:r>
    <w:r w:rsidR="004442CD">
      <w:rPr>
        <w:noProof/>
      </w:rPr>
      <w:t>- 41 -</w:t>
    </w:r>
    <w:r>
      <w:rPr>
        <w:noProof/>
      </w:rPr>
      <w:fldChar w:fldCharType="end"/>
    </w:r>
  </w:p>
  <w:p w14:paraId="753AE6CB" w14:textId="77777777" w:rsidR="00DC382C" w:rsidRPr="00196B3D" w:rsidRDefault="00DC382C" w:rsidP="00196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3F4C" w14:textId="77777777" w:rsidR="00DC382C" w:rsidRDefault="00DC382C">
    <w:pPr>
      <w:pStyle w:val="Header"/>
      <w:jc w:val="right"/>
      <w:rPr>
        <w:sz w:val="21"/>
        <w:szCs w:val="21"/>
      </w:rPr>
    </w:pPr>
  </w:p>
  <w:p w14:paraId="2DF03248" w14:textId="77777777" w:rsidR="00DC382C" w:rsidRDefault="00DC382C">
    <w:pPr>
      <w:pStyle w:val="Header"/>
      <w:jc w:val="right"/>
      <w:rPr>
        <w:sz w:val="21"/>
        <w:szCs w:val="21"/>
      </w:rPr>
    </w:pPr>
  </w:p>
  <w:p w14:paraId="72C5CEAB" w14:textId="77777777" w:rsidR="00DC382C" w:rsidRDefault="00DC382C">
    <w:pPr>
      <w:pStyle w:val="Header"/>
      <w:jc w:val="right"/>
      <w:rPr>
        <w:sz w:val="21"/>
        <w:szCs w:val="21"/>
        <w:u w:val="singl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9872" w14:textId="7B3554B1" w:rsidR="00CD6FF6" w:rsidRDefault="00CD6FF6">
    <w:pPr>
      <w:pStyle w:val="Header"/>
      <w:jc w:val="center"/>
    </w:pPr>
    <w:r>
      <w:fldChar w:fldCharType="begin"/>
    </w:r>
    <w:r>
      <w:instrText xml:space="preserve"> PAGE   \* MERGEFORMAT </w:instrText>
    </w:r>
    <w:r>
      <w:fldChar w:fldCharType="separate"/>
    </w:r>
    <w:r w:rsidR="004442CD">
      <w:rPr>
        <w:noProof/>
      </w:rPr>
      <w:t>- 45 -</w:t>
    </w:r>
    <w:r>
      <w:rPr>
        <w:noProof/>
      </w:rPr>
      <w:fldChar w:fldCharType="end"/>
    </w:r>
  </w:p>
  <w:p w14:paraId="28BC2B4D" w14:textId="77777777" w:rsidR="00CD6FF6" w:rsidRPr="00196B3D" w:rsidRDefault="00CD6FF6" w:rsidP="00196B3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6140" w14:textId="77777777" w:rsidR="00DC382C" w:rsidRDefault="00DC382C">
    <w:pPr>
      <w:pStyle w:val="Heade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77D8" w14:textId="77777777" w:rsidR="00DC382C" w:rsidRDefault="00DC38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462F" w14:textId="77777777" w:rsidR="00DC382C" w:rsidRPr="00A340A7" w:rsidRDefault="00DC382C" w:rsidP="00A340A7">
    <w:pPr>
      <w:pStyle w:val="Header"/>
      <w:rPr>
        <w:rStyle w:val="PageNumbe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856D" w14:textId="77777777" w:rsidR="00DC382C" w:rsidRDefault="00DC382C">
    <w:pPr>
      <w:pStyle w:val="Header"/>
      <w:jc w:val="right"/>
      <w:rPr>
        <w:sz w:val="21"/>
        <w:szCs w:val="21"/>
      </w:rPr>
    </w:pPr>
  </w:p>
  <w:p w14:paraId="5A8C9E55" w14:textId="77777777" w:rsidR="00DC382C" w:rsidRDefault="00DC382C">
    <w:pPr>
      <w:pStyle w:val="Header"/>
      <w:jc w:val="right"/>
      <w:rPr>
        <w:sz w:val="21"/>
        <w:szCs w:val="21"/>
      </w:rPr>
    </w:pPr>
  </w:p>
  <w:p w14:paraId="5FA306E8" w14:textId="77777777" w:rsidR="00DC382C" w:rsidRDefault="00DC382C">
    <w:pPr>
      <w:pStyle w:val="Header"/>
      <w:jc w:val="right"/>
      <w:rPr>
        <w:sz w:val="21"/>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244C3" w14:textId="77777777" w:rsidR="00DC382C" w:rsidRPr="00A340A7" w:rsidRDefault="00DC382C" w:rsidP="00A340A7">
    <w:pPr>
      <w:pStyle w:val="Header"/>
      <w:rPr>
        <w:rStyle w:val="PageNumbe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DDEB" w14:textId="77777777" w:rsidR="00DC382C" w:rsidRPr="00B92A9E" w:rsidRDefault="00DC382C" w:rsidP="00B92A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BBAC" w14:textId="2C87C240" w:rsidR="00DC382C" w:rsidRDefault="00DC382C">
    <w:pPr>
      <w:pStyle w:val="Header"/>
      <w:jc w:val="center"/>
    </w:pPr>
    <w:r>
      <w:fldChar w:fldCharType="begin"/>
    </w:r>
    <w:r>
      <w:instrText xml:space="preserve"> PAGE   \* MERGEFORMAT </w:instrText>
    </w:r>
    <w:r>
      <w:fldChar w:fldCharType="separate"/>
    </w:r>
    <w:r w:rsidR="004442CD">
      <w:rPr>
        <w:noProof/>
      </w:rPr>
      <w:t>- 5 -</w:t>
    </w:r>
    <w:r>
      <w:rPr>
        <w:noProof/>
      </w:rPr>
      <w:fldChar w:fldCharType="end"/>
    </w:r>
  </w:p>
  <w:p w14:paraId="144672B4" w14:textId="77777777" w:rsidR="00DC382C" w:rsidRPr="00A340A7" w:rsidRDefault="00DC382C" w:rsidP="00A340A7">
    <w:pPr>
      <w:pStyle w:val="Header"/>
      <w:rPr>
        <w:rStyle w:val="PageNumbe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3761" w14:textId="3C118948" w:rsidR="00DC382C" w:rsidRDefault="00DC382C" w:rsidP="00350A7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42CD">
      <w:rPr>
        <w:rStyle w:val="PageNumber"/>
        <w:noProof/>
      </w:rPr>
      <w:t>- 7 -</w:t>
    </w:r>
    <w:r>
      <w:rPr>
        <w:rStyle w:val="PageNumber"/>
      </w:rPr>
      <w:fldChar w:fldCharType="end"/>
    </w:r>
  </w:p>
  <w:p w14:paraId="57082CA0" w14:textId="77777777" w:rsidR="00DC382C" w:rsidRPr="00D07B25" w:rsidRDefault="00DC382C" w:rsidP="00D07B25">
    <w:pPr>
      <w:pStyle w:val="Header"/>
      <w:jc w:val="center"/>
      <w:rPr>
        <w:szCs w:val="22"/>
      </w:rPr>
    </w:pPr>
    <w:r w:rsidRPr="00D07B25">
      <w:rPr>
        <w:szCs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2EBE" w14:textId="4AE43717" w:rsidR="00DC382C" w:rsidRPr="00D07B25" w:rsidRDefault="00DC382C" w:rsidP="00F94780">
    <w:pPr>
      <w:pStyle w:val="Header"/>
      <w:jc w:val="center"/>
      <w:rPr>
        <w:szCs w:val="22"/>
      </w:rPr>
    </w:pPr>
    <w:r w:rsidRPr="00D07B25">
      <w:rPr>
        <w:szCs w:val="22"/>
      </w:rPr>
      <w:t xml:space="preserve"> </w:t>
    </w:r>
    <w:r w:rsidRPr="00D07B25">
      <w:rPr>
        <w:szCs w:val="22"/>
      </w:rPr>
      <w:fldChar w:fldCharType="begin"/>
    </w:r>
    <w:r w:rsidRPr="00D07B25">
      <w:rPr>
        <w:szCs w:val="22"/>
      </w:rPr>
      <w:instrText xml:space="preserve"> PAGE   \* MERGEFORMAT </w:instrText>
    </w:r>
    <w:r w:rsidRPr="00D07B25">
      <w:rPr>
        <w:szCs w:val="22"/>
      </w:rPr>
      <w:fldChar w:fldCharType="separate"/>
    </w:r>
    <w:r w:rsidR="004442CD">
      <w:rPr>
        <w:noProof/>
        <w:szCs w:val="22"/>
      </w:rPr>
      <w:t>- 26 -</w:t>
    </w:r>
    <w:r w:rsidRPr="00D07B25">
      <w:rPr>
        <w:noProof/>
        <w:szCs w:val="22"/>
      </w:rPr>
      <w:fldChar w:fldCharType="end"/>
    </w:r>
    <w:r>
      <w:rPr>
        <w:noProof/>
        <w:szCs w:val="22"/>
      </w:rPr>
      <w:t xml:space="preserve"> </w:t>
    </w:r>
  </w:p>
  <w:p w14:paraId="0C93EC3E" w14:textId="77777777" w:rsidR="00DC382C" w:rsidRPr="00F94780" w:rsidRDefault="00DC382C" w:rsidP="00F94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3F30EDC"/>
    <w:multiLevelType w:val="hybridMultilevel"/>
    <w:tmpl w:val="191A6A80"/>
    <w:lvl w:ilvl="0" w:tplc="320ECE1E">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20423"/>
    <w:multiLevelType w:val="hybridMultilevel"/>
    <w:tmpl w:val="A83A61D6"/>
    <w:styleLink w:val="Bullets"/>
    <w:lvl w:ilvl="0" w:tplc="FFFFFFFF">
      <w:start w:val="1"/>
      <w:numFmt w:val="bullet"/>
      <w:lvlText w:val="•"/>
      <w:lvlJc w:val="left"/>
      <w:pPr>
        <w:ind w:left="221" w:hanging="221"/>
      </w:pPr>
      <w:rPr>
        <w:rFonts w:hAnsi="Arial Unicode MS"/>
        <w:caps w:val="0"/>
        <w:smallCaps w:val="0"/>
        <w:strike w:val="0"/>
        <w:dstrike w:val="0"/>
        <w:color w:val="000000"/>
        <w:spacing w:val="0"/>
        <w:w w:val="100"/>
        <w:kern w:val="0"/>
        <w:position w:val="0"/>
        <w:highlight w:val="none"/>
        <w:vertAlign w:val="baseline"/>
      </w:rPr>
    </w:lvl>
    <w:lvl w:ilvl="1" w:tplc="FFFFFFFF">
      <w:start w:val="1"/>
      <w:numFmt w:val="bullet"/>
      <w:lvlText w:val="•"/>
      <w:lvlJc w:val="left"/>
      <w:pPr>
        <w:ind w:left="821" w:hanging="221"/>
      </w:pPr>
      <w:rPr>
        <w:rFonts w:hAnsi="Arial Unicode MS"/>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421" w:hanging="221"/>
      </w:pPr>
      <w:rPr>
        <w:rFonts w:hAnsi="Arial Unicode MS"/>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2021" w:hanging="221"/>
      </w:pPr>
      <w:rPr>
        <w:rFonts w:hAnsi="Arial Unicode MS"/>
        <w:caps w:val="0"/>
        <w:smallCaps w:val="0"/>
        <w:strike w:val="0"/>
        <w:dstrike w:val="0"/>
        <w:color w:val="000000"/>
        <w:spacing w:val="0"/>
        <w:w w:val="100"/>
        <w:kern w:val="0"/>
        <w:position w:val="0"/>
        <w:highlight w:val="none"/>
        <w:vertAlign w:val="baseline"/>
      </w:rPr>
    </w:lvl>
    <w:lvl w:ilvl="4" w:tplc="FFFFFFFF">
      <w:start w:val="1"/>
      <w:numFmt w:val="bullet"/>
      <w:lvlText w:val="•"/>
      <w:lvlJc w:val="left"/>
      <w:pPr>
        <w:ind w:left="2621" w:hanging="221"/>
      </w:pPr>
      <w:rPr>
        <w:rFonts w:hAnsi="Arial Unicode MS"/>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221" w:hanging="221"/>
      </w:pPr>
      <w:rPr>
        <w:rFonts w:hAnsi="Arial Unicode MS"/>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3821" w:hanging="221"/>
      </w:pPr>
      <w:rPr>
        <w:rFonts w:hAnsi="Arial Unicode MS"/>
        <w:caps w:val="0"/>
        <w:smallCaps w:val="0"/>
        <w:strike w:val="0"/>
        <w:dstrike w:val="0"/>
        <w:color w:val="000000"/>
        <w:spacing w:val="0"/>
        <w:w w:val="100"/>
        <w:kern w:val="0"/>
        <w:position w:val="0"/>
        <w:highlight w:val="none"/>
        <w:vertAlign w:val="baseline"/>
      </w:rPr>
    </w:lvl>
    <w:lvl w:ilvl="7" w:tplc="FFFFFFFF">
      <w:start w:val="1"/>
      <w:numFmt w:val="bullet"/>
      <w:lvlText w:val="•"/>
      <w:lvlJc w:val="left"/>
      <w:pPr>
        <w:ind w:left="4421" w:hanging="221"/>
      </w:pPr>
      <w:rPr>
        <w:rFonts w:hAnsi="Arial Unicode MS"/>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5021" w:hanging="221"/>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D5D2B08"/>
    <w:multiLevelType w:val="hybridMultilevel"/>
    <w:tmpl w:val="D988DBC2"/>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DC6EA3"/>
    <w:multiLevelType w:val="hybridMultilevel"/>
    <w:tmpl w:val="FC76C308"/>
    <w:lvl w:ilvl="0" w:tplc="94749E1C">
      <w:start w:val="1"/>
      <w:numFmt w:val="decimal"/>
      <w:pStyle w:val="Heading3"/>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9"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10" w15:restartNumberingAfterBreak="0">
    <w:nsid w:val="3CA70CC6"/>
    <w:multiLevelType w:val="hybridMultilevel"/>
    <w:tmpl w:val="BE6CA582"/>
    <w:lvl w:ilvl="0" w:tplc="14F4462A">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67193C"/>
    <w:multiLevelType w:val="hybridMultilevel"/>
    <w:tmpl w:val="F7C04AE0"/>
    <w:lvl w:ilvl="0" w:tplc="861425A0">
      <w:start w:val="1"/>
      <w:numFmt w:val="decimal"/>
      <w:lvlText w:val="%1."/>
      <w:lvlJc w:val="left"/>
      <w:pPr>
        <w:ind w:left="1080" w:hanging="360"/>
      </w:pPr>
      <w:rPr>
        <w:rFonts w:hint="default"/>
        <w:b w:val="0"/>
      </w:rPr>
    </w:lvl>
    <w:lvl w:ilvl="1" w:tplc="B574B87C" w:tentative="1">
      <w:start w:val="1"/>
      <w:numFmt w:val="lowerLetter"/>
      <w:lvlText w:val="%2."/>
      <w:lvlJc w:val="left"/>
      <w:pPr>
        <w:ind w:left="1800" w:hanging="360"/>
      </w:pPr>
    </w:lvl>
    <w:lvl w:ilvl="2" w:tplc="DC2C3E1E" w:tentative="1">
      <w:start w:val="1"/>
      <w:numFmt w:val="lowerRoman"/>
      <w:lvlText w:val="%3."/>
      <w:lvlJc w:val="right"/>
      <w:pPr>
        <w:ind w:left="2520" w:hanging="180"/>
      </w:pPr>
    </w:lvl>
    <w:lvl w:ilvl="3" w:tplc="99329018" w:tentative="1">
      <w:start w:val="1"/>
      <w:numFmt w:val="decimal"/>
      <w:lvlText w:val="%4."/>
      <w:lvlJc w:val="left"/>
      <w:pPr>
        <w:ind w:left="3240" w:hanging="360"/>
      </w:pPr>
    </w:lvl>
    <w:lvl w:ilvl="4" w:tplc="673CEA7A" w:tentative="1">
      <w:start w:val="1"/>
      <w:numFmt w:val="lowerLetter"/>
      <w:lvlText w:val="%5."/>
      <w:lvlJc w:val="left"/>
      <w:pPr>
        <w:ind w:left="3960" w:hanging="360"/>
      </w:pPr>
    </w:lvl>
    <w:lvl w:ilvl="5" w:tplc="FFEC8A86" w:tentative="1">
      <w:start w:val="1"/>
      <w:numFmt w:val="lowerRoman"/>
      <w:lvlText w:val="%6."/>
      <w:lvlJc w:val="right"/>
      <w:pPr>
        <w:ind w:left="4680" w:hanging="180"/>
      </w:pPr>
    </w:lvl>
    <w:lvl w:ilvl="6" w:tplc="CBACFE10" w:tentative="1">
      <w:start w:val="1"/>
      <w:numFmt w:val="decimal"/>
      <w:lvlText w:val="%7."/>
      <w:lvlJc w:val="left"/>
      <w:pPr>
        <w:ind w:left="5400" w:hanging="360"/>
      </w:pPr>
    </w:lvl>
    <w:lvl w:ilvl="7" w:tplc="75D6224C" w:tentative="1">
      <w:start w:val="1"/>
      <w:numFmt w:val="lowerLetter"/>
      <w:lvlText w:val="%8."/>
      <w:lvlJc w:val="left"/>
      <w:pPr>
        <w:ind w:left="6120" w:hanging="360"/>
      </w:pPr>
    </w:lvl>
    <w:lvl w:ilvl="8" w:tplc="48847746" w:tentative="1">
      <w:start w:val="1"/>
      <w:numFmt w:val="lowerRoman"/>
      <w:lvlText w:val="%9."/>
      <w:lvlJc w:val="right"/>
      <w:pPr>
        <w:ind w:left="6840" w:hanging="180"/>
      </w:pPr>
    </w:lvl>
  </w:abstractNum>
  <w:abstractNum w:abstractNumId="12"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13" w15:restartNumberingAfterBreak="0">
    <w:nsid w:val="56332242"/>
    <w:multiLevelType w:val="hybridMultilevel"/>
    <w:tmpl w:val="46268EFC"/>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7C15ECB"/>
    <w:multiLevelType w:val="hybridMultilevel"/>
    <w:tmpl w:val="B7781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16"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17"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18" w15:restartNumberingAfterBreak="0">
    <w:nsid w:val="6E946F7B"/>
    <w:multiLevelType w:val="hybridMultilevel"/>
    <w:tmpl w:val="68B67D46"/>
    <w:lvl w:ilvl="0" w:tplc="818A2C64">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6409F"/>
    <w:multiLevelType w:val="hybridMultilevel"/>
    <w:tmpl w:val="7A28D584"/>
    <w:lvl w:ilvl="0" w:tplc="C9E00C8C">
      <w:start w:val="5"/>
      <w:numFmt w:val="bullet"/>
      <w:lvlText w:val=""/>
      <w:lvlJc w:val="left"/>
      <w:pPr>
        <w:ind w:left="720" w:hanging="360"/>
      </w:pPr>
      <w:rPr>
        <w:rFonts w:ascii="Symbol" w:hAnsi="Symbol"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
  </w:num>
  <w:num w:numId="5">
    <w:abstractNumId w:val="0"/>
  </w:num>
  <w:num w:numId="6">
    <w:abstractNumId w:val="8"/>
  </w:num>
  <w:num w:numId="7">
    <w:abstractNumId w:val="12"/>
  </w:num>
  <w:num w:numId="8">
    <w:abstractNumId w:val="16"/>
  </w:num>
  <w:num w:numId="9">
    <w:abstractNumId w:val="17"/>
  </w:num>
  <w:num w:numId="10">
    <w:abstractNumId w:val="9"/>
  </w:num>
  <w:num w:numId="11">
    <w:abstractNumId w:val="6"/>
  </w:num>
  <w:num w:numId="12">
    <w:abstractNumId w:val="13"/>
  </w:num>
  <w:num w:numId="13">
    <w:abstractNumId w:val="7"/>
  </w:num>
  <w:num w:numId="14">
    <w:abstractNumId w:val="4"/>
  </w:num>
  <w:num w:numId="15">
    <w:abstractNumId w:val="18"/>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0"/>
    <w:rsid w:val="00001FB8"/>
    <w:rsid w:val="00002B28"/>
    <w:rsid w:val="00004C1B"/>
    <w:rsid w:val="00006B67"/>
    <w:rsid w:val="00015F97"/>
    <w:rsid w:val="000240FC"/>
    <w:rsid w:val="00024CA4"/>
    <w:rsid w:val="0002673B"/>
    <w:rsid w:val="00027522"/>
    <w:rsid w:val="00030F9E"/>
    <w:rsid w:val="0003346E"/>
    <w:rsid w:val="00034BAE"/>
    <w:rsid w:val="00034F4C"/>
    <w:rsid w:val="00041DD0"/>
    <w:rsid w:val="00042879"/>
    <w:rsid w:val="00046427"/>
    <w:rsid w:val="00046A3B"/>
    <w:rsid w:val="0004751E"/>
    <w:rsid w:val="00051FCC"/>
    <w:rsid w:val="00052D5C"/>
    <w:rsid w:val="00054385"/>
    <w:rsid w:val="00056116"/>
    <w:rsid w:val="00056A2F"/>
    <w:rsid w:val="00057B35"/>
    <w:rsid w:val="00061AD4"/>
    <w:rsid w:val="0006279B"/>
    <w:rsid w:val="0006641C"/>
    <w:rsid w:val="00074E9B"/>
    <w:rsid w:val="0007702D"/>
    <w:rsid w:val="00077854"/>
    <w:rsid w:val="0008696E"/>
    <w:rsid w:val="000876D6"/>
    <w:rsid w:val="00091AC5"/>
    <w:rsid w:val="000932C5"/>
    <w:rsid w:val="00094851"/>
    <w:rsid w:val="000949C4"/>
    <w:rsid w:val="00095F61"/>
    <w:rsid w:val="000A06B7"/>
    <w:rsid w:val="000B0F8B"/>
    <w:rsid w:val="000B567D"/>
    <w:rsid w:val="000B5FBE"/>
    <w:rsid w:val="000B622D"/>
    <w:rsid w:val="000B7A3C"/>
    <w:rsid w:val="000C296F"/>
    <w:rsid w:val="000C3A76"/>
    <w:rsid w:val="000C3E66"/>
    <w:rsid w:val="000C590B"/>
    <w:rsid w:val="000C6AF4"/>
    <w:rsid w:val="000C6DFB"/>
    <w:rsid w:val="000C745B"/>
    <w:rsid w:val="000D0146"/>
    <w:rsid w:val="000D26D9"/>
    <w:rsid w:val="000D286C"/>
    <w:rsid w:val="000D32DD"/>
    <w:rsid w:val="000D69B1"/>
    <w:rsid w:val="000D7576"/>
    <w:rsid w:val="000D76A8"/>
    <w:rsid w:val="000E5B1A"/>
    <w:rsid w:val="000E79DA"/>
    <w:rsid w:val="000F0C02"/>
    <w:rsid w:val="000F1488"/>
    <w:rsid w:val="000F35CA"/>
    <w:rsid w:val="000F377B"/>
    <w:rsid w:val="000F63EE"/>
    <w:rsid w:val="000F6CE7"/>
    <w:rsid w:val="00100EF1"/>
    <w:rsid w:val="00102691"/>
    <w:rsid w:val="00106620"/>
    <w:rsid w:val="001067B0"/>
    <w:rsid w:val="0011049E"/>
    <w:rsid w:val="001116A3"/>
    <w:rsid w:val="00115D55"/>
    <w:rsid w:val="00124BE5"/>
    <w:rsid w:val="00134E10"/>
    <w:rsid w:val="00134F93"/>
    <w:rsid w:val="001368B3"/>
    <w:rsid w:val="00136D5B"/>
    <w:rsid w:val="00140D0E"/>
    <w:rsid w:val="00143F84"/>
    <w:rsid w:val="0014504A"/>
    <w:rsid w:val="00151161"/>
    <w:rsid w:val="001535A1"/>
    <w:rsid w:val="00160C63"/>
    <w:rsid w:val="00161810"/>
    <w:rsid w:val="001643F5"/>
    <w:rsid w:val="00164A6C"/>
    <w:rsid w:val="00170806"/>
    <w:rsid w:val="001709F7"/>
    <w:rsid w:val="00172D47"/>
    <w:rsid w:val="00175CD0"/>
    <w:rsid w:val="00175DB1"/>
    <w:rsid w:val="00176616"/>
    <w:rsid w:val="0018285C"/>
    <w:rsid w:val="00182E48"/>
    <w:rsid w:val="001834BD"/>
    <w:rsid w:val="00185268"/>
    <w:rsid w:val="0018775A"/>
    <w:rsid w:val="001922EC"/>
    <w:rsid w:val="00192F20"/>
    <w:rsid w:val="0019500A"/>
    <w:rsid w:val="001954C1"/>
    <w:rsid w:val="00196B3D"/>
    <w:rsid w:val="00197B38"/>
    <w:rsid w:val="001A0E74"/>
    <w:rsid w:val="001A4865"/>
    <w:rsid w:val="001A4CEA"/>
    <w:rsid w:val="001A5A3C"/>
    <w:rsid w:val="001B10ED"/>
    <w:rsid w:val="001B2240"/>
    <w:rsid w:val="001B499E"/>
    <w:rsid w:val="001B4C15"/>
    <w:rsid w:val="001C012D"/>
    <w:rsid w:val="001C1DDF"/>
    <w:rsid w:val="001C3842"/>
    <w:rsid w:val="001C7944"/>
    <w:rsid w:val="001D09E0"/>
    <w:rsid w:val="001D1D9C"/>
    <w:rsid w:val="001D30B5"/>
    <w:rsid w:val="001D3809"/>
    <w:rsid w:val="001D420D"/>
    <w:rsid w:val="001E0F21"/>
    <w:rsid w:val="001E19FA"/>
    <w:rsid w:val="001E3F00"/>
    <w:rsid w:val="001E5B9A"/>
    <w:rsid w:val="001F0EE8"/>
    <w:rsid w:val="001F59BC"/>
    <w:rsid w:val="001F5ABB"/>
    <w:rsid w:val="001F7F5F"/>
    <w:rsid w:val="00200873"/>
    <w:rsid w:val="00201021"/>
    <w:rsid w:val="00201028"/>
    <w:rsid w:val="002018E1"/>
    <w:rsid w:val="002024A4"/>
    <w:rsid w:val="00202B14"/>
    <w:rsid w:val="0020311C"/>
    <w:rsid w:val="00203B5B"/>
    <w:rsid w:val="002052DC"/>
    <w:rsid w:val="00214437"/>
    <w:rsid w:val="00216E3B"/>
    <w:rsid w:val="00217FA5"/>
    <w:rsid w:val="00220CC9"/>
    <w:rsid w:val="0022225A"/>
    <w:rsid w:val="002230DB"/>
    <w:rsid w:val="002238D7"/>
    <w:rsid w:val="00232288"/>
    <w:rsid w:val="00232664"/>
    <w:rsid w:val="00236E07"/>
    <w:rsid w:val="00236E9F"/>
    <w:rsid w:val="00240130"/>
    <w:rsid w:val="0024209C"/>
    <w:rsid w:val="00242BC3"/>
    <w:rsid w:val="002457AC"/>
    <w:rsid w:val="00253C8B"/>
    <w:rsid w:val="00255AE0"/>
    <w:rsid w:val="002562A6"/>
    <w:rsid w:val="00262719"/>
    <w:rsid w:val="00264C4F"/>
    <w:rsid w:val="00264D78"/>
    <w:rsid w:val="00267E88"/>
    <w:rsid w:val="00271675"/>
    <w:rsid w:val="00273760"/>
    <w:rsid w:val="00275E47"/>
    <w:rsid w:val="00280C53"/>
    <w:rsid w:val="002837FD"/>
    <w:rsid w:val="0028488A"/>
    <w:rsid w:val="002855B2"/>
    <w:rsid w:val="00293E58"/>
    <w:rsid w:val="0029507A"/>
    <w:rsid w:val="002A03F2"/>
    <w:rsid w:val="002A46F5"/>
    <w:rsid w:val="002B2358"/>
    <w:rsid w:val="002B57F3"/>
    <w:rsid w:val="002C59D3"/>
    <w:rsid w:val="002C6093"/>
    <w:rsid w:val="002D1A2B"/>
    <w:rsid w:val="002D21E2"/>
    <w:rsid w:val="002D37F9"/>
    <w:rsid w:val="002E2536"/>
    <w:rsid w:val="002E44A9"/>
    <w:rsid w:val="002E67C2"/>
    <w:rsid w:val="002E68B0"/>
    <w:rsid w:val="002E69C6"/>
    <w:rsid w:val="002E75BC"/>
    <w:rsid w:val="002F0BE2"/>
    <w:rsid w:val="002F17DD"/>
    <w:rsid w:val="002F2637"/>
    <w:rsid w:val="002F2E28"/>
    <w:rsid w:val="002F3625"/>
    <w:rsid w:val="002F370F"/>
    <w:rsid w:val="002F4B0D"/>
    <w:rsid w:val="00303277"/>
    <w:rsid w:val="00307EF9"/>
    <w:rsid w:val="0031452D"/>
    <w:rsid w:val="0031486A"/>
    <w:rsid w:val="00317D2D"/>
    <w:rsid w:val="00321340"/>
    <w:rsid w:val="00323D1A"/>
    <w:rsid w:val="00330381"/>
    <w:rsid w:val="003327B6"/>
    <w:rsid w:val="00333DF4"/>
    <w:rsid w:val="00341783"/>
    <w:rsid w:val="0034239D"/>
    <w:rsid w:val="00345550"/>
    <w:rsid w:val="003470EE"/>
    <w:rsid w:val="00350A73"/>
    <w:rsid w:val="0035112B"/>
    <w:rsid w:val="00351A34"/>
    <w:rsid w:val="00351B87"/>
    <w:rsid w:val="00352E9B"/>
    <w:rsid w:val="003544DA"/>
    <w:rsid w:val="003560E2"/>
    <w:rsid w:val="00361DA9"/>
    <w:rsid w:val="00366023"/>
    <w:rsid w:val="00372B9F"/>
    <w:rsid w:val="003747B2"/>
    <w:rsid w:val="00375179"/>
    <w:rsid w:val="003837F5"/>
    <w:rsid w:val="00384E4E"/>
    <w:rsid w:val="003856D8"/>
    <w:rsid w:val="00390DB6"/>
    <w:rsid w:val="00391A8F"/>
    <w:rsid w:val="003934F9"/>
    <w:rsid w:val="003948FD"/>
    <w:rsid w:val="00394DF5"/>
    <w:rsid w:val="00395CE5"/>
    <w:rsid w:val="003A0DE9"/>
    <w:rsid w:val="003A0E7B"/>
    <w:rsid w:val="003A11B6"/>
    <w:rsid w:val="003A258D"/>
    <w:rsid w:val="003A67D8"/>
    <w:rsid w:val="003B1B71"/>
    <w:rsid w:val="003B1DDA"/>
    <w:rsid w:val="003B41BA"/>
    <w:rsid w:val="003C06AF"/>
    <w:rsid w:val="003C0F78"/>
    <w:rsid w:val="003C312C"/>
    <w:rsid w:val="003C3919"/>
    <w:rsid w:val="003C524D"/>
    <w:rsid w:val="003C57DE"/>
    <w:rsid w:val="003C5DC6"/>
    <w:rsid w:val="003D0FA3"/>
    <w:rsid w:val="003D1F9B"/>
    <w:rsid w:val="003D3141"/>
    <w:rsid w:val="003D3A63"/>
    <w:rsid w:val="003D7942"/>
    <w:rsid w:val="003D7CF3"/>
    <w:rsid w:val="003E37BD"/>
    <w:rsid w:val="003E5349"/>
    <w:rsid w:val="003E58BE"/>
    <w:rsid w:val="003E6C7F"/>
    <w:rsid w:val="003E7C5B"/>
    <w:rsid w:val="003F0706"/>
    <w:rsid w:val="003F3BD6"/>
    <w:rsid w:val="003F59B7"/>
    <w:rsid w:val="003F6297"/>
    <w:rsid w:val="00400137"/>
    <w:rsid w:val="0040027D"/>
    <w:rsid w:val="0040185D"/>
    <w:rsid w:val="0040284C"/>
    <w:rsid w:val="004034DD"/>
    <w:rsid w:val="004052AB"/>
    <w:rsid w:val="004060D6"/>
    <w:rsid w:val="00411A95"/>
    <w:rsid w:val="00413AC9"/>
    <w:rsid w:val="00415210"/>
    <w:rsid w:val="00415913"/>
    <w:rsid w:val="00417A3B"/>
    <w:rsid w:val="004223E8"/>
    <w:rsid w:val="00422424"/>
    <w:rsid w:val="004343EC"/>
    <w:rsid w:val="004361DD"/>
    <w:rsid w:val="00437C19"/>
    <w:rsid w:val="00440358"/>
    <w:rsid w:val="0044339D"/>
    <w:rsid w:val="004442CD"/>
    <w:rsid w:val="00445999"/>
    <w:rsid w:val="00445CCA"/>
    <w:rsid w:val="00446B18"/>
    <w:rsid w:val="00452EF4"/>
    <w:rsid w:val="00453667"/>
    <w:rsid w:val="004565B4"/>
    <w:rsid w:val="004657A8"/>
    <w:rsid w:val="00472100"/>
    <w:rsid w:val="00473430"/>
    <w:rsid w:val="00473BC6"/>
    <w:rsid w:val="00476CB4"/>
    <w:rsid w:val="00481F46"/>
    <w:rsid w:val="004831AF"/>
    <w:rsid w:val="00484EAF"/>
    <w:rsid w:val="0048574C"/>
    <w:rsid w:val="00486C1D"/>
    <w:rsid w:val="0049289B"/>
    <w:rsid w:val="00493914"/>
    <w:rsid w:val="0049486F"/>
    <w:rsid w:val="004A0A8B"/>
    <w:rsid w:val="004A4BA7"/>
    <w:rsid w:val="004A51AD"/>
    <w:rsid w:val="004A70B4"/>
    <w:rsid w:val="004B58B6"/>
    <w:rsid w:val="004B70F2"/>
    <w:rsid w:val="004B7126"/>
    <w:rsid w:val="004C06C4"/>
    <w:rsid w:val="004C6499"/>
    <w:rsid w:val="004D05C9"/>
    <w:rsid w:val="004D08B4"/>
    <w:rsid w:val="004D26BD"/>
    <w:rsid w:val="004D5CE9"/>
    <w:rsid w:val="004D7D85"/>
    <w:rsid w:val="004E1073"/>
    <w:rsid w:val="004E170D"/>
    <w:rsid w:val="004E2F57"/>
    <w:rsid w:val="004E41AF"/>
    <w:rsid w:val="004E4B5A"/>
    <w:rsid w:val="004F512F"/>
    <w:rsid w:val="004F6052"/>
    <w:rsid w:val="004F7C66"/>
    <w:rsid w:val="00502784"/>
    <w:rsid w:val="00514392"/>
    <w:rsid w:val="00515160"/>
    <w:rsid w:val="00515FF6"/>
    <w:rsid w:val="005170BF"/>
    <w:rsid w:val="005236D7"/>
    <w:rsid w:val="00523DA2"/>
    <w:rsid w:val="00524634"/>
    <w:rsid w:val="0053536B"/>
    <w:rsid w:val="005403C2"/>
    <w:rsid w:val="00541A34"/>
    <w:rsid w:val="00544468"/>
    <w:rsid w:val="0054687B"/>
    <w:rsid w:val="005473FA"/>
    <w:rsid w:val="00551D5A"/>
    <w:rsid w:val="0055387B"/>
    <w:rsid w:val="00553C77"/>
    <w:rsid w:val="00555130"/>
    <w:rsid w:val="00556815"/>
    <w:rsid w:val="005612F8"/>
    <w:rsid w:val="0056138B"/>
    <w:rsid w:val="00563F8A"/>
    <w:rsid w:val="00564A15"/>
    <w:rsid w:val="00564AB8"/>
    <w:rsid w:val="005666D7"/>
    <w:rsid w:val="005671A5"/>
    <w:rsid w:val="0056732E"/>
    <w:rsid w:val="00572536"/>
    <w:rsid w:val="00573ADB"/>
    <w:rsid w:val="00575C3E"/>
    <w:rsid w:val="005779E0"/>
    <w:rsid w:val="0058536F"/>
    <w:rsid w:val="005866D4"/>
    <w:rsid w:val="00586FF3"/>
    <w:rsid w:val="00587747"/>
    <w:rsid w:val="00587CA2"/>
    <w:rsid w:val="00591AEB"/>
    <w:rsid w:val="00593287"/>
    <w:rsid w:val="005936F9"/>
    <w:rsid w:val="005952D2"/>
    <w:rsid w:val="005966E7"/>
    <w:rsid w:val="005967B6"/>
    <w:rsid w:val="0059797E"/>
    <w:rsid w:val="005A03E4"/>
    <w:rsid w:val="005A0C8E"/>
    <w:rsid w:val="005A1A87"/>
    <w:rsid w:val="005A2176"/>
    <w:rsid w:val="005A5000"/>
    <w:rsid w:val="005B00F5"/>
    <w:rsid w:val="005B0AC2"/>
    <w:rsid w:val="005B12CA"/>
    <w:rsid w:val="005B4884"/>
    <w:rsid w:val="005B4B87"/>
    <w:rsid w:val="005B52D3"/>
    <w:rsid w:val="005B608A"/>
    <w:rsid w:val="005C03F2"/>
    <w:rsid w:val="005C0EE9"/>
    <w:rsid w:val="005C1DC8"/>
    <w:rsid w:val="005C1EB2"/>
    <w:rsid w:val="005C2214"/>
    <w:rsid w:val="005C2601"/>
    <w:rsid w:val="005C3CBC"/>
    <w:rsid w:val="005C6F90"/>
    <w:rsid w:val="005C764A"/>
    <w:rsid w:val="005D04F0"/>
    <w:rsid w:val="005D12B2"/>
    <w:rsid w:val="005D2744"/>
    <w:rsid w:val="005D2EB5"/>
    <w:rsid w:val="005E1CF9"/>
    <w:rsid w:val="005E248F"/>
    <w:rsid w:val="005E5A92"/>
    <w:rsid w:val="005E6A71"/>
    <w:rsid w:val="005E7B40"/>
    <w:rsid w:val="005F0899"/>
    <w:rsid w:val="00600248"/>
    <w:rsid w:val="006013FC"/>
    <w:rsid w:val="00601622"/>
    <w:rsid w:val="00601AE4"/>
    <w:rsid w:val="006043A6"/>
    <w:rsid w:val="006075F1"/>
    <w:rsid w:val="006119D9"/>
    <w:rsid w:val="00611BB1"/>
    <w:rsid w:val="00611D29"/>
    <w:rsid w:val="00613604"/>
    <w:rsid w:val="00615AEA"/>
    <w:rsid w:val="006177E8"/>
    <w:rsid w:val="006257BC"/>
    <w:rsid w:val="0063043C"/>
    <w:rsid w:val="00633837"/>
    <w:rsid w:val="00641A98"/>
    <w:rsid w:val="006421AC"/>
    <w:rsid w:val="00642BC6"/>
    <w:rsid w:val="006438F3"/>
    <w:rsid w:val="00643A07"/>
    <w:rsid w:val="00645140"/>
    <w:rsid w:val="00650633"/>
    <w:rsid w:val="00654A14"/>
    <w:rsid w:val="00655998"/>
    <w:rsid w:val="00656E14"/>
    <w:rsid w:val="00657EB1"/>
    <w:rsid w:val="00660755"/>
    <w:rsid w:val="00661E95"/>
    <w:rsid w:val="00666466"/>
    <w:rsid w:val="006677A5"/>
    <w:rsid w:val="00672555"/>
    <w:rsid w:val="00672840"/>
    <w:rsid w:val="00674B89"/>
    <w:rsid w:val="006759F3"/>
    <w:rsid w:val="006805CE"/>
    <w:rsid w:val="006835E5"/>
    <w:rsid w:val="00684C57"/>
    <w:rsid w:val="00685AE7"/>
    <w:rsid w:val="00685D89"/>
    <w:rsid w:val="00695300"/>
    <w:rsid w:val="006A0ADE"/>
    <w:rsid w:val="006A15E5"/>
    <w:rsid w:val="006A18FB"/>
    <w:rsid w:val="006A4918"/>
    <w:rsid w:val="006A5B2F"/>
    <w:rsid w:val="006B68CB"/>
    <w:rsid w:val="006B7050"/>
    <w:rsid w:val="006B79B7"/>
    <w:rsid w:val="006C18CA"/>
    <w:rsid w:val="006C63A0"/>
    <w:rsid w:val="006D1671"/>
    <w:rsid w:val="006D4C3C"/>
    <w:rsid w:val="006E1251"/>
    <w:rsid w:val="006E1C16"/>
    <w:rsid w:val="006E2571"/>
    <w:rsid w:val="006E2A8E"/>
    <w:rsid w:val="006E2D61"/>
    <w:rsid w:val="006E3628"/>
    <w:rsid w:val="006E3F25"/>
    <w:rsid w:val="006E5B7B"/>
    <w:rsid w:val="006E6CEB"/>
    <w:rsid w:val="006E70F5"/>
    <w:rsid w:val="006F2185"/>
    <w:rsid w:val="006F5A11"/>
    <w:rsid w:val="007000BB"/>
    <w:rsid w:val="00704F0B"/>
    <w:rsid w:val="00705A4F"/>
    <w:rsid w:val="00710654"/>
    <w:rsid w:val="00714B96"/>
    <w:rsid w:val="0071580B"/>
    <w:rsid w:val="00716FDA"/>
    <w:rsid w:val="007204D2"/>
    <w:rsid w:val="00722620"/>
    <w:rsid w:val="00722ED5"/>
    <w:rsid w:val="00732034"/>
    <w:rsid w:val="00734554"/>
    <w:rsid w:val="0073693C"/>
    <w:rsid w:val="00742E8E"/>
    <w:rsid w:val="007471CB"/>
    <w:rsid w:val="00750EA2"/>
    <w:rsid w:val="00752202"/>
    <w:rsid w:val="00752D90"/>
    <w:rsid w:val="007530BF"/>
    <w:rsid w:val="0076142D"/>
    <w:rsid w:val="00762596"/>
    <w:rsid w:val="007644C4"/>
    <w:rsid w:val="00766FA9"/>
    <w:rsid w:val="00771E1D"/>
    <w:rsid w:val="00774F35"/>
    <w:rsid w:val="00775FC7"/>
    <w:rsid w:val="00781D36"/>
    <w:rsid w:val="0078283E"/>
    <w:rsid w:val="0078344B"/>
    <w:rsid w:val="00783875"/>
    <w:rsid w:val="00797C32"/>
    <w:rsid w:val="007A0FD5"/>
    <w:rsid w:val="007A3B5B"/>
    <w:rsid w:val="007A46D1"/>
    <w:rsid w:val="007A6055"/>
    <w:rsid w:val="007B02BA"/>
    <w:rsid w:val="007B2E17"/>
    <w:rsid w:val="007B36F3"/>
    <w:rsid w:val="007B5D97"/>
    <w:rsid w:val="007B5FE2"/>
    <w:rsid w:val="007B6394"/>
    <w:rsid w:val="007B6C73"/>
    <w:rsid w:val="007C01BA"/>
    <w:rsid w:val="007C08F4"/>
    <w:rsid w:val="007C23D9"/>
    <w:rsid w:val="007C6932"/>
    <w:rsid w:val="007D0165"/>
    <w:rsid w:val="007D4848"/>
    <w:rsid w:val="007E1AB3"/>
    <w:rsid w:val="007E3E81"/>
    <w:rsid w:val="007E75F1"/>
    <w:rsid w:val="007F039C"/>
    <w:rsid w:val="007F23C5"/>
    <w:rsid w:val="007F2B82"/>
    <w:rsid w:val="007F2CE8"/>
    <w:rsid w:val="0080705E"/>
    <w:rsid w:val="00811585"/>
    <w:rsid w:val="00817AE4"/>
    <w:rsid w:val="00821FE7"/>
    <w:rsid w:val="00822A48"/>
    <w:rsid w:val="0082437A"/>
    <w:rsid w:val="008257EE"/>
    <w:rsid w:val="00831363"/>
    <w:rsid w:val="00833AC3"/>
    <w:rsid w:val="00833C0D"/>
    <w:rsid w:val="00834C65"/>
    <w:rsid w:val="00835603"/>
    <w:rsid w:val="0084279B"/>
    <w:rsid w:val="008431DF"/>
    <w:rsid w:val="00844B7D"/>
    <w:rsid w:val="0084569F"/>
    <w:rsid w:val="00846B45"/>
    <w:rsid w:val="00846EFE"/>
    <w:rsid w:val="00847417"/>
    <w:rsid w:val="00853C13"/>
    <w:rsid w:val="00854FC2"/>
    <w:rsid w:val="00860B41"/>
    <w:rsid w:val="0086174D"/>
    <w:rsid w:val="00866C6F"/>
    <w:rsid w:val="00867674"/>
    <w:rsid w:val="00871282"/>
    <w:rsid w:val="00875EB8"/>
    <w:rsid w:val="00877FBA"/>
    <w:rsid w:val="008800EE"/>
    <w:rsid w:val="0088574C"/>
    <w:rsid w:val="00887282"/>
    <w:rsid w:val="00896549"/>
    <w:rsid w:val="008A09E9"/>
    <w:rsid w:val="008A14CD"/>
    <w:rsid w:val="008A2D9B"/>
    <w:rsid w:val="008C0B6E"/>
    <w:rsid w:val="008C34F6"/>
    <w:rsid w:val="008C682D"/>
    <w:rsid w:val="008D04E7"/>
    <w:rsid w:val="008D1406"/>
    <w:rsid w:val="008D5863"/>
    <w:rsid w:val="008E0560"/>
    <w:rsid w:val="008E1DBD"/>
    <w:rsid w:val="008E228E"/>
    <w:rsid w:val="008E262A"/>
    <w:rsid w:val="008E64E5"/>
    <w:rsid w:val="008F43F7"/>
    <w:rsid w:val="008F66A4"/>
    <w:rsid w:val="008F747B"/>
    <w:rsid w:val="008F7923"/>
    <w:rsid w:val="0090027D"/>
    <w:rsid w:val="00901394"/>
    <w:rsid w:val="00901D20"/>
    <w:rsid w:val="0090303B"/>
    <w:rsid w:val="00905076"/>
    <w:rsid w:val="00906970"/>
    <w:rsid w:val="0091084F"/>
    <w:rsid w:val="0091593A"/>
    <w:rsid w:val="00916A0E"/>
    <w:rsid w:val="00917EDB"/>
    <w:rsid w:val="00921C2F"/>
    <w:rsid w:val="0092229D"/>
    <w:rsid w:val="0092633D"/>
    <w:rsid w:val="009310AD"/>
    <w:rsid w:val="009351B2"/>
    <w:rsid w:val="00935341"/>
    <w:rsid w:val="00937959"/>
    <w:rsid w:val="00941C4B"/>
    <w:rsid w:val="00943052"/>
    <w:rsid w:val="009443A2"/>
    <w:rsid w:val="0094763D"/>
    <w:rsid w:val="0095023E"/>
    <w:rsid w:val="009512DA"/>
    <w:rsid w:val="00960873"/>
    <w:rsid w:val="00961A7E"/>
    <w:rsid w:val="00961AE6"/>
    <w:rsid w:val="0096428E"/>
    <w:rsid w:val="00965624"/>
    <w:rsid w:val="00970E63"/>
    <w:rsid w:val="00971F21"/>
    <w:rsid w:val="00977C3D"/>
    <w:rsid w:val="00983E71"/>
    <w:rsid w:val="0098788D"/>
    <w:rsid w:val="00991CD4"/>
    <w:rsid w:val="00993B8A"/>
    <w:rsid w:val="00994037"/>
    <w:rsid w:val="009A0276"/>
    <w:rsid w:val="009A3524"/>
    <w:rsid w:val="009A3A69"/>
    <w:rsid w:val="009A458D"/>
    <w:rsid w:val="009A5932"/>
    <w:rsid w:val="009A79E9"/>
    <w:rsid w:val="009B08BE"/>
    <w:rsid w:val="009B0ED3"/>
    <w:rsid w:val="009B5863"/>
    <w:rsid w:val="009B5B84"/>
    <w:rsid w:val="009B5DF0"/>
    <w:rsid w:val="009B6B84"/>
    <w:rsid w:val="009C087A"/>
    <w:rsid w:val="009C4120"/>
    <w:rsid w:val="009C72A7"/>
    <w:rsid w:val="009D1503"/>
    <w:rsid w:val="009E00E9"/>
    <w:rsid w:val="009E246A"/>
    <w:rsid w:val="009E2860"/>
    <w:rsid w:val="009E2F4C"/>
    <w:rsid w:val="009E4EC3"/>
    <w:rsid w:val="009E7FF5"/>
    <w:rsid w:val="009F02EE"/>
    <w:rsid w:val="009F093E"/>
    <w:rsid w:val="009F1566"/>
    <w:rsid w:val="009F18B2"/>
    <w:rsid w:val="009F2213"/>
    <w:rsid w:val="009F7032"/>
    <w:rsid w:val="00A00127"/>
    <w:rsid w:val="00A00538"/>
    <w:rsid w:val="00A0273C"/>
    <w:rsid w:val="00A05503"/>
    <w:rsid w:val="00A067C9"/>
    <w:rsid w:val="00A15526"/>
    <w:rsid w:val="00A2124B"/>
    <w:rsid w:val="00A22F3B"/>
    <w:rsid w:val="00A23410"/>
    <w:rsid w:val="00A3049B"/>
    <w:rsid w:val="00A340A7"/>
    <w:rsid w:val="00A36085"/>
    <w:rsid w:val="00A44A5A"/>
    <w:rsid w:val="00A53B8F"/>
    <w:rsid w:val="00A60739"/>
    <w:rsid w:val="00A617D4"/>
    <w:rsid w:val="00A64F62"/>
    <w:rsid w:val="00A66248"/>
    <w:rsid w:val="00A677C6"/>
    <w:rsid w:val="00A67A8F"/>
    <w:rsid w:val="00A7166E"/>
    <w:rsid w:val="00A72E6A"/>
    <w:rsid w:val="00A734CE"/>
    <w:rsid w:val="00A73ED8"/>
    <w:rsid w:val="00A8182E"/>
    <w:rsid w:val="00A81E72"/>
    <w:rsid w:val="00A825FD"/>
    <w:rsid w:val="00A833AB"/>
    <w:rsid w:val="00A84022"/>
    <w:rsid w:val="00A8743C"/>
    <w:rsid w:val="00A920A5"/>
    <w:rsid w:val="00A92DE4"/>
    <w:rsid w:val="00A92E75"/>
    <w:rsid w:val="00A93525"/>
    <w:rsid w:val="00AA0CBC"/>
    <w:rsid w:val="00AA1FA9"/>
    <w:rsid w:val="00AA51BD"/>
    <w:rsid w:val="00AB4A37"/>
    <w:rsid w:val="00AB5C11"/>
    <w:rsid w:val="00AB7FDA"/>
    <w:rsid w:val="00AD07F0"/>
    <w:rsid w:val="00AD3BDC"/>
    <w:rsid w:val="00AD56E3"/>
    <w:rsid w:val="00AD581D"/>
    <w:rsid w:val="00AD5842"/>
    <w:rsid w:val="00AD6D30"/>
    <w:rsid w:val="00AE15D8"/>
    <w:rsid w:val="00AE3B35"/>
    <w:rsid w:val="00AF24FC"/>
    <w:rsid w:val="00AF27A3"/>
    <w:rsid w:val="00AF293F"/>
    <w:rsid w:val="00AF2DB9"/>
    <w:rsid w:val="00AF2EEF"/>
    <w:rsid w:val="00AF377D"/>
    <w:rsid w:val="00AF4745"/>
    <w:rsid w:val="00AF7FF2"/>
    <w:rsid w:val="00B01DD7"/>
    <w:rsid w:val="00B06867"/>
    <w:rsid w:val="00B0726F"/>
    <w:rsid w:val="00B10430"/>
    <w:rsid w:val="00B1564F"/>
    <w:rsid w:val="00B17192"/>
    <w:rsid w:val="00B215F3"/>
    <w:rsid w:val="00B22E33"/>
    <w:rsid w:val="00B259AD"/>
    <w:rsid w:val="00B25C34"/>
    <w:rsid w:val="00B26946"/>
    <w:rsid w:val="00B331C0"/>
    <w:rsid w:val="00B337F8"/>
    <w:rsid w:val="00B33C92"/>
    <w:rsid w:val="00B351AB"/>
    <w:rsid w:val="00B352CA"/>
    <w:rsid w:val="00B4042E"/>
    <w:rsid w:val="00B42398"/>
    <w:rsid w:val="00B473E6"/>
    <w:rsid w:val="00B52B20"/>
    <w:rsid w:val="00B5329C"/>
    <w:rsid w:val="00B53408"/>
    <w:rsid w:val="00B56CF2"/>
    <w:rsid w:val="00B5769E"/>
    <w:rsid w:val="00B610C2"/>
    <w:rsid w:val="00B6347C"/>
    <w:rsid w:val="00B65E9D"/>
    <w:rsid w:val="00B66EE1"/>
    <w:rsid w:val="00B676B2"/>
    <w:rsid w:val="00B72475"/>
    <w:rsid w:val="00B72CA7"/>
    <w:rsid w:val="00B73433"/>
    <w:rsid w:val="00B76FB1"/>
    <w:rsid w:val="00B83EFA"/>
    <w:rsid w:val="00B86B61"/>
    <w:rsid w:val="00B91090"/>
    <w:rsid w:val="00B91639"/>
    <w:rsid w:val="00B925E5"/>
    <w:rsid w:val="00B92A9E"/>
    <w:rsid w:val="00B9313D"/>
    <w:rsid w:val="00B963E1"/>
    <w:rsid w:val="00BA2C1B"/>
    <w:rsid w:val="00BA7377"/>
    <w:rsid w:val="00BA769F"/>
    <w:rsid w:val="00BB17B3"/>
    <w:rsid w:val="00BB3202"/>
    <w:rsid w:val="00BB6ACF"/>
    <w:rsid w:val="00BC0A4D"/>
    <w:rsid w:val="00BC10A7"/>
    <w:rsid w:val="00BC30F6"/>
    <w:rsid w:val="00BD4144"/>
    <w:rsid w:val="00BD4D57"/>
    <w:rsid w:val="00BD7176"/>
    <w:rsid w:val="00BD74FA"/>
    <w:rsid w:val="00BE5AEC"/>
    <w:rsid w:val="00BE5B84"/>
    <w:rsid w:val="00BE7088"/>
    <w:rsid w:val="00BF0113"/>
    <w:rsid w:val="00BF50E5"/>
    <w:rsid w:val="00BF6B35"/>
    <w:rsid w:val="00BF6F84"/>
    <w:rsid w:val="00C0073C"/>
    <w:rsid w:val="00C055EA"/>
    <w:rsid w:val="00C06256"/>
    <w:rsid w:val="00C1173A"/>
    <w:rsid w:val="00C21B11"/>
    <w:rsid w:val="00C2477A"/>
    <w:rsid w:val="00C24A79"/>
    <w:rsid w:val="00C250B1"/>
    <w:rsid w:val="00C25423"/>
    <w:rsid w:val="00C41BB3"/>
    <w:rsid w:val="00C47103"/>
    <w:rsid w:val="00C53170"/>
    <w:rsid w:val="00C53547"/>
    <w:rsid w:val="00C54495"/>
    <w:rsid w:val="00C55A7E"/>
    <w:rsid w:val="00C5763F"/>
    <w:rsid w:val="00C57EEF"/>
    <w:rsid w:val="00C605C7"/>
    <w:rsid w:val="00C6355B"/>
    <w:rsid w:val="00C64A43"/>
    <w:rsid w:val="00C663D0"/>
    <w:rsid w:val="00C70D1F"/>
    <w:rsid w:val="00C7222B"/>
    <w:rsid w:val="00C7386A"/>
    <w:rsid w:val="00C76840"/>
    <w:rsid w:val="00C83575"/>
    <w:rsid w:val="00C8453C"/>
    <w:rsid w:val="00C849AF"/>
    <w:rsid w:val="00C8582D"/>
    <w:rsid w:val="00C957AD"/>
    <w:rsid w:val="00C9722A"/>
    <w:rsid w:val="00CA1F65"/>
    <w:rsid w:val="00CA48A8"/>
    <w:rsid w:val="00CB0309"/>
    <w:rsid w:val="00CB0C7A"/>
    <w:rsid w:val="00CB25E8"/>
    <w:rsid w:val="00CB4566"/>
    <w:rsid w:val="00CC399D"/>
    <w:rsid w:val="00CD0015"/>
    <w:rsid w:val="00CD4F3E"/>
    <w:rsid w:val="00CD6FF6"/>
    <w:rsid w:val="00CD7279"/>
    <w:rsid w:val="00CD7E5F"/>
    <w:rsid w:val="00CE17B9"/>
    <w:rsid w:val="00CE2942"/>
    <w:rsid w:val="00CE2AD4"/>
    <w:rsid w:val="00CE5196"/>
    <w:rsid w:val="00CE542C"/>
    <w:rsid w:val="00CE5AE3"/>
    <w:rsid w:val="00CE6DBD"/>
    <w:rsid w:val="00CE6F47"/>
    <w:rsid w:val="00CE7A0F"/>
    <w:rsid w:val="00CE7C11"/>
    <w:rsid w:val="00CF1BEA"/>
    <w:rsid w:val="00CF1EDE"/>
    <w:rsid w:val="00CF23C9"/>
    <w:rsid w:val="00D03405"/>
    <w:rsid w:val="00D03CC3"/>
    <w:rsid w:val="00D040E5"/>
    <w:rsid w:val="00D04B8B"/>
    <w:rsid w:val="00D07B25"/>
    <w:rsid w:val="00D107E9"/>
    <w:rsid w:val="00D166E1"/>
    <w:rsid w:val="00D223CF"/>
    <w:rsid w:val="00D23DC3"/>
    <w:rsid w:val="00D2799A"/>
    <w:rsid w:val="00D328F8"/>
    <w:rsid w:val="00D34E84"/>
    <w:rsid w:val="00D358FF"/>
    <w:rsid w:val="00D36176"/>
    <w:rsid w:val="00D3682F"/>
    <w:rsid w:val="00D44470"/>
    <w:rsid w:val="00D457B9"/>
    <w:rsid w:val="00D4782C"/>
    <w:rsid w:val="00D50A72"/>
    <w:rsid w:val="00D53BF8"/>
    <w:rsid w:val="00D548FC"/>
    <w:rsid w:val="00D557DF"/>
    <w:rsid w:val="00D56934"/>
    <w:rsid w:val="00D6189D"/>
    <w:rsid w:val="00D619BF"/>
    <w:rsid w:val="00D6235C"/>
    <w:rsid w:val="00D62CBB"/>
    <w:rsid w:val="00D639AB"/>
    <w:rsid w:val="00D63E1E"/>
    <w:rsid w:val="00D64323"/>
    <w:rsid w:val="00D64F7F"/>
    <w:rsid w:val="00D66DFB"/>
    <w:rsid w:val="00D67937"/>
    <w:rsid w:val="00D709FF"/>
    <w:rsid w:val="00D73641"/>
    <w:rsid w:val="00D73800"/>
    <w:rsid w:val="00D7517D"/>
    <w:rsid w:val="00D83AE6"/>
    <w:rsid w:val="00D8461F"/>
    <w:rsid w:val="00D8510C"/>
    <w:rsid w:val="00DA2081"/>
    <w:rsid w:val="00DB0227"/>
    <w:rsid w:val="00DB1AD1"/>
    <w:rsid w:val="00DB47B3"/>
    <w:rsid w:val="00DB6048"/>
    <w:rsid w:val="00DB6270"/>
    <w:rsid w:val="00DB76E5"/>
    <w:rsid w:val="00DC382C"/>
    <w:rsid w:val="00DC5278"/>
    <w:rsid w:val="00DD047B"/>
    <w:rsid w:val="00DD1B4A"/>
    <w:rsid w:val="00DD49C7"/>
    <w:rsid w:val="00DD4EE3"/>
    <w:rsid w:val="00DD5883"/>
    <w:rsid w:val="00DD6650"/>
    <w:rsid w:val="00DE1F80"/>
    <w:rsid w:val="00DE6829"/>
    <w:rsid w:val="00DE6D9B"/>
    <w:rsid w:val="00DF2077"/>
    <w:rsid w:val="00DF21E5"/>
    <w:rsid w:val="00DF618D"/>
    <w:rsid w:val="00DF7EF6"/>
    <w:rsid w:val="00E015CF"/>
    <w:rsid w:val="00E04692"/>
    <w:rsid w:val="00E05CB5"/>
    <w:rsid w:val="00E07B76"/>
    <w:rsid w:val="00E119BC"/>
    <w:rsid w:val="00E127D1"/>
    <w:rsid w:val="00E12C27"/>
    <w:rsid w:val="00E15E23"/>
    <w:rsid w:val="00E16F0C"/>
    <w:rsid w:val="00E171DB"/>
    <w:rsid w:val="00E204ED"/>
    <w:rsid w:val="00E21438"/>
    <w:rsid w:val="00E23BDA"/>
    <w:rsid w:val="00E25645"/>
    <w:rsid w:val="00E30202"/>
    <w:rsid w:val="00E30D32"/>
    <w:rsid w:val="00E30F7C"/>
    <w:rsid w:val="00E350A2"/>
    <w:rsid w:val="00E357B4"/>
    <w:rsid w:val="00E35F71"/>
    <w:rsid w:val="00E377DE"/>
    <w:rsid w:val="00E40A2C"/>
    <w:rsid w:val="00E40C1C"/>
    <w:rsid w:val="00E43A54"/>
    <w:rsid w:val="00E4479C"/>
    <w:rsid w:val="00E44ABB"/>
    <w:rsid w:val="00E46F89"/>
    <w:rsid w:val="00E50529"/>
    <w:rsid w:val="00E50E4B"/>
    <w:rsid w:val="00E51A36"/>
    <w:rsid w:val="00E52875"/>
    <w:rsid w:val="00E52DB2"/>
    <w:rsid w:val="00E55CAC"/>
    <w:rsid w:val="00E566C4"/>
    <w:rsid w:val="00E601AA"/>
    <w:rsid w:val="00E60856"/>
    <w:rsid w:val="00E619FB"/>
    <w:rsid w:val="00E63B41"/>
    <w:rsid w:val="00E64144"/>
    <w:rsid w:val="00E65DA9"/>
    <w:rsid w:val="00E674A4"/>
    <w:rsid w:val="00E715B4"/>
    <w:rsid w:val="00E74486"/>
    <w:rsid w:val="00E758F9"/>
    <w:rsid w:val="00E83A70"/>
    <w:rsid w:val="00E83D98"/>
    <w:rsid w:val="00E842B4"/>
    <w:rsid w:val="00E842D1"/>
    <w:rsid w:val="00E84AF2"/>
    <w:rsid w:val="00E865E2"/>
    <w:rsid w:val="00E904F8"/>
    <w:rsid w:val="00E906FA"/>
    <w:rsid w:val="00E94996"/>
    <w:rsid w:val="00E9710F"/>
    <w:rsid w:val="00EA4E43"/>
    <w:rsid w:val="00EA53FC"/>
    <w:rsid w:val="00EA5A86"/>
    <w:rsid w:val="00EA6075"/>
    <w:rsid w:val="00EB4A16"/>
    <w:rsid w:val="00EB6947"/>
    <w:rsid w:val="00EC30EE"/>
    <w:rsid w:val="00EC4BCF"/>
    <w:rsid w:val="00EC627C"/>
    <w:rsid w:val="00EC76EC"/>
    <w:rsid w:val="00ED0B18"/>
    <w:rsid w:val="00ED26FE"/>
    <w:rsid w:val="00ED28C2"/>
    <w:rsid w:val="00ED5735"/>
    <w:rsid w:val="00EE1BA0"/>
    <w:rsid w:val="00EE3330"/>
    <w:rsid w:val="00EE3C27"/>
    <w:rsid w:val="00EE544B"/>
    <w:rsid w:val="00EE5749"/>
    <w:rsid w:val="00EF055A"/>
    <w:rsid w:val="00EF1E9F"/>
    <w:rsid w:val="00EF2B47"/>
    <w:rsid w:val="00EF4328"/>
    <w:rsid w:val="00EF6D63"/>
    <w:rsid w:val="00F03E99"/>
    <w:rsid w:val="00F10034"/>
    <w:rsid w:val="00F146B4"/>
    <w:rsid w:val="00F1669C"/>
    <w:rsid w:val="00F23995"/>
    <w:rsid w:val="00F2568E"/>
    <w:rsid w:val="00F26E7F"/>
    <w:rsid w:val="00F40A08"/>
    <w:rsid w:val="00F41C35"/>
    <w:rsid w:val="00F50CF8"/>
    <w:rsid w:val="00F61E01"/>
    <w:rsid w:val="00F639A9"/>
    <w:rsid w:val="00F64CB7"/>
    <w:rsid w:val="00F658D8"/>
    <w:rsid w:val="00F6695C"/>
    <w:rsid w:val="00F669A8"/>
    <w:rsid w:val="00F720EF"/>
    <w:rsid w:val="00F758B2"/>
    <w:rsid w:val="00F83E40"/>
    <w:rsid w:val="00F852F4"/>
    <w:rsid w:val="00F875A0"/>
    <w:rsid w:val="00F879C3"/>
    <w:rsid w:val="00F910C6"/>
    <w:rsid w:val="00F9231E"/>
    <w:rsid w:val="00F938BF"/>
    <w:rsid w:val="00F94780"/>
    <w:rsid w:val="00F966E0"/>
    <w:rsid w:val="00F96AA4"/>
    <w:rsid w:val="00F96ECD"/>
    <w:rsid w:val="00FA170B"/>
    <w:rsid w:val="00FB6CDB"/>
    <w:rsid w:val="00FB7F45"/>
    <w:rsid w:val="00FC369A"/>
    <w:rsid w:val="00FC5221"/>
    <w:rsid w:val="00FC52C6"/>
    <w:rsid w:val="00FD286C"/>
    <w:rsid w:val="00FD6B7B"/>
    <w:rsid w:val="00FE03AE"/>
    <w:rsid w:val="00FE3BEB"/>
    <w:rsid w:val="00FE5B52"/>
    <w:rsid w:val="00FF58E6"/>
    <w:rsid w:val="00FF6490"/>
    <w:rsid w:val="00FF6A43"/>
    <w:rsid w:val="00FF7B68"/>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14E593"/>
  <w15:chartTrackingRefBased/>
  <w15:docId w15:val="{FAF44ADC-ED4D-4F9A-9966-BC7B8B0F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47"/>
    <w:rPr>
      <w:sz w:val="22"/>
      <w:szCs w:val="24"/>
    </w:rPr>
  </w:style>
  <w:style w:type="paragraph" w:styleId="Heading1">
    <w:name w:val="heading 1"/>
    <w:aliases w:val="Heading 1 (Numbering),Heading 1 Char Char,Heading 1 Char1,Heading 1 Char1 Car"/>
    <w:basedOn w:val="Normal"/>
    <w:next w:val="Normal"/>
    <w:link w:val="Heading1Char"/>
    <w:qFormat/>
    <w:rsid w:val="00D50A72"/>
    <w:pPr>
      <w:keepNext/>
      <w:tabs>
        <w:tab w:val="center" w:pos="3119"/>
      </w:tabs>
      <w:ind w:left="720" w:hanging="578"/>
      <w:jc w:val="center"/>
      <w:outlineLvl w:val="0"/>
    </w:pPr>
    <w:rPr>
      <w:snapToGrid w:val="0"/>
      <w:kern w:val="28"/>
      <w:szCs w:val="20"/>
      <w:lang w:val="es-419"/>
    </w:rPr>
  </w:style>
  <w:style w:type="paragraph" w:styleId="Heading2">
    <w:name w:val="heading 2"/>
    <w:aliases w:val="Heading 2 (Bulleting)"/>
    <w:basedOn w:val="Normal"/>
    <w:next w:val="Normal"/>
    <w:link w:val="Heading2Char"/>
    <w:qFormat/>
    <w:rsid w:val="00A22F3B"/>
    <w:pPr>
      <w:keepNext/>
      <w:numPr>
        <w:numId w:val="15"/>
      </w:numPr>
      <w:ind w:hanging="720"/>
      <w:jc w:val="both"/>
      <w:outlineLvl w:val="1"/>
    </w:pPr>
    <w:rPr>
      <w:b/>
      <w:szCs w:val="20"/>
      <w:lang w:val="es-419"/>
    </w:rPr>
  </w:style>
  <w:style w:type="paragraph" w:styleId="Heading3">
    <w:name w:val="heading 3"/>
    <w:basedOn w:val="Normal"/>
    <w:next w:val="Normal"/>
    <w:link w:val="Heading3Char"/>
    <w:unhideWhenUsed/>
    <w:qFormat/>
    <w:rsid w:val="00DF618D"/>
    <w:pPr>
      <w:keepNext/>
      <w:numPr>
        <w:numId w:val="13"/>
      </w:numPr>
      <w:outlineLvl w:val="2"/>
    </w:pPr>
    <w:rPr>
      <w:bCs/>
      <w:szCs w:val="26"/>
      <w:u w:val="single"/>
      <w:lang w:val="es-ES_tradnl"/>
    </w:rPr>
  </w:style>
  <w:style w:type="paragraph" w:styleId="Heading4">
    <w:name w:val="heading 4"/>
    <w:basedOn w:val="Normal"/>
    <w:next w:val="Normal"/>
    <w:link w:val="Heading4Char"/>
    <w:autoRedefine/>
    <w:unhideWhenUsed/>
    <w:qFormat/>
    <w:rsid w:val="00EB6947"/>
    <w:pPr>
      <w:keepNext/>
      <w:jc w:val="center"/>
      <w:outlineLvl w:val="3"/>
    </w:pPr>
    <w:rPr>
      <w:bCs/>
      <w:szCs w:val="28"/>
    </w:rPr>
  </w:style>
  <w:style w:type="paragraph" w:styleId="Heading5">
    <w:name w:val="heading 5"/>
    <w:basedOn w:val="Normal"/>
    <w:next w:val="Normal"/>
    <w:link w:val="Heading5Char"/>
    <w:uiPriority w:val="9"/>
    <w:unhideWhenUsed/>
    <w:qFormat/>
    <w:rsid w:val="00DB0227"/>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B0227"/>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DB0227"/>
    <w:pPr>
      <w:keepNext/>
      <w:tabs>
        <w:tab w:val="left" w:pos="288"/>
        <w:tab w:val="left" w:pos="720"/>
        <w:tab w:val="left" w:pos="1008"/>
        <w:tab w:val="left" w:pos="1440"/>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outlineLvl w:val="6"/>
    </w:pPr>
    <w:rPr>
      <w:szCs w:val="20"/>
      <w:u w:val="single"/>
      <w:lang w:val="es-ES"/>
    </w:rPr>
  </w:style>
  <w:style w:type="paragraph" w:styleId="Heading8">
    <w:name w:val="heading 8"/>
    <w:basedOn w:val="Normal"/>
    <w:next w:val="Normal"/>
    <w:link w:val="Heading8Char"/>
    <w:qFormat/>
    <w:rsid w:val="00FE5B52"/>
    <w:pPr>
      <w:widowControl w:val="0"/>
      <w:tabs>
        <w:tab w:val="num" w:pos="1440"/>
      </w:tabs>
      <w:spacing w:before="240" w:after="60"/>
      <w:ind w:left="1440" w:hanging="1440"/>
      <w:outlineLvl w:val="7"/>
    </w:pPr>
    <w:rPr>
      <w:rFonts w:ascii="Arial" w:hAnsi="Arial"/>
      <w:i/>
      <w:snapToGrid w:val="0"/>
      <w:sz w:val="20"/>
      <w:szCs w:val="20"/>
    </w:rPr>
  </w:style>
  <w:style w:type="paragraph" w:styleId="Heading9">
    <w:name w:val="heading 9"/>
    <w:basedOn w:val="Normal"/>
    <w:next w:val="Normal"/>
    <w:link w:val="Heading9Char"/>
    <w:qFormat/>
    <w:rsid w:val="00FE5B52"/>
    <w:pPr>
      <w:widowControl w:val="0"/>
      <w:tabs>
        <w:tab w:val="num" w:pos="1584"/>
      </w:tabs>
      <w:spacing w:before="240" w:after="60"/>
      <w:ind w:left="1584" w:hanging="1584"/>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F618D"/>
    <w:rPr>
      <w:bCs/>
      <w:sz w:val="22"/>
      <w:szCs w:val="26"/>
      <w:u w:val="single"/>
      <w:lang w:val="es-ES_tradnl" w:eastAsia="en-US"/>
    </w:rPr>
  </w:style>
  <w:style w:type="paragraph" w:styleId="Header">
    <w:name w:val="header"/>
    <w:aliases w:val="encabezado"/>
    <w:basedOn w:val="Normal"/>
    <w:link w:val="HeaderChar"/>
    <w:uiPriority w:val="99"/>
    <w:rsid w:val="005779E0"/>
    <w:pPr>
      <w:tabs>
        <w:tab w:val="center" w:pos="4680"/>
        <w:tab w:val="right" w:pos="9360"/>
      </w:tabs>
    </w:pPr>
  </w:style>
  <w:style w:type="character" w:customStyle="1" w:styleId="HeaderChar">
    <w:name w:val="Header Char"/>
    <w:aliases w:val="encabezado Char"/>
    <w:link w:val="Header"/>
    <w:uiPriority w:val="99"/>
    <w:rsid w:val="005779E0"/>
    <w:rPr>
      <w:sz w:val="24"/>
      <w:szCs w:val="24"/>
    </w:rPr>
  </w:style>
  <w:style w:type="paragraph" w:styleId="Footer">
    <w:name w:val="footer"/>
    <w:basedOn w:val="Normal"/>
    <w:link w:val="FooterChar"/>
    <w:uiPriority w:val="99"/>
    <w:rsid w:val="005779E0"/>
    <w:pPr>
      <w:tabs>
        <w:tab w:val="center" w:pos="4680"/>
        <w:tab w:val="right" w:pos="9360"/>
      </w:tabs>
    </w:pPr>
  </w:style>
  <w:style w:type="character" w:customStyle="1" w:styleId="FooterChar">
    <w:name w:val="Footer Char"/>
    <w:link w:val="Footer"/>
    <w:uiPriority w:val="99"/>
    <w:rsid w:val="005779E0"/>
    <w:rPr>
      <w:sz w:val="24"/>
      <w:szCs w:val="24"/>
    </w:rPr>
  </w:style>
  <w:style w:type="character" w:styleId="PageNumber">
    <w:name w:val="page number"/>
    <w:rsid w:val="005779E0"/>
    <w:rPr>
      <w:rFonts w:ascii="Times New Roman" w:hAnsi="Times New Roman"/>
      <w:sz w:val="22"/>
    </w:rPr>
  </w:style>
  <w:style w:type="paragraph" w:styleId="FootnoteText">
    <w:name w:val="footnote text"/>
    <w:aliases w:val="footnote text"/>
    <w:basedOn w:val="Normal"/>
    <w:link w:val="FootnoteTextChar"/>
    <w:rsid w:val="00A44A5A"/>
    <w:rPr>
      <w:sz w:val="20"/>
      <w:szCs w:val="20"/>
    </w:rPr>
  </w:style>
  <w:style w:type="character" w:customStyle="1" w:styleId="FootnoteTextChar">
    <w:name w:val="Footnote Text Char"/>
    <w:aliases w:val="footnote text Char"/>
    <w:basedOn w:val="DefaultParagraphFont"/>
    <w:link w:val="FootnoteText"/>
    <w:rsid w:val="00A44A5A"/>
  </w:style>
  <w:style w:type="character" w:styleId="FootnoteReference">
    <w:name w:val="footnote reference"/>
    <w:rsid w:val="00A44A5A"/>
    <w:rPr>
      <w:vertAlign w:val="superscript"/>
    </w:rPr>
  </w:style>
  <w:style w:type="character" w:customStyle="1" w:styleId="Heading1Char">
    <w:name w:val="Heading 1 Char"/>
    <w:aliases w:val="Heading 1 (Numbering) Char,Heading 1 Char Char Char,Heading 1 Char1 Char,Heading 1 Char1 Car Char"/>
    <w:link w:val="Heading1"/>
    <w:rsid w:val="00D50A72"/>
    <w:rPr>
      <w:snapToGrid w:val="0"/>
      <w:kern w:val="28"/>
      <w:sz w:val="22"/>
      <w:lang w:val="es-419" w:eastAsia="en-US"/>
    </w:rPr>
  </w:style>
  <w:style w:type="character" w:customStyle="1" w:styleId="Heading2Char">
    <w:name w:val="Heading 2 Char"/>
    <w:aliases w:val="Heading 2 (Bulleting) Char"/>
    <w:link w:val="Heading2"/>
    <w:rsid w:val="00A22F3B"/>
    <w:rPr>
      <w:b/>
      <w:sz w:val="22"/>
      <w:lang w:val="es-419" w:eastAsia="en-US"/>
    </w:rPr>
  </w:style>
  <w:style w:type="numbering" w:customStyle="1" w:styleId="NoList1">
    <w:name w:val="No List1"/>
    <w:next w:val="NoList"/>
    <w:semiHidden/>
    <w:unhideWhenUsed/>
    <w:rsid w:val="007530BF"/>
  </w:style>
  <w:style w:type="paragraph" w:customStyle="1" w:styleId="Classif">
    <w:name w:val="Classif"/>
    <w:basedOn w:val="Normal"/>
    <w:rsid w:val="007530BF"/>
    <w:pPr>
      <w:widowControl w:val="0"/>
      <w:tabs>
        <w:tab w:val="center" w:pos="3600"/>
        <w:tab w:val="left" w:pos="7200"/>
      </w:tabs>
      <w:ind w:right="-810"/>
    </w:pPr>
    <w:rPr>
      <w:szCs w:val="20"/>
    </w:rPr>
  </w:style>
  <w:style w:type="character" w:styleId="EndnoteReference">
    <w:name w:val="endnote reference"/>
    <w:rsid w:val="007530BF"/>
    <w:rPr>
      <w:rFonts w:ascii="Times New Roman" w:hAnsi="Times New Roman"/>
      <w:sz w:val="22"/>
      <w:vertAlign w:val="superscript"/>
    </w:rPr>
  </w:style>
  <w:style w:type="paragraph" w:styleId="BodyText">
    <w:name w:val="Body Text"/>
    <w:basedOn w:val="Normal"/>
    <w:link w:val="BodyTextChar"/>
    <w:uiPriority w:val="99"/>
    <w:rsid w:val="007530BF"/>
    <w:pPr>
      <w:spacing w:after="120"/>
      <w:jc w:val="both"/>
    </w:pPr>
    <w:rPr>
      <w:szCs w:val="20"/>
    </w:rPr>
  </w:style>
  <w:style w:type="character" w:customStyle="1" w:styleId="BodyTextChar">
    <w:name w:val="Body Text Char"/>
    <w:link w:val="BodyText"/>
    <w:uiPriority w:val="99"/>
    <w:rsid w:val="007530BF"/>
    <w:rPr>
      <w:sz w:val="22"/>
    </w:rPr>
  </w:style>
  <w:style w:type="paragraph" w:styleId="BodyTextFirstIndent">
    <w:name w:val="Body Text First Indent"/>
    <w:basedOn w:val="BodyText"/>
    <w:link w:val="BodyTextFirstIndentChar"/>
    <w:rsid w:val="007530BF"/>
    <w:pPr>
      <w:ind w:firstLine="720"/>
    </w:pPr>
  </w:style>
  <w:style w:type="character" w:customStyle="1" w:styleId="BodyTextFirstIndentChar">
    <w:name w:val="Body Text First Indent Char"/>
    <w:link w:val="BodyTextFirstIndent"/>
    <w:rsid w:val="007530BF"/>
    <w:rPr>
      <w:sz w:val="22"/>
    </w:rPr>
  </w:style>
  <w:style w:type="paragraph" w:styleId="BodyTextIndent">
    <w:name w:val="Body Text Indent"/>
    <w:basedOn w:val="Normal"/>
    <w:link w:val="BodyTextIndentChar"/>
    <w:rsid w:val="007530BF"/>
    <w:pPr>
      <w:spacing w:after="120"/>
      <w:ind w:left="720"/>
      <w:jc w:val="both"/>
    </w:pPr>
    <w:rPr>
      <w:szCs w:val="20"/>
    </w:rPr>
  </w:style>
  <w:style w:type="character" w:customStyle="1" w:styleId="BodyTextIndentChar">
    <w:name w:val="Body Text Indent Char"/>
    <w:link w:val="BodyTextIndent"/>
    <w:rsid w:val="007530BF"/>
    <w:rPr>
      <w:sz w:val="22"/>
    </w:rPr>
  </w:style>
  <w:style w:type="paragraph" w:styleId="BodyTextFirstIndent2">
    <w:name w:val="Body Text First Indent 2"/>
    <w:basedOn w:val="BodyTextIndent"/>
    <w:link w:val="BodyTextFirstIndent2Char"/>
    <w:rsid w:val="007530BF"/>
    <w:pPr>
      <w:numPr>
        <w:numId w:val="1"/>
      </w:numPr>
      <w:tabs>
        <w:tab w:val="clear" w:pos="1080"/>
        <w:tab w:val="num" w:pos="1440"/>
      </w:tabs>
      <w:ind w:left="0" w:firstLine="720"/>
    </w:pPr>
  </w:style>
  <w:style w:type="character" w:customStyle="1" w:styleId="BodyTextFirstIndent2Char">
    <w:name w:val="Body Text First Indent 2 Char"/>
    <w:link w:val="BodyTextFirstIndent2"/>
    <w:rsid w:val="007530BF"/>
    <w:rPr>
      <w:sz w:val="22"/>
      <w:lang w:eastAsia="en-US"/>
    </w:rPr>
  </w:style>
  <w:style w:type="paragraph" w:styleId="Index1">
    <w:name w:val="index 1"/>
    <w:basedOn w:val="Normal"/>
    <w:next w:val="Normal"/>
    <w:autoRedefine/>
    <w:rsid w:val="007530BF"/>
    <w:pPr>
      <w:ind w:left="220" w:hanging="220"/>
      <w:jc w:val="both"/>
    </w:pPr>
    <w:rPr>
      <w:szCs w:val="20"/>
    </w:rPr>
  </w:style>
  <w:style w:type="paragraph" w:styleId="Index2">
    <w:name w:val="index 2"/>
    <w:basedOn w:val="Normal"/>
    <w:next w:val="Normal"/>
    <w:autoRedefine/>
    <w:rsid w:val="007530BF"/>
    <w:pPr>
      <w:ind w:left="440" w:hanging="220"/>
      <w:jc w:val="both"/>
    </w:pPr>
    <w:rPr>
      <w:szCs w:val="20"/>
    </w:rPr>
  </w:style>
  <w:style w:type="paragraph" w:styleId="Index3">
    <w:name w:val="index 3"/>
    <w:basedOn w:val="Normal"/>
    <w:next w:val="Normal"/>
    <w:autoRedefine/>
    <w:rsid w:val="007530BF"/>
    <w:pPr>
      <w:ind w:left="660" w:hanging="220"/>
      <w:jc w:val="both"/>
    </w:pPr>
    <w:rPr>
      <w:szCs w:val="20"/>
    </w:rPr>
  </w:style>
  <w:style w:type="paragraph" w:styleId="ListBullet">
    <w:name w:val="List Bullet"/>
    <w:basedOn w:val="Normal"/>
    <w:autoRedefine/>
    <w:rsid w:val="007530BF"/>
    <w:pPr>
      <w:numPr>
        <w:numId w:val="3"/>
      </w:numPr>
      <w:jc w:val="both"/>
    </w:pPr>
    <w:rPr>
      <w:szCs w:val="20"/>
    </w:rPr>
  </w:style>
  <w:style w:type="paragraph" w:styleId="ListBullet2">
    <w:name w:val="List Bullet 2"/>
    <w:basedOn w:val="Normal"/>
    <w:autoRedefine/>
    <w:rsid w:val="007530BF"/>
    <w:pPr>
      <w:numPr>
        <w:numId w:val="2"/>
      </w:numPr>
      <w:jc w:val="both"/>
    </w:pPr>
    <w:rPr>
      <w:szCs w:val="20"/>
    </w:rPr>
  </w:style>
  <w:style w:type="paragraph" w:styleId="ListBullet3">
    <w:name w:val="List Bullet 3"/>
    <w:basedOn w:val="Normal"/>
    <w:autoRedefine/>
    <w:rsid w:val="007530BF"/>
    <w:pPr>
      <w:numPr>
        <w:numId w:val="4"/>
      </w:numPr>
      <w:jc w:val="both"/>
    </w:pPr>
    <w:rPr>
      <w:szCs w:val="20"/>
    </w:rPr>
  </w:style>
  <w:style w:type="paragraph" w:styleId="ListBullet4">
    <w:name w:val="List Bullet 4"/>
    <w:basedOn w:val="Normal"/>
    <w:autoRedefine/>
    <w:rsid w:val="007530BF"/>
    <w:pPr>
      <w:numPr>
        <w:numId w:val="5"/>
      </w:numPr>
      <w:jc w:val="both"/>
    </w:pPr>
    <w:rPr>
      <w:szCs w:val="20"/>
    </w:rPr>
  </w:style>
  <w:style w:type="paragraph" w:styleId="Subtitle">
    <w:name w:val="Subtitle"/>
    <w:basedOn w:val="Normal"/>
    <w:link w:val="SubtitleChar"/>
    <w:qFormat/>
    <w:rsid w:val="007530BF"/>
    <w:pPr>
      <w:spacing w:after="60"/>
      <w:jc w:val="center"/>
      <w:outlineLvl w:val="1"/>
    </w:pPr>
    <w:rPr>
      <w:b/>
      <w:szCs w:val="20"/>
    </w:rPr>
  </w:style>
  <w:style w:type="character" w:customStyle="1" w:styleId="SubtitleChar">
    <w:name w:val="Subtitle Char"/>
    <w:link w:val="Subtitle"/>
    <w:rsid w:val="007530BF"/>
    <w:rPr>
      <w:b/>
      <w:sz w:val="22"/>
    </w:rPr>
  </w:style>
  <w:style w:type="paragraph" w:styleId="Title">
    <w:name w:val="Title"/>
    <w:basedOn w:val="Normal"/>
    <w:link w:val="TitleChar"/>
    <w:qFormat/>
    <w:rsid w:val="007530BF"/>
    <w:pPr>
      <w:spacing w:before="240" w:after="60"/>
      <w:jc w:val="center"/>
      <w:outlineLvl w:val="0"/>
    </w:pPr>
    <w:rPr>
      <w:b/>
      <w:caps/>
      <w:kern w:val="28"/>
      <w:szCs w:val="20"/>
    </w:rPr>
  </w:style>
  <w:style w:type="character" w:customStyle="1" w:styleId="TitleChar">
    <w:name w:val="Title Char"/>
    <w:link w:val="Title"/>
    <w:rsid w:val="007530BF"/>
    <w:rPr>
      <w:b/>
      <w:caps/>
      <w:kern w:val="28"/>
      <w:sz w:val="22"/>
    </w:rPr>
  </w:style>
  <w:style w:type="character" w:styleId="FollowedHyperlink">
    <w:name w:val="FollowedHyperlink"/>
    <w:rsid w:val="007530BF"/>
    <w:rPr>
      <w:color w:val="800080"/>
      <w:u w:val="single"/>
    </w:rPr>
  </w:style>
  <w:style w:type="paragraph" w:customStyle="1" w:styleId="BulletIndent">
    <w:name w:val="Bullet Indent"/>
    <w:basedOn w:val="Normal"/>
    <w:rsid w:val="007530BF"/>
    <w:pPr>
      <w:numPr>
        <w:numId w:val="6"/>
      </w:numPr>
      <w:tabs>
        <w:tab w:val="clear" w:pos="360"/>
        <w:tab w:val="num" w:pos="1440"/>
      </w:tabs>
      <w:ind w:left="720" w:firstLine="0"/>
      <w:jc w:val="both"/>
    </w:pPr>
    <w:rPr>
      <w:szCs w:val="20"/>
    </w:rPr>
  </w:style>
  <w:style w:type="paragraph" w:customStyle="1" w:styleId="TitlebulletRoman">
    <w:name w:val="Title bullet Roman"/>
    <w:basedOn w:val="Title"/>
    <w:rsid w:val="007530BF"/>
    <w:pPr>
      <w:numPr>
        <w:numId w:val="7"/>
      </w:numPr>
      <w:tabs>
        <w:tab w:val="clear" w:pos="720"/>
      </w:tabs>
      <w:ind w:left="1440" w:hanging="720"/>
      <w:jc w:val="both"/>
    </w:pPr>
  </w:style>
  <w:style w:type="paragraph" w:customStyle="1" w:styleId="BodyTextIndentNumerated">
    <w:name w:val="Body Text Indent Numerated"/>
    <w:basedOn w:val="BodyTextFirstIndent2"/>
    <w:rsid w:val="007530BF"/>
    <w:pPr>
      <w:numPr>
        <w:numId w:val="9"/>
      </w:numPr>
      <w:spacing w:before="120"/>
    </w:pPr>
  </w:style>
  <w:style w:type="paragraph" w:customStyle="1" w:styleId="BodyTextIndentAlfabetic">
    <w:name w:val="Body Text Indent Alfabetic"/>
    <w:basedOn w:val="BodyTextIndentNumerated"/>
    <w:rsid w:val="007530BF"/>
    <w:pPr>
      <w:numPr>
        <w:numId w:val="8"/>
      </w:numPr>
      <w:tabs>
        <w:tab w:val="clear" w:pos="360"/>
        <w:tab w:val="num" w:pos="720"/>
      </w:tabs>
    </w:pPr>
  </w:style>
  <w:style w:type="paragraph" w:customStyle="1" w:styleId="Indenthangingnumerated">
    <w:name w:val="Indent hanging numerated"/>
    <w:basedOn w:val="Normal"/>
    <w:rsid w:val="007530BF"/>
    <w:pPr>
      <w:numPr>
        <w:numId w:val="10"/>
      </w:numPr>
      <w:tabs>
        <w:tab w:val="clear" w:pos="1080"/>
        <w:tab w:val="num" w:pos="1440"/>
      </w:tabs>
      <w:ind w:left="0" w:firstLine="720"/>
      <w:jc w:val="both"/>
    </w:pPr>
    <w:rPr>
      <w:szCs w:val="20"/>
    </w:rPr>
  </w:style>
  <w:style w:type="paragraph" w:styleId="Date">
    <w:name w:val="Date"/>
    <w:basedOn w:val="Normal"/>
    <w:next w:val="Normal"/>
    <w:link w:val="DateChar"/>
    <w:rsid w:val="007530BF"/>
    <w:pPr>
      <w:jc w:val="right"/>
    </w:pPr>
    <w:rPr>
      <w:szCs w:val="20"/>
    </w:rPr>
  </w:style>
  <w:style w:type="character" w:customStyle="1" w:styleId="DateChar">
    <w:name w:val="Date Char"/>
    <w:link w:val="Date"/>
    <w:rsid w:val="007530BF"/>
    <w:rPr>
      <w:sz w:val="22"/>
    </w:rPr>
  </w:style>
  <w:style w:type="paragraph" w:styleId="Signature">
    <w:name w:val="Signature"/>
    <w:basedOn w:val="Normal"/>
    <w:link w:val="SignatureChar"/>
    <w:rsid w:val="007530BF"/>
    <w:pPr>
      <w:ind w:left="4320"/>
      <w:jc w:val="both"/>
    </w:pPr>
    <w:rPr>
      <w:szCs w:val="20"/>
    </w:rPr>
  </w:style>
  <w:style w:type="character" w:customStyle="1" w:styleId="SignatureChar">
    <w:name w:val="Signature Char"/>
    <w:link w:val="Signature"/>
    <w:rsid w:val="007530BF"/>
    <w:rPr>
      <w:sz w:val="22"/>
    </w:rPr>
  </w:style>
  <w:style w:type="paragraph" w:customStyle="1" w:styleId="CPindicepage">
    <w:name w:val="CP indice page"/>
    <w:basedOn w:val="Normal"/>
    <w:autoRedefine/>
    <w:rsid w:val="007530BF"/>
    <w:pPr>
      <w:tabs>
        <w:tab w:val="left" w:pos="180"/>
        <w:tab w:val="left" w:pos="475"/>
        <w:tab w:val="left" w:pos="648"/>
        <w:tab w:val="right" w:leader="dot" w:pos="9360"/>
      </w:tabs>
      <w:ind w:left="180" w:hanging="180"/>
    </w:pPr>
    <w:rPr>
      <w:spacing w:val="-2"/>
      <w:szCs w:val="20"/>
      <w:lang w:val="es-ES_tradnl"/>
    </w:rPr>
  </w:style>
  <w:style w:type="paragraph" w:customStyle="1" w:styleId="CPDocsconsideredpage">
    <w:name w:val="CP Docs considered page"/>
    <w:basedOn w:val="Normal"/>
    <w:autoRedefine/>
    <w:rsid w:val="007530BF"/>
    <w:pPr>
      <w:tabs>
        <w:tab w:val="left" w:pos="180"/>
        <w:tab w:val="left" w:pos="475"/>
        <w:tab w:val="left" w:pos="648"/>
        <w:tab w:val="right" w:leader="dot" w:pos="9360"/>
      </w:tabs>
      <w:ind w:left="180" w:hanging="180"/>
      <w:jc w:val="both"/>
    </w:pPr>
    <w:rPr>
      <w:spacing w:val="-2"/>
      <w:szCs w:val="20"/>
      <w:lang w:val="es-AR"/>
    </w:rPr>
  </w:style>
  <w:style w:type="paragraph" w:customStyle="1" w:styleId="CPtitlewithinacta">
    <w:name w:val="CP title within acta"/>
    <w:basedOn w:val="Normal"/>
    <w:next w:val="Normal"/>
    <w:autoRedefine/>
    <w:rsid w:val="007530BF"/>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Cs w:val="20"/>
      <w:lang w:val="es-ES_tradnl"/>
    </w:rPr>
  </w:style>
  <w:style w:type="paragraph" w:customStyle="1" w:styleId="Enlaciudad">
    <w:name w:val="En la ciudad"/>
    <w:basedOn w:val="Normal"/>
    <w:rsid w:val="007530BF"/>
    <w:pPr>
      <w:tabs>
        <w:tab w:val="left" w:pos="-1440"/>
        <w:tab w:val="left" w:pos="-720"/>
        <w:tab w:val="left" w:pos="0"/>
        <w:tab w:val="left" w:pos="480"/>
        <w:tab w:val="left" w:pos="720"/>
      </w:tabs>
      <w:suppressAutoHyphens/>
      <w:jc w:val="both"/>
    </w:pPr>
    <w:rPr>
      <w:spacing w:val="-2"/>
      <w:szCs w:val="20"/>
      <w:lang w:val="es-ES_tradnl"/>
    </w:rPr>
  </w:style>
  <w:style w:type="character" w:customStyle="1" w:styleId="EquationCaption">
    <w:name w:val="_Equation Caption"/>
    <w:rsid w:val="007530BF"/>
  </w:style>
  <w:style w:type="paragraph" w:customStyle="1" w:styleId="AGlistapage">
    <w:name w:val="AG lista page"/>
    <w:basedOn w:val="Normal"/>
    <w:autoRedefine/>
    <w:rsid w:val="007530BF"/>
    <w:pPr>
      <w:widowControl w:val="0"/>
      <w:tabs>
        <w:tab w:val="right" w:pos="1987"/>
        <w:tab w:val="left" w:pos="2160"/>
        <w:tab w:val="left" w:pos="5940"/>
      </w:tabs>
      <w:suppressAutoHyphens/>
      <w:jc w:val="center"/>
      <w:outlineLvl w:val="0"/>
    </w:pPr>
    <w:rPr>
      <w:snapToGrid w:val="0"/>
      <w:spacing w:val="-2"/>
      <w:szCs w:val="20"/>
      <w:u w:val="single"/>
      <w:lang w:val="es-ES_tradnl"/>
    </w:rPr>
  </w:style>
  <w:style w:type="paragraph" w:styleId="BalloonText">
    <w:name w:val="Balloon Text"/>
    <w:basedOn w:val="Normal"/>
    <w:link w:val="BalloonTextChar"/>
    <w:rsid w:val="007530BF"/>
    <w:pPr>
      <w:jc w:val="both"/>
    </w:pPr>
    <w:rPr>
      <w:rFonts w:ascii="Tahoma" w:hAnsi="Tahoma" w:cs="Tahoma"/>
      <w:sz w:val="16"/>
      <w:szCs w:val="16"/>
    </w:rPr>
  </w:style>
  <w:style w:type="character" w:customStyle="1" w:styleId="BalloonTextChar">
    <w:name w:val="Balloon Text Char"/>
    <w:link w:val="BalloonText"/>
    <w:rsid w:val="007530BF"/>
    <w:rPr>
      <w:rFonts w:ascii="Tahoma" w:hAnsi="Tahoma" w:cs="Tahoma"/>
      <w:sz w:val="16"/>
      <w:szCs w:val="16"/>
    </w:rPr>
  </w:style>
  <w:style w:type="paragraph" w:styleId="EndnoteText">
    <w:name w:val="endnote text"/>
    <w:basedOn w:val="Normal"/>
    <w:link w:val="EndnoteTextChar"/>
    <w:rsid w:val="007530B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Cs w:val="20"/>
      <w:lang w:val="es-ES"/>
    </w:rPr>
  </w:style>
  <w:style w:type="character" w:customStyle="1" w:styleId="EndnoteTextChar">
    <w:name w:val="Endnote Text Char"/>
    <w:link w:val="EndnoteText"/>
    <w:rsid w:val="007530BF"/>
    <w:rPr>
      <w:sz w:val="22"/>
      <w:lang w:val="es-ES"/>
    </w:rPr>
  </w:style>
  <w:style w:type="paragraph" w:customStyle="1" w:styleId="2linesindent">
    <w:name w:val="2 lines indent"/>
    <w:basedOn w:val="Normal"/>
    <w:link w:val="2linesindentChar"/>
    <w:rsid w:val="007530BF"/>
    <w:pPr>
      <w:keepNext/>
      <w:keepLines/>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pt-BR"/>
    </w:rPr>
  </w:style>
  <w:style w:type="character" w:customStyle="1" w:styleId="2linesindentChar">
    <w:name w:val="2 lines indent Char"/>
    <w:link w:val="2linesindent"/>
    <w:locked/>
    <w:rsid w:val="007530BF"/>
    <w:rPr>
      <w:sz w:val="22"/>
      <w:lang w:val="pt-BR"/>
    </w:rPr>
  </w:style>
  <w:style w:type="paragraph" w:styleId="BodyTextIndent2">
    <w:name w:val="Body Text Indent 2"/>
    <w:basedOn w:val="Normal"/>
    <w:link w:val="BodyTextIndent2Char"/>
    <w:rsid w:val="007530BF"/>
    <w:pPr>
      <w:spacing w:after="120" w:line="480" w:lineRule="auto"/>
      <w:ind w:left="360"/>
      <w:jc w:val="both"/>
    </w:pPr>
    <w:rPr>
      <w:szCs w:val="20"/>
    </w:rPr>
  </w:style>
  <w:style w:type="character" w:customStyle="1" w:styleId="BodyTextIndent2Char">
    <w:name w:val="Body Text Indent 2 Char"/>
    <w:link w:val="BodyTextIndent2"/>
    <w:rsid w:val="007530BF"/>
    <w:rPr>
      <w:sz w:val="22"/>
    </w:rPr>
  </w:style>
  <w:style w:type="paragraph" w:customStyle="1" w:styleId="CharChar1Car">
    <w:name w:val="Char Char1 Car"/>
    <w:basedOn w:val="Normal"/>
    <w:rsid w:val="007530BF"/>
    <w:pPr>
      <w:tabs>
        <w:tab w:val="left" w:pos="540"/>
        <w:tab w:val="left" w:pos="1260"/>
        <w:tab w:val="left" w:pos="1800"/>
      </w:tabs>
      <w:spacing w:before="240" w:after="160" w:line="240" w:lineRule="exact"/>
    </w:pPr>
    <w:rPr>
      <w:rFonts w:ascii="Verdana" w:hAnsi="Verdana"/>
      <w:szCs w:val="20"/>
    </w:rPr>
  </w:style>
  <w:style w:type="paragraph" w:customStyle="1" w:styleId="0">
    <w:name w:val="0"/>
    <w:basedOn w:val="Normal"/>
    <w:rsid w:val="007530BF"/>
    <w:pPr>
      <w:widowControl w:val="0"/>
      <w:autoSpaceDE w:val="0"/>
      <w:autoSpaceDN w:val="0"/>
      <w:adjustRightInd w:val="0"/>
      <w:spacing w:line="240" w:lineRule="atLeast"/>
    </w:pPr>
    <w:rPr>
      <w:lang w:val="es-ES"/>
    </w:rPr>
  </w:style>
  <w:style w:type="paragraph" w:styleId="ListParagraph">
    <w:name w:val="List Paragraph"/>
    <w:basedOn w:val="Normal"/>
    <w:uiPriority w:val="34"/>
    <w:qFormat/>
    <w:rsid w:val="007530BF"/>
    <w:pPr>
      <w:ind w:left="720"/>
      <w:jc w:val="both"/>
    </w:pPr>
    <w:rPr>
      <w:szCs w:val="20"/>
    </w:rPr>
  </w:style>
  <w:style w:type="character" w:styleId="Hyperlink">
    <w:name w:val="Hyperlink"/>
    <w:uiPriority w:val="99"/>
    <w:rsid w:val="007530BF"/>
    <w:rPr>
      <w:color w:val="0000FF"/>
      <w:u w:val="single"/>
    </w:rPr>
  </w:style>
  <w:style w:type="numbering" w:customStyle="1" w:styleId="NoList11">
    <w:name w:val="No List11"/>
    <w:next w:val="NoList"/>
    <w:uiPriority w:val="99"/>
    <w:semiHidden/>
    <w:unhideWhenUsed/>
    <w:rsid w:val="007530BF"/>
  </w:style>
  <w:style w:type="numbering" w:customStyle="1" w:styleId="NoList2">
    <w:name w:val="No List2"/>
    <w:next w:val="NoList"/>
    <w:semiHidden/>
    <w:unhideWhenUsed/>
    <w:rsid w:val="00FF7B68"/>
  </w:style>
  <w:style w:type="paragraph" w:customStyle="1" w:styleId="AGIndice">
    <w:name w:val="AG Indice"/>
    <w:basedOn w:val="Normal"/>
    <w:autoRedefine/>
    <w:rsid w:val="00095F61"/>
    <w:pPr>
      <w:tabs>
        <w:tab w:val="left" w:pos="259"/>
        <w:tab w:val="left" w:pos="540"/>
        <w:tab w:val="left" w:pos="990"/>
        <w:tab w:val="left" w:pos="1260"/>
        <w:tab w:val="right" w:leader="dot" w:pos="9000"/>
      </w:tabs>
      <w:suppressAutoHyphens/>
      <w:jc w:val="both"/>
    </w:pPr>
    <w:rPr>
      <w:snapToGrid w:val="0"/>
      <w:szCs w:val="21"/>
      <w:lang w:val="es-CO"/>
    </w:rPr>
  </w:style>
  <w:style w:type="paragraph" w:customStyle="1" w:styleId="abc-AGindice">
    <w:name w:val="abc - AG indice"/>
    <w:basedOn w:val="AGIndice"/>
    <w:autoRedefine/>
    <w:rsid w:val="00F23995"/>
    <w:pPr>
      <w:tabs>
        <w:tab w:val="clear" w:pos="259"/>
        <w:tab w:val="clear" w:pos="1260"/>
        <w:tab w:val="left" w:pos="1440"/>
        <w:tab w:val="left" w:pos="1800"/>
      </w:tabs>
    </w:pPr>
    <w:rPr>
      <w:szCs w:val="22"/>
      <w:lang w:val="es-ES"/>
    </w:rPr>
  </w:style>
  <w:style w:type="paragraph" w:customStyle="1" w:styleId="19">
    <w:name w:val="19"/>
    <w:basedOn w:val="0"/>
    <w:rsid w:val="004C06C4"/>
    <w:rPr>
      <w:snapToGrid w:val="0"/>
    </w:rPr>
  </w:style>
  <w:style w:type="character" w:styleId="CommentReference">
    <w:name w:val="annotation reference"/>
    <w:aliases w:val="Normal (Web) Car Char Char Char Char Char,Normal (Web) Char,Normal (Web) Char Char Char,Normal (Web) Char Char Char Char Char,Normal (Web) Char1 Car Char Char Char Char Char,Normal (Web) Char1 Char,Normal (Web) Char1 Char Char Char"/>
    <w:rsid w:val="004C06C4"/>
    <w:rPr>
      <w:sz w:val="16"/>
      <w:szCs w:val="16"/>
    </w:rPr>
  </w:style>
  <w:style w:type="paragraph" w:styleId="CommentText">
    <w:name w:val="annotation text"/>
    <w:basedOn w:val="Normal"/>
    <w:link w:val="CommentTextChar"/>
    <w:uiPriority w:val="99"/>
    <w:rsid w:val="004C06C4"/>
    <w:rPr>
      <w:sz w:val="20"/>
      <w:szCs w:val="20"/>
    </w:rPr>
  </w:style>
  <w:style w:type="character" w:customStyle="1" w:styleId="CommentTextChar">
    <w:name w:val="Comment Text Char"/>
    <w:basedOn w:val="DefaultParagraphFont"/>
    <w:link w:val="CommentText"/>
    <w:uiPriority w:val="99"/>
    <w:rsid w:val="004C06C4"/>
  </w:style>
  <w:style w:type="paragraph" w:styleId="CommentSubject">
    <w:name w:val="annotation subject"/>
    <w:basedOn w:val="CommentText"/>
    <w:next w:val="CommentText"/>
    <w:link w:val="CommentSubjectChar"/>
    <w:rsid w:val="004C06C4"/>
    <w:rPr>
      <w:b/>
      <w:bCs/>
    </w:rPr>
  </w:style>
  <w:style w:type="character" w:customStyle="1" w:styleId="CommentSubjectChar">
    <w:name w:val="Comment Subject Char"/>
    <w:link w:val="CommentSubject"/>
    <w:rsid w:val="004C06C4"/>
    <w:rPr>
      <w:b/>
      <w:bCs/>
    </w:rPr>
  </w:style>
  <w:style w:type="paragraph" w:styleId="BodyText2">
    <w:name w:val="Body Text 2"/>
    <w:basedOn w:val="Normal"/>
    <w:link w:val="BodyText2Char"/>
    <w:rsid w:val="000B7A3C"/>
    <w:pPr>
      <w:spacing w:after="120" w:line="480" w:lineRule="auto"/>
    </w:pPr>
  </w:style>
  <w:style w:type="character" w:customStyle="1" w:styleId="BodyText2Char">
    <w:name w:val="Body Text 2 Char"/>
    <w:link w:val="BodyText2"/>
    <w:rsid w:val="000B7A3C"/>
    <w:rPr>
      <w:sz w:val="24"/>
      <w:szCs w:val="24"/>
    </w:rPr>
  </w:style>
  <w:style w:type="paragraph" w:customStyle="1" w:styleId="CPTitle">
    <w:name w:val="CP Title"/>
    <w:basedOn w:val="Normal"/>
    <w:rsid w:val="00DB0227"/>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Listadeparticipindice">
    <w:name w:val="Lista de particip indice"/>
    <w:basedOn w:val="AGIndice"/>
    <w:rsid w:val="00DB0227"/>
    <w:pPr>
      <w:tabs>
        <w:tab w:val="clear" w:pos="259"/>
        <w:tab w:val="clear" w:pos="540"/>
        <w:tab w:val="clear" w:pos="990"/>
        <w:tab w:val="clear" w:pos="1260"/>
        <w:tab w:val="left" w:pos="432"/>
        <w:tab w:val="left" w:pos="720"/>
      </w:tabs>
    </w:pPr>
    <w:rPr>
      <w:snapToGrid/>
      <w:szCs w:val="20"/>
    </w:rPr>
  </w:style>
  <w:style w:type="character" w:customStyle="1" w:styleId="Heading5Char">
    <w:name w:val="Heading 5 Char"/>
    <w:link w:val="Heading5"/>
    <w:uiPriority w:val="9"/>
    <w:rsid w:val="00DB0227"/>
    <w:rPr>
      <w:rFonts w:ascii="Calibri" w:eastAsia="Times New Roman" w:hAnsi="Calibri" w:cs="Times New Roman"/>
      <w:b/>
      <w:bCs/>
      <w:i/>
      <w:iCs/>
      <w:sz w:val="26"/>
      <w:szCs w:val="26"/>
    </w:rPr>
  </w:style>
  <w:style w:type="character" w:customStyle="1" w:styleId="Heading4Char">
    <w:name w:val="Heading 4 Char"/>
    <w:link w:val="Heading4"/>
    <w:rsid w:val="00EB6947"/>
    <w:rPr>
      <w:bCs/>
      <w:sz w:val="22"/>
      <w:szCs w:val="28"/>
    </w:rPr>
  </w:style>
  <w:style w:type="character" w:customStyle="1" w:styleId="Heading6Char">
    <w:name w:val="Heading 6 Char"/>
    <w:link w:val="Heading6"/>
    <w:rsid w:val="00DB0227"/>
    <w:rPr>
      <w:rFonts w:ascii="Calibri" w:eastAsia="Times New Roman" w:hAnsi="Calibri" w:cs="Times New Roman"/>
      <w:b/>
      <w:bCs/>
      <w:sz w:val="22"/>
      <w:szCs w:val="22"/>
    </w:rPr>
  </w:style>
  <w:style w:type="character" w:customStyle="1" w:styleId="Heading7Char">
    <w:name w:val="Heading 7 Char"/>
    <w:link w:val="Heading7"/>
    <w:uiPriority w:val="9"/>
    <w:rsid w:val="00DB0227"/>
    <w:rPr>
      <w:sz w:val="22"/>
      <w:u w:val="single"/>
      <w:lang w:val="es-ES"/>
    </w:rPr>
  </w:style>
  <w:style w:type="paragraph" w:customStyle="1" w:styleId="Entry2lines">
    <w:name w:val="Entry 2 lines"/>
    <w:aliases w:val="ind"/>
    <w:basedOn w:val="Normal"/>
    <w:link w:val="Entry2linesChar"/>
    <w:rsid w:val="00DB0227"/>
    <w:pPr>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character" w:customStyle="1" w:styleId="Entry2linesChar">
    <w:name w:val="Entry 2 lines Char"/>
    <w:aliases w:val="ind Char"/>
    <w:link w:val="Entry2lines"/>
    <w:locked/>
    <w:rsid w:val="00DB0227"/>
    <w:rPr>
      <w:sz w:val="22"/>
      <w:lang w:val="es-ES"/>
    </w:rPr>
  </w:style>
  <w:style w:type="character" w:styleId="Strong">
    <w:name w:val="Strong"/>
    <w:qFormat/>
    <w:rsid w:val="00DB0227"/>
    <w:rPr>
      <w:rFonts w:cs="Times New Roman"/>
      <w:b/>
      <w:bCs/>
    </w:rPr>
  </w:style>
  <w:style w:type="paragraph" w:customStyle="1" w:styleId="TitleUppercase">
    <w:name w:val="Title Uppercase"/>
    <w:basedOn w:val="Normal"/>
    <w:rsid w:val="00DB0227"/>
    <w:pPr>
      <w:tabs>
        <w:tab w:val="left" w:pos="720"/>
        <w:tab w:val="left" w:pos="1440"/>
        <w:tab w:val="left" w:pos="2160"/>
        <w:tab w:val="left" w:pos="2880"/>
        <w:tab w:val="left" w:pos="7200"/>
        <w:tab w:val="left" w:pos="7920"/>
        <w:tab w:val="left" w:pos="8640"/>
      </w:tabs>
      <w:jc w:val="center"/>
    </w:pPr>
    <w:rPr>
      <w:szCs w:val="20"/>
    </w:rPr>
  </w:style>
  <w:style w:type="paragraph" w:customStyle="1" w:styleId="twolines">
    <w:name w:val="two lines"/>
    <w:basedOn w:val="Normal"/>
    <w:rsid w:val="00DB0227"/>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paragraph" w:customStyle="1" w:styleId="Entry3lines">
    <w:name w:val="Entry 3 lines"/>
    <w:basedOn w:val="BodyText2"/>
    <w:rsid w:val="00DB0227"/>
    <w:pPr>
      <w:keepNext/>
      <w:keepLines/>
      <w:widowControl w:val="0"/>
      <w:tabs>
        <w:tab w:val="left" w:pos="288"/>
        <w:tab w:val="left" w:pos="720"/>
        <w:tab w:val="left" w:pos="1008"/>
      </w:tabs>
      <w:spacing w:after="0" w:line="240" w:lineRule="auto"/>
      <w:ind w:left="720"/>
    </w:pPr>
    <w:rPr>
      <w:color w:val="000000"/>
      <w:szCs w:val="20"/>
      <w:lang w:val="es-ES_tradnl"/>
    </w:rPr>
  </w:style>
  <w:style w:type="paragraph" w:customStyle="1" w:styleId="2linesindent0">
    <w:name w:val="2linesindent"/>
    <w:basedOn w:val="Normal"/>
    <w:rsid w:val="00DB0227"/>
    <w:pPr>
      <w:keepNext/>
      <w:ind w:left="720"/>
    </w:pPr>
    <w:rPr>
      <w:szCs w:val="22"/>
    </w:rPr>
  </w:style>
  <w:style w:type="character" w:customStyle="1" w:styleId="gruppe11">
    <w:name w:val="gruppe11"/>
    <w:rsid w:val="00DB0227"/>
    <w:rPr>
      <w:rFonts w:ascii="Verdana" w:hAnsi="Verdana" w:cs="Times New Roman"/>
      <w:sz w:val="17"/>
      <w:szCs w:val="17"/>
      <w:u w:val="none"/>
      <w:effect w:val="none"/>
    </w:rPr>
  </w:style>
  <w:style w:type="paragraph" w:styleId="DocumentMap">
    <w:name w:val="Document Map"/>
    <w:basedOn w:val="Normal"/>
    <w:link w:val="DocumentMapChar"/>
    <w:rsid w:val="00DB0227"/>
    <w:pPr>
      <w:shd w:val="clear" w:color="auto" w:fill="000080"/>
      <w:jc w:val="both"/>
    </w:pPr>
    <w:rPr>
      <w:rFonts w:ascii="Tahoma" w:hAnsi="Tahoma" w:cs="Tahoma"/>
      <w:szCs w:val="20"/>
      <w:lang w:val="pt-PT"/>
    </w:rPr>
  </w:style>
  <w:style w:type="character" w:customStyle="1" w:styleId="DocumentMapChar">
    <w:name w:val="Document Map Char"/>
    <w:link w:val="DocumentMap"/>
    <w:rsid w:val="00DB0227"/>
    <w:rPr>
      <w:rFonts w:ascii="Tahoma" w:hAnsi="Tahoma" w:cs="Tahoma"/>
      <w:sz w:val="22"/>
      <w:shd w:val="clear" w:color="auto" w:fill="000080"/>
      <w:lang w:val="pt-PT"/>
    </w:rPr>
  </w:style>
  <w:style w:type="paragraph" w:customStyle="1" w:styleId="CPClassification">
    <w:name w:val="CP Classification"/>
    <w:basedOn w:val="Normal"/>
    <w:rsid w:val="00DB0227"/>
    <w:pPr>
      <w:tabs>
        <w:tab w:val="center" w:pos="2160"/>
        <w:tab w:val="left" w:pos="7200"/>
      </w:tabs>
      <w:ind w:left="7200" w:right="-360"/>
      <w:jc w:val="both"/>
    </w:pPr>
    <w:rPr>
      <w:szCs w:val="20"/>
      <w:lang w:val="pt-P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rsid w:val="00DB0227"/>
    <w:pPr>
      <w:spacing w:before="100" w:beforeAutospacing="1" w:after="100" w:afterAutospacing="1"/>
    </w:pPr>
    <w:rPr>
      <w:rFonts w:ascii="Verdana" w:hAnsi="Verdana"/>
      <w:sz w:val="16"/>
      <w:szCs w:val="16"/>
    </w:rPr>
  </w:style>
  <w:style w:type="character" w:customStyle="1" w:styleId="elema1">
    <w:name w:val="elema1"/>
    <w:rsid w:val="00DB0227"/>
    <w:rPr>
      <w:rFonts w:cs="Times New Roman"/>
      <w:color w:val="0000FF"/>
      <w:sz w:val="30"/>
      <w:szCs w:val="30"/>
    </w:rPr>
  </w:style>
  <w:style w:type="paragraph" w:styleId="BodyTextIndent3">
    <w:name w:val="Body Text Indent 3"/>
    <w:basedOn w:val="Normal"/>
    <w:link w:val="BodyTextIndent3Char"/>
    <w:rsid w:val="00DB0227"/>
    <w:pPr>
      <w:spacing w:after="120"/>
      <w:ind w:left="360"/>
      <w:jc w:val="both"/>
    </w:pPr>
    <w:rPr>
      <w:sz w:val="16"/>
      <w:szCs w:val="16"/>
      <w:lang w:val="pt-PT"/>
    </w:rPr>
  </w:style>
  <w:style w:type="character" w:customStyle="1" w:styleId="BodyTextIndent3Char">
    <w:name w:val="Body Text Indent 3 Char"/>
    <w:link w:val="BodyTextIndent3"/>
    <w:rsid w:val="00DB0227"/>
    <w:rPr>
      <w:sz w:val="16"/>
      <w:szCs w:val="16"/>
      <w:lang w:val="pt-PT"/>
    </w:rPr>
  </w:style>
  <w:style w:type="paragraph" w:customStyle="1" w:styleId="Style1">
    <w:name w:val="Style 1"/>
    <w:basedOn w:val="Normal"/>
    <w:rsid w:val="00DB0227"/>
    <w:pPr>
      <w:widowControl w:val="0"/>
      <w:autoSpaceDE w:val="0"/>
      <w:autoSpaceDN w:val="0"/>
      <w:adjustRightInd w:val="0"/>
    </w:pPr>
  </w:style>
  <w:style w:type="paragraph" w:customStyle="1" w:styleId="Style2">
    <w:name w:val="Style 2"/>
    <w:basedOn w:val="Normal"/>
    <w:rsid w:val="00DB0227"/>
    <w:pPr>
      <w:widowControl w:val="0"/>
      <w:autoSpaceDE w:val="0"/>
      <w:autoSpaceDN w:val="0"/>
      <w:ind w:left="216" w:hanging="216"/>
    </w:pPr>
  </w:style>
  <w:style w:type="paragraph" w:customStyle="1" w:styleId="Bodytext1">
    <w:name w:val="Body text 1"/>
    <w:basedOn w:val="Normal"/>
    <w:rsid w:val="00DB0227"/>
    <w:pPr>
      <w:spacing w:after="120"/>
      <w:ind w:firstLine="720"/>
      <w:jc w:val="both"/>
    </w:pPr>
    <w:rPr>
      <w:szCs w:val="20"/>
      <w:lang w:val="pt-PT"/>
    </w:rPr>
  </w:style>
  <w:style w:type="paragraph" w:customStyle="1" w:styleId="msolistparagraph0">
    <w:name w:val="msolistparagraph"/>
    <w:basedOn w:val="Normal"/>
    <w:rsid w:val="00DB0227"/>
    <w:pPr>
      <w:ind w:left="720"/>
    </w:pPr>
    <w:rPr>
      <w:color w:val="000000"/>
    </w:rPr>
  </w:style>
  <w:style w:type="paragraph" w:styleId="PlainText">
    <w:name w:val="Plain Text"/>
    <w:basedOn w:val="Normal"/>
    <w:link w:val="PlainTextChar"/>
    <w:uiPriority w:val="99"/>
    <w:rsid w:val="00DB0227"/>
    <w:rPr>
      <w:rFonts w:ascii="Courier New" w:hAnsi="Courier New" w:cs="Courier New"/>
      <w:sz w:val="20"/>
      <w:szCs w:val="20"/>
    </w:rPr>
  </w:style>
  <w:style w:type="character" w:customStyle="1" w:styleId="PlainTextChar">
    <w:name w:val="Plain Text Char"/>
    <w:link w:val="PlainText"/>
    <w:uiPriority w:val="99"/>
    <w:rsid w:val="00DB0227"/>
    <w:rPr>
      <w:rFonts w:ascii="Courier New" w:hAnsi="Courier New" w:cs="Courier New"/>
    </w:rPr>
  </w:style>
  <w:style w:type="paragraph" w:customStyle="1" w:styleId="Default">
    <w:name w:val="Default"/>
    <w:rsid w:val="00DB022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B0227"/>
  </w:style>
  <w:style w:type="paragraph" w:customStyle="1" w:styleId="Cuerpo">
    <w:name w:val="Cuerpo"/>
    <w:rsid w:val="006E6C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rPr>
  </w:style>
  <w:style w:type="numbering" w:customStyle="1" w:styleId="NoList3">
    <w:name w:val="No List3"/>
    <w:next w:val="NoList"/>
    <w:uiPriority w:val="99"/>
    <w:semiHidden/>
    <w:rsid w:val="00D73641"/>
  </w:style>
  <w:style w:type="paragraph" w:styleId="TOC3">
    <w:name w:val="toc 3"/>
    <w:basedOn w:val="Normal"/>
    <w:next w:val="Normal"/>
    <w:autoRedefine/>
    <w:uiPriority w:val="39"/>
    <w:rsid w:val="000C745B"/>
    <w:pPr>
      <w:tabs>
        <w:tab w:val="left" w:pos="1418"/>
        <w:tab w:val="right" w:leader="dot" w:pos="8630"/>
      </w:tabs>
      <w:ind w:left="993" w:right="1080" w:hanging="708"/>
      <w:jc w:val="both"/>
    </w:pPr>
  </w:style>
  <w:style w:type="paragraph" w:styleId="TOC1">
    <w:name w:val="toc 1"/>
    <w:basedOn w:val="Normal"/>
    <w:next w:val="Normal"/>
    <w:autoRedefine/>
    <w:uiPriority w:val="39"/>
    <w:rsid w:val="00400137"/>
    <w:pPr>
      <w:tabs>
        <w:tab w:val="left" w:pos="993"/>
        <w:tab w:val="right" w:leader="dot" w:pos="8640"/>
      </w:tabs>
      <w:kinsoku w:val="0"/>
      <w:autoSpaceDE w:val="0"/>
      <w:autoSpaceDN w:val="0"/>
      <w:ind w:left="851" w:right="360" w:hanging="284"/>
      <w:contextualSpacing/>
    </w:pPr>
    <w:rPr>
      <w:noProof/>
      <w:lang w:val="es-ES"/>
    </w:rPr>
  </w:style>
  <w:style w:type="paragraph" w:styleId="TOC2">
    <w:name w:val="toc 2"/>
    <w:basedOn w:val="Normal"/>
    <w:next w:val="Normal"/>
    <w:autoRedefine/>
    <w:uiPriority w:val="39"/>
    <w:rsid w:val="00307EF9"/>
    <w:pPr>
      <w:tabs>
        <w:tab w:val="left" w:pos="1760"/>
        <w:tab w:val="left" w:pos="4410"/>
        <w:tab w:val="left" w:pos="7938"/>
        <w:tab w:val="left" w:pos="8222"/>
        <w:tab w:val="left" w:pos="8364"/>
        <w:tab w:val="left" w:pos="8640"/>
      </w:tabs>
      <w:spacing w:line="360" w:lineRule="auto"/>
      <w:ind w:left="1276" w:right="-149" w:hanging="283"/>
    </w:pPr>
    <w:rPr>
      <w:noProof/>
      <w:lang w:val="fr-FR"/>
    </w:rPr>
  </w:style>
  <w:style w:type="paragraph" w:styleId="TOC4">
    <w:name w:val="toc 4"/>
    <w:basedOn w:val="Normal"/>
    <w:next w:val="Normal"/>
    <w:autoRedefine/>
    <w:uiPriority w:val="39"/>
    <w:rsid w:val="00553C77"/>
    <w:pPr>
      <w:ind w:left="660"/>
    </w:pPr>
  </w:style>
  <w:style w:type="numbering" w:customStyle="1" w:styleId="NoList4">
    <w:name w:val="No List4"/>
    <w:next w:val="NoList"/>
    <w:semiHidden/>
    <w:rsid w:val="00EE5749"/>
  </w:style>
  <w:style w:type="numbering" w:customStyle="1" w:styleId="NoList5">
    <w:name w:val="No List5"/>
    <w:next w:val="NoList"/>
    <w:semiHidden/>
    <w:rsid w:val="00CD4F3E"/>
  </w:style>
  <w:style w:type="character" w:customStyle="1" w:styleId="CharacterStyle2">
    <w:name w:val="Character Style 2"/>
    <w:uiPriority w:val="99"/>
    <w:rsid w:val="00CD4F3E"/>
    <w:rPr>
      <w:sz w:val="20"/>
    </w:rPr>
  </w:style>
  <w:style w:type="paragraph" w:styleId="TOC5">
    <w:name w:val="toc 5"/>
    <w:basedOn w:val="Normal"/>
    <w:next w:val="Normal"/>
    <w:autoRedefine/>
    <w:uiPriority w:val="39"/>
    <w:unhideWhenUsed/>
    <w:rsid w:val="00821FE7"/>
    <w:pPr>
      <w:spacing w:after="100" w:line="276" w:lineRule="auto"/>
      <w:ind w:left="880"/>
    </w:pPr>
    <w:rPr>
      <w:rFonts w:ascii="Calibri" w:eastAsia="SimSun" w:hAnsi="Calibri"/>
      <w:szCs w:val="22"/>
      <w:lang w:eastAsia="zh-CN"/>
    </w:rPr>
  </w:style>
  <w:style w:type="paragraph" w:styleId="TOC6">
    <w:name w:val="toc 6"/>
    <w:basedOn w:val="Normal"/>
    <w:next w:val="Normal"/>
    <w:autoRedefine/>
    <w:uiPriority w:val="39"/>
    <w:unhideWhenUsed/>
    <w:rsid w:val="00821FE7"/>
    <w:pPr>
      <w:spacing w:after="100" w:line="276" w:lineRule="auto"/>
      <w:ind w:left="1100"/>
    </w:pPr>
    <w:rPr>
      <w:rFonts w:ascii="Calibri" w:eastAsia="SimSun" w:hAnsi="Calibri"/>
      <w:szCs w:val="22"/>
      <w:lang w:eastAsia="zh-CN"/>
    </w:rPr>
  </w:style>
  <w:style w:type="paragraph" w:styleId="TOC7">
    <w:name w:val="toc 7"/>
    <w:basedOn w:val="Normal"/>
    <w:next w:val="Normal"/>
    <w:autoRedefine/>
    <w:uiPriority w:val="39"/>
    <w:unhideWhenUsed/>
    <w:rsid w:val="00821FE7"/>
    <w:pPr>
      <w:spacing w:after="100" w:line="276" w:lineRule="auto"/>
      <w:ind w:left="1320"/>
    </w:pPr>
    <w:rPr>
      <w:rFonts w:ascii="Calibri" w:eastAsia="SimSun" w:hAnsi="Calibri"/>
      <w:szCs w:val="22"/>
      <w:lang w:eastAsia="zh-CN"/>
    </w:rPr>
  </w:style>
  <w:style w:type="paragraph" w:styleId="TOC8">
    <w:name w:val="toc 8"/>
    <w:basedOn w:val="Normal"/>
    <w:next w:val="Normal"/>
    <w:autoRedefine/>
    <w:uiPriority w:val="39"/>
    <w:unhideWhenUsed/>
    <w:rsid w:val="00821FE7"/>
    <w:pPr>
      <w:spacing w:after="100" w:line="276" w:lineRule="auto"/>
      <w:ind w:left="1540"/>
    </w:pPr>
    <w:rPr>
      <w:rFonts w:ascii="Calibri" w:eastAsia="SimSun" w:hAnsi="Calibri"/>
      <w:szCs w:val="22"/>
      <w:lang w:eastAsia="zh-CN"/>
    </w:rPr>
  </w:style>
  <w:style w:type="paragraph" w:styleId="TOC9">
    <w:name w:val="toc 9"/>
    <w:basedOn w:val="Normal"/>
    <w:next w:val="Normal"/>
    <w:autoRedefine/>
    <w:uiPriority w:val="39"/>
    <w:unhideWhenUsed/>
    <w:rsid w:val="00821FE7"/>
    <w:pPr>
      <w:spacing w:after="100" w:line="276" w:lineRule="auto"/>
      <w:ind w:left="1760"/>
    </w:pPr>
    <w:rPr>
      <w:rFonts w:ascii="Calibri" w:eastAsia="SimSun" w:hAnsi="Calibri"/>
      <w:szCs w:val="22"/>
      <w:lang w:eastAsia="zh-CN"/>
    </w:rPr>
  </w:style>
  <w:style w:type="character" w:styleId="Emphasis">
    <w:name w:val="Emphasis"/>
    <w:qFormat/>
    <w:rsid w:val="00B56CF2"/>
    <w:rPr>
      <w:b/>
      <w:bCs/>
      <w:i w:val="0"/>
      <w:iCs w:val="0"/>
    </w:rPr>
  </w:style>
  <w:style w:type="paragraph" w:customStyle="1" w:styleId="CarCar">
    <w:name w:val="Car Car"/>
    <w:basedOn w:val="Normal"/>
    <w:rsid w:val="00B56CF2"/>
    <w:pPr>
      <w:tabs>
        <w:tab w:val="left" w:pos="540"/>
        <w:tab w:val="left" w:pos="1260"/>
        <w:tab w:val="left" w:pos="1800"/>
      </w:tabs>
      <w:spacing w:before="240" w:after="160" w:line="240" w:lineRule="exact"/>
    </w:pPr>
    <w:rPr>
      <w:rFonts w:ascii="Verdana" w:hAnsi="Verdana"/>
      <w:sz w:val="24"/>
      <w:szCs w:val="20"/>
    </w:rPr>
  </w:style>
  <w:style w:type="paragraph" w:styleId="Caption">
    <w:name w:val="caption"/>
    <w:basedOn w:val="Normal"/>
    <w:next w:val="Normal"/>
    <w:qFormat/>
    <w:rsid w:val="009E2F4C"/>
    <w:pPr>
      <w:numPr>
        <w:numId w:val="14"/>
      </w:numPr>
      <w:ind w:hanging="720"/>
    </w:pPr>
    <w:rPr>
      <w:bCs/>
      <w:sz w:val="20"/>
      <w:szCs w:val="20"/>
    </w:rPr>
  </w:style>
  <w:style w:type="paragraph" w:customStyle="1" w:styleId="CharCharCharChar">
    <w:name w:val="Char Char Char Char"/>
    <w:basedOn w:val="Normal"/>
    <w:rsid w:val="00B56CF2"/>
    <w:pPr>
      <w:tabs>
        <w:tab w:val="left" w:pos="540"/>
        <w:tab w:val="left" w:pos="1260"/>
        <w:tab w:val="left" w:pos="1800"/>
      </w:tabs>
      <w:spacing w:before="240" w:after="160" w:line="240" w:lineRule="exact"/>
    </w:pPr>
    <w:rPr>
      <w:rFonts w:ascii="Verdana" w:hAnsi="Verdana"/>
      <w:sz w:val="24"/>
      <w:szCs w:val="20"/>
    </w:rPr>
  </w:style>
  <w:style w:type="character" w:customStyle="1" w:styleId="Style2Char">
    <w:name w:val="Style2 Char"/>
    <w:link w:val="Style20"/>
    <w:locked/>
    <w:rsid w:val="00B56CF2"/>
    <w:rPr>
      <w:b/>
      <w:iCs/>
      <w:caps/>
      <w:noProof/>
      <w:kern w:val="32"/>
      <w:sz w:val="22"/>
      <w:szCs w:val="22"/>
      <w:lang w:val="es-ES" w:eastAsia="es-ES"/>
    </w:rPr>
  </w:style>
  <w:style w:type="paragraph" w:customStyle="1" w:styleId="Style20">
    <w:name w:val="Style2"/>
    <w:basedOn w:val="Heading2"/>
    <w:link w:val="Style2Char"/>
    <w:autoRedefine/>
    <w:rsid w:val="00B56CF2"/>
    <w:pPr>
      <w:keepNext w:val="0"/>
      <w:tabs>
        <w:tab w:val="left" w:pos="720"/>
        <w:tab w:val="left" w:pos="1440"/>
        <w:tab w:val="left" w:pos="2160"/>
        <w:tab w:val="left" w:pos="2880"/>
        <w:tab w:val="left" w:pos="3600"/>
      </w:tabs>
    </w:pPr>
    <w:rPr>
      <w:iCs/>
      <w:caps/>
      <w:noProof/>
      <w:kern w:val="32"/>
      <w:szCs w:val="22"/>
      <w:lang w:val="es-ES" w:eastAsia="es-ES"/>
    </w:rPr>
  </w:style>
  <w:style w:type="table" w:styleId="TableGrid">
    <w:name w:val="Table Grid"/>
    <w:basedOn w:val="TableNormal"/>
    <w:uiPriority w:val="59"/>
    <w:rsid w:val="00B5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
    <w:name w:val="Párrafo de lista"/>
    <w:basedOn w:val="Normal"/>
    <w:uiPriority w:val="34"/>
    <w:qFormat/>
    <w:rsid w:val="00B56CF2"/>
    <w:pPr>
      <w:ind w:left="720"/>
    </w:pPr>
    <w:rPr>
      <w:sz w:val="24"/>
      <w:lang w:val="es-ES" w:eastAsia="es-ES"/>
    </w:rPr>
  </w:style>
  <w:style w:type="paragraph" w:styleId="NoSpacing">
    <w:name w:val="No Spacing"/>
    <w:uiPriority w:val="1"/>
    <w:qFormat/>
    <w:rsid w:val="00B56CF2"/>
    <w:rPr>
      <w:rFonts w:ascii="Calibri" w:eastAsia="Calibri" w:hAnsi="Calibri"/>
      <w:sz w:val="22"/>
      <w:szCs w:val="22"/>
    </w:rPr>
  </w:style>
  <w:style w:type="character" w:styleId="IntenseEmphasis">
    <w:name w:val="Intense Emphasis"/>
    <w:uiPriority w:val="21"/>
    <w:qFormat/>
    <w:rsid w:val="00B56CF2"/>
    <w:rPr>
      <w:i/>
      <w:iCs/>
      <w:color w:val="5B9BD5"/>
    </w:rPr>
  </w:style>
  <w:style w:type="paragraph" w:styleId="TOCHeading">
    <w:name w:val="TOC Heading"/>
    <w:basedOn w:val="Heading1"/>
    <w:next w:val="Normal"/>
    <w:uiPriority w:val="39"/>
    <w:unhideWhenUsed/>
    <w:qFormat/>
    <w:rsid w:val="009C4120"/>
    <w:pPr>
      <w:keepLines/>
      <w:spacing w:before="240" w:line="259" w:lineRule="auto"/>
      <w:jc w:val="left"/>
      <w:outlineLvl w:val="9"/>
    </w:pPr>
    <w:rPr>
      <w:rFonts w:ascii="Calibri Light" w:hAnsi="Calibri Light"/>
      <w:color w:val="2E74B5"/>
      <w:kern w:val="0"/>
      <w:sz w:val="32"/>
      <w:szCs w:val="32"/>
    </w:rPr>
  </w:style>
  <w:style w:type="character" w:customStyle="1" w:styleId="cv-value">
    <w:name w:val="cv-value"/>
    <w:rsid w:val="00AF2DB9"/>
  </w:style>
  <w:style w:type="paragraph" w:customStyle="1" w:styleId="CarCar0">
    <w:name w:val="Car Car"/>
    <w:basedOn w:val="Normal"/>
    <w:rsid w:val="005236D7"/>
    <w:pPr>
      <w:tabs>
        <w:tab w:val="left" w:pos="540"/>
        <w:tab w:val="left" w:pos="1260"/>
        <w:tab w:val="left" w:pos="1800"/>
      </w:tabs>
      <w:spacing w:before="240" w:after="160" w:line="240" w:lineRule="exact"/>
    </w:pPr>
    <w:rPr>
      <w:rFonts w:ascii="Verdana" w:hAnsi="Verdana"/>
      <w:sz w:val="24"/>
      <w:szCs w:val="20"/>
    </w:rPr>
  </w:style>
  <w:style w:type="character" w:customStyle="1" w:styleId="UnresolvedMention">
    <w:name w:val="Unresolved Mention"/>
    <w:uiPriority w:val="99"/>
    <w:semiHidden/>
    <w:unhideWhenUsed/>
    <w:rsid w:val="0056732E"/>
    <w:rPr>
      <w:color w:val="605E5C"/>
      <w:shd w:val="clear" w:color="auto" w:fill="E1DFDD"/>
    </w:rPr>
  </w:style>
  <w:style w:type="paragraph" w:customStyle="1" w:styleId="ListParagraph1">
    <w:name w:val="List Paragraph1"/>
    <w:basedOn w:val="Normal"/>
    <w:qFormat/>
    <w:rsid w:val="005D04F0"/>
    <w:pPr>
      <w:ind w:left="720"/>
      <w:contextualSpacing/>
      <w:jc w:val="both"/>
    </w:pPr>
    <w:rPr>
      <w:szCs w:val="20"/>
      <w:lang w:val="es-ES" w:eastAsia="es-ES"/>
    </w:rPr>
  </w:style>
  <w:style w:type="character" w:customStyle="1" w:styleId="hps">
    <w:name w:val="hps"/>
    <w:rsid w:val="005D04F0"/>
  </w:style>
  <w:style w:type="paragraph" w:customStyle="1" w:styleId="Heading">
    <w:name w:val="Heading"/>
    <w:basedOn w:val="Normal"/>
    <w:rsid w:val="005D04F0"/>
    <w:pPr>
      <w:tabs>
        <w:tab w:val="center" w:pos="2160"/>
        <w:tab w:val="left" w:pos="7200"/>
      </w:tabs>
      <w:snapToGrid w:val="0"/>
    </w:pPr>
    <w:rPr>
      <w:rFonts w:eastAsia="Calibri"/>
      <w:szCs w:val="22"/>
      <w:lang w:val="es-ES" w:eastAsia="es-ES"/>
    </w:rPr>
  </w:style>
  <w:style w:type="paragraph" w:customStyle="1" w:styleId="ColorfulList-Accent11">
    <w:name w:val="Colorful List - Accent 11"/>
    <w:basedOn w:val="Normal"/>
    <w:qFormat/>
    <w:rsid w:val="005D04F0"/>
    <w:pPr>
      <w:ind w:left="720"/>
      <w:contextualSpacing/>
    </w:pPr>
    <w:rPr>
      <w:rFonts w:eastAsia="Calibri"/>
      <w:szCs w:val="20"/>
      <w:lang w:val="es-ES" w:eastAsia="es-ES"/>
    </w:rPr>
  </w:style>
  <w:style w:type="character" w:customStyle="1" w:styleId="tw4winMark">
    <w:name w:val="tw4winMark"/>
    <w:rsid w:val="005D04F0"/>
    <w:rPr>
      <w:rFonts w:ascii="Courier New" w:hAnsi="Courier New"/>
      <w:vanish/>
      <w:color w:val="800080"/>
      <w:sz w:val="24"/>
      <w:vertAlign w:val="subscript"/>
      <w:lang w:val="es-ES" w:eastAsia="es-ES"/>
    </w:rPr>
  </w:style>
  <w:style w:type="paragraph" w:customStyle="1" w:styleId="xmsonormal">
    <w:name w:val="x_msonormal"/>
    <w:basedOn w:val="Normal"/>
    <w:rsid w:val="005D04F0"/>
    <w:pPr>
      <w:spacing w:before="100" w:beforeAutospacing="1" w:after="100" w:afterAutospacing="1"/>
    </w:pPr>
    <w:rPr>
      <w:sz w:val="24"/>
      <w:lang w:val="es-ES" w:eastAsia="es-ES"/>
    </w:rPr>
  </w:style>
  <w:style w:type="table" w:styleId="TableList4">
    <w:name w:val="Table List 4"/>
    <w:basedOn w:val="TableNormal"/>
    <w:rsid w:val="005D04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5D04F0"/>
    <w:rPr>
      <w:lang w:val="es-ES" w:eastAsia="es-ES"/>
    </w:rPr>
  </w:style>
  <w:style w:type="paragraph" w:customStyle="1" w:styleId="xmsonormal0">
    <w:name w:val="xmsonormal"/>
    <w:basedOn w:val="Normal"/>
    <w:rsid w:val="005D04F0"/>
    <w:pPr>
      <w:spacing w:before="100" w:beforeAutospacing="1" w:after="100" w:afterAutospacing="1"/>
    </w:pPr>
    <w:rPr>
      <w:rFonts w:eastAsia="Calibri"/>
      <w:sz w:val="24"/>
      <w:lang w:val="es-ES" w:eastAsia="es-ES"/>
    </w:rPr>
  </w:style>
  <w:style w:type="paragraph" w:customStyle="1" w:styleId="BodyA">
    <w:name w:val="Body A"/>
    <w:rsid w:val="00FE5B52"/>
    <w:pPr>
      <w:pBdr>
        <w:top w:val="nil"/>
        <w:left w:val="nil"/>
        <w:bottom w:val="nil"/>
        <w:right w:val="nil"/>
        <w:between w:val="nil"/>
      </w:pBdr>
      <w:spacing w:line="276" w:lineRule="auto"/>
    </w:pPr>
    <w:rPr>
      <w:rFonts w:ascii="Arial" w:eastAsia="Arial Unicode MS" w:hAnsi="Arial" w:cs="Arial Unicode MS"/>
      <w:color w:val="000000"/>
      <w:sz w:val="22"/>
      <w:szCs w:val="22"/>
      <w:u w:color="000000"/>
      <w:bdr w:val="nil"/>
      <w:lang w:val="fr-CA" w:eastAsia="es-ES"/>
    </w:rPr>
  </w:style>
  <w:style w:type="numbering" w:customStyle="1" w:styleId="Bullets">
    <w:name w:val="Bullets"/>
    <w:rsid w:val="00FE5B52"/>
    <w:pPr>
      <w:numPr>
        <w:numId w:val="16"/>
      </w:numPr>
    </w:pPr>
  </w:style>
  <w:style w:type="character" w:customStyle="1" w:styleId="Heading8Char">
    <w:name w:val="Heading 8 Char"/>
    <w:link w:val="Heading8"/>
    <w:rsid w:val="00FE5B52"/>
    <w:rPr>
      <w:rFonts w:ascii="Arial" w:hAnsi="Arial"/>
      <w:i/>
      <w:snapToGrid w:val="0"/>
      <w:lang w:eastAsia="en-US"/>
    </w:rPr>
  </w:style>
  <w:style w:type="character" w:customStyle="1" w:styleId="Heading9Char">
    <w:name w:val="Heading 9 Char"/>
    <w:link w:val="Heading9"/>
    <w:rsid w:val="00FE5B52"/>
    <w:rPr>
      <w:rFonts w:ascii="Arial" w:hAnsi="Arial"/>
      <w:b/>
      <w:i/>
      <w:snapToGrid w:val="0"/>
      <w:sz w:val="18"/>
      <w:lang w:eastAsia="en-US"/>
    </w:rPr>
  </w:style>
  <w:style w:type="paragraph" w:customStyle="1" w:styleId="std">
    <w:name w:val="std"/>
    <w:basedOn w:val="Normal"/>
    <w:rsid w:val="004A0A8B"/>
    <w:rPr>
      <w:sz w:val="24"/>
      <w:lang w:val="pt-BR" w:eastAsia="pt-BR"/>
    </w:rPr>
  </w:style>
  <w:style w:type="paragraph" w:customStyle="1" w:styleId="AGMiscdocs">
    <w:name w:val="AG Misc docs"/>
    <w:basedOn w:val="BodyText"/>
    <w:autoRedefine/>
    <w:rsid w:val="00E12C27"/>
    <w:pPr>
      <w:tabs>
        <w:tab w:val="left" w:pos="1440"/>
        <w:tab w:val="left" w:pos="1710"/>
        <w:tab w:val="right" w:leader="dot" w:pos="9000"/>
      </w:tabs>
      <w:spacing w:after="0"/>
      <w:ind w:left="1440" w:hanging="720"/>
    </w:pPr>
    <w:rPr>
      <w:sz w:val="20"/>
      <w:szCs w:val="22"/>
      <w:lang w:val="es-AR"/>
    </w:rPr>
  </w:style>
  <w:style w:type="paragraph" w:styleId="NormalIndent">
    <w:name w:val="Normal Indent"/>
    <w:basedOn w:val="Normal"/>
    <w:rsid w:val="00E12C27"/>
    <w:pPr>
      <w:ind w:left="720"/>
      <w:jc w:val="both"/>
    </w:pPr>
    <w:rPr>
      <w:szCs w:val="20"/>
      <w:lang w:val="pt-PT"/>
    </w:rPr>
  </w:style>
  <w:style w:type="paragraph" w:customStyle="1" w:styleId="AGindicespecial">
    <w:name w:val="AG indice special"/>
    <w:basedOn w:val="Normal"/>
    <w:next w:val="NormalIndent"/>
    <w:autoRedefine/>
    <w:rsid w:val="00E12C27"/>
    <w:pPr>
      <w:tabs>
        <w:tab w:val="left" w:pos="-7380"/>
        <w:tab w:val="left" w:pos="-7290"/>
        <w:tab w:val="left" w:pos="720"/>
        <w:tab w:val="left" w:pos="2160"/>
        <w:tab w:val="left" w:pos="2520"/>
        <w:tab w:val="right" w:leader="dot" w:pos="9000"/>
      </w:tabs>
      <w:suppressAutoHyphens/>
      <w:ind w:left="1440"/>
    </w:pPr>
    <w:rPr>
      <w:snapToGrid w:val="0"/>
      <w:szCs w:val="20"/>
      <w:lang w:val="pt-BR"/>
    </w:rPr>
  </w:style>
  <w:style w:type="paragraph" w:customStyle="1" w:styleId="CarCar1">
    <w:name w:val="Car Car"/>
    <w:basedOn w:val="Normal"/>
    <w:rsid w:val="00AB4A37"/>
    <w:pPr>
      <w:tabs>
        <w:tab w:val="left" w:pos="540"/>
        <w:tab w:val="left" w:pos="1260"/>
        <w:tab w:val="left" w:pos="1800"/>
      </w:tabs>
      <w:spacing w:before="240" w:after="160" w:line="240" w:lineRule="exact"/>
    </w:pPr>
    <w:rPr>
      <w:rFonts w:ascii="Verdana" w:hAnsi="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946">
      <w:bodyDiv w:val="1"/>
      <w:marLeft w:val="0"/>
      <w:marRight w:val="0"/>
      <w:marTop w:val="0"/>
      <w:marBottom w:val="0"/>
      <w:divBdr>
        <w:top w:val="none" w:sz="0" w:space="0" w:color="auto"/>
        <w:left w:val="none" w:sz="0" w:space="0" w:color="auto"/>
        <w:bottom w:val="none" w:sz="0" w:space="0" w:color="auto"/>
        <w:right w:val="none" w:sz="0" w:space="0" w:color="auto"/>
      </w:divBdr>
    </w:div>
    <w:div w:id="55976614">
      <w:bodyDiv w:val="1"/>
      <w:marLeft w:val="0"/>
      <w:marRight w:val="0"/>
      <w:marTop w:val="0"/>
      <w:marBottom w:val="0"/>
      <w:divBdr>
        <w:top w:val="none" w:sz="0" w:space="0" w:color="auto"/>
        <w:left w:val="none" w:sz="0" w:space="0" w:color="auto"/>
        <w:bottom w:val="none" w:sz="0" w:space="0" w:color="auto"/>
        <w:right w:val="none" w:sz="0" w:space="0" w:color="auto"/>
      </w:divBdr>
    </w:div>
    <w:div w:id="482478010">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805700062">
      <w:bodyDiv w:val="1"/>
      <w:marLeft w:val="0"/>
      <w:marRight w:val="0"/>
      <w:marTop w:val="0"/>
      <w:marBottom w:val="0"/>
      <w:divBdr>
        <w:top w:val="none" w:sz="0" w:space="0" w:color="auto"/>
        <w:left w:val="none" w:sz="0" w:space="0" w:color="auto"/>
        <w:bottom w:val="none" w:sz="0" w:space="0" w:color="auto"/>
        <w:right w:val="none" w:sz="0" w:space="0" w:color="auto"/>
      </w:divBdr>
    </w:div>
    <w:div w:id="815610480">
      <w:bodyDiv w:val="1"/>
      <w:marLeft w:val="0"/>
      <w:marRight w:val="0"/>
      <w:marTop w:val="0"/>
      <w:marBottom w:val="0"/>
      <w:divBdr>
        <w:top w:val="none" w:sz="0" w:space="0" w:color="auto"/>
        <w:left w:val="none" w:sz="0" w:space="0" w:color="auto"/>
        <w:bottom w:val="none" w:sz="0" w:space="0" w:color="auto"/>
        <w:right w:val="none" w:sz="0" w:space="0" w:color="auto"/>
      </w:divBdr>
    </w:div>
    <w:div w:id="958531142">
      <w:bodyDiv w:val="1"/>
      <w:marLeft w:val="0"/>
      <w:marRight w:val="0"/>
      <w:marTop w:val="0"/>
      <w:marBottom w:val="0"/>
      <w:divBdr>
        <w:top w:val="none" w:sz="0" w:space="0" w:color="auto"/>
        <w:left w:val="none" w:sz="0" w:space="0" w:color="auto"/>
        <w:bottom w:val="none" w:sz="0" w:space="0" w:color="auto"/>
        <w:right w:val="none" w:sz="0" w:space="0" w:color="auto"/>
      </w:divBdr>
    </w:div>
    <w:div w:id="1329400858">
      <w:bodyDiv w:val="1"/>
      <w:marLeft w:val="0"/>
      <w:marRight w:val="0"/>
      <w:marTop w:val="0"/>
      <w:marBottom w:val="0"/>
      <w:divBdr>
        <w:top w:val="none" w:sz="0" w:space="0" w:color="auto"/>
        <w:left w:val="none" w:sz="0" w:space="0" w:color="auto"/>
        <w:bottom w:val="none" w:sz="0" w:space="0" w:color="auto"/>
        <w:right w:val="none" w:sz="0" w:space="0" w:color="auto"/>
      </w:divBdr>
    </w:div>
    <w:div w:id="18162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cm.oas.org/IDMS/Redirectpage.aspx?class=CP/RES&amp;classNum=1139&amp;lang=s" TargetMode="Externa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cm.oas.org/IDMS/Redirectpage.aspx?class=CP/RES&amp;classNum=1139&amp;lang=s" TargetMode="External"/><Relationship Id="rId37" Type="http://schemas.openxmlformats.org/officeDocument/2006/relationships/header" Target="header15.xml"/><Relationship Id="rId40" Type="http://schemas.openxmlformats.org/officeDocument/2006/relationships/hyperlink" Target="http://scm.oas.org/IDMS/Redirectpage.aspx?class=AG/doc.%20%20%20(LIV-E/20)&amp;classNum=3&amp;lang=s" TargetMode="External"/><Relationship Id="rId45"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196E-7DA4-4C4F-A923-392511C09ECB}">
  <ds:schemaRefs>
    <ds:schemaRef ds:uri="http://schemas.microsoft.com/sharepoint/v3/contenttype/forms"/>
  </ds:schemaRefs>
</ds:datastoreItem>
</file>

<file path=customXml/itemProps2.xml><?xml version="1.0" encoding="utf-8"?>
<ds:datastoreItem xmlns:ds="http://schemas.openxmlformats.org/officeDocument/2006/customXml" ds:itemID="{BC1C3D3F-FBDE-4960-8695-5CD1F660B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6CD11-AED6-400B-A5F4-6DE889F6DD85}">
  <ds:schemaRefs>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F25F3934-EA69-49F3-805A-B5CE615F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10210</Words>
  <Characters>58202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68276</CharactersWithSpaces>
  <SharedDoc>false</SharedDoc>
  <HLinks>
    <vt:vector size="270" baseType="variant">
      <vt:variant>
        <vt:i4>4391002</vt:i4>
      </vt:variant>
      <vt:variant>
        <vt:i4>243</vt:i4>
      </vt:variant>
      <vt:variant>
        <vt:i4>0</vt:i4>
      </vt:variant>
      <vt:variant>
        <vt:i4>5</vt:i4>
      </vt:variant>
      <vt:variant>
        <vt:lpwstr>http://scm.oas.org/IDMS/Redirectpage.aspx?class=AG/doc.%20%20%20(LIV-E/20)&amp;classNum=3&amp;lang=s</vt:lpwstr>
      </vt:variant>
      <vt:variant>
        <vt:lpwstr/>
      </vt:variant>
      <vt:variant>
        <vt:i4>6291508</vt:i4>
      </vt:variant>
      <vt:variant>
        <vt:i4>240</vt:i4>
      </vt:variant>
      <vt:variant>
        <vt:i4>0</vt:i4>
      </vt:variant>
      <vt:variant>
        <vt:i4>5</vt:i4>
      </vt:variant>
      <vt:variant>
        <vt:lpwstr>http://scm.oas.org/IDMS/Redirectpage.aspx?class=CP/RES&amp;classNum=1139&amp;lang=s</vt:lpwstr>
      </vt:variant>
      <vt:variant>
        <vt:lpwstr/>
      </vt:variant>
      <vt:variant>
        <vt:i4>6291508</vt:i4>
      </vt:variant>
      <vt:variant>
        <vt:i4>237</vt:i4>
      </vt:variant>
      <vt:variant>
        <vt:i4>0</vt:i4>
      </vt:variant>
      <vt:variant>
        <vt:i4>5</vt:i4>
      </vt:variant>
      <vt:variant>
        <vt:lpwstr>http://scm.oas.org/IDMS/Redirectpage.aspx?class=CP/RES&amp;classNum=1139&amp;lang=s</vt:lpwstr>
      </vt:variant>
      <vt:variant>
        <vt:lpwstr/>
      </vt:variant>
      <vt:variant>
        <vt:i4>1114164</vt:i4>
      </vt:variant>
      <vt:variant>
        <vt:i4>230</vt:i4>
      </vt:variant>
      <vt:variant>
        <vt:i4>0</vt:i4>
      </vt:variant>
      <vt:variant>
        <vt:i4>5</vt:i4>
      </vt:variant>
      <vt:variant>
        <vt:lpwstr/>
      </vt:variant>
      <vt:variant>
        <vt:lpwstr>_Toc37251347</vt:lpwstr>
      </vt:variant>
      <vt:variant>
        <vt:i4>1048628</vt:i4>
      </vt:variant>
      <vt:variant>
        <vt:i4>224</vt:i4>
      </vt:variant>
      <vt:variant>
        <vt:i4>0</vt:i4>
      </vt:variant>
      <vt:variant>
        <vt:i4>5</vt:i4>
      </vt:variant>
      <vt:variant>
        <vt:lpwstr/>
      </vt:variant>
      <vt:variant>
        <vt:lpwstr>_Toc37251346</vt:lpwstr>
      </vt:variant>
      <vt:variant>
        <vt:i4>1245236</vt:i4>
      </vt:variant>
      <vt:variant>
        <vt:i4>218</vt:i4>
      </vt:variant>
      <vt:variant>
        <vt:i4>0</vt:i4>
      </vt:variant>
      <vt:variant>
        <vt:i4>5</vt:i4>
      </vt:variant>
      <vt:variant>
        <vt:lpwstr/>
      </vt:variant>
      <vt:variant>
        <vt:lpwstr>_Toc37251345</vt:lpwstr>
      </vt:variant>
      <vt:variant>
        <vt:i4>1179700</vt:i4>
      </vt:variant>
      <vt:variant>
        <vt:i4>212</vt:i4>
      </vt:variant>
      <vt:variant>
        <vt:i4>0</vt:i4>
      </vt:variant>
      <vt:variant>
        <vt:i4>5</vt:i4>
      </vt:variant>
      <vt:variant>
        <vt:lpwstr/>
      </vt:variant>
      <vt:variant>
        <vt:lpwstr>_Toc37251344</vt:lpwstr>
      </vt:variant>
      <vt:variant>
        <vt:i4>1376308</vt:i4>
      </vt:variant>
      <vt:variant>
        <vt:i4>206</vt:i4>
      </vt:variant>
      <vt:variant>
        <vt:i4>0</vt:i4>
      </vt:variant>
      <vt:variant>
        <vt:i4>5</vt:i4>
      </vt:variant>
      <vt:variant>
        <vt:lpwstr/>
      </vt:variant>
      <vt:variant>
        <vt:lpwstr>_Toc37251343</vt:lpwstr>
      </vt:variant>
      <vt:variant>
        <vt:i4>1310772</vt:i4>
      </vt:variant>
      <vt:variant>
        <vt:i4>200</vt:i4>
      </vt:variant>
      <vt:variant>
        <vt:i4>0</vt:i4>
      </vt:variant>
      <vt:variant>
        <vt:i4>5</vt:i4>
      </vt:variant>
      <vt:variant>
        <vt:lpwstr/>
      </vt:variant>
      <vt:variant>
        <vt:lpwstr>_Toc37251342</vt:lpwstr>
      </vt:variant>
      <vt:variant>
        <vt:i4>1507380</vt:i4>
      </vt:variant>
      <vt:variant>
        <vt:i4>194</vt:i4>
      </vt:variant>
      <vt:variant>
        <vt:i4>0</vt:i4>
      </vt:variant>
      <vt:variant>
        <vt:i4>5</vt:i4>
      </vt:variant>
      <vt:variant>
        <vt:lpwstr/>
      </vt:variant>
      <vt:variant>
        <vt:lpwstr>_Toc37251341</vt:lpwstr>
      </vt:variant>
      <vt:variant>
        <vt:i4>1441844</vt:i4>
      </vt:variant>
      <vt:variant>
        <vt:i4>188</vt:i4>
      </vt:variant>
      <vt:variant>
        <vt:i4>0</vt:i4>
      </vt:variant>
      <vt:variant>
        <vt:i4>5</vt:i4>
      </vt:variant>
      <vt:variant>
        <vt:lpwstr/>
      </vt:variant>
      <vt:variant>
        <vt:lpwstr>_Toc37251340</vt:lpwstr>
      </vt:variant>
      <vt:variant>
        <vt:i4>2031667</vt:i4>
      </vt:variant>
      <vt:variant>
        <vt:i4>182</vt:i4>
      </vt:variant>
      <vt:variant>
        <vt:i4>0</vt:i4>
      </vt:variant>
      <vt:variant>
        <vt:i4>5</vt:i4>
      </vt:variant>
      <vt:variant>
        <vt:lpwstr/>
      </vt:variant>
      <vt:variant>
        <vt:lpwstr>_Toc37251339</vt:lpwstr>
      </vt:variant>
      <vt:variant>
        <vt:i4>1966131</vt:i4>
      </vt:variant>
      <vt:variant>
        <vt:i4>176</vt:i4>
      </vt:variant>
      <vt:variant>
        <vt:i4>0</vt:i4>
      </vt:variant>
      <vt:variant>
        <vt:i4>5</vt:i4>
      </vt:variant>
      <vt:variant>
        <vt:lpwstr/>
      </vt:variant>
      <vt:variant>
        <vt:lpwstr>_Toc37251338</vt:lpwstr>
      </vt:variant>
      <vt:variant>
        <vt:i4>1114163</vt:i4>
      </vt:variant>
      <vt:variant>
        <vt:i4>170</vt:i4>
      </vt:variant>
      <vt:variant>
        <vt:i4>0</vt:i4>
      </vt:variant>
      <vt:variant>
        <vt:i4>5</vt:i4>
      </vt:variant>
      <vt:variant>
        <vt:lpwstr/>
      </vt:variant>
      <vt:variant>
        <vt:lpwstr>_Toc37251337</vt:lpwstr>
      </vt:variant>
      <vt:variant>
        <vt:i4>1048627</vt:i4>
      </vt:variant>
      <vt:variant>
        <vt:i4>164</vt:i4>
      </vt:variant>
      <vt:variant>
        <vt:i4>0</vt:i4>
      </vt:variant>
      <vt:variant>
        <vt:i4>5</vt:i4>
      </vt:variant>
      <vt:variant>
        <vt:lpwstr/>
      </vt:variant>
      <vt:variant>
        <vt:lpwstr>_Toc37251336</vt:lpwstr>
      </vt:variant>
      <vt:variant>
        <vt:i4>2031668</vt:i4>
      </vt:variant>
      <vt:variant>
        <vt:i4>155</vt:i4>
      </vt:variant>
      <vt:variant>
        <vt:i4>0</vt:i4>
      </vt:variant>
      <vt:variant>
        <vt:i4>5</vt:i4>
      </vt:variant>
      <vt:variant>
        <vt:lpwstr/>
      </vt:variant>
      <vt:variant>
        <vt:lpwstr>_Toc37251842</vt:lpwstr>
      </vt:variant>
      <vt:variant>
        <vt:i4>1835060</vt:i4>
      </vt:variant>
      <vt:variant>
        <vt:i4>152</vt:i4>
      </vt:variant>
      <vt:variant>
        <vt:i4>0</vt:i4>
      </vt:variant>
      <vt:variant>
        <vt:i4>5</vt:i4>
      </vt:variant>
      <vt:variant>
        <vt:lpwstr/>
      </vt:variant>
      <vt:variant>
        <vt:lpwstr>_Toc37251841</vt:lpwstr>
      </vt:variant>
      <vt:variant>
        <vt:i4>1900596</vt:i4>
      </vt:variant>
      <vt:variant>
        <vt:i4>146</vt:i4>
      </vt:variant>
      <vt:variant>
        <vt:i4>0</vt:i4>
      </vt:variant>
      <vt:variant>
        <vt:i4>5</vt:i4>
      </vt:variant>
      <vt:variant>
        <vt:lpwstr/>
      </vt:variant>
      <vt:variant>
        <vt:lpwstr>_Toc37251840</vt:lpwstr>
      </vt:variant>
      <vt:variant>
        <vt:i4>1310771</vt:i4>
      </vt:variant>
      <vt:variant>
        <vt:i4>143</vt:i4>
      </vt:variant>
      <vt:variant>
        <vt:i4>0</vt:i4>
      </vt:variant>
      <vt:variant>
        <vt:i4>5</vt:i4>
      </vt:variant>
      <vt:variant>
        <vt:lpwstr/>
      </vt:variant>
      <vt:variant>
        <vt:lpwstr>_Toc37251839</vt:lpwstr>
      </vt:variant>
      <vt:variant>
        <vt:i4>1376307</vt:i4>
      </vt:variant>
      <vt:variant>
        <vt:i4>137</vt:i4>
      </vt:variant>
      <vt:variant>
        <vt:i4>0</vt:i4>
      </vt:variant>
      <vt:variant>
        <vt:i4>5</vt:i4>
      </vt:variant>
      <vt:variant>
        <vt:lpwstr/>
      </vt:variant>
      <vt:variant>
        <vt:lpwstr>_Toc37251838</vt:lpwstr>
      </vt:variant>
      <vt:variant>
        <vt:i4>1703987</vt:i4>
      </vt:variant>
      <vt:variant>
        <vt:i4>134</vt:i4>
      </vt:variant>
      <vt:variant>
        <vt:i4>0</vt:i4>
      </vt:variant>
      <vt:variant>
        <vt:i4>5</vt:i4>
      </vt:variant>
      <vt:variant>
        <vt:lpwstr/>
      </vt:variant>
      <vt:variant>
        <vt:lpwstr>_Toc37251837</vt:lpwstr>
      </vt:variant>
      <vt:variant>
        <vt:i4>1769523</vt:i4>
      </vt:variant>
      <vt:variant>
        <vt:i4>128</vt:i4>
      </vt:variant>
      <vt:variant>
        <vt:i4>0</vt:i4>
      </vt:variant>
      <vt:variant>
        <vt:i4>5</vt:i4>
      </vt:variant>
      <vt:variant>
        <vt:lpwstr/>
      </vt:variant>
      <vt:variant>
        <vt:lpwstr>_Toc37251836</vt:lpwstr>
      </vt:variant>
      <vt:variant>
        <vt:i4>1572915</vt:i4>
      </vt:variant>
      <vt:variant>
        <vt:i4>125</vt:i4>
      </vt:variant>
      <vt:variant>
        <vt:i4>0</vt:i4>
      </vt:variant>
      <vt:variant>
        <vt:i4>5</vt:i4>
      </vt:variant>
      <vt:variant>
        <vt:lpwstr/>
      </vt:variant>
      <vt:variant>
        <vt:lpwstr>_Toc37251835</vt:lpwstr>
      </vt:variant>
      <vt:variant>
        <vt:i4>1638451</vt:i4>
      </vt:variant>
      <vt:variant>
        <vt:i4>119</vt:i4>
      </vt:variant>
      <vt:variant>
        <vt:i4>0</vt:i4>
      </vt:variant>
      <vt:variant>
        <vt:i4>5</vt:i4>
      </vt:variant>
      <vt:variant>
        <vt:lpwstr/>
      </vt:variant>
      <vt:variant>
        <vt:lpwstr>_Toc37251834</vt:lpwstr>
      </vt:variant>
      <vt:variant>
        <vt:i4>1966131</vt:i4>
      </vt:variant>
      <vt:variant>
        <vt:i4>113</vt:i4>
      </vt:variant>
      <vt:variant>
        <vt:i4>0</vt:i4>
      </vt:variant>
      <vt:variant>
        <vt:i4>5</vt:i4>
      </vt:variant>
      <vt:variant>
        <vt:lpwstr/>
      </vt:variant>
      <vt:variant>
        <vt:lpwstr>_Toc37251833</vt:lpwstr>
      </vt:variant>
      <vt:variant>
        <vt:i4>2031667</vt:i4>
      </vt:variant>
      <vt:variant>
        <vt:i4>107</vt:i4>
      </vt:variant>
      <vt:variant>
        <vt:i4>0</vt:i4>
      </vt:variant>
      <vt:variant>
        <vt:i4>5</vt:i4>
      </vt:variant>
      <vt:variant>
        <vt:lpwstr/>
      </vt:variant>
      <vt:variant>
        <vt:lpwstr>_Toc37251832</vt:lpwstr>
      </vt:variant>
      <vt:variant>
        <vt:i4>1835059</vt:i4>
      </vt:variant>
      <vt:variant>
        <vt:i4>104</vt:i4>
      </vt:variant>
      <vt:variant>
        <vt:i4>0</vt:i4>
      </vt:variant>
      <vt:variant>
        <vt:i4>5</vt:i4>
      </vt:variant>
      <vt:variant>
        <vt:lpwstr/>
      </vt:variant>
      <vt:variant>
        <vt:lpwstr>_Toc37251831</vt:lpwstr>
      </vt:variant>
      <vt:variant>
        <vt:i4>1900595</vt:i4>
      </vt:variant>
      <vt:variant>
        <vt:i4>98</vt:i4>
      </vt:variant>
      <vt:variant>
        <vt:i4>0</vt:i4>
      </vt:variant>
      <vt:variant>
        <vt:i4>5</vt:i4>
      </vt:variant>
      <vt:variant>
        <vt:lpwstr/>
      </vt:variant>
      <vt:variant>
        <vt:lpwstr>_Toc37251830</vt:lpwstr>
      </vt:variant>
      <vt:variant>
        <vt:i4>1310770</vt:i4>
      </vt:variant>
      <vt:variant>
        <vt:i4>95</vt:i4>
      </vt:variant>
      <vt:variant>
        <vt:i4>0</vt:i4>
      </vt:variant>
      <vt:variant>
        <vt:i4>5</vt:i4>
      </vt:variant>
      <vt:variant>
        <vt:lpwstr/>
      </vt:variant>
      <vt:variant>
        <vt:lpwstr>_Toc37251829</vt:lpwstr>
      </vt:variant>
      <vt:variant>
        <vt:i4>1376306</vt:i4>
      </vt:variant>
      <vt:variant>
        <vt:i4>92</vt:i4>
      </vt:variant>
      <vt:variant>
        <vt:i4>0</vt:i4>
      </vt:variant>
      <vt:variant>
        <vt:i4>5</vt:i4>
      </vt:variant>
      <vt:variant>
        <vt:lpwstr/>
      </vt:variant>
      <vt:variant>
        <vt:lpwstr>_Toc37251828</vt:lpwstr>
      </vt:variant>
      <vt:variant>
        <vt:i4>1703986</vt:i4>
      </vt:variant>
      <vt:variant>
        <vt:i4>86</vt:i4>
      </vt:variant>
      <vt:variant>
        <vt:i4>0</vt:i4>
      </vt:variant>
      <vt:variant>
        <vt:i4>5</vt:i4>
      </vt:variant>
      <vt:variant>
        <vt:lpwstr/>
      </vt:variant>
      <vt:variant>
        <vt:lpwstr>_Toc37251827</vt:lpwstr>
      </vt:variant>
      <vt:variant>
        <vt:i4>1769522</vt:i4>
      </vt:variant>
      <vt:variant>
        <vt:i4>80</vt:i4>
      </vt:variant>
      <vt:variant>
        <vt:i4>0</vt:i4>
      </vt:variant>
      <vt:variant>
        <vt:i4>5</vt:i4>
      </vt:variant>
      <vt:variant>
        <vt:lpwstr/>
      </vt:variant>
      <vt:variant>
        <vt:lpwstr>_Toc37251826</vt:lpwstr>
      </vt:variant>
      <vt:variant>
        <vt:i4>1572914</vt:i4>
      </vt:variant>
      <vt:variant>
        <vt:i4>74</vt:i4>
      </vt:variant>
      <vt:variant>
        <vt:i4>0</vt:i4>
      </vt:variant>
      <vt:variant>
        <vt:i4>5</vt:i4>
      </vt:variant>
      <vt:variant>
        <vt:lpwstr/>
      </vt:variant>
      <vt:variant>
        <vt:lpwstr>_Toc37251825</vt:lpwstr>
      </vt:variant>
      <vt:variant>
        <vt:i4>1638450</vt:i4>
      </vt:variant>
      <vt:variant>
        <vt:i4>68</vt:i4>
      </vt:variant>
      <vt:variant>
        <vt:i4>0</vt:i4>
      </vt:variant>
      <vt:variant>
        <vt:i4>5</vt:i4>
      </vt:variant>
      <vt:variant>
        <vt:lpwstr/>
      </vt:variant>
      <vt:variant>
        <vt:lpwstr>_Toc37251824</vt:lpwstr>
      </vt:variant>
      <vt:variant>
        <vt:i4>1966130</vt:i4>
      </vt:variant>
      <vt:variant>
        <vt:i4>62</vt:i4>
      </vt:variant>
      <vt:variant>
        <vt:i4>0</vt:i4>
      </vt:variant>
      <vt:variant>
        <vt:i4>5</vt:i4>
      </vt:variant>
      <vt:variant>
        <vt:lpwstr/>
      </vt:variant>
      <vt:variant>
        <vt:lpwstr>_Toc37251823</vt:lpwstr>
      </vt:variant>
      <vt:variant>
        <vt:i4>2031666</vt:i4>
      </vt:variant>
      <vt:variant>
        <vt:i4>56</vt:i4>
      </vt:variant>
      <vt:variant>
        <vt:i4>0</vt:i4>
      </vt:variant>
      <vt:variant>
        <vt:i4>5</vt:i4>
      </vt:variant>
      <vt:variant>
        <vt:lpwstr/>
      </vt:variant>
      <vt:variant>
        <vt:lpwstr>_Toc37251822</vt:lpwstr>
      </vt:variant>
      <vt:variant>
        <vt:i4>1835058</vt:i4>
      </vt:variant>
      <vt:variant>
        <vt:i4>50</vt:i4>
      </vt:variant>
      <vt:variant>
        <vt:i4>0</vt:i4>
      </vt:variant>
      <vt:variant>
        <vt:i4>5</vt:i4>
      </vt:variant>
      <vt:variant>
        <vt:lpwstr/>
      </vt:variant>
      <vt:variant>
        <vt:lpwstr>_Toc37251821</vt:lpwstr>
      </vt:variant>
      <vt:variant>
        <vt:i4>1900594</vt:i4>
      </vt:variant>
      <vt:variant>
        <vt:i4>44</vt:i4>
      </vt:variant>
      <vt:variant>
        <vt:i4>0</vt:i4>
      </vt:variant>
      <vt:variant>
        <vt:i4>5</vt:i4>
      </vt:variant>
      <vt:variant>
        <vt:lpwstr/>
      </vt:variant>
      <vt:variant>
        <vt:lpwstr>_Toc37251820</vt:lpwstr>
      </vt:variant>
      <vt:variant>
        <vt:i4>1310769</vt:i4>
      </vt:variant>
      <vt:variant>
        <vt:i4>38</vt:i4>
      </vt:variant>
      <vt:variant>
        <vt:i4>0</vt:i4>
      </vt:variant>
      <vt:variant>
        <vt:i4>5</vt:i4>
      </vt:variant>
      <vt:variant>
        <vt:lpwstr/>
      </vt:variant>
      <vt:variant>
        <vt:lpwstr>_Toc37251819</vt:lpwstr>
      </vt:variant>
      <vt:variant>
        <vt:i4>1376305</vt:i4>
      </vt:variant>
      <vt:variant>
        <vt:i4>32</vt:i4>
      </vt:variant>
      <vt:variant>
        <vt:i4>0</vt:i4>
      </vt:variant>
      <vt:variant>
        <vt:i4>5</vt:i4>
      </vt:variant>
      <vt:variant>
        <vt:lpwstr/>
      </vt:variant>
      <vt:variant>
        <vt:lpwstr>_Toc37251818</vt:lpwstr>
      </vt:variant>
      <vt:variant>
        <vt:i4>1703985</vt:i4>
      </vt:variant>
      <vt:variant>
        <vt:i4>26</vt:i4>
      </vt:variant>
      <vt:variant>
        <vt:i4>0</vt:i4>
      </vt:variant>
      <vt:variant>
        <vt:i4>5</vt:i4>
      </vt:variant>
      <vt:variant>
        <vt:lpwstr/>
      </vt:variant>
      <vt:variant>
        <vt:lpwstr>_Toc37251817</vt:lpwstr>
      </vt:variant>
      <vt:variant>
        <vt:i4>1769521</vt:i4>
      </vt:variant>
      <vt:variant>
        <vt:i4>20</vt:i4>
      </vt:variant>
      <vt:variant>
        <vt:i4>0</vt:i4>
      </vt:variant>
      <vt:variant>
        <vt:i4>5</vt:i4>
      </vt:variant>
      <vt:variant>
        <vt:lpwstr/>
      </vt:variant>
      <vt:variant>
        <vt:lpwstr>_Toc37251816</vt:lpwstr>
      </vt:variant>
      <vt:variant>
        <vt:i4>1572913</vt:i4>
      </vt:variant>
      <vt:variant>
        <vt:i4>14</vt:i4>
      </vt:variant>
      <vt:variant>
        <vt:i4>0</vt:i4>
      </vt:variant>
      <vt:variant>
        <vt:i4>5</vt:i4>
      </vt:variant>
      <vt:variant>
        <vt:lpwstr/>
      </vt:variant>
      <vt:variant>
        <vt:lpwstr>_Toc37251815</vt:lpwstr>
      </vt:variant>
      <vt:variant>
        <vt:i4>1638449</vt:i4>
      </vt:variant>
      <vt:variant>
        <vt:i4>8</vt:i4>
      </vt:variant>
      <vt:variant>
        <vt:i4>0</vt:i4>
      </vt:variant>
      <vt:variant>
        <vt:i4>5</vt:i4>
      </vt:variant>
      <vt:variant>
        <vt:lpwstr/>
      </vt:variant>
      <vt:variant>
        <vt:lpwstr>_Toc37251814</vt:lpwstr>
      </vt:variant>
      <vt:variant>
        <vt:i4>1966129</vt:i4>
      </vt:variant>
      <vt:variant>
        <vt:i4>2</vt:i4>
      </vt:variant>
      <vt:variant>
        <vt:i4>0</vt:i4>
      </vt:variant>
      <vt:variant>
        <vt:i4>5</vt:i4>
      </vt:variant>
      <vt:variant>
        <vt:lpwstr/>
      </vt:variant>
      <vt:variant>
        <vt:lpwstr>_Toc37251813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%username%;E. Díaz-Avalos</dc:creator>
  <cp:keywords/>
  <cp:lastModifiedBy>Salas, Soledad</cp:lastModifiedBy>
  <cp:revision>2</cp:revision>
  <cp:lastPrinted>2018-10-02T20:20:00Z</cp:lastPrinted>
  <dcterms:created xsi:type="dcterms:W3CDTF">2020-05-27T16:45:00Z</dcterms:created>
  <dcterms:modified xsi:type="dcterms:W3CDTF">2020-05-27T16:45:00Z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