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78DA" w14:textId="77777777" w:rsidR="00CA04C8" w:rsidRPr="00327D3F" w:rsidRDefault="00CA04C8" w:rsidP="009B73CD">
      <w:pPr>
        <w:pBdr>
          <w:bottom w:val="single" w:sz="6" w:space="1" w:color="auto"/>
        </w:pBdr>
        <w:tabs>
          <w:tab w:val="left" w:pos="5040"/>
          <w:tab w:val="left" w:pos="6390"/>
        </w:tabs>
        <w:ind w:right="11"/>
        <w:rPr>
          <w:b/>
          <w:caps/>
        </w:rPr>
      </w:pPr>
      <w:r w:rsidRPr="00327D3F">
        <w:rPr>
          <w:b/>
          <w:caps/>
        </w:rPr>
        <w:t xml:space="preserve">INTER-AMERICAN AGENCY FOR </w:t>
      </w:r>
      <w:r w:rsidRPr="00327D3F">
        <w:rPr>
          <w:b/>
          <w:caps/>
        </w:rPr>
        <w:tab/>
      </w:r>
      <w:r w:rsidRPr="00327D3F">
        <w:rPr>
          <w:b/>
          <w:caps/>
        </w:rPr>
        <w:tab/>
      </w:r>
      <w:r w:rsidRPr="00327D3F">
        <w:rPr>
          <w:caps/>
        </w:rPr>
        <w:t>OEA/Ser. W</w:t>
      </w:r>
    </w:p>
    <w:p w14:paraId="4CCF031C" w14:textId="23A70460" w:rsidR="00CA04C8" w:rsidRPr="00AD0A1D" w:rsidRDefault="00CA04C8" w:rsidP="009B73CD">
      <w:pPr>
        <w:pBdr>
          <w:bottom w:val="single" w:sz="6" w:space="1" w:color="auto"/>
        </w:pBdr>
        <w:tabs>
          <w:tab w:val="left" w:pos="5040"/>
          <w:tab w:val="left" w:pos="6390"/>
        </w:tabs>
        <w:ind w:right="11"/>
        <w:rPr>
          <w:b/>
          <w:caps/>
        </w:rPr>
      </w:pPr>
      <w:r w:rsidRPr="00327D3F">
        <w:rPr>
          <w:b/>
          <w:caps/>
        </w:rPr>
        <w:t>COOPERATION AND DEVELOPMENT</w:t>
      </w:r>
      <w:r w:rsidRPr="00327D3F">
        <w:rPr>
          <w:b/>
          <w:caps/>
        </w:rPr>
        <w:tab/>
      </w:r>
      <w:r w:rsidRPr="00327D3F">
        <w:rPr>
          <w:b/>
          <w:caps/>
        </w:rPr>
        <w:tab/>
      </w:r>
      <w:r w:rsidRPr="00D86E38">
        <w:rPr>
          <w:caps/>
        </w:rPr>
        <w:t>AICD/JD/</w:t>
      </w:r>
      <w:r w:rsidRPr="00D86E38">
        <w:t>doc</w:t>
      </w:r>
      <w:r w:rsidRPr="00D86E38">
        <w:rPr>
          <w:caps/>
        </w:rPr>
        <w:t>.</w:t>
      </w:r>
      <w:r w:rsidR="00F6606B" w:rsidRPr="00D86E38">
        <w:rPr>
          <w:caps/>
        </w:rPr>
        <w:t>221</w:t>
      </w:r>
      <w:r w:rsidRPr="00D86E38">
        <w:rPr>
          <w:caps/>
        </w:rPr>
        <w:t>/</w:t>
      </w:r>
      <w:r w:rsidR="00F47486" w:rsidRPr="00D86E38">
        <w:rPr>
          <w:caps/>
        </w:rPr>
        <w:t>23</w:t>
      </w:r>
      <w:r w:rsidR="00D86E38">
        <w:rPr>
          <w:caps/>
        </w:rPr>
        <w:t xml:space="preserve"> </w:t>
      </w:r>
      <w:r w:rsidR="00D86E38">
        <w:t>rev</w:t>
      </w:r>
      <w:r w:rsidR="00D86E38">
        <w:rPr>
          <w:caps/>
        </w:rPr>
        <w:t>.1</w:t>
      </w:r>
    </w:p>
    <w:p w14:paraId="3CB720B0" w14:textId="06C451EA" w:rsidR="00CA04C8" w:rsidRPr="00AD0A1D" w:rsidRDefault="00B25DE4" w:rsidP="009B73CD">
      <w:pPr>
        <w:pBdr>
          <w:bottom w:val="single" w:sz="6" w:space="1" w:color="auto"/>
        </w:pBdr>
        <w:tabs>
          <w:tab w:val="left" w:pos="5040"/>
          <w:tab w:val="left" w:pos="6390"/>
        </w:tabs>
        <w:ind w:right="11"/>
        <w:rPr>
          <w:b/>
          <w:caps/>
        </w:rPr>
      </w:pPr>
      <w:r>
        <w:rPr>
          <w:rFonts w:eastAsia="SimSun"/>
          <w:b/>
          <w:spacing w:val="-2"/>
        </w:rPr>
        <w:t>MEETING OF THE MANAGEMENT BOARD</w:t>
      </w:r>
      <w:r w:rsidR="00CA04C8" w:rsidRPr="00AD0A1D">
        <w:rPr>
          <w:b/>
          <w:caps/>
        </w:rPr>
        <w:tab/>
      </w:r>
      <w:r w:rsidR="003B5F43" w:rsidRPr="00AD0A1D">
        <w:rPr>
          <w:b/>
          <w:caps/>
        </w:rPr>
        <w:tab/>
      </w:r>
      <w:r w:rsidR="005643F1">
        <w:rPr>
          <w:caps/>
        </w:rPr>
        <w:t>3</w:t>
      </w:r>
      <w:r w:rsidR="009D2F25" w:rsidRPr="00AD0A1D">
        <w:rPr>
          <w:caps/>
        </w:rPr>
        <w:t xml:space="preserve"> </w:t>
      </w:r>
      <w:r w:rsidR="00C84BCD">
        <w:t>November</w:t>
      </w:r>
      <w:r w:rsidR="009D2F25" w:rsidRPr="00AD0A1D">
        <w:t xml:space="preserve"> </w:t>
      </w:r>
      <w:r w:rsidR="00CA04C8" w:rsidRPr="00AD0A1D">
        <w:rPr>
          <w:caps/>
        </w:rPr>
        <w:t>20</w:t>
      </w:r>
      <w:r w:rsidR="00316F6E" w:rsidRPr="00AD0A1D">
        <w:rPr>
          <w:caps/>
        </w:rPr>
        <w:t>23</w:t>
      </w:r>
    </w:p>
    <w:p w14:paraId="586DDFC5" w14:textId="5ADAC933" w:rsidR="00CA04C8" w:rsidRDefault="00CA04C8" w:rsidP="009B73CD">
      <w:pPr>
        <w:pBdr>
          <w:bottom w:val="single" w:sz="6" w:space="1" w:color="auto"/>
        </w:pBdr>
        <w:tabs>
          <w:tab w:val="left" w:pos="5040"/>
          <w:tab w:val="left" w:pos="6390"/>
        </w:tabs>
        <w:ind w:right="11"/>
      </w:pPr>
      <w:r w:rsidRPr="00AD0A1D">
        <w:rPr>
          <w:b/>
          <w:caps/>
        </w:rPr>
        <w:tab/>
      </w:r>
      <w:r w:rsidRPr="00AD0A1D">
        <w:rPr>
          <w:b/>
          <w:caps/>
        </w:rPr>
        <w:tab/>
      </w:r>
      <w:r w:rsidRPr="00AD0A1D">
        <w:t xml:space="preserve">Original: </w:t>
      </w:r>
      <w:r w:rsidR="006C3130">
        <w:t>Spanish</w:t>
      </w:r>
      <w:r w:rsidR="00BD5375">
        <w:t xml:space="preserve"> </w:t>
      </w:r>
    </w:p>
    <w:p w14:paraId="645AA006" w14:textId="77777777" w:rsidR="00133204" w:rsidRDefault="00133204" w:rsidP="006836A4">
      <w:pPr>
        <w:ind w:right="11"/>
      </w:pPr>
    </w:p>
    <w:p w14:paraId="290E6299" w14:textId="77777777" w:rsidR="00E45830" w:rsidRDefault="006836A4" w:rsidP="00E45830">
      <w:pPr>
        <w:jc w:val="center"/>
        <w:rPr>
          <w:b/>
          <w:bCs/>
        </w:rPr>
      </w:pPr>
      <w:r w:rsidRPr="000E5E36">
        <w:rPr>
          <w:b/>
          <w:bCs/>
        </w:rPr>
        <w:t xml:space="preserve">FORMAL MEETING OF THE WORKING GROUPS OF THE </w:t>
      </w:r>
    </w:p>
    <w:p w14:paraId="23A6EB03" w14:textId="195D3D89" w:rsidR="00ED2050" w:rsidRPr="00FB722E" w:rsidRDefault="006836A4" w:rsidP="00E45830">
      <w:pPr>
        <w:jc w:val="center"/>
        <w:rPr>
          <w:b/>
          <w:bCs/>
        </w:rPr>
      </w:pPr>
      <w:r w:rsidRPr="000E5E36">
        <w:rPr>
          <w:b/>
          <w:bCs/>
        </w:rPr>
        <w:t>INTER-AMERICAN AGENCY FOR COOPERATION AND DEVELOPMENT (IACD)</w:t>
      </w:r>
    </w:p>
    <w:p w14:paraId="7252BAFA" w14:textId="77777777" w:rsidR="006F71E3" w:rsidRDefault="006F71E3" w:rsidP="009C31FE">
      <w:pPr>
        <w:pStyle w:val="ListParagraph"/>
        <w:ind w:left="0"/>
        <w:contextualSpacing/>
        <w:jc w:val="center"/>
        <w:rPr>
          <w:b/>
          <w:bCs/>
          <w:color w:val="000000"/>
        </w:rPr>
      </w:pPr>
    </w:p>
    <w:p w14:paraId="15AD22F4" w14:textId="77777777" w:rsidR="00F442F8" w:rsidRDefault="00F442F8" w:rsidP="009C31FE">
      <w:pPr>
        <w:pStyle w:val="ListParagraph"/>
        <w:ind w:left="0"/>
        <w:contextualSpacing/>
        <w:jc w:val="center"/>
        <w:rPr>
          <w:b/>
          <w:bCs/>
          <w:color w:val="000000"/>
        </w:rPr>
      </w:pPr>
    </w:p>
    <w:p w14:paraId="54AFBCB8" w14:textId="34874484" w:rsidR="006F71E3" w:rsidRPr="00B46988" w:rsidRDefault="002930A2" w:rsidP="002930A2">
      <w:pPr>
        <w:jc w:val="center"/>
        <w:rPr>
          <w:b/>
          <w:bCs/>
        </w:rPr>
      </w:pPr>
      <w:r w:rsidRPr="00B46988">
        <w:rPr>
          <w:b/>
          <w:bCs/>
        </w:rPr>
        <w:t xml:space="preserve">RECOMMENDATIONS OF </w:t>
      </w:r>
      <w:r w:rsidR="00C43FFF" w:rsidRPr="00B46988">
        <w:rPr>
          <w:b/>
          <w:bCs/>
          <w:color w:val="000000"/>
        </w:rPr>
        <w:t xml:space="preserve">WORKING GROUP </w:t>
      </w:r>
      <w:r w:rsidR="0092595E">
        <w:rPr>
          <w:b/>
          <w:bCs/>
          <w:color w:val="000000"/>
        </w:rPr>
        <w:t>3</w:t>
      </w:r>
      <w:r w:rsidR="00C43FFF" w:rsidRPr="00B46988">
        <w:rPr>
          <w:b/>
          <w:bCs/>
          <w:color w:val="000000"/>
        </w:rPr>
        <w:t xml:space="preserve"> </w:t>
      </w:r>
    </w:p>
    <w:p w14:paraId="630B440B" w14:textId="6CC19C93" w:rsidR="00886BC0" w:rsidRDefault="0092595E" w:rsidP="0092595E">
      <w:pPr>
        <w:ind w:right="11"/>
        <w:jc w:val="center"/>
        <w:rPr>
          <w:i/>
          <w:iCs/>
          <w:caps/>
        </w:rPr>
      </w:pPr>
      <w:bookmarkStart w:id="0" w:name="_Hlk149724442"/>
      <w:r>
        <w:rPr>
          <w:i/>
          <w:iCs/>
        </w:rPr>
        <w:t>Role of the IACD in the international development cooperation</w:t>
      </w:r>
    </w:p>
    <w:bookmarkEnd w:id="0"/>
    <w:p w14:paraId="1619B78C" w14:textId="77777777" w:rsidR="00886BC0" w:rsidRDefault="00886BC0" w:rsidP="00886BC0">
      <w:pPr>
        <w:ind w:right="11"/>
        <w:jc w:val="both"/>
        <w:rPr>
          <w:i/>
          <w:iCs/>
          <w:caps/>
        </w:rPr>
      </w:pPr>
    </w:p>
    <w:p w14:paraId="695CE23C" w14:textId="680B29B8" w:rsidR="00522186" w:rsidRPr="000718EF" w:rsidRDefault="00C84BCD" w:rsidP="00C84BCD">
      <w:pPr>
        <w:ind w:right="11"/>
        <w:jc w:val="center"/>
        <w:rPr>
          <w:lang w:eastAsia="es-PE"/>
        </w:rPr>
      </w:pPr>
      <w:r w:rsidRPr="000718EF">
        <w:rPr>
          <w:lang w:eastAsia="es-PE"/>
        </w:rPr>
        <w:t xml:space="preserve">(Approved at the Formal Meeting of the Working Groups of the IACD </w:t>
      </w:r>
      <w:r w:rsidR="00D86E38">
        <w:rPr>
          <w:lang w:eastAsia="es-PE"/>
        </w:rPr>
        <w:t>held on</w:t>
      </w:r>
      <w:r w:rsidRPr="000718EF">
        <w:rPr>
          <w:lang w:eastAsia="es-PE"/>
        </w:rPr>
        <w:t xml:space="preserve"> November 2, 2023)</w:t>
      </w:r>
    </w:p>
    <w:p w14:paraId="47A3EF5E" w14:textId="77777777" w:rsidR="00C84BCD" w:rsidRDefault="00C84BCD" w:rsidP="00C84BCD">
      <w:pPr>
        <w:ind w:right="11"/>
        <w:jc w:val="center"/>
        <w:rPr>
          <w:i/>
          <w:iCs/>
          <w:lang w:eastAsia="es-PE"/>
        </w:rPr>
      </w:pPr>
    </w:p>
    <w:p w14:paraId="11C89863" w14:textId="77777777" w:rsidR="00C84BCD" w:rsidRPr="00C84BCD" w:rsidRDefault="00C84BCD" w:rsidP="00C84BCD">
      <w:pPr>
        <w:ind w:right="11"/>
        <w:jc w:val="center"/>
        <w:rPr>
          <w:i/>
          <w:iCs/>
          <w:caps/>
        </w:rPr>
      </w:pPr>
    </w:p>
    <w:p w14:paraId="521D4C27" w14:textId="37CEA03D" w:rsidR="00886BC0" w:rsidRPr="00DA5ECA" w:rsidRDefault="00886BC0" w:rsidP="00AA5FF1">
      <w:pPr>
        <w:ind w:right="11"/>
        <w:jc w:val="both"/>
        <w:rPr>
          <w:i/>
          <w:iCs/>
          <w:caps/>
        </w:rPr>
      </w:pPr>
      <w:r w:rsidRPr="00DA5ECA">
        <w:rPr>
          <w:color w:val="000000"/>
        </w:rPr>
        <w:t xml:space="preserve">Member states: </w:t>
      </w:r>
      <w:r w:rsidR="00AA5FF1">
        <w:t>Colombia (Chair), Argentina (Vice Chair), Brazil, Ecuador, Dominican Republic, Uruguay.</w:t>
      </w:r>
    </w:p>
    <w:p w14:paraId="5A8B4000" w14:textId="77777777" w:rsidR="00AA5FF1" w:rsidRDefault="00AA5FF1" w:rsidP="00232FD5"/>
    <w:p w14:paraId="57029B25" w14:textId="22C2099F" w:rsidR="00341530" w:rsidRPr="001409B3" w:rsidRDefault="00C84BCD" w:rsidP="00341530">
      <w:pPr>
        <w:pStyle w:val="paragraph"/>
        <w:spacing w:before="0" w:beforeAutospacing="0" w:after="0" w:afterAutospacing="0"/>
        <w:textAlignment w:val="baseline"/>
        <w:rPr>
          <w:rFonts w:ascii="Segoe UI" w:hAnsi="Segoe UI" w:cs="Segoe UI"/>
          <w:i/>
          <w:iCs/>
          <w:sz w:val="18"/>
          <w:szCs w:val="18"/>
        </w:rPr>
      </w:pPr>
      <w:r>
        <w:rPr>
          <w:rStyle w:val="normaltextrun"/>
          <w:i/>
          <w:iCs/>
          <w:sz w:val="22"/>
          <w:szCs w:val="22"/>
          <w:u w:val="single"/>
        </w:rPr>
        <w:t>R</w:t>
      </w:r>
      <w:r w:rsidR="00341530" w:rsidRPr="001409B3">
        <w:rPr>
          <w:rStyle w:val="normaltextrun"/>
          <w:i/>
          <w:iCs/>
          <w:sz w:val="22"/>
          <w:szCs w:val="22"/>
          <w:u w:val="single"/>
        </w:rPr>
        <w:t>ecommendations:</w:t>
      </w:r>
      <w:r w:rsidR="00341530" w:rsidRPr="001409B3">
        <w:rPr>
          <w:rStyle w:val="eop"/>
          <w:i/>
          <w:iCs/>
          <w:sz w:val="22"/>
          <w:szCs w:val="22"/>
        </w:rPr>
        <w:t> </w:t>
      </w:r>
    </w:p>
    <w:p w14:paraId="0F8CBFD0" w14:textId="46528C5E" w:rsidR="000D3936" w:rsidRPr="0038708C" w:rsidRDefault="00341530" w:rsidP="0038708C">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5A753F3" w14:textId="300A72E5" w:rsidR="000D3936" w:rsidRPr="005E034B" w:rsidRDefault="00C84BCD" w:rsidP="000D3936">
      <w:pPr>
        <w:pStyle w:val="ListParagraph"/>
        <w:numPr>
          <w:ilvl w:val="0"/>
          <w:numId w:val="45"/>
        </w:numPr>
        <w:contextualSpacing/>
        <w:jc w:val="both"/>
      </w:pPr>
      <w:r>
        <w:rPr>
          <w:color w:val="000000"/>
        </w:rPr>
        <w:t>Review the statutes of the Inter-American Agency for Development Cooperation (IACD) to ensure the solid articulation and coordination of its functions with the international agenda on Multilateral, South-South, and Triangular Cooperation. This includes reviewing and validating the roles assigned to the Chair, Vice</w:t>
      </w:r>
      <w:r w:rsidR="00BA799A">
        <w:rPr>
          <w:color w:val="000000"/>
        </w:rPr>
        <w:t xml:space="preserve"> </w:t>
      </w:r>
      <w:r>
        <w:rPr>
          <w:color w:val="000000"/>
        </w:rPr>
        <w:t>Chair, and Technical Secretariat to evaluate their efficiency, representation, and dissemination of the actions undertaken by the IACD. This review ensures the promotion of the cooperation agenda that the IACD leads during high-level fora and technical meetings related to development cooperation in the international arena.</w:t>
      </w:r>
    </w:p>
    <w:p w14:paraId="1F4C4C66" w14:textId="77777777" w:rsidR="000D3936" w:rsidRDefault="000D3936" w:rsidP="000D3936">
      <w:pPr>
        <w:jc w:val="both"/>
      </w:pPr>
    </w:p>
    <w:p w14:paraId="4D1BA498" w14:textId="339729A1" w:rsidR="000D3936" w:rsidRDefault="00C84BCD" w:rsidP="000D3936">
      <w:pPr>
        <w:pStyle w:val="ListParagraph"/>
        <w:numPr>
          <w:ilvl w:val="0"/>
          <w:numId w:val="45"/>
        </w:numPr>
        <w:contextualSpacing/>
        <w:jc w:val="both"/>
      </w:pPr>
      <w:r>
        <w:rPr>
          <w:color w:val="000000"/>
        </w:rPr>
        <w:t>Evaluate opportunities to centralize OAS cooperation actions within the IACD to strengthen its role of coordination, channeling, and facilitation with respect to the mobilization of cooperation in the region in coordination with the national priorities of the member countries and the priorities identified in the ministerial processes within the framework of CIDI.</w:t>
      </w:r>
      <w:r w:rsidR="000D3936">
        <w:t xml:space="preserve"> </w:t>
      </w:r>
    </w:p>
    <w:p w14:paraId="38863642" w14:textId="77777777" w:rsidR="000D3936" w:rsidRPr="00146F5A" w:rsidRDefault="000D3936" w:rsidP="000D3936">
      <w:pPr>
        <w:pStyle w:val="ListParagraph"/>
        <w:jc w:val="both"/>
      </w:pPr>
    </w:p>
    <w:p w14:paraId="0FDC500E" w14:textId="5F1C5CA8" w:rsidR="000D3936" w:rsidRDefault="00C84BCD" w:rsidP="000D3936">
      <w:pPr>
        <w:pStyle w:val="ListParagraph"/>
        <w:numPr>
          <w:ilvl w:val="0"/>
          <w:numId w:val="45"/>
        </w:numPr>
        <w:contextualSpacing/>
        <w:jc w:val="both"/>
      </w:pPr>
      <w:r>
        <w:rPr>
          <w:color w:val="000000"/>
        </w:rPr>
        <w:t>Define channels for communication and engagement (e.g., Meetings, Round Tables, Agreements) with the Cooperation Agencies of the Permanent Observer States and the private sector in those countries to identify opportunities for cooperation and complement the implementation of programs and projects of the Secretariat for Integral Development (SEDI), including CooperaNet and the Development Cooperation Fund (DCF), as well as other sectoral initiatives that arise from the priorities identified in the ministerial processes of the Inter-American Council for Integral Development (CIDI)</w:t>
      </w:r>
      <w:r w:rsidR="000D3936" w:rsidRPr="00146F5A">
        <w:t>.</w:t>
      </w:r>
    </w:p>
    <w:p w14:paraId="11F7E6E8" w14:textId="77777777" w:rsidR="000D3936" w:rsidRPr="002E0556" w:rsidRDefault="000D3936" w:rsidP="000D3936">
      <w:pPr>
        <w:pStyle w:val="ListParagraph"/>
        <w:jc w:val="both"/>
      </w:pPr>
    </w:p>
    <w:p w14:paraId="6E620023" w14:textId="1E3687C0" w:rsidR="000D3936" w:rsidRDefault="00C84BCD" w:rsidP="000D3936">
      <w:pPr>
        <w:pStyle w:val="ListParagraph"/>
        <w:numPr>
          <w:ilvl w:val="0"/>
          <w:numId w:val="45"/>
        </w:numPr>
        <w:contextualSpacing/>
        <w:jc w:val="both"/>
      </w:pPr>
      <w:r>
        <w:rPr>
          <w:color w:val="000000"/>
        </w:rPr>
        <w:t>Entrust the Cooperation Authorities to disseminate the IACD's cooperation agenda and its cooperation initiatives to the Cooperation Agencies of the Permanent Observer States in the instances in which they participate, subsequently generating materials to promote the results of these efforts</w:t>
      </w:r>
      <w:r w:rsidR="000D3936" w:rsidRPr="002E0556">
        <w:t xml:space="preserve">. </w:t>
      </w:r>
    </w:p>
    <w:p w14:paraId="40AC1ED9" w14:textId="77777777" w:rsidR="000D3936" w:rsidRPr="002E0556" w:rsidRDefault="000D3936" w:rsidP="000D3936">
      <w:pPr>
        <w:pStyle w:val="ListParagraph"/>
        <w:jc w:val="both"/>
      </w:pPr>
    </w:p>
    <w:p w14:paraId="26284679" w14:textId="14639724" w:rsidR="000D3936" w:rsidRPr="005F377D" w:rsidRDefault="00C84BCD" w:rsidP="000D3936">
      <w:pPr>
        <w:pStyle w:val="ListParagraph"/>
        <w:numPr>
          <w:ilvl w:val="0"/>
          <w:numId w:val="45"/>
        </w:numPr>
        <w:contextualSpacing/>
        <w:jc w:val="both"/>
      </w:pPr>
      <w:r>
        <w:rPr>
          <w:color w:val="000000"/>
        </w:rPr>
        <w:t>Develop guidelines, in accordance with the updated objectives of the IACD Statute, for effectively coordinating the work of the IACD with the Cooperation Authorities of the Member States and with institutions with similar mandates, as well as with other actors involved in cooperation, particularly other international organizations and international financial institutions</w:t>
      </w:r>
      <w:r w:rsidR="000D3936" w:rsidRPr="002E0556">
        <w:t>.</w:t>
      </w:r>
    </w:p>
    <w:p w14:paraId="7513614B" w14:textId="77777777" w:rsidR="000D3936" w:rsidRPr="00270303" w:rsidRDefault="000D3936" w:rsidP="000D3936">
      <w:pPr>
        <w:jc w:val="both"/>
      </w:pPr>
    </w:p>
    <w:p w14:paraId="038877E8" w14:textId="6330EDE3" w:rsidR="000D3936" w:rsidRPr="005E034B" w:rsidRDefault="00C84BCD" w:rsidP="000D3936">
      <w:pPr>
        <w:pStyle w:val="ListParagraph"/>
        <w:numPr>
          <w:ilvl w:val="0"/>
          <w:numId w:val="45"/>
        </w:numPr>
        <w:contextualSpacing/>
        <w:jc w:val="both"/>
      </w:pPr>
      <w:r>
        <w:rPr>
          <w:color w:val="000000"/>
        </w:rPr>
        <w:t>Task the Cooperation Authorities, through the IACD, to effectively highlight SEDI’s initiatives on regional development within the international cooperation and development agenda. This can be achieved by promoting the Secretariat's endeavors, such as the submission of their inaugural report to the OECD on Total Official Support for Sustainable Development and participation in the 2023 OECD Latin American Outlook</w:t>
      </w:r>
      <w:r w:rsidR="000D3936" w:rsidRPr="005E034B">
        <w:t xml:space="preserve">. </w:t>
      </w:r>
    </w:p>
    <w:p w14:paraId="256CA3EC" w14:textId="77777777" w:rsidR="000D3936" w:rsidRPr="00474F3A" w:rsidRDefault="000D3936" w:rsidP="000D3936">
      <w:pPr>
        <w:pStyle w:val="ListParagraph"/>
        <w:jc w:val="both"/>
      </w:pPr>
    </w:p>
    <w:p w14:paraId="7AF6A540" w14:textId="77777777" w:rsidR="002930A2" w:rsidRPr="006A2C4B" w:rsidRDefault="002930A2">
      <w:pPr>
        <w:jc w:val="center"/>
      </w:pPr>
    </w:p>
    <w:p w14:paraId="3E06D9D5" w14:textId="77777777" w:rsidR="00341530" w:rsidRDefault="00341530">
      <w:pPr>
        <w:jc w:val="center"/>
      </w:pPr>
    </w:p>
    <w:p w14:paraId="4A4E4F72" w14:textId="77777777" w:rsidR="00341530" w:rsidRPr="000718EF" w:rsidRDefault="00341530">
      <w:pPr>
        <w:jc w:val="center"/>
      </w:pPr>
    </w:p>
    <w:p w14:paraId="7CD28537" w14:textId="77777777" w:rsidR="00341530" w:rsidRDefault="00341530">
      <w:pPr>
        <w:jc w:val="center"/>
      </w:pPr>
    </w:p>
    <w:p w14:paraId="42948326" w14:textId="77777777" w:rsidR="00341530" w:rsidRDefault="00341530">
      <w:pPr>
        <w:jc w:val="center"/>
      </w:pPr>
    </w:p>
    <w:p w14:paraId="57C7DD47" w14:textId="707F05E0" w:rsidR="00341530" w:rsidRPr="00B957BB" w:rsidRDefault="00341530">
      <w:pPr>
        <w:jc w:val="center"/>
      </w:pPr>
      <w:r w:rsidRPr="00B46988">
        <w:rPr>
          <w:rFonts w:eastAsia="Calibri"/>
          <w:b/>
          <w:bCs/>
          <w:noProof/>
          <w:sz w:val="24"/>
          <w:szCs w:val="24"/>
        </w:rPr>
        <mc:AlternateContent>
          <mc:Choice Requires="wps">
            <w:drawing>
              <wp:anchor distT="0" distB="0" distL="114300" distR="114300" simplePos="0" relativeHeight="251658240" behindDoc="0" locked="1" layoutInCell="1" allowOverlap="1" wp14:anchorId="54115FE1" wp14:editId="23CD33EA">
                <wp:simplePos x="0" y="0"/>
                <wp:positionH relativeFrom="column">
                  <wp:posOffset>-2540</wp:posOffset>
                </wp:positionH>
                <wp:positionV relativeFrom="page">
                  <wp:posOffset>4962525</wp:posOffset>
                </wp:positionV>
                <wp:extent cx="338328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42900"/>
                        </a:xfrm>
                        <a:prstGeom prst="rect">
                          <a:avLst/>
                        </a:prstGeom>
                        <a:noFill/>
                        <a:ln w="9525" cap="flat" cmpd="sng" algn="ctr">
                          <a:noFill/>
                          <a:prstDash val="solid"/>
                          <a:round/>
                          <a:headEnd type="none" w="med" len="med"/>
                          <a:tailEnd type="none" w="med" len="med"/>
                        </a:ln>
                      </wps:spPr>
                      <wps:txbx>
                        <w:txbxContent>
                          <w:p w14:paraId="2980DF6F" w14:textId="54A9AF44" w:rsidR="00341530" w:rsidRDefault="00341530" w:rsidP="00341530">
                            <w:pPr>
                              <w:rPr>
                                <w:sz w:val="18"/>
                              </w:rPr>
                            </w:pPr>
                            <w:r>
                              <w:rPr>
                                <w:sz w:val="18"/>
                              </w:rPr>
                              <w:fldChar w:fldCharType="begin"/>
                            </w:r>
                            <w:r>
                              <w:rPr>
                                <w:sz w:val="18"/>
                              </w:rPr>
                              <w:instrText xml:space="preserve"> FILENAME  \* MERGEFORMAT </w:instrText>
                            </w:r>
                            <w:r>
                              <w:rPr>
                                <w:sz w:val="18"/>
                              </w:rPr>
                              <w:fldChar w:fldCharType="separate"/>
                            </w:r>
                            <w:r w:rsidR="0098450E">
                              <w:rPr>
                                <w:noProof/>
                                <w:sz w:val="18"/>
                              </w:rPr>
                              <w:t>CIDRP04004E01</w:t>
                            </w:r>
                            <w:r>
                              <w:rPr>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115FE1" id="_x0000_t202" coordsize="21600,21600" o:spt="202" path="m,l,21600r21600,l21600,xe">
                <v:stroke joinstyle="miter"/>
                <v:path gradientshapeok="t" o:connecttype="rect"/>
              </v:shapetype>
              <v:shape id="Text Box 1" o:spid="_x0000_s1026" type="#_x0000_t202" style="position:absolute;left:0;text-align:left;margin-left:-.2pt;margin-top:390.75pt;width:266.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" filled="f" stroked="f">
                <v:stroke joinstyle="round"/>
                <v:textbox>
                  <w:txbxContent>
                    <w:p w14:paraId="2980DF6F" w14:textId="54A9AF44" w:rsidR="00341530" w:rsidRDefault="00341530" w:rsidP="00341530">
                      <w:pPr>
                        <w:rPr>
                          <w:sz w:val="18"/>
                        </w:rPr>
                      </w:pPr>
                      <w:r>
                        <w:rPr>
                          <w:sz w:val="18"/>
                        </w:rPr>
                        <w:fldChar w:fldCharType="begin"/>
                      </w:r>
                      <w:r>
                        <w:rPr>
                          <w:sz w:val="18"/>
                        </w:rPr>
                        <w:instrText xml:space="preserve"> FILENAME  \* MERGEFORMAT </w:instrText>
                      </w:r>
                      <w:r>
                        <w:rPr>
                          <w:sz w:val="18"/>
                        </w:rPr>
                        <w:fldChar w:fldCharType="separate"/>
                      </w:r>
                      <w:r w:rsidR="0098450E">
                        <w:rPr>
                          <w:noProof/>
                          <w:sz w:val="18"/>
                        </w:rPr>
                        <w:t>CIDRP04004E01</w:t>
                      </w:r>
                      <w:r>
                        <w:rPr>
                          <w:sz w:val="18"/>
                        </w:rPr>
                        <w:fldChar w:fldCharType="end"/>
                      </w:r>
                    </w:p>
                  </w:txbxContent>
                </v:textbox>
                <w10:wrap anchory="page"/>
                <w10:anchorlock/>
              </v:shape>
            </w:pict>
          </mc:Fallback>
        </mc:AlternateContent>
      </w:r>
    </w:p>
    <w:sectPr w:rsidR="00341530" w:rsidRPr="00B957BB" w:rsidSect="00A82FA6">
      <w:headerReference w:type="even" r:id="rId11"/>
      <w:headerReference w:type="default" r:id="rId12"/>
      <w:pgSz w:w="12242" w:h="15842" w:code="1"/>
      <w:pgMar w:top="1512" w:right="1570" w:bottom="1296" w:left="1699" w:header="1166" w:footer="12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2532" w14:textId="77777777" w:rsidR="008574F5" w:rsidRDefault="008574F5">
      <w:r>
        <w:separator/>
      </w:r>
    </w:p>
  </w:endnote>
  <w:endnote w:type="continuationSeparator" w:id="0">
    <w:p w14:paraId="6184EB55" w14:textId="77777777" w:rsidR="008574F5" w:rsidRDefault="008574F5">
      <w:r>
        <w:continuationSeparator/>
      </w:r>
    </w:p>
  </w:endnote>
  <w:endnote w:type="continuationNotice" w:id="1">
    <w:p w14:paraId="4A22C807" w14:textId="77777777" w:rsidR="008574F5" w:rsidRDefault="00857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pecial G1">
    <w:altName w:val="Wingdings 2"/>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AA5A" w14:textId="77777777" w:rsidR="008574F5" w:rsidRDefault="008574F5">
      <w:r>
        <w:separator/>
      </w:r>
    </w:p>
  </w:footnote>
  <w:footnote w:type="continuationSeparator" w:id="0">
    <w:p w14:paraId="333A9E60" w14:textId="77777777" w:rsidR="008574F5" w:rsidRDefault="008574F5">
      <w:r>
        <w:continuationSeparator/>
      </w:r>
    </w:p>
  </w:footnote>
  <w:footnote w:type="continuationNotice" w:id="1">
    <w:p w14:paraId="5F1469FF" w14:textId="77777777" w:rsidR="008574F5" w:rsidRDefault="00857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6B69" w14:textId="77777777" w:rsidR="0099293C" w:rsidRDefault="009929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92A190" w14:textId="77777777" w:rsidR="0099293C" w:rsidRDefault="0099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4F7F" w14:textId="77777777" w:rsidR="0099293C" w:rsidRDefault="0099293C">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A472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013635"/>
    <w:multiLevelType w:val="multilevel"/>
    <w:tmpl w:val="7E864A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65367"/>
    <w:multiLevelType w:val="multilevel"/>
    <w:tmpl w:val="A0BAAD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64C5A"/>
    <w:multiLevelType w:val="hybridMultilevel"/>
    <w:tmpl w:val="A6EC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81E8C"/>
    <w:multiLevelType w:val="hybridMultilevel"/>
    <w:tmpl w:val="563CC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447E84"/>
    <w:multiLevelType w:val="multilevel"/>
    <w:tmpl w:val="B0EAA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D3821"/>
    <w:multiLevelType w:val="multilevel"/>
    <w:tmpl w:val="867829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10" w15:restartNumberingAfterBreak="0">
    <w:nsid w:val="1EA965AA"/>
    <w:multiLevelType w:val="hybridMultilevel"/>
    <w:tmpl w:val="F34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3268F"/>
    <w:multiLevelType w:val="hybridMultilevel"/>
    <w:tmpl w:val="0F36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F4FFB"/>
    <w:multiLevelType w:val="hybridMultilevel"/>
    <w:tmpl w:val="6B62F412"/>
    <w:lvl w:ilvl="0" w:tplc="16F8888A">
      <w:start w:val="3"/>
      <w:numFmt w:val="bullet"/>
      <w:lvlText w:val="•"/>
      <w:lvlJc w:val="left"/>
      <w:pPr>
        <w:ind w:left="720" w:hanging="360"/>
      </w:pPr>
      <w:rPr>
        <w:rFonts w:ascii="Times New Roman" w:eastAsia="Times New Roman" w:hAnsi="Times New Roman" w:cs="Times New Roman" w:hint="default"/>
        <w:b/>
        <w:color w:val="auto"/>
        <w:sz w:val="18"/>
        <w:szCs w:val="18"/>
      </w:rPr>
    </w:lvl>
    <w:lvl w:ilvl="1" w:tplc="DF8CBE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1AF0"/>
    <w:multiLevelType w:val="multilevel"/>
    <w:tmpl w:val="3278A038"/>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14" w15:restartNumberingAfterBreak="0">
    <w:nsid w:val="28DA605B"/>
    <w:multiLevelType w:val="hybridMultilevel"/>
    <w:tmpl w:val="7A8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9256F"/>
    <w:multiLevelType w:val="hybridMultilevel"/>
    <w:tmpl w:val="91DC34BE"/>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F0AAB"/>
    <w:multiLevelType w:val="hybridMultilevel"/>
    <w:tmpl w:val="63C4F0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EF7AB1CA">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76319D5"/>
    <w:multiLevelType w:val="hybridMultilevel"/>
    <w:tmpl w:val="73DE9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19"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20" w15:restartNumberingAfterBreak="0">
    <w:nsid w:val="41B335A8"/>
    <w:multiLevelType w:val="hybridMultilevel"/>
    <w:tmpl w:val="4D10B69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B7DD9"/>
    <w:multiLevelType w:val="hybridMultilevel"/>
    <w:tmpl w:val="8DA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37321"/>
    <w:multiLevelType w:val="hybridMultilevel"/>
    <w:tmpl w:val="41AE41C8"/>
    <w:lvl w:ilvl="0" w:tplc="16F888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4298E"/>
    <w:multiLevelType w:val="hybridMultilevel"/>
    <w:tmpl w:val="C0B678E6"/>
    <w:lvl w:ilvl="0" w:tplc="423A2458">
      <w:start w:val="1"/>
      <w:numFmt w:val="bullet"/>
      <w:lvlText w:val=""/>
      <w:lvlJc w:val="left"/>
      <w:rPr>
        <w:rFonts w:ascii="Symbol" w:eastAsia="Calibri" w:hAnsi="Symbol"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25" w15:restartNumberingAfterBreak="0">
    <w:nsid w:val="57145B02"/>
    <w:multiLevelType w:val="hybridMultilevel"/>
    <w:tmpl w:val="052CD19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91C4E51"/>
    <w:multiLevelType w:val="hybridMultilevel"/>
    <w:tmpl w:val="751AED48"/>
    <w:lvl w:ilvl="0" w:tplc="6BA86B64">
      <w:start w:val="1"/>
      <w:numFmt w:val="decimal"/>
      <w:lvlText w:val="%1."/>
      <w:lvlJc w:val="left"/>
      <w:pPr>
        <w:ind w:left="720" w:hanging="360"/>
      </w:pPr>
      <w:rPr>
        <w:rFonts w:ascii="Times New Roman" w:hAnsi="Times New Roman" w:cs="Times New Roman" w:hint="default"/>
        <w:b w:val="0"/>
        <w:i w:val="0"/>
        <w:sz w:val="22"/>
      </w:rPr>
    </w:lvl>
    <w:lvl w:ilvl="1" w:tplc="C706E23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636B5"/>
    <w:multiLevelType w:val="multilevel"/>
    <w:tmpl w:val="E1145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574DC8"/>
    <w:multiLevelType w:val="multilevel"/>
    <w:tmpl w:val="79FA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30"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31" w15:restartNumberingAfterBreak="0">
    <w:nsid w:val="667E49F5"/>
    <w:multiLevelType w:val="hybridMultilevel"/>
    <w:tmpl w:val="0E040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33" w15:restartNumberingAfterBreak="0">
    <w:nsid w:val="692460C2"/>
    <w:multiLevelType w:val="multilevel"/>
    <w:tmpl w:val="A1825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F22124"/>
    <w:multiLevelType w:val="hybridMultilevel"/>
    <w:tmpl w:val="4DB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91E8B"/>
    <w:multiLevelType w:val="hybridMultilevel"/>
    <w:tmpl w:val="DE646368"/>
    <w:lvl w:ilvl="0" w:tplc="A8D6AD8C">
      <w:start w:val="1"/>
      <w:numFmt w:val="bullet"/>
      <w:lvlText w:val="-"/>
      <w:lvlJc w:val="left"/>
      <w:pPr>
        <w:ind w:left="1800" w:hanging="360"/>
      </w:pPr>
      <w:rPr>
        <w:rFonts w:ascii="Simplified Arabic Fixed" w:hAnsi="Simplified Arabic Fixed"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512777"/>
    <w:multiLevelType w:val="hybridMultilevel"/>
    <w:tmpl w:val="F7589626"/>
    <w:lvl w:ilvl="0" w:tplc="0409000B">
      <w:start w:val="1"/>
      <w:numFmt w:val="bullet"/>
      <w:lvlText w:val=""/>
      <w:lvlJc w:val="left"/>
      <w:pPr>
        <w:ind w:left="1080" w:hanging="360"/>
      </w:pPr>
      <w:rPr>
        <w:rFonts w:ascii="Wingdings" w:hAnsi="Wingdings" w:hint="default"/>
        <w:b/>
        <w:color w:val="auto"/>
        <w:sz w:val="18"/>
        <w:szCs w:val="18"/>
      </w:rPr>
    </w:lvl>
    <w:lvl w:ilvl="1" w:tplc="FC5258B8">
      <w:numFmt w:val="bullet"/>
      <w:lvlText w:val=""/>
      <w:lvlJc w:val="left"/>
      <w:pPr>
        <w:ind w:left="1800" w:hanging="360"/>
      </w:pPr>
      <w:rPr>
        <w:rFonts w:ascii="Symbol" w:eastAsia="Times New Roman" w:hAnsi="Symbol" w:cs="Times New Roman" w:hint="default"/>
        <w:b w:val="0"/>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5D7A10"/>
    <w:multiLevelType w:val="hybridMultilevel"/>
    <w:tmpl w:val="2B8261A0"/>
    <w:lvl w:ilvl="0" w:tplc="7ECCC4EC">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1305B6"/>
    <w:multiLevelType w:val="multilevel"/>
    <w:tmpl w:val="6F742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1F6456"/>
    <w:multiLevelType w:val="multilevel"/>
    <w:tmpl w:val="277C2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410AA5"/>
    <w:multiLevelType w:val="hybridMultilevel"/>
    <w:tmpl w:val="08726DBC"/>
    <w:lvl w:ilvl="0" w:tplc="16F888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728B2"/>
    <w:multiLevelType w:val="hybridMultilevel"/>
    <w:tmpl w:val="006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91DCD"/>
    <w:multiLevelType w:val="hybridMultilevel"/>
    <w:tmpl w:val="B85417B0"/>
    <w:lvl w:ilvl="0" w:tplc="B664BF48">
      <w:start w:val="1"/>
      <w:numFmt w:val="decimal"/>
      <w:lvlText w:val="%1."/>
      <w:lvlJc w:val="left"/>
      <w:pPr>
        <w:ind w:left="720" w:hanging="360"/>
      </w:pPr>
      <w:rPr>
        <w:b/>
      </w:rPr>
    </w:lvl>
    <w:lvl w:ilvl="1" w:tplc="04090019">
      <w:start w:val="1"/>
      <w:numFmt w:val="lowerLetter"/>
      <w:lvlText w:val="%2."/>
      <w:lvlJc w:val="left"/>
      <w:pPr>
        <w:ind w:left="1440" w:hanging="360"/>
      </w:pPr>
    </w:lvl>
    <w:lvl w:ilvl="2" w:tplc="10B42334">
      <w:start w:val="1"/>
      <w:numFmt w:val="bullet"/>
      <w:lvlText w:val=""/>
      <w:lvlJc w:val="left"/>
      <w:pPr>
        <w:ind w:left="2160" w:hanging="180"/>
      </w:pPr>
      <w:rPr>
        <w:rFonts w:ascii="Symbol" w:hAnsi="Symbol" w:hint="default"/>
        <w:lang w:val="en-U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A5768"/>
    <w:multiLevelType w:val="hybridMultilevel"/>
    <w:tmpl w:val="E702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63CA2"/>
    <w:multiLevelType w:val="hybridMultilevel"/>
    <w:tmpl w:val="A23A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200429">
    <w:abstractNumId w:val="29"/>
  </w:num>
  <w:num w:numId="2" w16cid:durableId="1021665641">
    <w:abstractNumId w:val="2"/>
  </w:num>
  <w:num w:numId="3" w16cid:durableId="1096750042">
    <w:abstractNumId w:val="3"/>
  </w:num>
  <w:num w:numId="4" w16cid:durableId="884104647">
    <w:abstractNumId w:val="1"/>
  </w:num>
  <w:num w:numId="5" w16cid:durableId="1402364069">
    <w:abstractNumId w:val="0"/>
  </w:num>
  <w:num w:numId="6" w16cid:durableId="1412003395">
    <w:abstractNumId w:val="18"/>
  </w:num>
  <w:num w:numId="7" w16cid:durableId="705179582">
    <w:abstractNumId w:val="24"/>
  </w:num>
  <w:num w:numId="8" w16cid:durableId="1146357515">
    <w:abstractNumId w:val="30"/>
  </w:num>
  <w:num w:numId="9" w16cid:durableId="1760250796">
    <w:abstractNumId w:val="32"/>
  </w:num>
  <w:num w:numId="10" w16cid:durableId="1151140311">
    <w:abstractNumId w:val="19"/>
  </w:num>
  <w:num w:numId="11" w16cid:durableId="1114596386">
    <w:abstractNumId w:val="16"/>
  </w:num>
  <w:num w:numId="12" w16cid:durableId="1116556492">
    <w:abstractNumId w:val="26"/>
  </w:num>
  <w:num w:numId="13" w16cid:durableId="1760516365">
    <w:abstractNumId w:val="15"/>
  </w:num>
  <w:num w:numId="14" w16cid:durableId="599994849">
    <w:abstractNumId w:val="42"/>
  </w:num>
  <w:num w:numId="15" w16cid:durableId="1321420115">
    <w:abstractNumId w:val="37"/>
  </w:num>
  <w:num w:numId="16" w16cid:durableId="978263885">
    <w:abstractNumId w:val="35"/>
  </w:num>
  <w:num w:numId="17" w16cid:durableId="1988048529">
    <w:abstractNumId w:val="9"/>
  </w:num>
  <w:num w:numId="18" w16cid:durableId="694118070">
    <w:abstractNumId w:val="6"/>
  </w:num>
  <w:num w:numId="19" w16cid:durableId="440220960">
    <w:abstractNumId w:val="25"/>
  </w:num>
  <w:num w:numId="20" w16cid:durableId="586378285">
    <w:abstractNumId w:val="17"/>
  </w:num>
  <w:num w:numId="21" w16cid:durableId="985740866">
    <w:abstractNumId w:val="44"/>
  </w:num>
  <w:num w:numId="22" w16cid:durableId="1362782983">
    <w:abstractNumId w:val="31"/>
  </w:num>
  <w:num w:numId="23" w16cid:durableId="1247766887">
    <w:abstractNumId w:val="10"/>
  </w:num>
  <w:num w:numId="24" w16cid:durableId="1659502818">
    <w:abstractNumId w:val="21"/>
  </w:num>
  <w:num w:numId="25" w16cid:durableId="356781251">
    <w:abstractNumId w:val="34"/>
  </w:num>
  <w:num w:numId="26" w16cid:durableId="1485272413">
    <w:abstractNumId w:val="41"/>
  </w:num>
  <w:num w:numId="27" w16cid:durableId="1005743565">
    <w:abstractNumId w:val="14"/>
  </w:num>
  <w:num w:numId="28" w16cid:durableId="604923136">
    <w:abstractNumId w:val="11"/>
  </w:num>
  <w:num w:numId="29" w16cid:durableId="216280578">
    <w:abstractNumId w:val="22"/>
  </w:num>
  <w:num w:numId="30" w16cid:durableId="1076123441">
    <w:abstractNumId w:val="7"/>
  </w:num>
  <w:num w:numId="31" w16cid:durableId="1113600113">
    <w:abstractNumId w:val="12"/>
  </w:num>
  <w:num w:numId="32" w16cid:durableId="198470929">
    <w:abstractNumId w:val="23"/>
  </w:num>
  <w:num w:numId="33" w16cid:durableId="1908417580">
    <w:abstractNumId w:val="40"/>
  </w:num>
  <w:num w:numId="34" w16cid:durableId="794298599">
    <w:abstractNumId w:val="36"/>
  </w:num>
  <w:num w:numId="35" w16cid:durableId="1121388085">
    <w:abstractNumId w:val="20"/>
  </w:num>
  <w:num w:numId="36" w16cid:durableId="1822695888">
    <w:abstractNumId w:val="28"/>
  </w:num>
  <w:num w:numId="37" w16cid:durableId="1314873864">
    <w:abstractNumId w:val="8"/>
  </w:num>
  <w:num w:numId="38" w16cid:durableId="472527298">
    <w:abstractNumId w:val="5"/>
  </w:num>
  <w:num w:numId="39" w16cid:durableId="243149283">
    <w:abstractNumId w:val="27"/>
  </w:num>
  <w:num w:numId="40" w16cid:durableId="727731061">
    <w:abstractNumId w:val="4"/>
  </w:num>
  <w:num w:numId="41" w16cid:durableId="193203140">
    <w:abstractNumId w:val="39"/>
  </w:num>
  <w:num w:numId="42" w16cid:durableId="174537192">
    <w:abstractNumId w:val="33"/>
  </w:num>
  <w:num w:numId="43" w16cid:durableId="1073969224">
    <w:abstractNumId w:val="13"/>
  </w:num>
  <w:num w:numId="44" w16cid:durableId="1006715432">
    <w:abstractNumId w:val="38"/>
  </w:num>
  <w:num w:numId="45" w16cid:durableId="1576471859">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C6"/>
    <w:rsid w:val="0000647C"/>
    <w:rsid w:val="00010F26"/>
    <w:rsid w:val="000155B7"/>
    <w:rsid w:val="00015A09"/>
    <w:rsid w:val="00020297"/>
    <w:rsid w:val="00022CF0"/>
    <w:rsid w:val="00027511"/>
    <w:rsid w:val="000306C5"/>
    <w:rsid w:val="00031525"/>
    <w:rsid w:val="00034EE1"/>
    <w:rsid w:val="0003503B"/>
    <w:rsid w:val="00036DF3"/>
    <w:rsid w:val="00037075"/>
    <w:rsid w:val="00040D71"/>
    <w:rsid w:val="000416AC"/>
    <w:rsid w:val="000421AF"/>
    <w:rsid w:val="00046A18"/>
    <w:rsid w:val="00050A56"/>
    <w:rsid w:val="00051EC5"/>
    <w:rsid w:val="0005234D"/>
    <w:rsid w:val="00052522"/>
    <w:rsid w:val="00052A6C"/>
    <w:rsid w:val="00054FC3"/>
    <w:rsid w:val="0005753B"/>
    <w:rsid w:val="000617FE"/>
    <w:rsid w:val="000622C4"/>
    <w:rsid w:val="00062DFF"/>
    <w:rsid w:val="00064614"/>
    <w:rsid w:val="000657CB"/>
    <w:rsid w:val="000718EF"/>
    <w:rsid w:val="00072307"/>
    <w:rsid w:val="00072F65"/>
    <w:rsid w:val="00073073"/>
    <w:rsid w:val="00076639"/>
    <w:rsid w:val="00077385"/>
    <w:rsid w:val="00081CF8"/>
    <w:rsid w:val="00082577"/>
    <w:rsid w:val="00084820"/>
    <w:rsid w:val="000909F6"/>
    <w:rsid w:val="0009285B"/>
    <w:rsid w:val="00095101"/>
    <w:rsid w:val="00096B6B"/>
    <w:rsid w:val="000A114D"/>
    <w:rsid w:val="000B13F3"/>
    <w:rsid w:val="000B660E"/>
    <w:rsid w:val="000C08B6"/>
    <w:rsid w:val="000C7226"/>
    <w:rsid w:val="000D0052"/>
    <w:rsid w:val="000D1B6B"/>
    <w:rsid w:val="000D2398"/>
    <w:rsid w:val="000D3936"/>
    <w:rsid w:val="000D5ADE"/>
    <w:rsid w:val="000E03B2"/>
    <w:rsid w:val="000E1807"/>
    <w:rsid w:val="000E3EAB"/>
    <w:rsid w:val="000E412E"/>
    <w:rsid w:val="000E4AF3"/>
    <w:rsid w:val="000E5171"/>
    <w:rsid w:val="000F1792"/>
    <w:rsid w:val="000F3C40"/>
    <w:rsid w:val="000F5726"/>
    <w:rsid w:val="000F6594"/>
    <w:rsid w:val="000F75B5"/>
    <w:rsid w:val="00103A19"/>
    <w:rsid w:val="00103BDE"/>
    <w:rsid w:val="0010733C"/>
    <w:rsid w:val="00111C0A"/>
    <w:rsid w:val="00111CCB"/>
    <w:rsid w:val="00114AE6"/>
    <w:rsid w:val="001158BF"/>
    <w:rsid w:val="00116298"/>
    <w:rsid w:val="001222B2"/>
    <w:rsid w:val="00122358"/>
    <w:rsid w:val="0012387E"/>
    <w:rsid w:val="0012469B"/>
    <w:rsid w:val="001250D9"/>
    <w:rsid w:val="00126ADB"/>
    <w:rsid w:val="00131383"/>
    <w:rsid w:val="00133204"/>
    <w:rsid w:val="00134ADC"/>
    <w:rsid w:val="001353D5"/>
    <w:rsid w:val="00136E6B"/>
    <w:rsid w:val="001409B3"/>
    <w:rsid w:val="00143DA7"/>
    <w:rsid w:val="00151339"/>
    <w:rsid w:val="001524B0"/>
    <w:rsid w:val="00154ABF"/>
    <w:rsid w:val="00155005"/>
    <w:rsid w:val="001575B0"/>
    <w:rsid w:val="00160DAC"/>
    <w:rsid w:val="0016363A"/>
    <w:rsid w:val="001638F5"/>
    <w:rsid w:val="001658C2"/>
    <w:rsid w:val="0017200D"/>
    <w:rsid w:val="00174724"/>
    <w:rsid w:val="0018120A"/>
    <w:rsid w:val="00181B40"/>
    <w:rsid w:val="0018215B"/>
    <w:rsid w:val="00184E7C"/>
    <w:rsid w:val="00186525"/>
    <w:rsid w:val="00191B78"/>
    <w:rsid w:val="001955BC"/>
    <w:rsid w:val="00195B45"/>
    <w:rsid w:val="001A0296"/>
    <w:rsid w:val="001A37B1"/>
    <w:rsid w:val="001A3C5D"/>
    <w:rsid w:val="001B3AE8"/>
    <w:rsid w:val="001B4B17"/>
    <w:rsid w:val="001B52A9"/>
    <w:rsid w:val="001B7EDF"/>
    <w:rsid w:val="001C04F3"/>
    <w:rsid w:val="001C1F64"/>
    <w:rsid w:val="001C2399"/>
    <w:rsid w:val="001C5C94"/>
    <w:rsid w:val="001C7D40"/>
    <w:rsid w:val="001C7EB2"/>
    <w:rsid w:val="001D0249"/>
    <w:rsid w:val="001D0F6A"/>
    <w:rsid w:val="001D4A83"/>
    <w:rsid w:val="001D54DB"/>
    <w:rsid w:val="001E30FD"/>
    <w:rsid w:val="001E337F"/>
    <w:rsid w:val="001E3651"/>
    <w:rsid w:val="001F2D18"/>
    <w:rsid w:val="001F2F68"/>
    <w:rsid w:val="001F581F"/>
    <w:rsid w:val="001F77C0"/>
    <w:rsid w:val="001F7DB3"/>
    <w:rsid w:val="001F7EB0"/>
    <w:rsid w:val="0020060F"/>
    <w:rsid w:val="0021346C"/>
    <w:rsid w:val="002144DB"/>
    <w:rsid w:val="00214D57"/>
    <w:rsid w:val="00214EE7"/>
    <w:rsid w:val="002178B9"/>
    <w:rsid w:val="00222A0C"/>
    <w:rsid w:val="00222AD2"/>
    <w:rsid w:val="00225FDA"/>
    <w:rsid w:val="002267DA"/>
    <w:rsid w:val="00226EC9"/>
    <w:rsid w:val="00232FD5"/>
    <w:rsid w:val="0023308C"/>
    <w:rsid w:val="002340FD"/>
    <w:rsid w:val="00234717"/>
    <w:rsid w:val="0023479C"/>
    <w:rsid w:val="00234942"/>
    <w:rsid w:val="002351EB"/>
    <w:rsid w:val="00235536"/>
    <w:rsid w:val="002366FC"/>
    <w:rsid w:val="002369B0"/>
    <w:rsid w:val="00240D8D"/>
    <w:rsid w:val="00241973"/>
    <w:rsid w:val="00241AEA"/>
    <w:rsid w:val="00246AA1"/>
    <w:rsid w:val="00246FBF"/>
    <w:rsid w:val="00250A43"/>
    <w:rsid w:val="00250AA9"/>
    <w:rsid w:val="00251532"/>
    <w:rsid w:val="00251781"/>
    <w:rsid w:val="00252035"/>
    <w:rsid w:val="00254551"/>
    <w:rsid w:val="0025546E"/>
    <w:rsid w:val="00255E07"/>
    <w:rsid w:val="0025605E"/>
    <w:rsid w:val="00260650"/>
    <w:rsid w:val="00264918"/>
    <w:rsid w:val="002653AA"/>
    <w:rsid w:val="002670BE"/>
    <w:rsid w:val="0027110E"/>
    <w:rsid w:val="00273F16"/>
    <w:rsid w:val="002749DF"/>
    <w:rsid w:val="00277C2E"/>
    <w:rsid w:val="00280523"/>
    <w:rsid w:val="0028065E"/>
    <w:rsid w:val="00282175"/>
    <w:rsid w:val="002831FD"/>
    <w:rsid w:val="0028354D"/>
    <w:rsid w:val="00286EC6"/>
    <w:rsid w:val="00286F99"/>
    <w:rsid w:val="00287AC8"/>
    <w:rsid w:val="00293001"/>
    <w:rsid w:val="002930A2"/>
    <w:rsid w:val="00294816"/>
    <w:rsid w:val="0029780A"/>
    <w:rsid w:val="002A1923"/>
    <w:rsid w:val="002A2A4C"/>
    <w:rsid w:val="002B5257"/>
    <w:rsid w:val="002B6B96"/>
    <w:rsid w:val="002C16A5"/>
    <w:rsid w:val="002D1C59"/>
    <w:rsid w:val="002D1C61"/>
    <w:rsid w:val="002D3A00"/>
    <w:rsid w:val="002E0537"/>
    <w:rsid w:val="002E1151"/>
    <w:rsid w:val="002F0C2B"/>
    <w:rsid w:val="002F1ECC"/>
    <w:rsid w:val="002F4264"/>
    <w:rsid w:val="002F43D9"/>
    <w:rsid w:val="00300352"/>
    <w:rsid w:val="00302050"/>
    <w:rsid w:val="00302C36"/>
    <w:rsid w:val="00303393"/>
    <w:rsid w:val="00305337"/>
    <w:rsid w:val="0030549A"/>
    <w:rsid w:val="0030581E"/>
    <w:rsid w:val="003068B8"/>
    <w:rsid w:val="00307141"/>
    <w:rsid w:val="00310D00"/>
    <w:rsid w:val="0031133C"/>
    <w:rsid w:val="00311587"/>
    <w:rsid w:val="003119A0"/>
    <w:rsid w:val="003123D3"/>
    <w:rsid w:val="00313A21"/>
    <w:rsid w:val="00316F6E"/>
    <w:rsid w:val="003172D1"/>
    <w:rsid w:val="0031764F"/>
    <w:rsid w:val="0032265E"/>
    <w:rsid w:val="00327D3F"/>
    <w:rsid w:val="00330AA1"/>
    <w:rsid w:val="00341530"/>
    <w:rsid w:val="00341F02"/>
    <w:rsid w:val="00343A0D"/>
    <w:rsid w:val="003450E8"/>
    <w:rsid w:val="003463CB"/>
    <w:rsid w:val="003479EE"/>
    <w:rsid w:val="00351EFC"/>
    <w:rsid w:val="00356930"/>
    <w:rsid w:val="00356ED9"/>
    <w:rsid w:val="00360599"/>
    <w:rsid w:val="0036115E"/>
    <w:rsid w:val="00361BA4"/>
    <w:rsid w:val="003623D8"/>
    <w:rsid w:val="00366065"/>
    <w:rsid w:val="0036674F"/>
    <w:rsid w:val="00370AFD"/>
    <w:rsid w:val="0037149F"/>
    <w:rsid w:val="00374258"/>
    <w:rsid w:val="00375797"/>
    <w:rsid w:val="003773CB"/>
    <w:rsid w:val="003803AA"/>
    <w:rsid w:val="00382F6C"/>
    <w:rsid w:val="00386DB9"/>
    <w:rsid w:val="0038708C"/>
    <w:rsid w:val="00395DFD"/>
    <w:rsid w:val="00397344"/>
    <w:rsid w:val="0039782E"/>
    <w:rsid w:val="00397A9D"/>
    <w:rsid w:val="003A4572"/>
    <w:rsid w:val="003A55CF"/>
    <w:rsid w:val="003B0345"/>
    <w:rsid w:val="003B5CF9"/>
    <w:rsid w:val="003B5F43"/>
    <w:rsid w:val="003C245D"/>
    <w:rsid w:val="003C431C"/>
    <w:rsid w:val="003C54C9"/>
    <w:rsid w:val="003C665B"/>
    <w:rsid w:val="003C7785"/>
    <w:rsid w:val="003C7BE7"/>
    <w:rsid w:val="003D2656"/>
    <w:rsid w:val="003D3D61"/>
    <w:rsid w:val="003D50D2"/>
    <w:rsid w:val="003E12E7"/>
    <w:rsid w:val="003E136F"/>
    <w:rsid w:val="003E21D8"/>
    <w:rsid w:val="003E3B02"/>
    <w:rsid w:val="003E4700"/>
    <w:rsid w:val="003E57A9"/>
    <w:rsid w:val="003E7657"/>
    <w:rsid w:val="003E76BF"/>
    <w:rsid w:val="003F067F"/>
    <w:rsid w:val="003F2065"/>
    <w:rsid w:val="003F3AC6"/>
    <w:rsid w:val="003F5B39"/>
    <w:rsid w:val="00400E22"/>
    <w:rsid w:val="0040253D"/>
    <w:rsid w:val="00403E2D"/>
    <w:rsid w:val="00404663"/>
    <w:rsid w:val="004077F8"/>
    <w:rsid w:val="00407D1C"/>
    <w:rsid w:val="00410204"/>
    <w:rsid w:val="004118E1"/>
    <w:rsid w:val="00414EEA"/>
    <w:rsid w:val="00420A5D"/>
    <w:rsid w:val="00421FCE"/>
    <w:rsid w:val="00423120"/>
    <w:rsid w:val="0042381D"/>
    <w:rsid w:val="00423956"/>
    <w:rsid w:val="0042403F"/>
    <w:rsid w:val="00430C05"/>
    <w:rsid w:val="004328BF"/>
    <w:rsid w:val="0043335C"/>
    <w:rsid w:val="004375F3"/>
    <w:rsid w:val="00440D72"/>
    <w:rsid w:val="00441DD1"/>
    <w:rsid w:val="00443959"/>
    <w:rsid w:val="00445981"/>
    <w:rsid w:val="0044722E"/>
    <w:rsid w:val="004521A8"/>
    <w:rsid w:val="004618EA"/>
    <w:rsid w:val="00462449"/>
    <w:rsid w:val="004626B7"/>
    <w:rsid w:val="00473D77"/>
    <w:rsid w:val="0047433A"/>
    <w:rsid w:val="00475011"/>
    <w:rsid w:val="00484F98"/>
    <w:rsid w:val="004850CE"/>
    <w:rsid w:val="0048632F"/>
    <w:rsid w:val="00486F99"/>
    <w:rsid w:val="00490024"/>
    <w:rsid w:val="00494C35"/>
    <w:rsid w:val="00497F36"/>
    <w:rsid w:val="004A141C"/>
    <w:rsid w:val="004A5EDA"/>
    <w:rsid w:val="004B2C59"/>
    <w:rsid w:val="004C210F"/>
    <w:rsid w:val="004C5878"/>
    <w:rsid w:val="004C6307"/>
    <w:rsid w:val="004C64A1"/>
    <w:rsid w:val="004C7DBB"/>
    <w:rsid w:val="004D1B88"/>
    <w:rsid w:val="004D3F22"/>
    <w:rsid w:val="004D5335"/>
    <w:rsid w:val="004D66BE"/>
    <w:rsid w:val="004D6F2C"/>
    <w:rsid w:val="004E0543"/>
    <w:rsid w:val="004E3977"/>
    <w:rsid w:val="004E3AE1"/>
    <w:rsid w:val="004E6857"/>
    <w:rsid w:val="004F011F"/>
    <w:rsid w:val="004F09A6"/>
    <w:rsid w:val="004F0C4E"/>
    <w:rsid w:val="004F27C8"/>
    <w:rsid w:val="004F33CA"/>
    <w:rsid w:val="004F348F"/>
    <w:rsid w:val="004F3540"/>
    <w:rsid w:val="004F4C49"/>
    <w:rsid w:val="004F58BB"/>
    <w:rsid w:val="004F6048"/>
    <w:rsid w:val="005005C7"/>
    <w:rsid w:val="00500F03"/>
    <w:rsid w:val="005034EC"/>
    <w:rsid w:val="005102BB"/>
    <w:rsid w:val="00510510"/>
    <w:rsid w:val="00511ED4"/>
    <w:rsid w:val="00512EA8"/>
    <w:rsid w:val="0051509D"/>
    <w:rsid w:val="00515FBA"/>
    <w:rsid w:val="0051617B"/>
    <w:rsid w:val="0051703F"/>
    <w:rsid w:val="00520A4F"/>
    <w:rsid w:val="00522186"/>
    <w:rsid w:val="0052331F"/>
    <w:rsid w:val="00525937"/>
    <w:rsid w:val="005259B8"/>
    <w:rsid w:val="00531772"/>
    <w:rsid w:val="00532027"/>
    <w:rsid w:val="005322FE"/>
    <w:rsid w:val="005408AB"/>
    <w:rsid w:val="0054095E"/>
    <w:rsid w:val="00542A98"/>
    <w:rsid w:val="0054378F"/>
    <w:rsid w:val="0054527F"/>
    <w:rsid w:val="005527E4"/>
    <w:rsid w:val="005550CB"/>
    <w:rsid w:val="005570F0"/>
    <w:rsid w:val="00562FC6"/>
    <w:rsid w:val="005643F1"/>
    <w:rsid w:val="005675B4"/>
    <w:rsid w:val="00567A0A"/>
    <w:rsid w:val="00570322"/>
    <w:rsid w:val="005705C7"/>
    <w:rsid w:val="00570756"/>
    <w:rsid w:val="00570F17"/>
    <w:rsid w:val="0057181F"/>
    <w:rsid w:val="00574F4F"/>
    <w:rsid w:val="005754CB"/>
    <w:rsid w:val="005756B6"/>
    <w:rsid w:val="0057764D"/>
    <w:rsid w:val="00583504"/>
    <w:rsid w:val="0058510B"/>
    <w:rsid w:val="00586A74"/>
    <w:rsid w:val="00587346"/>
    <w:rsid w:val="00587508"/>
    <w:rsid w:val="00591CD1"/>
    <w:rsid w:val="00595593"/>
    <w:rsid w:val="00596098"/>
    <w:rsid w:val="005960FC"/>
    <w:rsid w:val="0059779B"/>
    <w:rsid w:val="005A0AA4"/>
    <w:rsid w:val="005A4212"/>
    <w:rsid w:val="005A552E"/>
    <w:rsid w:val="005A632A"/>
    <w:rsid w:val="005A7D7C"/>
    <w:rsid w:val="005B06B9"/>
    <w:rsid w:val="005B16A0"/>
    <w:rsid w:val="005B1FA1"/>
    <w:rsid w:val="005B73EF"/>
    <w:rsid w:val="005C0CC8"/>
    <w:rsid w:val="005C2FCD"/>
    <w:rsid w:val="005C3BF7"/>
    <w:rsid w:val="005D1EA0"/>
    <w:rsid w:val="005D51D4"/>
    <w:rsid w:val="005D5934"/>
    <w:rsid w:val="005D7586"/>
    <w:rsid w:val="005D7893"/>
    <w:rsid w:val="005E17CA"/>
    <w:rsid w:val="005E1B15"/>
    <w:rsid w:val="005E2CB5"/>
    <w:rsid w:val="005E2CD0"/>
    <w:rsid w:val="005E553F"/>
    <w:rsid w:val="005E56E2"/>
    <w:rsid w:val="005E6E75"/>
    <w:rsid w:val="005F042E"/>
    <w:rsid w:val="005F2672"/>
    <w:rsid w:val="005F42FB"/>
    <w:rsid w:val="005F4601"/>
    <w:rsid w:val="0060001D"/>
    <w:rsid w:val="00601266"/>
    <w:rsid w:val="00601C9D"/>
    <w:rsid w:val="006043F0"/>
    <w:rsid w:val="00607CD6"/>
    <w:rsid w:val="00610996"/>
    <w:rsid w:val="006156F5"/>
    <w:rsid w:val="006170A0"/>
    <w:rsid w:val="00617201"/>
    <w:rsid w:val="00626367"/>
    <w:rsid w:val="006274AA"/>
    <w:rsid w:val="00627C1D"/>
    <w:rsid w:val="00630642"/>
    <w:rsid w:val="00633410"/>
    <w:rsid w:val="00635E07"/>
    <w:rsid w:val="0064070B"/>
    <w:rsid w:val="00640D57"/>
    <w:rsid w:val="006429EC"/>
    <w:rsid w:val="00642C06"/>
    <w:rsid w:val="00642C83"/>
    <w:rsid w:val="006461C6"/>
    <w:rsid w:val="006478CF"/>
    <w:rsid w:val="00647E33"/>
    <w:rsid w:val="0065121F"/>
    <w:rsid w:val="00651C2C"/>
    <w:rsid w:val="00657834"/>
    <w:rsid w:val="00657BBC"/>
    <w:rsid w:val="006605C4"/>
    <w:rsid w:val="006639BF"/>
    <w:rsid w:val="0066419B"/>
    <w:rsid w:val="00664631"/>
    <w:rsid w:val="00667303"/>
    <w:rsid w:val="00670B66"/>
    <w:rsid w:val="00670D03"/>
    <w:rsid w:val="00671A8E"/>
    <w:rsid w:val="006803AF"/>
    <w:rsid w:val="006807E3"/>
    <w:rsid w:val="00682E52"/>
    <w:rsid w:val="006836A4"/>
    <w:rsid w:val="006860C5"/>
    <w:rsid w:val="00690329"/>
    <w:rsid w:val="00691E26"/>
    <w:rsid w:val="00692766"/>
    <w:rsid w:val="0069357F"/>
    <w:rsid w:val="006979F3"/>
    <w:rsid w:val="006A21DB"/>
    <w:rsid w:val="006A2C4B"/>
    <w:rsid w:val="006A6A75"/>
    <w:rsid w:val="006A6B2A"/>
    <w:rsid w:val="006A7653"/>
    <w:rsid w:val="006A7946"/>
    <w:rsid w:val="006A7C7D"/>
    <w:rsid w:val="006B0150"/>
    <w:rsid w:val="006B0263"/>
    <w:rsid w:val="006B05FB"/>
    <w:rsid w:val="006B0DEF"/>
    <w:rsid w:val="006B1F90"/>
    <w:rsid w:val="006B3144"/>
    <w:rsid w:val="006B3D38"/>
    <w:rsid w:val="006B495F"/>
    <w:rsid w:val="006B614A"/>
    <w:rsid w:val="006C07AC"/>
    <w:rsid w:val="006C3130"/>
    <w:rsid w:val="006C39F6"/>
    <w:rsid w:val="006C47EB"/>
    <w:rsid w:val="006C5B5A"/>
    <w:rsid w:val="006C7507"/>
    <w:rsid w:val="006D2F7B"/>
    <w:rsid w:val="006D4177"/>
    <w:rsid w:val="006D4A04"/>
    <w:rsid w:val="006D4FC1"/>
    <w:rsid w:val="006D7C51"/>
    <w:rsid w:val="006D7C7E"/>
    <w:rsid w:val="006E4507"/>
    <w:rsid w:val="006E5C75"/>
    <w:rsid w:val="006E7503"/>
    <w:rsid w:val="006F0C6C"/>
    <w:rsid w:val="006F0E14"/>
    <w:rsid w:val="006F52F0"/>
    <w:rsid w:val="006F6067"/>
    <w:rsid w:val="006F71E3"/>
    <w:rsid w:val="00702816"/>
    <w:rsid w:val="00704451"/>
    <w:rsid w:val="00704FAC"/>
    <w:rsid w:val="00710284"/>
    <w:rsid w:val="007141B5"/>
    <w:rsid w:val="00716273"/>
    <w:rsid w:val="00716593"/>
    <w:rsid w:val="007244B3"/>
    <w:rsid w:val="007250C1"/>
    <w:rsid w:val="007274E7"/>
    <w:rsid w:val="00727E35"/>
    <w:rsid w:val="00732B58"/>
    <w:rsid w:val="00735A6D"/>
    <w:rsid w:val="00735D83"/>
    <w:rsid w:val="00735E23"/>
    <w:rsid w:val="00737490"/>
    <w:rsid w:val="007522AD"/>
    <w:rsid w:val="0075408D"/>
    <w:rsid w:val="0076102B"/>
    <w:rsid w:val="00761BA9"/>
    <w:rsid w:val="00762443"/>
    <w:rsid w:val="00762D42"/>
    <w:rsid w:val="007650E8"/>
    <w:rsid w:val="0077570C"/>
    <w:rsid w:val="007764A4"/>
    <w:rsid w:val="00780546"/>
    <w:rsid w:val="0078440B"/>
    <w:rsid w:val="007860B9"/>
    <w:rsid w:val="00790C51"/>
    <w:rsid w:val="0079168A"/>
    <w:rsid w:val="00793CD6"/>
    <w:rsid w:val="007942E3"/>
    <w:rsid w:val="007973DE"/>
    <w:rsid w:val="00797539"/>
    <w:rsid w:val="00797F13"/>
    <w:rsid w:val="007A0CA8"/>
    <w:rsid w:val="007A282B"/>
    <w:rsid w:val="007B3DEF"/>
    <w:rsid w:val="007B4BEB"/>
    <w:rsid w:val="007B4C20"/>
    <w:rsid w:val="007B6B15"/>
    <w:rsid w:val="007C0CB2"/>
    <w:rsid w:val="007C203D"/>
    <w:rsid w:val="007C2F6F"/>
    <w:rsid w:val="007D044A"/>
    <w:rsid w:val="007D0FE2"/>
    <w:rsid w:val="007D1072"/>
    <w:rsid w:val="007D24B9"/>
    <w:rsid w:val="007D4451"/>
    <w:rsid w:val="007D4BE3"/>
    <w:rsid w:val="007D5DF9"/>
    <w:rsid w:val="007D6807"/>
    <w:rsid w:val="007D710D"/>
    <w:rsid w:val="007E2680"/>
    <w:rsid w:val="007E2C04"/>
    <w:rsid w:val="007E64B1"/>
    <w:rsid w:val="007E74CA"/>
    <w:rsid w:val="007F0BA4"/>
    <w:rsid w:val="007F4679"/>
    <w:rsid w:val="007F6297"/>
    <w:rsid w:val="008050E2"/>
    <w:rsid w:val="0080590C"/>
    <w:rsid w:val="00807A3E"/>
    <w:rsid w:val="00811436"/>
    <w:rsid w:val="0081184B"/>
    <w:rsid w:val="00812F75"/>
    <w:rsid w:val="008134A3"/>
    <w:rsid w:val="00814A23"/>
    <w:rsid w:val="0081584E"/>
    <w:rsid w:val="00816E18"/>
    <w:rsid w:val="00817DA6"/>
    <w:rsid w:val="00823490"/>
    <w:rsid w:val="00830891"/>
    <w:rsid w:val="00831AC8"/>
    <w:rsid w:val="008330F2"/>
    <w:rsid w:val="008336B9"/>
    <w:rsid w:val="008338FE"/>
    <w:rsid w:val="00835982"/>
    <w:rsid w:val="00835DB7"/>
    <w:rsid w:val="008423F5"/>
    <w:rsid w:val="008424A5"/>
    <w:rsid w:val="00843ABD"/>
    <w:rsid w:val="00844444"/>
    <w:rsid w:val="008454E3"/>
    <w:rsid w:val="00852512"/>
    <w:rsid w:val="00853BD1"/>
    <w:rsid w:val="00855D5B"/>
    <w:rsid w:val="0085648F"/>
    <w:rsid w:val="00857453"/>
    <w:rsid w:val="008574F5"/>
    <w:rsid w:val="00860510"/>
    <w:rsid w:val="008608CA"/>
    <w:rsid w:val="00861113"/>
    <w:rsid w:val="008615C1"/>
    <w:rsid w:val="00862C00"/>
    <w:rsid w:val="0086553E"/>
    <w:rsid w:val="0086656E"/>
    <w:rsid w:val="00866DCD"/>
    <w:rsid w:val="008703B6"/>
    <w:rsid w:val="00871693"/>
    <w:rsid w:val="0087186B"/>
    <w:rsid w:val="00871E83"/>
    <w:rsid w:val="00872A26"/>
    <w:rsid w:val="00875159"/>
    <w:rsid w:val="00877FEA"/>
    <w:rsid w:val="00881331"/>
    <w:rsid w:val="00885326"/>
    <w:rsid w:val="00886BC0"/>
    <w:rsid w:val="00887DF3"/>
    <w:rsid w:val="008924CD"/>
    <w:rsid w:val="0089397C"/>
    <w:rsid w:val="00895CCA"/>
    <w:rsid w:val="00895F0D"/>
    <w:rsid w:val="0089616E"/>
    <w:rsid w:val="0089714D"/>
    <w:rsid w:val="008A000E"/>
    <w:rsid w:val="008A1389"/>
    <w:rsid w:val="008A1A4B"/>
    <w:rsid w:val="008A472A"/>
    <w:rsid w:val="008A4897"/>
    <w:rsid w:val="008A4DD9"/>
    <w:rsid w:val="008A717A"/>
    <w:rsid w:val="008B07C3"/>
    <w:rsid w:val="008B1888"/>
    <w:rsid w:val="008B1FF6"/>
    <w:rsid w:val="008B3EE8"/>
    <w:rsid w:val="008B41F3"/>
    <w:rsid w:val="008B42BF"/>
    <w:rsid w:val="008B4DCA"/>
    <w:rsid w:val="008B4FAD"/>
    <w:rsid w:val="008C0E9E"/>
    <w:rsid w:val="008C1B24"/>
    <w:rsid w:val="008C2E6C"/>
    <w:rsid w:val="008C33E3"/>
    <w:rsid w:val="008C3566"/>
    <w:rsid w:val="008C591F"/>
    <w:rsid w:val="008C708D"/>
    <w:rsid w:val="008D0F9E"/>
    <w:rsid w:val="008D1B85"/>
    <w:rsid w:val="008D232C"/>
    <w:rsid w:val="008D2F25"/>
    <w:rsid w:val="008D54F5"/>
    <w:rsid w:val="008E0D80"/>
    <w:rsid w:val="008E2D32"/>
    <w:rsid w:val="008E3A6A"/>
    <w:rsid w:val="008E6497"/>
    <w:rsid w:val="008E6D4B"/>
    <w:rsid w:val="008E72A1"/>
    <w:rsid w:val="008E7F33"/>
    <w:rsid w:val="008F1F84"/>
    <w:rsid w:val="008F4CD4"/>
    <w:rsid w:val="00900462"/>
    <w:rsid w:val="00901205"/>
    <w:rsid w:val="0090126F"/>
    <w:rsid w:val="00906EEF"/>
    <w:rsid w:val="00907691"/>
    <w:rsid w:val="00907891"/>
    <w:rsid w:val="0091232F"/>
    <w:rsid w:val="00912D49"/>
    <w:rsid w:val="00913323"/>
    <w:rsid w:val="00913940"/>
    <w:rsid w:val="0091469A"/>
    <w:rsid w:val="0091559F"/>
    <w:rsid w:val="00915D6C"/>
    <w:rsid w:val="00916640"/>
    <w:rsid w:val="00916A8C"/>
    <w:rsid w:val="00923F1C"/>
    <w:rsid w:val="0092595E"/>
    <w:rsid w:val="00925B87"/>
    <w:rsid w:val="00925F98"/>
    <w:rsid w:val="00927A3A"/>
    <w:rsid w:val="00930292"/>
    <w:rsid w:val="00930F6F"/>
    <w:rsid w:val="00933790"/>
    <w:rsid w:val="00934BD5"/>
    <w:rsid w:val="00935032"/>
    <w:rsid w:val="00952CB1"/>
    <w:rsid w:val="00954672"/>
    <w:rsid w:val="009549E0"/>
    <w:rsid w:val="00956AD9"/>
    <w:rsid w:val="0095794B"/>
    <w:rsid w:val="0096054B"/>
    <w:rsid w:val="00964ADD"/>
    <w:rsid w:val="009654AA"/>
    <w:rsid w:val="0097076F"/>
    <w:rsid w:val="0097506E"/>
    <w:rsid w:val="0097783D"/>
    <w:rsid w:val="00980EDB"/>
    <w:rsid w:val="0098450E"/>
    <w:rsid w:val="00985439"/>
    <w:rsid w:val="00985521"/>
    <w:rsid w:val="009860B9"/>
    <w:rsid w:val="009872F2"/>
    <w:rsid w:val="00991F6C"/>
    <w:rsid w:val="0099293C"/>
    <w:rsid w:val="009933AC"/>
    <w:rsid w:val="0099513E"/>
    <w:rsid w:val="00995462"/>
    <w:rsid w:val="009A1B34"/>
    <w:rsid w:val="009A1C9D"/>
    <w:rsid w:val="009A256C"/>
    <w:rsid w:val="009A3A3B"/>
    <w:rsid w:val="009A58B6"/>
    <w:rsid w:val="009B3F99"/>
    <w:rsid w:val="009B55D5"/>
    <w:rsid w:val="009B5AEC"/>
    <w:rsid w:val="009B73CD"/>
    <w:rsid w:val="009B7941"/>
    <w:rsid w:val="009B79E2"/>
    <w:rsid w:val="009B7AC6"/>
    <w:rsid w:val="009C0676"/>
    <w:rsid w:val="009C2BAA"/>
    <w:rsid w:val="009C31FE"/>
    <w:rsid w:val="009C38DA"/>
    <w:rsid w:val="009C4280"/>
    <w:rsid w:val="009C7F9B"/>
    <w:rsid w:val="009D20E1"/>
    <w:rsid w:val="009D2357"/>
    <w:rsid w:val="009D2F25"/>
    <w:rsid w:val="009D3473"/>
    <w:rsid w:val="009D546A"/>
    <w:rsid w:val="009D5C15"/>
    <w:rsid w:val="009E3529"/>
    <w:rsid w:val="009E3E1B"/>
    <w:rsid w:val="009E4DF6"/>
    <w:rsid w:val="009E63F2"/>
    <w:rsid w:val="009F0CEE"/>
    <w:rsid w:val="009F1BB1"/>
    <w:rsid w:val="009F6136"/>
    <w:rsid w:val="009F7A6C"/>
    <w:rsid w:val="00A03050"/>
    <w:rsid w:val="00A03761"/>
    <w:rsid w:val="00A04569"/>
    <w:rsid w:val="00A04FE5"/>
    <w:rsid w:val="00A121E9"/>
    <w:rsid w:val="00A12964"/>
    <w:rsid w:val="00A12B56"/>
    <w:rsid w:val="00A13261"/>
    <w:rsid w:val="00A14F50"/>
    <w:rsid w:val="00A15913"/>
    <w:rsid w:val="00A15DFD"/>
    <w:rsid w:val="00A16A73"/>
    <w:rsid w:val="00A2205F"/>
    <w:rsid w:val="00A22FFE"/>
    <w:rsid w:val="00A234D9"/>
    <w:rsid w:val="00A2397F"/>
    <w:rsid w:val="00A24C8B"/>
    <w:rsid w:val="00A25359"/>
    <w:rsid w:val="00A3163C"/>
    <w:rsid w:val="00A31962"/>
    <w:rsid w:val="00A32F4C"/>
    <w:rsid w:val="00A36D02"/>
    <w:rsid w:val="00A36F1D"/>
    <w:rsid w:val="00A370A3"/>
    <w:rsid w:val="00A37319"/>
    <w:rsid w:val="00A40029"/>
    <w:rsid w:val="00A40302"/>
    <w:rsid w:val="00A43ACA"/>
    <w:rsid w:val="00A4619E"/>
    <w:rsid w:val="00A51784"/>
    <w:rsid w:val="00A51C0F"/>
    <w:rsid w:val="00A51D3C"/>
    <w:rsid w:val="00A53421"/>
    <w:rsid w:val="00A57C41"/>
    <w:rsid w:val="00A57E0F"/>
    <w:rsid w:val="00A60C6E"/>
    <w:rsid w:val="00A62A35"/>
    <w:rsid w:val="00A63CAE"/>
    <w:rsid w:val="00A65925"/>
    <w:rsid w:val="00A66DBD"/>
    <w:rsid w:val="00A676C1"/>
    <w:rsid w:val="00A67B00"/>
    <w:rsid w:val="00A72386"/>
    <w:rsid w:val="00A72E0C"/>
    <w:rsid w:val="00A75590"/>
    <w:rsid w:val="00A76BFA"/>
    <w:rsid w:val="00A77E50"/>
    <w:rsid w:val="00A82FA6"/>
    <w:rsid w:val="00A83806"/>
    <w:rsid w:val="00A85F9E"/>
    <w:rsid w:val="00A902A0"/>
    <w:rsid w:val="00A9414B"/>
    <w:rsid w:val="00A94CE1"/>
    <w:rsid w:val="00AA5276"/>
    <w:rsid w:val="00AA5AE8"/>
    <w:rsid w:val="00AA5FF1"/>
    <w:rsid w:val="00AA75B6"/>
    <w:rsid w:val="00AB0CFA"/>
    <w:rsid w:val="00AB5EEB"/>
    <w:rsid w:val="00AB6371"/>
    <w:rsid w:val="00AC011E"/>
    <w:rsid w:val="00AC6526"/>
    <w:rsid w:val="00AC762D"/>
    <w:rsid w:val="00AD0A1D"/>
    <w:rsid w:val="00AD0AFA"/>
    <w:rsid w:val="00AD3009"/>
    <w:rsid w:val="00AD42EE"/>
    <w:rsid w:val="00AD5076"/>
    <w:rsid w:val="00AD75D1"/>
    <w:rsid w:val="00AE351A"/>
    <w:rsid w:val="00AE532F"/>
    <w:rsid w:val="00AE5D80"/>
    <w:rsid w:val="00AF3295"/>
    <w:rsid w:val="00AF608A"/>
    <w:rsid w:val="00AF7E6A"/>
    <w:rsid w:val="00B01677"/>
    <w:rsid w:val="00B05A02"/>
    <w:rsid w:val="00B1176A"/>
    <w:rsid w:val="00B1177B"/>
    <w:rsid w:val="00B12EB5"/>
    <w:rsid w:val="00B145B8"/>
    <w:rsid w:val="00B146AE"/>
    <w:rsid w:val="00B1620D"/>
    <w:rsid w:val="00B16683"/>
    <w:rsid w:val="00B17AC6"/>
    <w:rsid w:val="00B20D7A"/>
    <w:rsid w:val="00B21845"/>
    <w:rsid w:val="00B25DE4"/>
    <w:rsid w:val="00B34CEF"/>
    <w:rsid w:val="00B413DC"/>
    <w:rsid w:val="00B4294B"/>
    <w:rsid w:val="00B42C80"/>
    <w:rsid w:val="00B4411A"/>
    <w:rsid w:val="00B45AA8"/>
    <w:rsid w:val="00B45AFD"/>
    <w:rsid w:val="00B467C7"/>
    <w:rsid w:val="00B468F3"/>
    <w:rsid w:val="00B46988"/>
    <w:rsid w:val="00B51D55"/>
    <w:rsid w:val="00B5292F"/>
    <w:rsid w:val="00B53FFC"/>
    <w:rsid w:val="00B55C8B"/>
    <w:rsid w:val="00B618AA"/>
    <w:rsid w:val="00B62CF4"/>
    <w:rsid w:val="00B63AE7"/>
    <w:rsid w:val="00B64493"/>
    <w:rsid w:val="00B65C7A"/>
    <w:rsid w:val="00B66CA5"/>
    <w:rsid w:val="00B67434"/>
    <w:rsid w:val="00B70238"/>
    <w:rsid w:val="00B70A1C"/>
    <w:rsid w:val="00B72793"/>
    <w:rsid w:val="00B73BD5"/>
    <w:rsid w:val="00B745BB"/>
    <w:rsid w:val="00B74E1E"/>
    <w:rsid w:val="00B752D1"/>
    <w:rsid w:val="00B75EA7"/>
    <w:rsid w:val="00B806E4"/>
    <w:rsid w:val="00B847A2"/>
    <w:rsid w:val="00B848E5"/>
    <w:rsid w:val="00B9157B"/>
    <w:rsid w:val="00B93923"/>
    <w:rsid w:val="00B957BB"/>
    <w:rsid w:val="00B966E4"/>
    <w:rsid w:val="00B97997"/>
    <w:rsid w:val="00B97D86"/>
    <w:rsid w:val="00BA1128"/>
    <w:rsid w:val="00BA1CBB"/>
    <w:rsid w:val="00BA2282"/>
    <w:rsid w:val="00BA278F"/>
    <w:rsid w:val="00BA2E6B"/>
    <w:rsid w:val="00BA38F7"/>
    <w:rsid w:val="00BA3988"/>
    <w:rsid w:val="00BA4884"/>
    <w:rsid w:val="00BA48AE"/>
    <w:rsid w:val="00BA6BE8"/>
    <w:rsid w:val="00BA787A"/>
    <w:rsid w:val="00BA799A"/>
    <w:rsid w:val="00BB0101"/>
    <w:rsid w:val="00BB3782"/>
    <w:rsid w:val="00BB66DF"/>
    <w:rsid w:val="00BC5489"/>
    <w:rsid w:val="00BC5734"/>
    <w:rsid w:val="00BD298A"/>
    <w:rsid w:val="00BD451C"/>
    <w:rsid w:val="00BD50AD"/>
    <w:rsid w:val="00BD5375"/>
    <w:rsid w:val="00BD6E64"/>
    <w:rsid w:val="00BE1450"/>
    <w:rsid w:val="00BE16EE"/>
    <w:rsid w:val="00BE18F5"/>
    <w:rsid w:val="00BE3CE8"/>
    <w:rsid w:val="00BE4679"/>
    <w:rsid w:val="00BE6883"/>
    <w:rsid w:val="00BE767C"/>
    <w:rsid w:val="00BF044D"/>
    <w:rsid w:val="00BF3716"/>
    <w:rsid w:val="00BF4502"/>
    <w:rsid w:val="00BF502F"/>
    <w:rsid w:val="00BF6D4F"/>
    <w:rsid w:val="00BF750B"/>
    <w:rsid w:val="00C05742"/>
    <w:rsid w:val="00C05C5C"/>
    <w:rsid w:val="00C10638"/>
    <w:rsid w:val="00C1096E"/>
    <w:rsid w:val="00C11F80"/>
    <w:rsid w:val="00C1271C"/>
    <w:rsid w:val="00C12BD3"/>
    <w:rsid w:val="00C14C2A"/>
    <w:rsid w:val="00C16017"/>
    <w:rsid w:val="00C17215"/>
    <w:rsid w:val="00C20771"/>
    <w:rsid w:val="00C21E18"/>
    <w:rsid w:val="00C2205F"/>
    <w:rsid w:val="00C307BD"/>
    <w:rsid w:val="00C31708"/>
    <w:rsid w:val="00C32441"/>
    <w:rsid w:val="00C32FE2"/>
    <w:rsid w:val="00C356E3"/>
    <w:rsid w:val="00C3725F"/>
    <w:rsid w:val="00C41393"/>
    <w:rsid w:val="00C43FFF"/>
    <w:rsid w:val="00C441DE"/>
    <w:rsid w:val="00C5140C"/>
    <w:rsid w:val="00C524A6"/>
    <w:rsid w:val="00C52DEE"/>
    <w:rsid w:val="00C53678"/>
    <w:rsid w:val="00C560AA"/>
    <w:rsid w:val="00C56659"/>
    <w:rsid w:val="00C609C9"/>
    <w:rsid w:val="00C62E0C"/>
    <w:rsid w:val="00C63260"/>
    <w:rsid w:val="00C65AB7"/>
    <w:rsid w:val="00C71CBD"/>
    <w:rsid w:val="00C7269F"/>
    <w:rsid w:val="00C74F72"/>
    <w:rsid w:val="00C75538"/>
    <w:rsid w:val="00C80CB8"/>
    <w:rsid w:val="00C81E4B"/>
    <w:rsid w:val="00C84BCD"/>
    <w:rsid w:val="00C8646F"/>
    <w:rsid w:val="00C87997"/>
    <w:rsid w:val="00C9105C"/>
    <w:rsid w:val="00C91116"/>
    <w:rsid w:val="00C923CF"/>
    <w:rsid w:val="00C931B0"/>
    <w:rsid w:val="00C93A2E"/>
    <w:rsid w:val="00C93B34"/>
    <w:rsid w:val="00C95E1A"/>
    <w:rsid w:val="00C96D19"/>
    <w:rsid w:val="00CA04C8"/>
    <w:rsid w:val="00CA18FA"/>
    <w:rsid w:val="00CA3726"/>
    <w:rsid w:val="00CA703B"/>
    <w:rsid w:val="00CA7370"/>
    <w:rsid w:val="00CA761E"/>
    <w:rsid w:val="00CA77AF"/>
    <w:rsid w:val="00CB3378"/>
    <w:rsid w:val="00CB3B97"/>
    <w:rsid w:val="00CB413E"/>
    <w:rsid w:val="00CB759E"/>
    <w:rsid w:val="00CB7DE7"/>
    <w:rsid w:val="00CB7F26"/>
    <w:rsid w:val="00CC0101"/>
    <w:rsid w:val="00CC0124"/>
    <w:rsid w:val="00CC170A"/>
    <w:rsid w:val="00CC2543"/>
    <w:rsid w:val="00CC2B87"/>
    <w:rsid w:val="00CC36F4"/>
    <w:rsid w:val="00CC4F67"/>
    <w:rsid w:val="00CC77AA"/>
    <w:rsid w:val="00CC7C67"/>
    <w:rsid w:val="00CD0381"/>
    <w:rsid w:val="00CD0A02"/>
    <w:rsid w:val="00CD2E16"/>
    <w:rsid w:val="00CD321A"/>
    <w:rsid w:val="00CD32B7"/>
    <w:rsid w:val="00CD72CE"/>
    <w:rsid w:val="00CD7878"/>
    <w:rsid w:val="00CD7FAD"/>
    <w:rsid w:val="00CE0251"/>
    <w:rsid w:val="00CE10A0"/>
    <w:rsid w:val="00CE1E44"/>
    <w:rsid w:val="00CE657C"/>
    <w:rsid w:val="00CF23C9"/>
    <w:rsid w:val="00CF363B"/>
    <w:rsid w:val="00CF6266"/>
    <w:rsid w:val="00CF6FFB"/>
    <w:rsid w:val="00D0017A"/>
    <w:rsid w:val="00D00DAC"/>
    <w:rsid w:val="00D011BD"/>
    <w:rsid w:val="00D018D7"/>
    <w:rsid w:val="00D01E36"/>
    <w:rsid w:val="00D03E2D"/>
    <w:rsid w:val="00D03F7E"/>
    <w:rsid w:val="00D04E24"/>
    <w:rsid w:val="00D0620F"/>
    <w:rsid w:val="00D0769D"/>
    <w:rsid w:val="00D11BEA"/>
    <w:rsid w:val="00D11E4F"/>
    <w:rsid w:val="00D12E5E"/>
    <w:rsid w:val="00D16A39"/>
    <w:rsid w:val="00D209BA"/>
    <w:rsid w:val="00D21AA5"/>
    <w:rsid w:val="00D26F33"/>
    <w:rsid w:val="00D26FBA"/>
    <w:rsid w:val="00D2763C"/>
    <w:rsid w:val="00D328F9"/>
    <w:rsid w:val="00D37732"/>
    <w:rsid w:val="00D44420"/>
    <w:rsid w:val="00D453E9"/>
    <w:rsid w:val="00D47642"/>
    <w:rsid w:val="00D50465"/>
    <w:rsid w:val="00D54153"/>
    <w:rsid w:val="00D5639B"/>
    <w:rsid w:val="00D6408E"/>
    <w:rsid w:val="00D66FC9"/>
    <w:rsid w:val="00D7089D"/>
    <w:rsid w:val="00D732C5"/>
    <w:rsid w:val="00D806C9"/>
    <w:rsid w:val="00D82D41"/>
    <w:rsid w:val="00D83EA4"/>
    <w:rsid w:val="00D86B3D"/>
    <w:rsid w:val="00D86E38"/>
    <w:rsid w:val="00D91A3E"/>
    <w:rsid w:val="00D924BA"/>
    <w:rsid w:val="00D92A35"/>
    <w:rsid w:val="00D94FA7"/>
    <w:rsid w:val="00D95AE6"/>
    <w:rsid w:val="00D95F54"/>
    <w:rsid w:val="00DA1C00"/>
    <w:rsid w:val="00DA2798"/>
    <w:rsid w:val="00DA411A"/>
    <w:rsid w:val="00DA5ECA"/>
    <w:rsid w:val="00DB2FC2"/>
    <w:rsid w:val="00DB3D19"/>
    <w:rsid w:val="00DB3D49"/>
    <w:rsid w:val="00DC015F"/>
    <w:rsid w:val="00DC2650"/>
    <w:rsid w:val="00DC49DD"/>
    <w:rsid w:val="00DC65D5"/>
    <w:rsid w:val="00DD34C0"/>
    <w:rsid w:val="00DD4019"/>
    <w:rsid w:val="00DD6879"/>
    <w:rsid w:val="00DD68C9"/>
    <w:rsid w:val="00DE2D0F"/>
    <w:rsid w:val="00DE4A4B"/>
    <w:rsid w:val="00DE660C"/>
    <w:rsid w:val="00DE77C0"/>
    <w:rsid w:val="00DF4BA3"/>
    <w:rsid w:val="00DF6DB1"/>
    <w:rsid w:val="00DF7BCA"/>
    <w:rsid w:val="00E0274F"/>
    <w:rsid w:val="00E02B30"/>
    <w:rsid w:val="00E0331F"/>
    <w:rsid w:val="00E033A5"/>
    <w:rsid w:val="00E04AA7"/>
    <w:rsid w:val="00E04D31"/>
    <w:rsid w:val="00E06645"/>
    <w:rsid w:val="00E0676A"/>
    <w:rsid w:val="00E07068"/>
    <w:rsid w:val="00E135CC"/>
    <w:rsid w:val="00E14FA7"/>
    <w:rsid w:val="00E1586C"/>
    <w:rsid w:val="00E21438"/>
    <w:rsid w:val="00E23C5C"/>
    <w:rsid w:val="00E30DA7"/>
    <w:rsid w:val="00E30DC9"/>
    <w:rsid w:val="00E32E50"/>
    <w:rsid w:val="00E33A3B"/>
    <w:rsid w:val="00E3607E"/>
    <w:rsid w:val="00E3681D"/>
    <w:rsid w:val="00E37E9E"/>
    <w:rsid w:val="00E4184F"/>
    <w:rsid w:val="00E4279D"/>
    <w:rsid w:val="00E43B19"/>
    <w:rsid w:val="00E452CE"/>
    <w:rsid w:val="00E45830"/>
    <w:rsid w:val="00E47947"/>
    <w:rsid w:val="00E50AD6"/>
    <w:rsid w:val="00E50B6A"/>
    <w:rsid w:val="00E51EDF"/>
    <w:rsid w:val="00E546C1"/>
    <w:rsid w:val="00E54A82"/>
    <w:rsid w:val="00E54BED"/>
    <w:rsid w:val="00E560B2"/>
    <w:rsid w:val="00E56E19"/>
    <w:rsid w:val="00E610C3"/>
    <w:rsid w:val="00E6230B"/>
    <w:rsid w:val="00E66808"/>
    <w:rsid w:val="00E71FD0"/>
    <w:rsid w:val="00E74C28"/>
    <w:rsid w:val="00E750FB"/>
    <w:rsid w:val="00E7633C"/>
    <w:rsid w:val="00E77720"/>
    <w:rsid w:val="00E82B09"/>
    <w:rsid w:val="00E86486"/>
    <w:rsid w:val="00E9005E"/>
    <w:rsid w:val="00E9031C"/>
    <w:rsid w:val="00E90A3E"/>
    <w:rsid w:val="00E9194B"/>
    <w:rsid w:val="00E944A0"/>
    <w:rsid w:val="00E9451D"/>
    <w:rsid w:val="00E96142"/>
    <w:rsid w:val="00E97665"/>
    <w:rsid w:val="00EC673A"/>
    <w:rsid w:val="00EC6DA4"/>
    <w:rsid w:val="00EC75EA"/>
    <w:rsid w:val="00EC7645"/>
    <w:rsid w:val="00EC7C79"/>
    <w:rsid w:val="00ED2050"/>
    <w:rsid w:val="00ED244F"/>
    <w:rsid w:val="00ED4012"/>
    <w:rsid w:val="00ED7052"/>
    <w:rsid w:val="00ED7829"/>
    <w:rsid w:val="00EE03DA"/>
    <w:rsid w:val="00EE1EC1"/>
    <w:rsid w:val="00EF0303"/>
    <w:rsid w:val="00EF05F6"/>
    <w:rsid w:val="00EF24B9"/>
    <w:rsid w:val="00EF2560"/>
    <w:rsid w:val="00EF2AD3"/>
    <w:rsid w:val="00EF3760"/>
    <w:rsid w:val="00EF3790"/>
    <w:rsid w:val="00EF40E7"/>
    <w:rsid w:val="00EF42AB"/>
    <w:rsid w:val="00EF6696"/>
    <w:rsid w:val="00F04D5B"/>
    <w:rsid w:val="00F05C7C"/>
    <w:rsid w:val="00F13754"/>
    <w:rsid w:val="00F1394B"/>
    <w:rsid w:val="00F16DF8"/>
    <w:rsid w:val="00F17002"/>
    <w:rsid w:val="00F175F2"/>
    <w:rsid w:val="00F178F4"/>
    <w:rsid w:val="00F2016E"/>
    <w:rsid w:val="00F20EB6"/>
    <w:rsid w:val="00F22120"/>
    <w:rsid w:val="00F24A46"/>
    <w:rsid w:val="00F276CB"/>
    <w:rsid w:val="00F329A3"/>
    <w:rsid w:val="00F349C7"/>
    <w:rsid w:val="00F37788"/>
    <w:rsid w:val="00F413FD"/>
    <w:rsid w:val="00F442F8"/>
    <w:rsid w:val="00F47486"/>
    <w:rsid w:val="00F50307"/>
    <w:rsid w:val="00F514F2"/>
    <w:rsid w:val="00F519A8"/>
    <w:rsid w:val="00F51ED9"/>
    <w:rsid w:val="00F522A1"/>
    <w:rsid w:val="00F62D93"/>
    <w:rsid w:val="00F658A9"/>
    <w:rsid w:val="00F6606B"/>
    <w:rsid w:val="00F66849"/>
    <w:rsid w:val="00F70718"/>
    <w:rsid w:val="00F732C3"/>
    <w:rsid w:val="00F748E7"/>
    <w:rsid w:val="00F77529"/>
    <w:rsid w:val="00F83967"/>
    <w:rsid w:val="00F84CF5"/>
    <w:rsid w:val="00F84F08"/>
    <w:rsid w:val="00F871F7"/>
    <w:rsid w:val="00F92097"/>
    <w:rsid w:val="00F945D6"/>
    <w:rsid w:val="00F97ADE"/>
    <w:rsid w:val="00FA0C67"/>
    <w:rsid w:val="00FA70BA"/>
    <w:rsid w:val="00FB636C"/>
    <w:rsid w:val="00FB722E"/>
    <w:rsid w:val="00FC3039"/>
    <w:rsid w:val="00FC35AC"/>
    <w:rsid w:val="00FC4FDC"/>
    <w:rsid w:val="00FD1B9C"/>
    <w:rsid w:val="00FD3537"/>
    <w:rsid w:val="00FD3794"/>
    <w:rsid w:val="00FE017E"/>
    <w:rsid w:val="00FE17E7"/>
    <w:rsid w:val="00FE3B95"/>
    <w:rsid w:val="00FE3D27"/>
    <w:rsid w:val="00FF2A8C"/>
    <w:rsid w:val="00FF3C72"/>
    <w:rsid w:val="00FF49E5"/>
    <w:rsid w:val="00FF5F57"/>
    <w:rsid w:val="01ACE9E5"/>
    <w:rsid w:val="073CC753"/>
    <w:rsid w:val="0CEC5D17"/>
    <w:rsid w:val="0ED8E9FF"/>
    <w:rsid w:val="0EDADE20"/>
    <w:rsid w:val="11762B5A"/>
    <w:rsid w:val="1502AC99"/>
    <w:rsid w:val="1C31AE8D"/>
    <w:rsid w:val="1CD2FE60"/>
    <w:rsid w:val="204D3687"/>
    <w:rsid w:val="22B62A07"/>
    <w:rsid w:val="386E0939"/>
    <w:rsid w:val="3944439F"/>
    <w:rsid w:val="3B4E8E32"/>
    <w:rsid w:val="3BBAE4FE"/>
    <w:rsid w:val="3C1C18FD"/>
    <w:rsid w:val="3C7F2206"/>
    <w:rsid w:val="3DB0E334"/>
    <w:rsid w:val="40BBB42D"/>
    <w:rsid w:val="4995897D"/>
    <w:rsid w:val="49B19769"/>
    <w:rsid w:val="4BF9B2EC"/>
    <w:rsid w:val="52739CA5"/>
    <w:rsid w:val="56B8C9BC"/>
    <w:rsid w:val="57326EE0"/>
    <w:rsid w:val="57C37FFB"/>
    <w:rsid w:val="5BEDDE1C"/>
    <w:rsid w:val="5D4B7E18"/>
    <w:rsid w:val="5E10E6E0"/>
    <w:rsid w:val="5E605732"/>
    <w:rsid w:val="5F83A8D1"/>
    <w:rsid w:val="6A68B051"/>
    <w:rsid w:val="6B88C818"/>
    <w:rsid w:val="719F4C9E"/>
    <w:rsid w:val="7280C88A"/>
    <w:rsid w:val="75C5B2AC"/>
    <w:rsid w:val="76B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40DCA"/>
  <w15:chartTrackingRefBased/>
  <w15:docId w15:val="{F4FAFB28-78B6-498F-9AC5-48970556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ind w:left="720"/>
      <w:outlineLvl w:val="1"/>
    </w:pPr>
    <w:rPr>
      <w:b/>
    </w:rPr>
  </w:style>
  <w:style w:type="paragraph" w:styleId="Heading3">
    <w:name w:val="heading 3"/>
    <w:basedOn w:val="Normal"/>
    <w:next w:val="Normal"/>
    <w:qFormat/>
    <w:pPr>
      <w:keepNext/>
      <w:spacing w:before="240" w:after="6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pPr>
  </w:style>
  <w:style w:type="character" w:styleId="EndnoteReference">
    <w:name w:val="endnote reference"/>
    <w:semiHidden/>
    <w:rPr>
      <w:rFonts w:ascii="Times New Roman" w:hAnsi="Times New Roman"/>
      <w:sz w:val="22"/>
      <w:vertAlign w:val="superscript"/>
    </w:rPr>
  </w:style>
  <w:style w:type="paragraph" w:styleId="BodyText">
    <w:name w:val="Body Text"/>
    <w:basedOn w:val="Normal"/>
    <w:pPr>
      <w:spacing w:after="120"/>
    </w:pPr>
  </w:style>
  <w:style w:type="paragraph" w:styleId="BodyTextFirstIndent">
    <w:name w:val="Body Text First Indent"/>
    <w:basedOn w:val="BodyText"/>
    <w:pPr>
      <w:ind w:firstLine="7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clear" w:pos="1080"/>
        <w:tab w:val="num" w:pos="1440"/>
      </w:tabs>
      <w:ind w:left="0" w:firstLine="720"/>
    </w:pPr>
  </w:style>
  <w:style w:type="paragraph" w:styleId="Header">
    <w:name w:val="header"/>
    <w:aliases w:val="encabezado"/>
    <w:basedOn w:val="Normal"/>
    <w:link w:val="HeaderChar"/>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Subtitle">
    <w:name w:val="Subtitle"/>
    <w:basedOn w:val="Normal"/>
    <w:qFormat/>
    <w:pPr>
      <w:spacing w:after="60"/>
      <w:jc w:val="center"/>
      <w:outlineLvl w:val="1"/>
    </w:pPr>
    <w:rPr>
      <w:b/>
    </w:rPr>
  </w:style>
  <w:style w:type="paragraph" w:styleId="Title">
    <w:name w:val="Title"/>
    <w:basedOn w:val="Normal"/>
    <w:qFormat/>
    <w:pPr>
      <w:spacing w:before="240" w:after="60"/>
      <w:jc w:val="center"/>
      <w:outlineLvl w:val="0"/>
    </w:pPr>
    <w:rPr>
      <w:b/>
      <w:caps/>
      <w:kern w:val="28"/>
    </w:rPr>
  </w:style>
  <w:style w:type="character" w:styleId="FollowedHyperlink">
    <w:name w:val="FollowedHyperlink"/>
    <w:rPr>
      <w:color w:val="800080"/>
      <w:u w:val="single"/>
    </w:rPr>
  </w:style>
  <w:style w:type="character" w:styleId="PageNumber">
    <w:name w:val="page number"/>
    <w:rPr>
      <w:rFonts w:ascii="Times New Roman" w:hAnsi="Times New Roman"/>
      <w:sz w:val="22"/>
    </w:rPr>
  </w:style>
  <w:style w:type="paragraph" w:styleId="Footer">
    <w:name w:val="footer"/>
    <w:basedOn w:val="Normal"/>
    <w:pPr>
      <w:tabs>
        <w:tab w:val="center" w:pos="4320"/>
        <w:tab w:val="right" w:pos="8640"/>
      </w:tabs>
    </w:pPr>
  </w:style>
  <w:style w:type="paragraph" w:customStyle="1" w:styleId="BulletIndent">
    <w:name w:val="Bullet Indent"/>
    <w:basedOn w:val="Normal"/>
    <w:pPr>
      <w:numPr>
        <w:numId w:val="6"/>
      </w:numPr>
      <w:tabs>
        <w:tab w:val="clear" w:pos="360"/>
        <w:tab w:val="num" w:pos="1440"/>
      </w:tabs>
      <w:ind w:left="720" w:firstLine="0"/>
    </w:pPr>
  </w:style>
  <w:style w:type="paragraph" w:customStyle="1" w:styleId="TitlebulletRoman">
    <w:name w:val="Title bullet Roman"/>
    <w:basedOn w:val="Title"/>
    <w:pPr>
      <w:numPr>
        <w:numId w:val="7"/>
      </w:numPr>
      <w:tabs>
        <w:tab w:val="clear" w:pos="720"/>
      </w:tabs>
      <w:ind w:left="1440" w:hanging="720"/>
      <w:jc w:val="both"/>
    </w:pPr>
  </w:style>
  <w:style w:type="paragraph" w:customStyle="1" w:styleId="BodyTextIndentNumerated">
    <w:name w:val="Body Text Indent Numerated"/>
    <w:basedOn w:val="BodyTextFirstIndent2"/>
    <w:pPr>
      <w:numPr>
        <w:numId w:val="9"/>
      </w:numPr>
      <w:spacing w:before="120"/>
    </w:pPr>
  </w:style>
  <w:style w:type="paragraph" w:customStyle="1" w:styleId="BodyTextIndentAlfabetic">
    <w:name w:val="Body Text Indent Alfabetic"/>
    <w:basedOn w:val="BodyTextIndentNumerated"/>
    <w:pPr>
      <w:numPr>
        <w:numId w:val="8"/>
      </w:numPr>
      <w:tabs>
        <w:tab w:val="clear" w:pos="360"/>
        <w:tab w:val="num" w:pos="720"/>
      </w:tabs>
    </w:pPr>
  </w:style>
  <w:style w:type="paragraph" w:customStyle="1" w:styleId="Indenthangingnumerated">
    <w:name w:val="Indent hanging numerated"/>
    <w:basedOn w:val="Normal"/>
    <w:pPr>
      <w:numPr>
        <w:numId w:val="10"/>
      </w:numPr>
      <w:tabs>
        <w:tab w:val="clear" w:pos="1080"/>
        <w:tab w:val="num" w:pos="1440"/>
      </w:tabs>
      <w:ind w:left="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paragraph" w:customStyle="1" w:styleId="StyleHeading2CenteredLeft0">
    <w:name w:val="Style Heading 2 + Centered Left:  0&quot;"/>
    <w:basedOn w:val="Heading2"/>
    <w:autoRedefine/>
    <w:pPr>
      <w:spacing w:before="0" w:after="0"/>
      <w:ind w:left="0"/>
      <w:jc w:val="center"/>
    </w:pPr>
    <w:rPr>
      <w:b w:val="0"/>
      <w:caps/>
      <w:lang w:val="es-P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default">
    <w:name w:val="default"/>
    <w:basedOn w:val="Normal"/>
    <w:rsid w:val="00B467C7"/>
    <w:pPr>
      <w:autoSpaceDE w:val="0"/>
      <w:autoSpaceDN w:val="0"/>
      <w:snapToGrid w:val="0"/>
    </w:pPr>
    <w:rPr>
      <w:rFonts w:ascii="Calibri" w:hAnsi="Calibri"/>
      <w:color w:val="000000"/>
      <w:sz w:val="24"/>
      <w:szCs w:val="24"/>
    </w:rPr>
  </w:style>
  <w:style w:type="paragraph" w:styleId="TOC1">
    <w:name w:val="toc 1"/>
    <w:basedOn w:val="Normal"/>
    <w:next w:val="Normal"/>
    <w:autoRedefine/>
    <w:semiHidden/>
    <w:rsid w:val="00B848E5"/>
    <w:pPr>
      <w:tabs>
        <w:tab w:val="right" w:leader="dot" w:pos="8971"/>
      </w:tabs>
      <w:jc w:val="center"/>
    </w:pPr>
    <w:rPr>
      <w:snapToGrid w:val="0"/>
      <w:sz w:val="21"/>
      <w:szCs w:val="21"/>
    </w:rPr>
  </w:style>
  <w:style w:type="paragraph" w:customStyle="1" w:styleId="cptitle0">
    <w:name w:val="cptitle"/>
    <w:basedOn w:val="Normal"/>
    <w:rsid w:val="001C7D40"/>
    <w:pPr>
      <w:jc w:val="center"/>
    </w:pPr>
  </w:style>
  <w:style w:type="character" w:customStyle="1" w:styleId="emailstyle21">
    <w:name w:val="emailstyle21"/>
    <w:semiHidden/>
    <w:rsid w:val="001C7D40"/>
    <w:rPr>
      <w:rFonts w:ascii="Calibri" w:hAnsi="Calibri" w:hint="default"/>
      <w:b w:val="0"/>
      <w:bCs w:val="0"/>
      <w:i w:val="0"/>
      <w:iCs w:val="0"/>
      <w:strike w:val="0"/>
      <w:dstrike w:val="0"/>
      <w:color w:val="0000FF"/>
      <w:u w:val="none"/>
      <w:effect w:val="none"/>
    </w:rPr>
  </w:style>
  <w:style w:type="paragraph" w:styleId="ListParagraph">
    <w:name w:val="List Paragraph"/>
    <w:basedOn w:val="Normal"/>
    <w:uiPriority w:val="34"/>
    <w:qFormat/>
    <w:rsid w:val="00F83967"/>
    <w:pPr>
      <w:ind w:left="720"/>
    </w:pPr>
  </w:style>
  <w:style w:type="character" w:customStyle="1" w:styleId="HeaderChar">
    <w:name w:val="Header Char"/>
    <w:aliases w:val="encabezado Char"/>
    <w:link w:val="Header"/>
    <w:rsid w:val="002D1C59"/>
    <w:rPr>
      <w:sz w:val="22"/>
      <w:szCs w:val="22"/>
    </w:rPr>
  </w:style>
  <w:style w:type="paragraph" w:styleId="CommentSubject">
    <w:name w:val="annotation subject"/>
    <w:basedOn w:val="CommentText"/>
    <w:next w:val="CommentText"/>
    <w:link w:val="CommentSubjectChar"/>
    <w:rsid w:val="005A0AA4"/>
    <w:rPr>
      <w:b/>
      <w:bCs/>
      <w:szCs w:val="20"/>
    </w:rPr>
  </w:style>
  <w:style w:type="character" w:customStyle="1" w:styleId="CommentTextChar">
    <w:name w:val="Comment Text Char"/>
    <w:link w:val="CommentText"/>
    <w:semiHidden/>
    <w:rsid w:val="005A0AA4"/>
    <w:rPr>
      <w:szCs w:val="22"/>
    </w:rPr>
  </w:style>
  <w:style w:type="character" w:customStyle="1" w:styleId="CommentSubjectChar">
    <w:name w:val="Comment Subject Char"/>
    <w:link w:val="CommentSubject"/>
    <w:rsid w:val="005A0AA4"/>
    <w:rPr>
      <w:b/>
      <w:bCs/>
      <w:szCs w:val="22"/>
    </w:rPr>
  </w:style>
  <w:style w:type="character" w:styleId="UnresolvedMention">
    <w:name w:val="Unresolved Mention"/>
    <w:uiPriority w:val="99"/>
    <w:semiHidden/>
    <w:unhideWhenUsed/>
    <w:rsid w:val="00923F1C"/>
    <w:rPr>
      <w:color w:val="605E5C"/>
      <w:shd w:val="clear" w:color="auto" w:fill="E1DFDD"/>
    </w:rPr>
  </w:style>
  <w:style w:type="paragraph" w:styleId="NormalWeb">
    <w:name w:val="Normal (Web)"/>
    <w:basedOn w:val="Normal"/>
    <w:uiPriority w:val="99"/>
    <w:unhideWhenUsed/>
    <w:rsid w:val="00923F1C"/>
    <w:pPr>
      <w:spacing w:before="100" w:beforeAutospacing="1" w:after="100" w:afterAutospacing="1"/>
    </w:pPr>
    <w:rPr>
      <w:sz w:val="24"/>
      <w:szCs w:val="24"/>
    </w:rPr>
  </w:style>
  <w:style w:type="table" w:styleId="TableGrid">
    <w:name w:val="Table Grid"/>
    <w:basedOn w:val="TableNormal"/>
    <w:rsid w:val="0032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250C1"/>
  </w:style>
  <w:style w:type="character" w:styleId="Strong">
    <w:name w:val="Strong"/>
    <w:uiPriority w:val="22"/>
    <w:qFormat/>
    <w:rsid w:val="00BD451C"/>
    <w:rPr>
      <w:b/>
      <w:bCs/>
    </w:rPr>
  </w:style>
  <w:style w:type="paragraph" w:styleId="Revision">
    <w:name w:val="Revision"/>
    <w:hidden/>
    <w:uiPriority w:val="99"/>
    <w:semiHidden/>
    <w:rsid w:val="004D6F2C"/>
    <w:rPr>
      <w:sz w:val="22"/>
      <w:szCs w:val="22"/>
    </w:rPr>
  </w:style>
  <w:style w:type="character" w:customStyle="1" w:styleId="ui-provider">
    <w:name w:val="ui-provider"/>
    <w:basedOn w:val="DefaultParagraphFont"/>
    <w:rsid w:val="00CD321A"/>
  </w:style>
  <w:style w:type="character" w:customStyle="1" w:styleId="cf01">
    <w:name w:val="cf01"/>
    <w:basedOn w:val="DefaultParagraphFont"/>
    <w:rsid w:val="005B06B9"/>
    <w:rPr>
      <w:rFonts w:ascii="Segoe UI" w:hAnsi="Segoe UI" w:cs="Segoe UI" w:hint="default"/>
      <w:sz w:val="18"/>
      <w:szCs w:val="18"/>
    </w:rPr>
  </w:style>
  <w:style w:type="paragraph" w:customStyle="1" w:styleId="paragraph">
    <w:name w:val="paragraph"/>
    <w:basedOn w:val="Normal"/>
    <w:rsid w:val="00341530"/>
    <w:pPr>
      <w:spacing w:before="100" w:beforeAutospacing="1" w:after="100" w:afterAutospacing="1"/>
    </w:pPr>
    <w:rPr>
      <w:sz w:val="24"/>
      <w:szCs w:val="24"/>
    </w:rPr>
  </w:style>
  <w:style w:type="character" w:customStyle="1" w:styleId="eop">
    <w:name w:val="eop"/>
    <w:basedOn w:val="DefaultParagraphFont"/>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2810">
      <w:bodyDiv w:val="1"/>
      <w:marLeft w:val="0"/>
      <w:marRight w:val="0"/>
      <w:marTop w:val="0"/>
      <w:marBottom w:val="0"/>
      <w:divBdr>
        <w:top w:val="none" w:sz="0" w:space="0" w:color="auto"/>
        <w:left w:val="none" w:sz="0" w:space="0" w:color="auto"/>
        <w:bottom w:val="none" w:sz="0" w:space="0" w:color="auto"/>
        <w:right w:val="none" w:sz="0" w:space="0" w:color="auto"/>
      </w:divBdr>
    </w:div>
    <w:div w:id="438112644">
      <w:bodyDiv w:val="1"/>
      <w:marLeft w:val="0"/>
      <w:marRight w:val="0"/>
      <w:marTop w:val="0"/>
      <w:marBottom w:val="0"/>
      <w:divBdr>
        <w:top w:val="none" w:sz="0" w:space="0" w:color="auto"/>
        <w:left w:val="none" w:sz="0" w:space="0" w:color="auto"/>
        <w:bottom w:val="none" w:sz="0" w:space="0" w:color="auto"/>
        <w:right w:val="none" w:sz="0" w:space="0" w:color="auto"/>
      </w:divBdr>
    </w:div>
    <w:div w:id="604767990">
      <w:bodyDiv w:val="1"/>
      <w:marLeft w:val="0"/>
      <w:marRight w:val="0"/>
      <w:marTop w:val="0"/>
      <w:marBottom w:val="0"/>
      <w:divBdr>
        <w:top w:val="none" w:sz="0" w:space="0" w:color="auto"/>
        <w:left w:val="none" w:sz="0" w:space="0" w:color="auto"/>
        <w:bottom w:val="none" w:sz="0" w:space="0" w:color="auto"/>
        <w:right w:val="none" w:sz="0" w:space="0" w:color="auto"/>
      </w:divBdr>
    </w:div>
    <w:div w:id="818882147">
      <w:bodyDiv w:val="1"/>
      <w:marLeft w:val="0"/>
      <w:marRight w:val="0"/>
      <w:marTop w:val="0"/>
      <w:marBottom w:val="0"/>
      <w:divBdr>
        <w:top w:val="none" w:sz="0" w:space="0" w:color="auto"/>
        <w:left w:val="none" w:sz="0" w:space="0" w:color="auto"/>
        <w:bottom w:val="none" w:sz="0" w:space="0" w:color="auto"/>
        <w:right w:val="none" w:sz="0" w:space="0" w:color="auto"/>
      </w:divBdr>
    </w:div>
    <w:div w:id="1122771125">
      <w:bodyDiv w:val="1"/>
      <w:marLeft w:val="0"/>
      <w:marRight w:val="0"/>
      <w:marTop w:val="0"/>
      <w:marBottom w:val="0"/>
      <w:divBdr>
        <w:top w:val="none" w:sz="0" w:space="0" w:color="auto"/>
        <w:left w:val="none" w:sz="0" w:space="0" w:color="auto"/>
        <w:bottom w:val="none" w:sz="0" w:space="0" w:color="auto"/>
        <w:right w:val="none" w:sz="0" w:space="0" w:color="auto"/>
      </w:divBdr>
    </w:div>
    <w:div w:id="1123883012">
      <w:bodyDiv w:val="1"/>
      <w:marLeft w:val="0"/>
      <w:marRight w:val="0"/>
      <w:marTop w:val="0"/>
      <w:marBottom w:val="0"/>
      <w:divBdr>
        <w:top w:val="none" w:sz="0" w:space="0" w:color="auto"/>
        <w:left w:val="none" w:sz="0" w:space="0" w:color="auto"/>
        <w:bottom w:val="none" w:sz="0" w:space="0" w:color="auto"/>
        <w:right w:val="none" w:sz="0" w:space="0" w:color="auto"/>
      </w:divBdr>
    </w:div>
    <w:div w:id="1223518201">
      <w:bodyDiv w:val="1"/>
      <w:marLeft w:val="0"/>
      <w:marRight w:val="0"/>
      <w:marTop w:val="0"/>
      <w:marBottom w:val="0"/>
      <w:divBdr>
        <w:top w:val="none" w:sz="0" w:space="0" w:color="auto"/>
        <w:left w:val="none" w:sz="0" w:space="0" w:color="auto"/>
        <w:bottom w:val="none" w:sz="0" w:space="0" w:color="auto"/>
        <w:right w:val="none" w:sz="0" w:space="0" w:color="auto"/>
      </w:divBdr>
      <w:divsChild>
        <w:div w:id="1867402054">
          <w:marLeft w:val="0"/>
          <w:marRight w:val="0"/>
          <w:marTop w:val="0"/>
          <w:marBottom w:val="0"/>
          <w:divBdr>
            <w:top w:val="none" w:sz="0" w:space="0" w:color="auto"/>
            <w:left w:val="none" w:sz="0" w:space="0" w:color="auto"/>
            <w:bottom w:val="none" w:sz="0" w:space="0" w:color="auto"/>
            <w:right w:val="none" w:sz="0" w:space="0" w:color="auto"/>
          </w:divBdr>
          <w:divsChild>
            <w:div w:id="1774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6725">
      <w:bodyDiv w:val="1"/>
      <w:marLeft w:val="0"/>
      <w:marRight w:val="0"/>
      <w:marTop w:val="0"/>
      <w:marBottom w:val="0"/>
      <w:divBdr>
        <w:top w:val="none" w:sz="0" w:space="0" w:color="auto"/>
        <w:left w:val="none" w:sz="0" w:space="0" w:color="auto"/>
        <w:bottom w:val="none" w:sz="0" w:space="0" w:color="auto"/>
        <w:right w:val="none" w:sz="0" w:space="0" w:color="auto"/>
      </w:divBdr>
    </w:div>
    <w:div w:id="1404445046">
      <w:bodyDiv w:val="1"/>
      <w:marLeft w:val="0"/>
      <w:marRight w:val="0"/>
      <w:marTop w:val="0"/>
      <w:marBottom w:val="0"/>
      <w:divBdr>
        <w:top w:val="none" w:sz="0" w:space="0" w:color="auto"/>
        <w:left w:val="none" w:sz="0" w:space="0" w:color="auto"/>
        <w:bottom w:val="none" w:sz="0" w:space="0" w:color="auto"/>
        <w:right w:val="none" w:sz="0" w:space="0" w:color="auto"/>
      </w:divBdr>
    </w:div>
    <w:div w:id="1455176844">
      <w:bodyDiv w:val="1"/>
      <w:marLeft w:val="0"/>
      <w:marRight w:val="0"/>
      <w:marTop w:val="0"/>
      <w:marBottom w:val="0"/>
      <w:divBdr>
        <w:top w:val="none" w:sz="0" w:space="0" w:color="auto"/>
        <w:left w:val="none" w:sz="0" w:space="0" w:color="auto"/>
        <w:bottom w:val="none" w:sz="0" w:space="0" w:color="auto"/>
        <w:right w:val="none" w:sz="0" w:space="0" w:color="auto"/>
      </w:divBdr>
    </w:div>
    <w:div w:id="1654944860">
      <w:bodyDiv w:val="1"/>
      <w:marLeft w:val="0"/>
      <w:marRight w:val="0"/>
      <w:marTop w:val="0"/>
      <w:marBottom w:val="0"/>
      <w:divBdr>
        <w:top w:val="none" w:sz="0" w:space="0" w:color="auto"/>
        <w:left w:val="none" w:sz="0" w:space="0" w:color="auto"/>
        <w:bottom w:val="none" w:sz="0" w:space="0" w:color="auto"/>
        <w:right w:val="none" w:sz="0" w:space="0" w:color="auto"/>
      </w:divBdr>
    </w:div>
    <w:div w:id="1667202274">
      <w:bodyDiv w:val="1"/>
      <w:marLeft w:val="0"/>
      <w:marRight w:val="0"/>
      <w:marTop w:val="0"/>
      <w:marBottom w:val="0"/>
      <w:divBdr>
        <w:top w:val="none" w:sz="0" w:space="0" w:color="auto"/>
        <w:left w:val="none" w:sz="0" w:space="0" w:color="auto"/>
        <w:bottom w:val="none" w:sz="0" w:space="0" w:color="auto"/>
        <w:right w:val="none" w:sz="0" w:space="0" w:color="auto"/>
      </w:divBdr>
    </w:div>
    <w:div w:id="1839418187">
      <w:bodyDiv w:val="1"/>
      <w:marLeft w:val="0"/>
      <w:marRight w:val="0"/>
      <w:marTop w:val="0"/>
      <w:marBottom w:val="0"/>
      <w:divBdr>
        <w:top w:val="none" w:sz="0" w:space="0" w:color="auto"/>
        <w:left w:val="none" w:sz="0" w:space="0" w:color="auto"/>
        <w:bottom w:val="none" w:sz="0" w:space="0" w:color="auto"/>
        <w:right w:val="none" w:sz="0" w:space="0" w:color="auto"/>
      </w:divBdr>
    </w:div>
    <w:div w:id="1946308378">
      <w:bodyDiv w:val="1"/>
      <w:marLeft w:val="0"/>
      <w:marRight w:val="0"/>
      <w:marTop w:val="0"/>
      <w:marBottom w:val="0"/>
      <w:divBdr>
        <w:top w:val="none" w:sz="0" w:space="0" w:color="auto"/>
        <w:left w:val="none" w:sz="0" w:space="0" w:color="auto"/>
        <w:bottom w:val="none" w:sz="0" w:space="0" w:color="auto"/>
        <w:right w:val="none" w:sz="0" w:space="0" w:color="auto"/>
      </w:divBdr>
    </w:div>
    <w:div w:id="203372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1" ma:contentTypeDescription="Create a new document." ma:contentTypeScope="" ma:versionID="f4139609f971c9f058cc4234c72ca173">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58f9284a4b66e90198ec05f2758cc57"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B4AA0-FC9C-4B69-9AB9-A3F648D04B78}">
  <ds:schemaRefs>
    <ds:schemaRef ds:uri="http://schemas.openxmlformats.org/officeDocument/2006/bibliography"/>
  </ds:schemaRefs>
</ds:datastoreItem>
</file>

<file path=customXml/itemProps2.xml><?xml version="1.0" encoding="utf-8"?>
<ds:datastoreItem xmlns:ds="http://schemas.openxmlformats.org/officeDocument/2006/customXml" ds:itemID="{83EAB5A3-8F69-4E1F-97F0-696BAA1E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E25DE-813A-4737-B46D-6615627CD4C0}">
  <ds:schemaRefs>
    <ds:schemaRef ds:uri="http://schemas.microsoft.com/sharepoint/v3/contenttype/forms"/>
  </ds:schemaRefs>
</ds:datastoreItem>
</file>

<file path=customXml/itemProps4.xml><?xml version="1.0" encoding="utf-8"?>
<ds:datastoreItem xmlns:ds="http://schemas.openxmlformats.org/officeDocument/2006/customXml" ds:itemID="{78CE4259-C8DD-4CDF-A793-8E5C71CDEA60}">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2815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IV/05 REUNIÓN DE LA SUBCOMISION DE POLITICAS</vt:lpstr>
    </vt:vector>
  </TitlesOfParts>
  <Company>OAS</Company>
  <LinksUpToDate>false</LinksUpToDate>
  <CharactersWithSpaces>3265</CharactersWithSpaces>
  <SharedDoc>false</SharedDoc>
  <HLinks>
    <vt:vector size="18" baseType="variant">
      <vt:variant>
        <vt:i4>2293818</vt:i4>
      </vt:variant>
      <vt:variant>
        <vt:i4>6</vt:i4>
      </vt:variant>
      <vt:variant>
        <vt:i4>0</vt:i4>
      </vt:variant>
      <vt:variant>
        <vt:i4>5</vt:i4>
      </vt:variant>
      <vt:variant>
        <vt:lpwstr>https://scm.oas.org/IDMS/Redirectpage.aspx?class=AICD/JD%20XX.2.18/doc.&amp;classNum=205&amp;lang=e</vt:lpwstr>
      </vt:variant>
      <vt:variant>
        <vt:lpwstr/>
      </vt:variant>
      <vt:variant>
        <vt:i4>2293818</vt:i4>
      </vt:variant>
      <vt:variant>
        <vt:i4>3</vt:i4>
      </vt:variant>
      <vt:variant>
        <vt:i4>0</vt:i4>
      </vt:variant>
      <vt:variant>
        <vt:i4>5</vt:i4>
      </vt:variant>
      <vt:variant>
        <vt:lpwstr>https://scm.oas.org/IDMS/Redirectpage.aspx?class=AICD/JD%20XX.2.18/doc.&amp;classNum=205&amp;lang=e</vt:lpwstr>
      </vt:variant>
      <vt:variant>
        <vt:lpwstr/>
      </vt:variant>
      <vt:variant>
        <vt:i4>2293818</vt:i4>
      </vt:variant>
      <vt:variant>
        <vt:i4>0</vt:i4>
      </vt:variant>
      <vt:variant>
        <vt:i4>0</vt:i4>
      </vt:variant>
      <vt:variant>
        <vt:i4>5</vt:i4>
      </vt:variant>
      <vt:variant>
        <vt:lpwstr>https://scm.oas.org/IDMS/Redirectpage.aspx?class=AICD/JD%20XX.2.18/doc.&amp;classNum=205&amp;lang=e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IV/05 REUNIÓN DE LA SUBCOMISION DE POLITICAS</dc:title>
  <dc:subject/>
  <dc:creator>MRuiz</dc:creator>
  <cp:keywords/>
  <cp:lastModifiedBy>Burns, Sandra</cp:lastModifiedBy>
  <cp:revision>6</cp:revision>
  <cp:lastPrinted>2019-09-09T18:33:00Z</cp:lastPrinted>
  <dcterms:created xsi:type="dcterms:W3CDTF">2023-11-07T05:27:00Z</dcterms:created>
  <dcterms:modified xsi:type="dcterms:W3CDTF">2023-11-07T05:31:00Z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0x01010083DA92C3BFEA4644ACDBD6852DD00DA0</vt:lpwstr>
  </property>
</Properties>
</file>