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90AB0" w14:textId="77777777" w:rsidR="00A16BDB" w:rsidRPr="00263927" w:rsidRDefault="00A16BDB" w:rsidP="00263927">
      <w:pPr>
        <w:tabs>
          <w:tab w:val="left" w:pos="7200"/>
        </w:tabs>
        <w:spacing w:after="0" w:line="240" w:lineRule="auto"/>
        <w:ind w:right="-1080"/>
        <w:rPr>
          <w:rFonts w:ascii="Times New Roman" w:eastAsia="Times New Roman" w:hAnsi="Times New Roman"/>
          <w:lang w:val="pt-BR"/>
        </w:rPr>
      </w:pPr>
      <w:bookmarkStart w:id="0" w:name="_top"/>
      <w:bookmarkEnd w:id="0"/>
      <w:r w:rsidRPr="00263927">
        <w:rPr>
          <w:rFonts w:ascii="Times New Roman" w:eastAsia="Times New Roman" w:hAnsi="Times New Roman"/>
        </w:rPr>
        <w:tab/>
      </w:r>
      <w:r w:rsidRPr="00263927">
        <w:rPr>
          <w:rFonts w:ascii="Times New Roman" w:eastAsia="Times New Roman" w:hAnsi="Times New Roman"/>
          <w:lang w:val="pt-BR"/>
        </w:rPr>
        <w:t>OEA/Ser.W</w:t>
      </w:r>
    </w:p>
    <w:p w14:paraId="7B7BBCFA" w14:textId="34B25DDF" w:rsidR="00A16BDB" w:rsidRPr="00263927" w:rsidRDefault="00A16BDB" w:rsidP="00263927">
      <w:pPr>
        <w:tabs>
          <w:tab w:val="left" w:pos="7200"/>
        </w:tabs>
        <w:spacing w:after="0" w:line="240" w:lineRule="auto"/>
        <w:ind w:right="-1080"/>
        <w:rPr>
          <w:rFonts w:ascii="Times New Roman" w:eastAsia="Times New Roman" w:hAnsi="Times New Roman"/>
          <w:lang w:val="pt-BR"/>
        </w:rPr>
      </w:pPr>
      <w:r w:rsidRPr="00263927">
        <w:rPr>
          <w:rFonts w:ascii="Times New Roman" w:eastAsia="Times New Roman" w:hAnsi="Times New Roman"/>
          <w:lang w:val="pt-BR"/>
        </w:rPr>
        <w:tab/>
      </w:r>
      <w:r w:rsidR="00A26842" w:rsidRPr="00263927">
        <w:rPr>
          <w:rFonts w:ascii="Times New Roman" w:eastAsia="Times New Roman" w:hAnsi="Times New Roman"/>
          <w:lang w:val="pt-BR"/>
        </w:rPr>
        <w:t>CIDI/</w:t>
      </w:r>
      <w:r w:rsidR="00AF121F" w:rsidRPr="00263927">
        <w:rPr>
          <w:rFonts w:ascii="Times New Roman" w:eastAsia="Times New Roman" w:hAnsi="Times New Roman"/>
          <w:lang w:val="pt-BR"/>
        </w:rPr>
        <w:t>RES.</w:t>
      </w:r>
      <w:r w:rsidR="000E49FB" w:rsidRPr="00263927">
        <w:rPr>
          <w:rFonts w:ascii="Times New Roman" w:eastAsia="Times New Roman" w:hAnsi="Times New Roman"/>
          <w:lang w:val="pt-BR"/>
        </w:rPr>
        <w:t xml:space="preserve"> </w:t>
      </w:r>
      <w:r w:rsidR="001B6D5C">
        <w:rPr>
          <w:rFonts w:ascii="Times New Roman" w:eastAsia="Times New Roman" w:hAnsi="Times New Roman"/>
          <w:lang w:val="pt-BR"/>
        </w:rPr>
        <w:t>350</w:t>
      </w:r>
      <w:r w:rsidR="005655D3" w:rsidRPr="00263927">
        <w:rPr>
          <w:rFonts w:ascii="Times New Roman" w:eastAsia="Times New Roman" w:hAnsi="Times New Roman"/>
          <w:lang w:val="pt-BR"/>
        </w:rPr>
        <w:t xml:space="preserve"> </w:t>
      </w:r>
      <w:r w:rsidR="00AF121F" w:rsidRPr="00263927">
        <w:rPr>
          <w:rFonts w:ascii="Times New Roman" w:eastAsia="Times New Roman" w:hAnsi="Times New Roman"/>
          <w:lang w:val="pt-BR"/>
        </w:rPr>
        <w:t>(CX</w:t>
      </w:r>
      <w:r w:rsidR="00AD0AD4" w:rsidRPr="00263927">
        <w:rPr>
          <w:rFonts w:ascii="Times New Roman" w:eastAsia="Times New Roman" w:hAnsi="Times New Roman"/>
          <w:lang w:val="pt-BR"/>
        </w:rPr>
        <w:t>I</w:t>
      </w:r>
      <w:r w:rsidR="00263927" w:rsidRPr="00263927">
        <w:rPr>
          <w:rFonts w:ascii="Times New Roman" w:eastAsia="Times New Roman" w:hAnsi="Times New Roman"/>
          <w:lang w:val="pt-BR"/>
        </w:rPr>
        <w:t>V</w:t>
      </w:r>
      <w:r w:rsidR="00AF121F" w:rsidRPr="00263927">
        <w:rPr>
          <w:rFonts w:ascii="Times New Roman" w:eastAsia="Times New Roman" w:hAnsi="Times New Roman"/>
          <w:lang w:val="pt-BR"/>
        </w:rPr>
        <w:t>-O/21)</w:t>
      </w:r>
    </w:p>
    <w:p w14:paraId="550DC81E" w14:textId="371FB648" w:rsidR="00A16BDB" w:rsidRPr="001B6D5C" w:rsidRDefault="00A16BDB" w:rsidP="00263927">
      <w:pPr>
        <w:tabs>
          <w:tab w:val="left" w:pos="7200"/>
        </w:tabs>
        <w:spacing w:after="0" w:line="240" w:lineRule="auto"/>
        <w:ind w:right="-1080"/>
        <w:rPr>
          <w:rFonts w:ascii="Times New Roman" w:eastAsia="Times New Roman" w:hAnsi="Times New Roman"/>
        </w:rPr>
      </w:pPr>
      <w:r w:rsidRPr="00263927">
        <w:rPr>
          <w:rFonts w:ascii="Times New Roman" w:eastAsia="Times New Roman" w:hAnsi="Times New Roman"/>
          <w:lang w:val="pt-BR"/>
        </w:rPr>
        <w:tab/>
      </w:r>
      <w:r w:rsidR="00AF121F" w:rsidRPr="001B6D5C">
        <w:rPr>
          <w:rFonts w:ascii="Times New Roman" w:eastAsia="Times New Roman" w:hAnsi="Times New Roman"/>
        </w:rPr>
        <w:t>2</w:t>
      </w:r>
      <w:r w:rsidR="00263927" w:rsidRPr="001B6D5C">
        <w:rPr>
          <w:rFonts w:ascii="Times New Roman" w:eastAsia="Times New Roman" w:hAnsi="Times New Roman"/>
        </w:rPr>
        <w:t>9 June</w:t>
      </w:r>
      <w:r w:rsidR="00624097" w:rsidRPr="001B6D5C">
        <w:rPr>
          <w:rFonts w:ascii="Times New Roman" w:eastAsia="Times New Roman" w:hAnsi="Times New Roman"/>
        </w:rPr>
        <w:t xml:space="preserve"> 2021</w:t>
      </w:r>
    </w:p>
    <w:p w14:paraId="0CC30623" w14:textId="5CE3B1B6" w:rsidR="00A16BDB" w:rsidRPr="001B6D5C" w:rsidRDefault="00A16BDB" w:rsidP="00263927">
      <w:pPr>
        <w:pBdr>
          <w:bottom w:val="single" w:sz="12" w:space="1" w:color="auto"/>
        </w:pBdr>
        <w:tabs>
          <w:tab w:val="left" w:pos="7200"/>
        </w:tabs>
        <w:spacing w:after="0" w:line="240" w:lineRule="auto"/>
        <w:ind w:right="-389"/>
        <w:rPr>
          <w:rFonts w:ascii="Times New Roman" w:eastAsia="Times New Roman" w:hAnsi="Times New Roman"/>
        </w:rPr>
      </w:pPr>
      <w:r w:rsidRPr="001B6D5C">
        <w:rPr>
          <w:rFonts w:ascii="Times New Roman" w:eastAsia="Times New Roman" w:hAnsi="Times New Roman"/>
        </w:rPr>
        <w:tab/>
        <w:t>Original:</w:t>
      </w:r>
      <w:r w:rsidR="00C74054" w:rsidRPr="001B6D5C">
        <w:rPr>
          <w:rFonts w:ascii="Times New Roman" w:eastAsia="Times New Roman" w:hAnsi="Times New Roman"/>
        </w:rPr>
        <w:t xml:space="preserve"> </w:t>
      </w:r>
      <w:r w:rsidR="00263927" w:rsidRPr="001B6D5C">
        <w:rPr>
          <w:rFonts w:ascii="Times New Roman" w:eastAsia="Times New Roman" w:hAnsi="Times New Roman"/>
        </w:rPr>
        <w:t>Spanish</w:t>
      </w:r>
    </w:p>
    <w:p w14:paraId="30CF1B06" w14:textId="77777777" w:rsidR="00A16BDB" w:rsidRPr="001B6D5C" w:rsidRDefault="00A16BDB" w:rsidP="00263927">
      <w:pPr>
        <w:pBdr>
          <w:bottom w:val="single" w:sz="12" w:space="1" w:color="auto"/>
        </w:pBdr>
        <w:tabs>
          <w:tab w:val="left" w:pos="7200"/>
        </w:tabs>
        <w:spacing w:after="0" w:line="240" w:lineRule="auto"/>
        <w:ind w:right="-389"/>
        <w:rPr>
          <w:rFonts w:ascii="Times New Roman" w:eastAsia="Times New Roman" w:hAnsi="Times New Roman"/>
        </w:rPr>
      </w:pPr>
    </w:p>
    <w:p w14:paraId="144C7266" w14:textId="77777777" w:rsidR="00A16BDB" w:rsidRPr="001B6D5C" w:rsidRDefault="00A16BDB" w:rsidP="00263927">
      <w:pPr>
        <w:tabs>
          <w:tab w:val="left" w:pos="7200"/>
        </w:tabs>
        <w:spacing w:after="0" w:line="240" w:lineRule="auto"/>
        <w:ind w:right="-1080"/>
        <w:rPr>
          <w:rFonts w:ascii="Times New Roman" w:eastAsia="Times New Roman" w:hAnsi="Times New Roman"/>
        </w:rPr>
      </w:pPr>
    </w:p>
    <w:p w14:paraId="53CD75E4" w14:textId="77777777" w:rsidR="00A16BDB" w:rsidRPr="001B6D5C" w:rsidRDefault="00A16BDB" w:rsidP="00263927">
      <w:pPr>
        <w:spacing w:after="0" w:line="240" w:lineRule="auto"/>
        <w:rPr>
          <w:rFonts w:ascii="Times New Roman" w:hAnsi="Times New Roman"/>
          <w:noProof/>
          <w:lang w:bidi="en-US"/>
        </w:rPr>
      </w:pPr>
    </w:p>
    <w:p w14:paraId="0C308692" w14:textId="3CC54B73" w:rsidR="00AF121F" w:rsidRPr="001B6D5C" w:rsidRDefault="00AF121F" w:rsidP="00263927">
      <w:pPr>
        <w:tabs>
          <w:tab w:val="center" w:pos="4320"/>
          <w:tab w:val="right" w:pos="8640"/>
        </w:tabs>
        <w:spacing w:after="0" w:line="240" w:lineRule="auto"/>
        <w:jc w:val="center"/>
        <w:rPr>
          <w:rFonts w:ascii="Times New Roman" w:eastAsia="Times New Roman" w:hAnsi="Times New Roman"/>
        </w:rPr>
      </w:pPr>
      <w:r w:rsidRPr="001B6D5C">
        <w:rPr>
          <w:rFonts w:ascii="Times New Roman" w:eastAsia="Times New Roman" w:hAnsi="Times New Roman"/>
        </w:rPr>
        <w:t>CIDI/RES.</w:t>
      </w:r>
      <w:r w:rsidR="000E49FB" w:rsidRPr="001B6D5C">
        <w:rPr>
          <w:rFonts w:ascii="Times New Roman" w:eastAsia="Times New Roman" w:hAnsi="Times New Roman"/>
        </w:rPr>
        <w:t xml:space="preserve"> </w:t>
      </w:r>
      <w:r w:rsidR="001B6D5C">
        <w:rPr>
          <w:rFonts w:ascii="Times New Roman" w:eastAsia="Times New Roman" w:hAnsi="Times New Roman"/>
        </w:rPr>
        <w:t>350</w:t>
      </w:r>
      <w:r w:rsidR="005655D3" w:rsidRPr="001B6D5C">
        <w:rPr>
          <w:rFonts w:ascii="Times New Roman" w:eastAsia="Times New Roman" w:hAnsi="Times New Roman"/>
        </w:rPr>
        <w:t xml:space="preserve"> </w:t>
      </w:r>
      <w:r w:rsidRPr="001B6D5C">
        <w:rPr>
          <w:rFonts w:ascii="Times New Roman" w:eastAsia="Times New Roman" w:hAnsi="Times New Roman"/>
        </w:rPr>
        <w:t>(CX</w:t>
      </w:r>
      <w:r w:rsidR="00AD0AD4" w:rsidRPr="001B6D5C">
        <w:rPr>
          <w:rFonts w:ascii="Times New Roman" w:eastAsia="Times New Roman" w:hAnsi="Times New Roman"/>
        </w:rPr>
        <w:t>I</w:t>
      </w:r>
      <w:r w:rsidR="00263927" w:rsidRPr="001B6D5C">
        <w:rPr>
          <w:rFonts w:ascii="Times New Roman" w:eastAsia="Times New Roman" w:hAnsi="Times New Roman"/>
        </w:rPr>
        <w:t>V</w:t>
      </w:r>
      <w:r w:rsidRPr="001B6D5C">
        <w:rPr>
          <w:rFonts w:ascii="Times New Roman" w:eastAsia="Times New Roman" w:hAnsi="Times New Roman"/>
        </w:rPr>
        <w:t>-O/21)</w:t>
      </w:r>
    </w:p>
    <w:p w14:paraId="3CA7413E" w14:textId="77777777" w:rsidR="0054076C" w:rsidRPr="001B6D5C" w:rsidRDefault="0054076C" w:rsidP="00263927">
      <w:pPr>
        <w:spacing w:after="0" w:line="240" w:lineRule="auto"/>
        <w:rPr>
          <w:rFonts w:ascii="Times New Roman" w:eastAsia="Times New Roman" w:hAnsi="Times New Roman"/>
          <w:noProof/>
          <w:lang w:bidi="en-US"/>
        </w:rPr>
      </w:pPr>
    </w:p>
    <w:p w14:paraId="79F95D94" w14:textId="77777777" w:rsidR="00263927" w:rsidRDefault="00263927" w:rsidP="00263927">
      <w:pPr>
        <w:spacing w:after="0" w:line="240" w:lineRule="auto"/>
        <w:jc w:val="center"/>
        <w:rPr>
          <w:rFonts w:ascii="Times New Roman" w:hAnsi="Times New Roman"/>
        </w:rPr>
      </w:pPr>
      <w:r w:rsidRPr="00263927">
        <w:rPr>
          <w:rFonts w:ascii="Times New Roman" w:hAnsi="Times New Roman"/>
        </w:rPr>
        <w:t xml:space="preserve">CONVENING OF THE THIRD SPECIALIZED CIDI MEETING OF </w:t>
      </w:r>
    </w:p>
    <w:p w14:paraId="7A47CD27" w14:textId="1D66BA54" w:rsidR="00263927" w:rsidRDefault="00263927" w:rsidP="00263927">
      <w:pPr>
        <w:spacing w:after="0" w:line="240" w:lineRule="auto"/>
        <w:jc w:val="center"/>
        <w:rPr>
          <w:rFonts w:ascii="Times New Roman" w:hAnsi="Times New Roman"/>
        </w:rPr>
      </w:pPr>
      <w:r w:rsidRPr="00263927">
        <w:rPr>
          <w:rFonts w:ascii="Times New Roman" w:hAnsi="Times New Roman"/>
        </w:rPr>
        <w:t>HIGH-LEVEL AUTHORITIES OF COOPERATION</w:t>
      </w:r>
    </w:p>
    <w:p w14:paraId="0906F8EB" w14:textId="77777777" w:rsidR="00263927" w:rsidRPr="00263927" w:rsidRDefault="00263927" w:rsidP="00263927">
      <w:pPr>
        <w:spacing w:after="0" w:line="240" w:lineRule="auto"/>
        <w:jc w:val="center"/>
        <w:rPr>
          <w:rFonts w:ascii="Times New Roman" w:hAnsi="Times New Roman"/>
        </w:rPr>
      </w:pPr>
    </w:p>
    <w:p w14:paraId="72766B30" w14:textId="1B8DA99A" w:rsidR="00AF121F" w:rsidRPr="00263927" w:rsidRDefault="00AF121F" w:rsidP="00263927">
      <w:pPr>
        <w:spacing w:after="0" w:line="240" w:lineRule="auto"/>
        <w:jc w:val="center"/>
        <w:rPr>
          <w:rFonts w:ascii="Times New Roman" w:hAnsi="Times New Roman"/>
        </w:rPr>
      </w:pPr>
      <w:r w:rsidRPr="00263927">
        <w:rPr>
          <w:rFonts w:ascii="Times New Roman" w:hAnsi="Times New Roman"/>
        </w:rPr>
        <w:t xml:space="preserve">(Approved during the regular meeting held </w:t>
      </w:r>
      <w:r w:rsidR="00263927" w:rsidRPr="00263927">
        <w:rPr>
          <w:rFonts w:ascii="Times New Roman" w:hAnsi="Times New Roman"/>
        </w:rPr>
        <w:t>June 29</w:t>
      </w:r>
      <w:r w:rsidR="00AD0AD4" w:rsidRPr="00263927">
        <w:rPr>
          <w:rFonts w:ascii="Times New Roman" w:hAnsi="Times New Roman"/>
        </w:rPr>
        <w:t xml:space="preserve">, </w:t>
      </w:r>
      <w:r w:rsidRPr="00263927">
        <w:rPr>
          <w:rFonts w:ascii="Times New Roman" w:hAnsi="Times New Roman"/>
        </w:rPr>
        <w:t>2021)</w:t>
      </w:r>
    </w:p>
    <w:p w14:paraId="43FB07F3" w14:textId="218F9F6E" w:rsidR="0054076C" w:rsidRPr="00263927" w:rsidRDefault="0054076C" w:rsidP="00263927">
      <w:pPr>
        <w:spacing w:after="0" w:line="240" w:lineRule="auto"/>
        <w:contextualSpacing/>
        <w:jc w:val="both"/>
        <w:rPr>
          <w:rFonts w:ascii="Times New Roman" w:eastAsia="SimSun" w:hAnsi="Times New Roman"/>
          <w:noProof/>
          <w:lang w:bidi="en-US"/>
        </w:rPr>
      </w:pPr>
    </w:p>
    <w:p w14:paraId="1DE3F3CA" w14:textId="77777777" w:rsidR="00AD0AD4" w:rsidRPr="00263927" w:rsidRDefault="00AD0AD4" w:rsidP="00263927">
      <w:pPr>
        <w:spacing w:after="0" w:line="240" w:lineRule="auto"/>
        <w:contextualSpacing/>
        <w:jc w:val="both"/>
        <w:rPr>
          <w:rFonts w:ascii="Times New Roman" w:eastAsia="SimSun" w:hAnsi="Times New Roman"/>
          <w:noProof/>
          <w:lang w:bidi="en-US"/>
        </w:rPr>
      </w:pPr>
    </w:p>
    <w:p w14:paraId="1143D68D" w14:textId="62596940" w:rsidR="00AD0AD4" w:rsidRPr="00263927" w:rsidRDefault="00AD0AD4" w:rsidP="00263927">
      <w:pPr>
        <w:spacing w:after="0" w:line="240" w:lineRule="auto"/>
        <w:jc w:val="center"/>
        <w:rPr>
          <w:rFonts w:ascii="Times New Roman" w:eastAsia="Times New Roman" w:hAnsi="Times New Roman"/>
        </w:rPr>
      </w:pPr>
      <w:r w:rsidRPr="00263927">
        <w:rPr>
          <w:rFonts w:ascii="Times New Roman" w:eastAsia="Times New Roman" w:hAnsi="Times New Roman"/>
        </w:rPr>
        <w:tab/>
        <w:t>THE INTER-AMERICAN COUNCIL FOR INTEGRAL DEVELOPMENT (CIDI),</w:t>
      </w:r>
    </w:p>
    <w:p w14:paraId="63D4AB29" w14:textId="70B74239" w:rsidR="00263927" w:rsidRPr="00263927" w:rsidRDefault="00263927" w:rsidP="00263927">
      <w:pPr>
        <w:spacing w:after="0" w:line="240" w:lineRule="auto"/>
        <w:ind w:firstLine="720"/>
        <w:jc w:val="both"/>
        <w:rPr>
          <w:rFonts w:ascii="Times New Roman" w:eastAsia="Times New Roman" w:hAnsi="Times New Roman"/>
        </w:rPr>
      </w:pPr>
    </w:p>
    <w:p w14:paraId="72E49E1F" w14:textId="77777777" w:rsidR="00263927" w:rsidRPr="00263927" w:rsidRDefault="00263927" w:rsidP="00263927">
      <w:pPr>
        <w:spacing w:after="0" w:line="240" w:lineRule="auto"/>
        <w:ind w:firstLine="708"/>
        <w:jc w:val="both"/>
        <w:rPr>
          <w:rFonts w:ascii="Times New Roman" w:hAnsi="Times New Roman"/>
        </w:rPr>
      </w:pPr>
      <w:r w:rsidRPr="00263927">
        <w:rPr>
          <w:rFonts w:ascii="Times New Roman" w:hAnsi="Times New Roman"/>
          <w:lang w:val="en"/>
        </w:rPr>
        <w:t>HAVING SEEN resolution AG/RES; 2955 (L-O/20), "Advancing Hemispheric Initiatives on Integral Development: Promoting Resilience", as well as the working document "Draft Concept Note for the Third Specialized CIDI Meeting of High Cooperation Authorities (AICD/JD/doc.188/21) and the decision document of the Management Board of the Inter-American Agency for Cooperation and Development (IACD) (AICD/JD/DE-129/21), in which the Chair of the Management Board proposes to hold such meeting at the end of this year;</w:t>
      </w:r>
    </w:p>
    <w:p w14:paraId="47930206" w14:textId="77777777" w:rsidR="00263927" w:rsidRPr="00263927" w:rsidRDefault="00263927" w:rsidP="00263927">
      <w:pPr>
        <w:spacing w:after="0" w:line="240" w:lineRule="auto"/>
        <w:jc w:val="both"/>
        <w:rPr>
          <w:rFonts w:ascii="Times New Roman" w:hAnsi="Times New Roman"/>
        </w:rPr>
      </w:pPr>
    </w:p>
    <w:p w14:paraId="31E329F5" w14:textId="6B87FF06" w:rsidR="00263927" w:rsidRPr="00263927" w:rsidRDefault="00263927" w:rsidP="00263927">
      <w:pPr>
        <w:spacing w:after="0" w:line="240" w:lineRule="auto"/>
        <w:jc w:val="both"/>
        <w:rPr>
          <w:rFonts w:ascii="Times New Roman" w:hAnsi="Times New Roman"/>
        </w:rPr>
      </w:pPr>
      <w:r w:rsidRPr="00263927">
        <w:rPr>
          <w:rFonts w:ascii="Times New Roman" w:hAnsi="Times New Roman"/>
        </w:rPr>
        <w:t>CONSIDERING:</w:t>
      </w:r>
    </w:p>
    <w:p w14:paraId="72CD5D44" w14:textId="77777777" w:rsidR="00263927" w:rsidRPr="00263927" w:rsidRDefault="00263927" w:rsidP="00263927">
      <w:pPr>
        <w:spacing w:after="0" w:line="240" w:lineRule="auto"/>
        <w:jc w:val="both"/>
        <w:rPr>
          <w:rFonts w:ascii="Times New Roman" w:hAnsi="Times New Roman"/>
        </w:rPr>
      </w:pPr>
    </w:p>
    <w:p w14:paraId="4B7FDB8F" w14:textId="77777777" w:rsidR="00263927" w:rsidRPr="00263927" w:rsidRDefault="00263927" w:rsidP="00263927">
      <w:pPr>
        <w:spacing w:after="0" w:line="240" w:lineRule="auto"/>
        <w:ind w:firstLine="708"/>
        <w:jc w:val="both"/>
        <w:rPr>
          <w:rFonts w:ascii="Times New Roman" w:hAnsi="Times New Roman"/>
          <w:color w:val="000000"/>
        </w:rPr>
      </w:pPr>
      <w:r w:rsidRPr="00263927">
        <w:rPr>
          <w:rFonts w:ascii="Times New Roman" w:hAnsi="Times New Roman"/>
        </w:rPr>
        <w:t>That the purpose of the Inter-American Council for Integral Development (CIDI) is to promote partnership for development among the member states of the OAS for the furtherance of their integral development and</w:t>
      </w:r>
      <w:proofErr w:type="gramStart"/>
      <w:r w:rsidRPr="00263927">
        <w:rPr>
          <w:rFonts w:ascii="Times New Roman" w:hAnsi="Times New Roman"/>
        </w:rPr>
        <w:t>, in particular, to</w:t>
      </w:r>
      <w:proofErr w:type="gramEnd"/>
      <w:r w:rsidRPr="00263927">
        <w:rPr>
          <w:rFonts w:ascii="Times New Roman" w:hAnsi="Times New Roman"/>
        </w:rPr>
        <w:t xml:space="preserve"> help eliminate poverty</w:t>
      </w:r>
      <w:r w:rsidRPr="00263927">
        <w:rPr>
          <w:rFonts w:ascii="Times New Roman" w:hAnsi="Times New Roman"/>
          <w:color w:val="000000"/>
        </w:rPr>
        <w:t>; and</w:t>
      </w:r>
    </w:p>
    <w:p w14:paraId="0316DF7C" w14:textId="77777777" w:rsidR="00263927" w:rsidRPr="00263927" w:rsidRDefault="00263927" w:rsidP="00263927">
      <w:pPr>
        <w:spacing w:after="0" w:line="240" w:lineRule="auto"/>
        <w:jc w:val="both"/>
        <w:rPr>
          <w:rFonts w:ascii="Times New Roman" w:hAnsi="Times New Roman"/>
        </w:rPr>
      </w:pPr>
    </w:p>
    <w:p w14:paraId="1F88460E" w14:textId="5F5F72EE" w:rsidR="00263927" w:rsidRPr="00263927" w:rsidRDefault="00263927" w:rsidP="00263927">
      <w:pPr>
        <w:spacing w:after="0" w:line="240" w:lineRule="auto"/>
        <w:ind w:firstLine="708"/>
        <w:jc w:val="both"/>
        <w:rPr>
          <w:rFonts w:ascii="Times New Roman" w:hAnsi="Times New Roman"/>
        </w:rPr>
      </w:pPr>
      <w:r w:rsidRPr="00263927">
        <w:rPr>
          <w:rFonts w:ascii="Times New Roman" w:hAnsi="Times New Roman"/>
          <w:lang w:val="en"/>
        </w:rPr>
        <w:t>That the adoption of the 2030 Agenda for Sustainable Development in 2015 marked a commitment to a new model of development: sustainable development, defined as the interconnection of the environmental, social and economic dimensions of development, through the 17 sustainable development goals (SDGs), and particularly SDG 17 that strengthen global partnerships and bring together national governments , the international community, civil society, the private sector and other actors to achieve the SDGs</w:t>
      </w:r>
      <w:r>
        <w:rPr>
          <w:rFonts w:ascii="Times New Roman" w:hAnsi="Times New Roman"/>
          <w:lang w:val="en"/>
        </w:rPr>
        <w:t>;</w:t>
      </w:r>
      <w:r w:rsidRPr="00263927">
        <w:rPr>
          <w:rFonts w:ascii="Times New Roman" w:hAnsi="Times New Roman"/>
          <w:lang w:val="en"/>
        </w:rPr>
        <w:t xml:space="preserve"> </w:t>
      </w:r>
    </w:p>
    <w:p w14:paraId="49F44ECB" w14:textId="77777777" w:rsidR="00263927" w:rsidRPr="00263927" w:rsidRDefault="00263927" w:rsidP="00263927">
      <w:pPr>
        <w:spacing w:after="0" w:line="240" w:lineRule="auto"/>
        <w:jc w:val="both"/>
        <w:rPr>
          <w:rFonts w:ascii="Times New Roman" w:hAnsi="Times New Roman"/>
        </w:rPr>
      </w:pPr>
    </w:p>
    <w:p w14:paraId="53507398" w14:textId="77777777" w:rsidR="00263927" w:rsidRPr="00263927" w:rsidRDefault="00263927" w:rsidP="00263927">
      <w:pPr>
        <w:spacing w:after="0" w:line="240" w:lineRule="auto"/>
        <w:jc w:val="both"/>
        <w:rPr>
          <w:rFonts w:ascii="Times New Roman" w:hAnsi="Times New Roman"/>
        </w:rPr>
      </w:pPr>
      <w:r w:rsidRPr="00263927">
        <w:rPr>
          <w:rFonts w:ascii="Times New Roman" w:hAnsi="Times New Roman"/>
        </w:rPr>
        <w:t>RECOGNIZING:</w:t>
      </w:r>
    </w:p>
    <w:p w14:paraId="506F6223" w14:textId="77777777" w:rsidR="00263927" w:rsidRPr="00263927" w:rsidRDefault="00263927" w:rsidP="00263927">
      <w:pPr>
        <w:spacing w:after="0" w:line="240" w:lineRule="auto"/>
        <w:jc w:val="both"/>
        <w:rPr>
          <w:rFonts w:ascii="Times New Roman" w:hAnsi="Times New Roman"/>
        </w:rPr>
      </w:pPr>
    </w:p>
    <w:p w14:paraId="5C14C356" w14:textId="77777777" w:rsidR="00263927" w:rsidRPr="00263927" w:rsidRDefault="00263927" w:rsidP="00263927">
      <w:pPr>
        <w:spacing w:after="0" w:line="240" w:lineRule="auto"/>
        <w:ind w:firstLine="708"/>
        <w:jc w:val="both"/>
        <w:rPr>
          <w:rFonts w:ascii="Times New Roman" w:hAnsi="Times New Roman"/>
        </w:rPr>
      </w:pPr>
      <w:r w:rsidRPr="00263927">
        <w:rPr>
          <w:rFonts w:ascii="Times New Roman" w:hAnsi="Times New Roman"/>
          <w:lang w:val="en"/>
        </w:rPr>
        <w:t xml:space="preserve">That cooperation and partnerships have acquired new relevance for the countries of Latin America and the Caribbean (LAC), as they face shrinking fiscal space to respond to the COVID-19 pandemic, which triggered an unprecedented global crisis, reversing decades of progress in poverty reduction, health care and education, and disproportionately affecting the world's poorest and most vulnerable, including women, children, the elderly, persons with disabilities, migrants and </w:t>
      </w:r>
      <w:proofErr w:type="gramStart"/>
      <w:r w:rsidRPr="00263927">
        <w:rPr>
          <w:rFonts w:ascii="Times New Roman" w:hAnsi="Times New Roman"/>
          <w:lang w:val="en"/>
        </w:rPr>
        <w:t>refugees;</w:t>
      </w:r>
      <w:proofErr w:type="gramEnd"/>
    </w:p>
    <w:p w14:paraId="2396A64A" w14:textId="77777777" w:rsidR="00263927" w:rsidRPr="00263927" w:rsidRDefault="00263927" w:rsidP="00263927">
      <w:pPr>
        <w:spacing w:after="0" w:line="240" w:lineRule="auto"/>
        <w:ind w:firstLine="708"/>
        <w:jc w:val="both"/>
        <w:rPr>
          <w:rFonts w:ascii="Times New Roman" w:hAnsi="Times New Roman"/>
        </w:rPr>
      </w:pPr>
    </w:p>
    <w:p w14:paraId="65763BDF" w14:textId="77777777" w:rsidR="00263927" w:rsidRPr="00263927" w:rsidRDefault="00263927" w:rsidP="00263927">
      <w:pPr>
        <w:spacing w:after="0" w:line="240" w:lineRule="auto"/>
        <w:ind w:firstLine="708"/>
        <w:jc w:val="both"/>
        <w:rPr>
          <w:rFonts w:ascii="Times New Roman" w:hAnsi="Times New Roman"/>
        </w:rPr>
      </w:pPr>
      <w:r w:rsidRPr="00263927">
        <w:rPr>
          <w:rFonts w:ascii="Times New Roman" w:hAnsi="Times New Roman"/>
          <w:lang w:val="en"/>
        </w:rPr>
        <w:t xml:space="preserve">That the urgency of activating post-COVID-19 recovery in OAS member states presents a challenge that exceeds the capacity of any country or government acting alone. The pandemic provides unquestionable evidence of global interconnectedness and the need for multilateral responses and </w:t>
      </w:r>
      <w:r w:rsidRPr="00263927">
        <w:rPr>
          <w:rFonts w:ascii="Times New Roman" w:hAnsi="Times New Roman"/>
          <w:lang w:val="en"/>
        </w:rPr>
        <w:lastRenderedPageBreak/>
        <w:t>international cooperation to address and overcome the crisis. The member states of the OAS have long recognized the importance of establishing mutually beneficial relations, based on solidarity, to address the development challenges of the region; and</w:t>
      </w:r>
    </w:p>
    <w:p w14:paraId="03E3D5CC" w14:textId="77777777" w:rsidR="00263927" w:rsidRPr="00263927" w:rsidRDefault="00263927" w:rsidP="00263927">
      <w:pPr>
        <w:spacing w:after="0" w:line="240" w:lineRule="auto"/>
        <w:ind w:firstLine="708"/>
        <w:jc w:val="both"/>
        <w:rPr>
          <w:rFonts w:ascii="Times New Roman" w:hAnsi="Times New Roman"/>
        </w:rPr>
      </w:pPr>
    </w:p>
    <w:p w14:paraId="568DA948" w14:textId="77777777" w:rsidR="00263927" w:rsidRPr="00263927" w:rsidRDefault="00263927" w:rsidP="00263927">
      <w:pPr>
        <w:spacing w:after="0" w:line="240" w:lineRule="auto"/>
        <w:ind w:firstLine="708"/>
        <w:jc w:val="both"/>
        <w:rPr>
          <w:rFonts w:ascii="Times New Roman" w:hAnsi="Times New Roman"/>
        </w:rPr>
      </w:pPr>
      <w:r w:rsidRPr="00263927">
        <w:rPr>
          <w:rFonts w:ascii="Times New Roman" w:hAnsi="Times New Roman"/>
          <w:lang w:val="en"/>
        </w:rPr>
        <w:t xml:space="preserve">The commitment of the OAS/SEDI to support member states in their efforts to face the challenges of the COVID-19 pandemic and the measures adopted in 2020 and 2021 to stimulate equitable socio-economic recovery and respond to emerging </w:t>
      </w:r>
      <w:proofErr w:type="gramStart"/>
      <w:r w:rsidRPr="00263927">
        <w:rPr>
          <w:rFonts w:ascii="Times New Roman" w:hAnsi="Times New Roman"/>
          <w:lang w:val="en"/>
        </w:rPr>
        <w:t>needs;</w:t>
      </w:r>
      <w:proofErr w:type="gramEnd"/>
    </w:p>
    <w:p w14:paraId="13A41583" w14:textId="77777777" w:rsidR="00263927" w:rsidRPr="00263927" w:rsidRDefault="00263927" w:rsidP="00263927">
      <w:pPr>
        <w:spacing w:after="0" w:line="240" w:lineRule="auto"/>
        <w:ind w:firstLine="708"/>
        <w:jc w:val="both"/>
        <w:rPr>
          <w:rFonts w:ascii="Times New Roman" w:hAnsi="Times New Roman"/>
        </w:rPr>
      </w:pPr>
    </w:p>
    <w:p w14:paraId="18D9FAB7" w14:textId="0E3A5280" w:rsidR="00263927" w:rsidRPr="00263927" w:rsidRDefault="00263927" w:rsidP="00263927">
      <w:pPr>
        <w:spacing w:after="0" w:line="240" w:lineRule="auto"/>
        <w:ind w:firstLine="708"/>
        <w:jc w:val="both"/>
        <w:rPr>
          <w:rFonts w:ascii="Times New Roman" w:hAnsi="Times New Roman"/>
        </w:rPr>
      </w:pPr>
      <w:r w:rsidRPr="00263927">
        <w:rPr>
          <w:rFonts w:ascii="Times New Roman" w:hAnsi="Times New Roman"/>
          <w:lang w:val="en"/>
        </w:rPr>
        <w:t>TAKING INTO ACCOUNT that in 2018, the Cooperation Authorities formulated recommendations and provided important ideas on opportunities for action to strengthen development cooperation within the framework of the OAS, followed by a Follow-up Technical Meeting on Development Cooperation in 2019, which provided guidance for the work of the Inter-American Agency for Cooperation and Development (IACD) and SEDI in strengthening the organization's ability to respond effectively to trends and initiatives in development cooperation within the hemisphere and the international arena</w:t>
      </w:r>
      <w:r>
        <w:rPr>
          <w:rFonts w:ascii="Times New Roman" w:hAnsi="Times New Roman"/>
          <w:lang w:val="en"/>
        </w:rPr>
        <w:t>;</w:t>
      </w:r>
      <w:r w:rsidRPr="00263927">
        <w:rPr>
          <w:rFonts w:ascii="Times New Roman" w:hAnsi="Times New Roman"/>
          <w:lang w:val="en"/>
        </w:rPr>
        <w:t xml:space="preserve"> </w:t>
      </w:r>
    </w:p>
    <w:p w14:paraId="7D73F3D3" w14:textId="77777777" w:rsidR="00263927" w:rsidRPr="00263927" w:rsidRDefault="00263927" w:rsidP="00263927">
      <w:pPr>
        <w:spacing w:after="0" w:line="240" w:lineRule="auto"/>
        <w:jc w:val="both"/>
        <w:rPr>
          <w:rFonts w:ascii="Times New Roman" w:hAnsi="Times New Roman"/>
        </w:rPr>
      </w:pPr>
    </w:p>
    <w:p w14:paraId="645DF271" w14:textId="77777777" w:rsidR="00263927" w:rsidRPr="00263927" w:rsidRDefault="00263927" w:rsidP="00263927">
      <w:pPr>
        <w:spacing w:after="0" w:line="240" w:lineRule="auto"/>
        <w:ind w:firstLine="708"/>
        <w:jc w:val="both"/>
        <w:rPr>
          <w:rFonts w:ascii="Times New Roman" w:hAnsi="Times New Roman"/>
        </w:rPr>
      </w:pPr>
      <w:r w:rsidRPr="00263927">
        <w:rPr>
          <w:rFonts w:ascii="Times New Roman" w:hAnsi="Times New Roman"/>
          <w:lang w:val="en"/>
        </w:rPr>
        <w:t>TAKING INTO ACCOUNT ALSO resolution CP/RES.982 (1797/11), "Updating of Conferences and Meetings costs Funded by the OAS",</w:t>
      </w:r>
    </w:p>
    <w:p w14:paraId="032ABE95" w14:textId="77777777" w:rsidR="00263927" w:rsidRPr="00263927" w:rsidRDefault="00263927" w:rsidP="00263927">
      <w:pPr>
        <w:spacing w:after="0" w:line="240" w:lineRule="auto"/>
        <w:jc w:val="both"/>
        <w:rPr>
          <w:rFonts w:ascii="Times New Roman" w:hAnsi="Times New Roman"/>
        </w:rPr>
      </w:pPr>
    </w:p>
    <w:p w14:paraId="19DE1254" w14:textId="77777777" w:rsidR="00263927" w:rsidRPr="00263927" w:rsidRDefault="00263927" w:rsidP="00263927">
      <w:pPr>
        <w:spacing w:after="0" w:line="240" w:lineRule="auto"/>
        <w:jc w:val="both"/>
        <w:rPr>
          <w:rFonts w:ascii="Times New Roman" w:hAnsi="Times New Roman"/>
        </w:rPr>
      </w:pPr>
      <w:r w:rsidRPr="00263927">
        <w:rPr>
          <w:rFonts w:ascii="Times New Roman" w:hAnsi="Times New Roman"/>
        </w:rPr>
        <w:t>RESOLVES:</w:t>
      </w:r>
    </w:p>
    <w:p w14:paraId="7771DCD5" w14:textId="77777777" w:rsidR="00263927" w:rsidRPr="00263927" w:rsidRDefault="00263927" w:rsidP="00263927">
      <w:pPr>
        <w:pStyle w:val="ListParagraph"/>
        <w:tabs>
          <w:tab w:val="left" w:pos="1080"/>
        </w:tabs>
        <w:ind w:left="0"/>
        <w:jc w:val="both"/>
        <w:rPr>
          <w:sz w:val="22"/>
          <w:szCs w:val="22"/>
          <w:lang w:val="es-ES_tradnl"/>
        </w:rPr>
      </w:pPr>
    </w:p>
    <w:p w14:paraId="6631D0B0" w14:textId="6E7BA022" w:rsidR="00263927" w:rsidRPr="00263927" w:rsidRDefault="00263927" w:rsidP="00263927">
      <w:pPr>
        <w:pStyle w:val="ListParagraph"/>
        <w:numPr>
          <w:ilvl w:val="0"/>
          <w:numId w:val="5"/>
        </w:numPr>
        <w:ind w:left="0" w:firstLine="720"/>
        <w:jc w:val="both"/>
        <w:rPr>
          <w:sz w:val="22"/>
          <w:szCs w:val="22"/>
          <w:lang w:val="en-US"/>
        </w:rPr>
      </w:pPr>
      <w:r w:rsidRPr="00263927">
        <w:rPr>
          <w:sz w:val="22"/>
          <w:szCs w:val="22"/>
          <w:lang w:val="en"/>
        </w:rPr>
        <w:t>To convene the Third Specialized CIDI Meeting of High-Level Authorities of Cooperation, to be held virtually on December 2 and 3, 2021, and to urge the high-level authorities of cooperation in the member states to participate in it.</w:t>
      </w:r>
    </w:p>
    <w:p w14:paraId="201FCCC7" w14:textId="77777777" w:rsidR="00263927" w:rsidRPr="00263927" w:rsidRDefault="00263927" w:rsidP="00263927">
      <w:pPr>
        <w:pStyle w:val="ListParagraph"/>
        <w:tabs>
          <w:tab w:val="left" w:pos="1080"/>
        </w:tabs>
        <w:ind w:left="0"/>
        <w:jc w:val="both"/>
        <w:rPr>
          <w:sz w:val="22"/>
          <w:szCs w:val="22"/>
          <w:lang w:val="en-US"/>
        </w:rPr>
      </w:pPr>
    </w:p>
    <w:p w14:paraId="7EFFA3CA" w14:textId="77777777" w:rsidR="00263927" w:rsidRPr="00263927" w:rsidRDefault="00263927" w:rsidP="00263927">
      <w:pPr>
        <w:pStyle w:val="ListParagraph"/>
        <w:numPr>
          <w:ilvl w:val="0"/>
          <w:numId w:val="5"/>
        </w:numPr>
        <w:ind w:left="0" w:firstLine="720"/>
        <w:jc w:val="both"/>
        <w:rPr>
          <w:sz w:val="22"/>
          <w:szCs w:val="22"/>
          <w:lang w:val="en-US"/>
        </w:rPr>
      </w:pPr>
      <w:r w:rsidRPr="00263927">
        <w:rPr>
          <w:sz w:val="22"/>
          <w:szCs w:val="22"/>
          <w:lang w:val="en"/>
        </w:rPr>
        <w:t xml:space="preserve">To instruct that the maximum resources available under chapter 7, </w:t>
      </w:r>
      <w:proofErr w:type="spellStart"/>
      <w:r w:rsidRPr="00263927">
        <w:rPr>
          <w:sz w:val="22"/>
          <w:szCs w:val="22"/>
          <w:lang w:val="en"/>
        </w:rPr>
        <w:t>subprogramme</w:t>
      </w:r>
      <w:proofErr w:type="spellEnd"/>
      <w:r w:rsidRPr="00263927">
        <w:rPr>
          <w:sz w:val="22"/>
          <w:szCs w:val="22"/>
          <w:lang w:val="en"/>
        </w:rPr>
        <w:t xml:space="preserve"> 74F be allocated in accordance with the guidelines set out in resolution CP/RES. 982 (1797/11), for the preparation and holding of the Third Specialized CIDI Meeting of High-Level Authorities of Cooperation.</w:t>
      </w:r>
    </w:p>
    <w:p w14:paraId="303B70BF" w14:textId="77777777" w:rsidR="00263927" w:rsidRPr="00263927" w:rsidRDefault="00263927" w:rsidP="00263927">
      <w:pPr>
        <w:pStyle w:val="ListParagraph"/>
        <w:rPr>
          <w:sz w:val="22"/>
          <w:szCs w:val="22"/>
          <w:lang w:val="en-US"/>
        </w:rPr>
      </w:pPr>
    </w:p>
    <w:p w14:paraId="73612CAB" w14:textId="77777777" w:rsidR="00263927" w:rsidRPr="00263927" w:rsidRDefault="00263927" w:rsidP="00263927">
      <w:pPr>
        <w:pStyle w:val="ListParagraph"/>
        <w:numPr>
          <w:ilvl w:val="0"/>
          <w:numId w:val="5"/>
        </w:numPr>
        <w:ind w:left="0" w:firstLine="720"/>
        <w:jc w:val="both"/>
        <w:rPr>
          <w:sz w:val="22"/>
          <w:szCs w:val="22"/>
          <w:lang w:val="en-US"/>
        </w:rPr>
      </w:pPr>
      <w:r w:rsidRPr="00263927">
        <w:rPr>
          <w:sz w:val="22"/>
          <w:szCs w:val="22"/>
          <w:lang w:val="en"/>
        </w:rPr>
        <w:t xml:space="preserve">Instruct the General Secretariat that, through the Executive Secretariat for Integral Development, </w:t>
      </w:r>
      <w:proofErr w:type="gramStart"/>
      <w:r w:rsidRPr="00263927">
        <w:rPr>
          <w:sz w:val="22"/>
          <w:szCs w:val="22"/>
          <w:lang w:val="en"/>
        </w:rPr>
        <w:t>provide assistance</w:t>
      </w:r>
      <w:proofErr w:type="gramEnd"/>
      <w:r w:rsidRPr="00263927">
        <w:rPr>
          <w:sz w:val="22"/>
          <w:szCs w:val="22"/>
          <w:lang w:val="en"/>
        </w:rPr>
        <w:t xml:space="preserve"> in the preparation and organization of the Third Specialized CIDI Meeting of High-Level Authorities of Cooperation and report to the Inter-American Council for Integral Development on the preparatory process and outcomes.</w:t>
      </w:r>
    </w:p>
    <w:p w14:paraId="71FBA1CA" w14:textId="113EDF68" w:rsidR="00263927" w:rsidRPr="00263927" w:rsidRDefault="001B6D5C" w:rsidP="00263927">
      <w:pPr>
        <w:spacing w:after="0" w:line="240" w:lineRule="auto"/>
      </w:pPr>
      <w:r>
        <w:rPr>
          <w:noProof/>
        </w:rPr>
        <mc:AlternateContent>
          <mc:Choice Requires="wps">
            <w:drawing>
              <wp:anchor distT="0" distB="0" distL="114300" distR="114300" simplePos="0" relativeHeight="251659264" behindDoc="0" locked="1" layoutInCell="1" allowOverlap="1" wp14:anchorId="340D4A29" wp14:editId="599FD629">
                <wp:simplePos x="0" y="0"/>
                <wp:positionH relativeFrom="column">
                  <wp:posOffset>-91440</wp:posOffset>
                </wp:positionH>
                <wp:positionV relativeFrom="page">
                  <wp:posOffset>9144000</wp:posOffset>
                </wp:positionV>
                <wp:extent cx="3383280" cy="2286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52CCF72E" w14:textId="4959E01A" w:rsidR="001B6D5C" w:rsidRPr="001B6D5C" w:rsidRDefault="001B6D5C">
                            <w:pP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FILENAME  \* MERGEFORMAT </w:instrText>
                            </w:r>
                            <w:r>
                              <w:rPr>
                                <w:rFonts w:ascii="Times New Roman" w:hAnsi="Times New Roman"/>
                                <w:sz w:val="18"/>
                              </w:rPr>
                              <w:fldChar w:fldCharType="separate"/>
                            </w:r>
                            <w:r>
                              <w:rPr>
                                <w:rFonts w:ascii="Times New Roman" w:hAnsi="Times New Roman"/>
                                <w:noProof/>
                                <w:sz w:val="18"/>
                              </w:rPr>
                              <w:t>CIDRP03232E01</w:t>
                            </w:r>
                            <w:r>
                              <w:rPr>
                                <w:rFonts w:ascii="Times New Roman" w:hAnsi="Times New Roman"/>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40D4A29" id="_x0000_t202" coordsize="21600,21600" o:spt="202" path="m,l,21600r21600,l21600,xe">
                <v:stroke joinstyle="miter"/>
                <v:path gradientshapeok="t" o:connecttype="rect"/>
              </v:shapetype>
              <v:shape id="Text Box 5" o:spid="_x0000_s1026" type="#_x0000_t202" style="position:absolute;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" filled="f" stroked="f">
                <v:stroke joinstyle="round"/>
                <v:textbox>
                  <w:txbxContent>
                    <w:p w14:paraId="52CCF72E" w14:textId="4959E01A" w:rsidR="001B6D5C" w:rsidRPr="001B6D5C" w:rsidRDefault="001B6D5C">
                      <w:pP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FILENAME  \* MERGEFORMAT </w:instrText>
                      </w:r>
                      <w:r>
                        <w:rPr>
                          <w:rFonts w:ascii="Times New Roman" w:hAnsi="Times New Roman"/>
                          <w:sz w:val="18"/>
                        </w:rPr>
                        <w:fldChar w:fldCharType="separate"/>
                      </w:r>
                      <w:r>
                        <w:rPr>
                          <w:rFonts w:ascii="Times New Roman" w:hAnsi="Times New Roman"/>
                          <w:noProof/>
                          <w:sz w:val="18"/>
                        </w:rPr>
                        <w:t>CIDRP03232E01</w:t>
                      </w:r>
                      <w:r>
                        <w:rPr>
                          <w:rFonts w:ascii="Times New Roman" w:hAnsi="Times New Roman"/>
                          <w:sz w:val="18"/>
                        </w:rPr>
                        <w:fldChar w:fldCharType="end"/>
                      </w:r>
                    </w:p>
                  </w:txbxContent>
                </v:textbox>
                <w10:wrap anchory="page"/>
                <w10:anchorlock/>
              </v:shape>
            </w:pict>
          </mc:Fallback>
        </mc:AlternateContent>
      </w:r>
    </w:p>
    <w:sectPr w:rsidR="00263927" w:rsidRPr="00263927" w:rsidSect="00A16BDB">
      <w:headerReference w:type="default" r:id="rId7"/>
      <w:headerReference w:type="first" r:id="rId8"/>
      <w:pgSz w:w="12240" w:h="15840" w:code="1"/>
      <w:pgMar w:top="2160" w:right="1570" w:bottom="1296" w:left="1670" w:header="1296" w:footer="432" w:gutter="0"/>
      <w:pgNumType w:fmt="numberInDash"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2EC6E" w14:textId="77777777" w:rsidR="00F40BB5" w:rsidRDefault="00F40BB5" w:rsidP="00A16BDB">
      <w:pPr>
        <w:spacing w:after="0" w:line="240" w:lineRule="auto"/>
      </w:pPr>
      <w:r>
        <w:separator/>
      </w:r>
    </w:p>
  </w:endnote>
  <w:endnote w:type="continuationSeparator" w:id="0">
    <w:p w14:paraId="67645195" w14:textId="77777777" w:rsidR="00F40BB5" w:rsidRDefault="00F40BB5" w:rsidP="00A16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News Gothic MT">
    <w:altName w:val="News Gothic M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AB510" w14:textId="77777777" w:rsidR="00F40BB5" w:rsidRDefault="00F40BB5" w:rsidP="00A16BDB">
      <w:pPr>
        <w:spacing w:after="0" w:line="240" w:lineRule="auto"/>
      </w:pPr>
      <w:r>
        <w:separator/>
      </w:r>
    </w:p>
  </w:footnote>
  <w:footnote w:type="continuationSeparator" w:id="0">
    <w:p w14:paraId="76338AA1" w14:textId="77777777" w:rsidR="00F40BB5" w:rsidRDefault="00F40BB5" w:rsidP="00A16B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DF693" w14:textId="77777777" w:rsidR="003B1FC2" w:rsidRDefault="003B1FC2">
    <w:pPr>
      <w:pStyle w:val="Header"/>
      <w:jc w:val="center"/>
    </w:pPr>
    <w:r>
      <w:fldChar w:fldCharType="begin"/>
    </w:r>
    <w:r>
      <w:instrText xml:space="preserve"> PAGE   \* MERGEFORMAT </w:instrText>
    </w:r>
    <w:r>
      <w:fldChar w:fldCharType="separate"/>
    </w:r>
    <w:r w:rsidR="00AF121F">
      <w:rPr>
        <w:noProof/>
      </w:rPr>
      <w:t>- 2 -</w:t>
    </w:r>
    <w:r>
      <w:rPr>
        <w:noProof/>
      </w:rPr>
      <w:fldChar w:fldCharType="end"/>
    </w:r>
  </w:p>
  <w:p w14:paraId="0049101E" w14:textId="77777777" w:rsidR="003B1FC2" w:rsidRDefault="003B1F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7CD55" w14:textId="77777777" w:rsidR="003B1FC2" w:rsidRDefault="00624097">
    <w:pPr>
      <w:pStyle w:val="Header"/>
    </w:pPr>
    <w:r>
      <w:rPr>
        <w:noProof/>
      </w:rPr>
      <mc:AlternateContent>
        <mc:Choice Requires="wps">
          <w:drawing>
            <wp:anchor distT="0" distB="0" distL="114300" distR="114300" simplePos="0" relativeHeight="251658752" behindDoc="0" locked="0" layoutInCell="1" allowOverlap="1" wp14:anchorId="68003EFE" wp14:editId="6C7D8A56">
              <wp:simplePos x="0" y="0"/>
              <wp:positionH relativeFrom="column">
                <wp:posOffset>444500</wp:posOffset>
              </wp:positionH>
              <wp:positionV relativeFrom="paragraph">
                <wp:posOffset>-318135</wp:posOffset>
              </wp:positionV>
              <wp:extent cx="4728845" cy="8001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884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A0CBC6" w14:textId="77777777" w:rsidR="00A1494D" w:rsidRDefault="003B1FC2" w:rsidP="00A1494D">
                          <w:pPr>
                            <w:pStyle w:val="Header"/>
                            <w:tabs>
                              <w:tab w:val="left" w:pos="900"/>
                            </w:tabs>
                            <w:spacing w:after="0" w:line="0" w:lineRule="atLeast"/>
                            <w:jc w:val="center"/>
                            <w:rPr>
                              <w:rFonts w:ascii="Garamond" w:hAnsi="Garamond"/>
                              <w:b/>
                              <w:sz w:val="28"/>
                            </w:rPr>
                          </w:pPr>
                          <w:r w:rsidRPr="00DE7C61">
                            <w:rPr>
                              <w:rFonts w:ascii="Garamond" w:hAnsi="Garamond"/>
                              <w:b/>
                              <w:sz w:val="28"/>
                            </w:rPr>
                            <w:t>ORGANIZA</w:t>
                          </w:r>
                          <w:r w:rsidR="00DE7C61" w:rsidRPr="00DE7C61">
                            <w:rPr>
                              <w:rFonts w:ascii="Garamond" w:hAnsi="Garamond"/>
                              <w:b/>
                              <w:sz w:val="28"/>
                            </w:rPr>
                            <w:t>TION OF AMERICAN STATES</w:t>
                          </w:r>
                        </w:p>
                        <w:p w14:paraId="72B6431E" w14:textId="77777777" w:rsidR="003B1FC2" w:rsidRPr="00DE7C61" w:rsidRDefault="00DE7C61" w:rsidP="00A1494D">
                          <w:pPr>
                            <w:pStyle w:val="Header"/>
                            <w:tabs>
                              <w:tab w:val="left" w:pos="900"/>
                            </w:tabs>
                            <w:spacing w:after="0" w:line="0" w:lineRule="atLeast"/>
                            <w:jc w:val="center"/>
                            <w:rPr>
                              <w:rFonts w:ascii="Garamond" w:hAnsi="Garamond"/>
                              <w:b/>
                            </w:rPr>
                          </w:pPr>
                          <w:r w:rsidRPr="00DE7C61">
                            <w:rPr>
                              <w:rFonts w:ascii="Garamond" w:hAnsi="Garamond"/>
                              <w:b/>
                            </w:rPr>
                            <w:t xml:space="preserve">Inter-American Council for </w:t>
                          </w:r>
                          <w:r w:rsidR="003B1FC2" w:rsidRPr="00DE7C61">
                            <w:rPr>
                              <w:rFonts w:ascii="Garamond" w:hAnsi="Garamond"/>
                              <w:b/>
                            </w:rPr>
                            <w:t xml:space="preserve">Integral </w:t>
                          </w:r>
                          <w:r w:rsidRPr="00DE7C61">
                            <w:rPr>
                              <w:rFonts w:ascii="Garamond" w:hAnsi="Garamond"/>
                              <w:b/>
                            </w:rPr>
                            <w:t>Development</w:t>
                          </w:r>
                        </w:p>
                        <w:p w14:paraId="5539CE15" w14:textId="77777777" w:rsidR="003B1FC2" w:rsidRPr="00EA7DE7" w:rsidRDefault="003B1FC2" w:rsidP="00A1494D">
                          <w:pPr>
                            <w:pStyle w:val="Header"/>
                            <w:tabs>
                              <w:tab w:val="left" w:pos="900"/>
                            </w:tabs>
                            <w:spacing w:after="0" w:line="0" w:lineRule="atLeast"/>
                            <w:jc w:val="center"/>
                            <w:rPr>
                              <w:b/>
                              <w:lang w:val="es-AR"/>
                            </w:rPr>
                          </w:pPr>
                          <w:r>
                            <w:rPr>
                              <w:rFonts w:ascii="Garamond" w:hAnsi="Garamond"/>
                              <w:b/>
                              <w:lang w:val="es-AR"/>
                            </w:rPr>
                            <w:t>(</w:t>
                          </w:r>
                          <w:r w:rsidRPr="00EA7DE7">
                            <w:rPr>
                              <w:rFonts w:ascii="Garamond" w:hAnsi="Garamond"/>
                              <w:b/>
                              <w:lang w:val="es-AR"/>
                            </w:rPr>
                            <w:t>CIDI)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003EFE" id="_x0000_t202" coordsize="21600,21600" o:spt="202" path="m,l,21600r21600,l21600,xe">
              <v:stroke joinstyle="miter"/>
              <v:path gradientshapeok="t" o:connecttype="rect"/>
            </v:shapetype>
            <v:shape id="Text Box 3" o:spid="_x0000_s1026" type="#_x0000_t202" style="position:absolute;margin-left:35pt;margin-top:-25.05pt;width:372.35pt;height: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" stroked="f">
              <v:textbox>
                <w:txbxContent>
                  <w:p w14:paraId="4BA0CBC6" w14:textId="77777777" w:rsidR="00A1494D" w:rsidRDefault="003B1FC2" w:rsidP="00A1494D">
                    <w:pPr>
                      <w:pStyle w:val="Header"/>
                      <w:tabs>
                        <w:tab w:val="left" w:pos="900"/>
                      </w:tabs>
                      <w:spacing w:after="0" w:line="0" w:lineRule="atLeast"/>
                      <w:jc w:val="center"/>
                      <w:rPr>
                        <w:rFonts w:ascii="Garamond" w:hAnsi="Garamond"/>
                        <w:b/>
                        <w:sz w:val="28"/>
                      </w:rPr>
                    </w:pPr>
                    <w:r w:rsidRPr="00DE7C61">
                      <w:rPr>
                        <w:rFonts w:ascii="Garamond" w:hAnsi="Garamond"/>
                        <w:b/>
                        <w:sz w:val="28"/>
                      </w:rPr>
                      <w:t>ORGANIZA</w:t>
                    </w:r>
                    <w:r w:rsidR="00DE7C61" w:rsidRPr="00DE7C61">
                      <w:rPr>
                        <w:rFonts w:ascii="Garamond" w:hAnsi="Garamond"/>
                        <w:b/>
                        <w:sz w:val="28"/>
                      </w:rPr>
                      <w:t>TION OF AMERICAN STATES</w:t>
                    </w:r>
                  </w:p>
                  <w:p w14:paraId="72B6431E" w14:textId="77777777" w:rsidR="003B1FC2" w:rsidRPr="00DE7C61" w:rsidRDefault="00DE7C61" w:rsidP="00A1494D">
                    <w:pPr>
                      <w:pStyle w:val="Header"/>
                      <w:tabs>
                        <w:tab w:val="left" w:pos="900"/>
                      </w:tabs>
                      <w:spacing w:after="0" w:line="0" w:lineRule="atLeast"/>
                      <w:jc w:val="center"/>
                      <w:rPr>
                        <w:rFonts w:ascii="Garamond" w:hAnsi="Garamond"/>
                        <w:b/>
                      </w:rPr>
                    </w:pPr>
                    <w:r w:rsidRPr="00DE7C61">
                      <w:rPr>
                        <w:rFonts w:ascii="Garamond" w:hAnsi="Garamond"/>
                        <w:b/>
                      </w:rPr>
                      <w:t xml:space="preserve">Inter-American Council for </w:t>
                    </w:r>
                    <w:r w:rsidR="003B1FC2" w:rsidRPr="00DE7C61">
                      <w:rPr>
                        <w:rFonts w:ascii="Garamond" w:hAnsi="Garamond"/>
                        <w:b/>
                      </w:rPr>
                      <w:t xml:space="preserve">Integral </w:t>
                    </w:r>
                    <w:r w:rsidRPr="00DE7C61">
                      <w:rPr>
                        <w:rFonts w:ascii="Garamond" w:hAnsi="Garamond"/>
                        <w:b/>
                      </w:rPr>
                      <w:t>Development</w:t>
                    </w:r>
                  </w:p>
                  <w:p w14:paraId="5539CE15" w14:textId="77777777" w:rsidR="003B1FC2" w:rsidRPr="00EA7DE7" w:rsidRDefault="003B1FC2" w:rsidP="00A1494D">
                    <w:pPr>
                      <w:pStyle w:val="Header"/>
                      <w:tabs>
                        <w:tab w:val="left" w:pos="900"/>
                      </w:tabs>
                      <w:spacing w:after="0" w:line="0" w:lineRule="atLeast"/>
                      <w:jc w:val="center"/>
                      <w:rPr>
                        <w:b/>
                        <w:lang w:val="es-AR"/>
                      </w:rPr>
                    </w:pPr>
                    <w:r>
                      <w:rPr>
                        <w:rFonts w:ascii="Garamond" w:hAnsi="Garamond"/>
                        <w:b/>
                        <w:lang w:val="es-AR"/>
                      </w:rPr>
                      <w:t>(</w:t>
                    </w:r>
                    <w:r w:rsidRPr="00EA7DE7">
                      <w:rPr>
                        <w:rFonts w:ascii="Garamond" w:hAnsi="Garamond"/>
                        <w:b/>
                        <w:lang w:val="es-AR"/>
                      </w:rPr>
                      <w:t>CIDI)</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2730ECF2" wp14:editId="1AFEC261">
              <wp:simplePos x="0" y="0"/>
              <wp:positionH relativeFrom="column">
                <wp:posOffset>5080000</wp:posOffset>
              </wp:positionH>
              <wp:positionV relativeFrom="paragraph">
                <wp:posOffset>-296545</wp:posOffset>
              </wp:positionV>
              <wp:extent cx="1287780" cy="862330"/>
              <wp:effectExtent l="0" t="2540" r="127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4696FD" w14:textId="77777777" w:rsidR="003B1FC2" w:rsidRDefault="00624097" w:rsidP="003B1FC2">
                          <w:pPr>
                            <w:ind w:right="-130"/>
                          </w:pPr>
                          <w:r>
                            <w:rPr>
                              <w:rFonts w:ascii="News Gothic MT" w:hAnsi="News Gothic MT"/>
                              <w:noProof/>
                              <w:color w:val="000000"/>
                            </w:rPr>
                            <w:drawing>
                              <wp:inline distT="0" distB="0" distL="0" distR="0" wp14:anchorId="1A104C17" wp14:editId="7E43C054">
                                <wp:extent cx="1104265" cy="772160"/>
                                <wp:effectExtent l="0" t="0" r="0" b="0"/>
                                <wp:docPr id="4" name="Picture 1" descr="99C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9CID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265" cy="7721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0ECF2" id="Text Box 2" o:spid="_x0000_s1027" type="#_x0000_t202" style="position:absolute;margin-left:400pt;margin-top:-23.35pt;width:101.4pt;height:67.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" stroked="f">
              <v:textbox>
                <w:txbxContent>
                  <w:p w14:paraId="1B4696FD" w14:textId="77777777" w:rsidR="003B1FC2" w:rsidRDefault="00624097" w:rsidP="003B1FC2">
                    <w:pPr>
                      <w:ind w:right="-130"/>
                    </w:pPr>
                    <w:r>
                      <w:rPr>
                        <w:rFonts w:ascii="News Gothic MT" w:hAnsi="News Gothic MT"/>
                        <w:noProof/>
                        <w:color w:val="000000"/>
                      </w:rPr>
                      <w:drawing>
                        <wp:inline distT="0" distB="0" distL="0" distR="0" wp14:anchorId="1A104C17" wp14:editId="7E43C054">
                          <wp:extent cx="1104265" cy="772160"/>
                          <wp:effectExtent l="0" t="0" r="0" b="0"/>
                          <wp:docPr id="4" name="Picture 1" descr="99C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9CID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265" cy="772160"/>
                                  </a:xfrm>
                                  <a:prstGeom prst="rect">
                                    <a:avLst/>
                                  </a:prstGeom>
                                  <a:noFill/>
                                  <a:ln>
                                    <a:noFill/>
                                  </a:ln>
                                </pic:spPr>
                              </pic:pic>
                            </a:graphicData>
                          </a:graphic>
                        </wp:inline>
                      </w:drawing>
                    </w:r>
                  </w:p>
                </w:txbxContent>
              </v:textbox>
            </v:shape>
          </w:pict>
        </mc:Fallback>
      </mc:AlternateContent>
    </w:r>
    <w:r>
      <w:rPr>
        <w:noProof/>
      </w:rPr>
      <w:drawing>
        <wp:anchor distT="0" distB="0" distL="114300" distR="114300" simplePos="0" relativeHeight="251656704" behindDoc="0" locked="0" layoutInCell="1" allowOverlap="1" wp14:anchorId="3A73BB23" wp14:editId="04DEF487">
          <wp:simplePos x="0" y="0"/>
          <wp:positionH relativeFrom="column">
            <wp:posOffset>-444500</wp:posOffset>
          </wp:positionH>
          <wp:positionV relativeFrom="paragraph">
            <wp:posOffset>-296545</wp:posOffset>
          </wp:positionV>
          <wp:extent cx="822960" cy="824865"/>
          <wp:effectExtent l="0" t="0" r="0" b="0"/>
          <wp:wrapNone/>
          <wp:docPr id="1" name="Picture 1"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S Seal with lin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2960" cy="824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9CE6A3" w14:textId="77777777" w:rsidR="003B1FC2" w:rsidRDefault="003B1FC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0EBE"/>
    <w:multiLevelType w:val="hybridMultilevel"/>
    <w:tmpl w:val="F8CEA9FE"/>
    <w:lvl w:ilvl="0" w:tplc="FFFFFFFF">
      <w:start w:val="1"/>
      <w:numFmt w:val="decimal"/>
      <w:lvlText w:val="%1."/>
      <w:lvlJc w:val="left"/>
      <w:pPr>
        <w:tabs>
          <w:tab w:val="num" w:pos="1440"/>
        </w:tabs>
        <w:ind w:left="1440" w:hanging="72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 w15:restartNumberingAfterBreak="0">
    <w:nsid w:val="33755396"/>
    <w:multiLevelType w:val="hybridMultilevel"/>
    <w:tmpl w:val="A50420B0"/>
    <w:lvl w:ilvl="0" w:tplc="0950AF1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B694DAF"/>
    <w:multiLevelType w:val="multilevel"/>
    <w:tmpl w:val="0409001F"/>
    <w:lvl w:ilvl="0">
      <w:start w:val="1"/>
      <w:numFmt w:val="decimal"/>
      <w:lvlText w:val="%1."/>
      <w:lvlJc w:val="left"/>
      <w:pPr>
        <w:ind w:left="1080" w:hanging="360"/>
      </w:pPr>
      <w:rPr>
        <w:rFonts w:cs="Times New Roman"/>
      </w:rPr>
    </w:lvl>
    <w:lvl w:ilvl="1">
      <w:start w:val="1"/>
      <w:numFmt w:val="decimal"/>
      <w:lvlText w:val="%1.%2."/>
      <w:lvlJc w:val="left"/>
      <w:pPr>
        <w:ind w:left="1512" w:hanging="432"/>
      </w:pPr>
      <w:rPr>
        <w:rFonts w:cs="Times New Roman"/>
      </w:rPr>
    </w:lvl>
    <w:lvl w:ilvl="2">
      <w:start w:val="1"/>
      <w:numFmt w:val="decimal"/>
      <w:lvlText w:val="%1.%2.%3."/>
      <w:lvlJc w:val="left"/>
      <w:pPr>
        <w:ind w:left="1944" w:hanging="504"/>
      </w:pPr>
      <w:rPr>
        <w:rFonts w:cs="Times New Roman"/>
      </w:rPr>
    </w:lvl>
    <w:lvl w:ilvl="3">
      <w:start w:val="1"/>
      <w:numFmt w:val="decimal"/>
      <w:lvlText w:val="%1.%2.%3.%4."/>
      <w:lvlJc w:val="left"/>
      <w:pPr>
        <w:ind w:left="2448" w:hanging="648"/>
      </w:pPr>
      <w:rPr>
        <w:rFonts w:cs="Times New Roman"/>
      </w:rPr>
    </w:lvl>
    <w:lvl w:ilvl="4">
      <w:start w:val="1"/>
      <w:numFmt w:val="decimal"/>
      <w:lvlText w:val="%1.%2.%3.%4.%5."/>
      <w:lvlJc w:val="left"/>
      <w:pPr>
        <w:ind w:left="2952" w:hanging="792"/>
      </w:pPr>
      <w:rPr>
        <w:rFonts w:cs="Times New Roman"/>
      </w:rPr>
    </w:lvl>
    <w:lvl w:ilvl="5">
      <w:start w:val="1"/>
      <w:numFmt w:val="decimal"/>
      <w:lvlText w:val="%1.%2.%3.%4.%5.%6."/>
      <w:lvlJc w:val="left"/>
      <w:pPr>
        <w:ind w:left="3456" w:hanging="936"/>
      </w:pPr>
      <w:rPr>
        <w:rFonts w:cs="Times New Roman"/>
      </w:rPr>
    </w:lvl>
    <w:lvl w:ilvl="6">
      <w:start w:val="1"/>
      <w:numFmt w:val="decimal"/>
      <w:lvlText w:val="%1.%2.%3.%4.%5.%6.%7."/>
      <w:lvlJc w:val="left"/>
      <w:pPr>
        <w:ind w:left="3960" w:hanging="1080"/>
      </w:pPr>
      <w:rPr>
        <w:rFonts w:cs="Times New Roman"/>
      </w:rPr>
    </w:lvl>
    <w:lvl w:ilvl="7">
      <w:start w:val="1"/>
      <w:numFmt w:val="decimal"/>
      <w:lvlText w:val="%1.%2.%3.%4.%5.%6.%7.%8."/>
      <w:lvlJc w:val="left"/>
      <w:pPr>
        <w:ind w:left="4464" w:hanging="1224"/>
      </w:pPr>
      <w:rPr>
        <w:rFonts w:cs="Times New Roman"/>
      </w:rPr>
    </w:lvl>
    <w:lvl w:ilvl="8">
      <w:start w:val="1"/>
      <w:numFmt w:val="decimal"/>
      <w:lvlText w:val="%1.%2.%3.%4.%5.%6.%7.%8.%9."/>
      <w:lvlJc w:val="left"/>
      <w:pPr>
        <w:ind w:left="5040" w:hanging="1440"/>
      </w:pPr>
      <w:rPr>
        <w:rFonts w:cs="Times New Roman"/>
      </w:rPr>
    </w:lvl>
  </w:abstractNum>
  <w:abstractNum w:abstractNumId="3" w15:restartNumberingAfterBreak="0">
    <w:nsid w:val="612C1281"/>
    <w:multiLevelType w:val="hybridMultilevel"/>
    <w:tmpl w:val="F8CEA9FE"/>
    <w:lvl w:ilvl="0" w:tplc="185E5748">
      <w:start w:val="1"/>
      <w:numFmt w:val="decimal"/>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BDB"/>
    <w:rsid w:val="0001107E"/>
    <w:rsid w:val="00014FE9"/>
    <w:rsid w:val="0006114B"/>
    <w:rsid w:val="00095FDF"/>
    <w:rsid w:val="000E2408"/>
    <w:rsid w:val="000E49FB"/>
    <w:rsid w:val="00106882"/>
    <w:rsid w:val="001158D1"/>
    <w:rsid w:val="001206DD"/>
    <w:rsid w:val="001A3F9B"/>
    <w:rsid w:val="001B6D5C"/>
    <w:rsid w:val="00263927"/>
    <w:rsid w:val="00263FF4"/>
    <w:rsid w:val="002661B5"/>
    <w:rsid w:val="002F4C52"/>
    <w:rsid w:val="00300446"/>
    <w:rsid w:val="00355DD1"/>
    <w:rsid w:val="003B1FC2"/>
    <w:rsid w:val="004414D9"/>
    <w:rsid w:val="004761A3"/>
    <w:rsid w:val="0054076C"/>
    <w:rsid w:val="005655D3"/>
    <w:rsid w:val="005D3C76"/>
    <w:rsid w:val="00624097"/>
    <w:rsid w:val="006A7C07"/>
    <w:rsid w:val="006C0102"/>
    <w:rsid w:val="006C4232"/>
    <w:rsid w:val="00703672"/>
    <w:rsid w:val="00743F2B"/>
    <w:rsid w:val="0075767F"/>
    <w:rsid w:val="00771FAF"/>
    <w:rsid w:val="0077554C"/>
    <w:rsid w:val="00791DC8"/>
    <w:rsid w:val="007C10CA"/>
    <w:rsid w:val="007C3B92"/>
    <w:rsid w:val="007C767C"/>
    <w:rsid w:val="007E58D0"/>
    <w:rsid w:val="008270B8"/>
    <w:rsid w:val="00834070"/>
    <w:rsid w:val="00952C5B"/>
    <w:rsid w:val="0096177B"/>
    <w:rsid w:val="00970112"/>
    <w:rsid w:val="00972E25"/>
    <w:rsid w:val="00983D05"/>
    <w:rsid w:val="00992BCD"/>
    <w:rsid w:val="0099435B"/>
    <w:rsid w:val="009C4141"/>
    <w:rsid w:val="00A1494D"/>
    <w:rsid w:val="00A16BDB"/>
    <w:rsid w:val="00A26842"/>
    <w:rsid w:val="00A44C86"/>
    <w:rsid w:val="00A55050"/>
    <w:rsid w:val="00AD0AD4"/>
    <w:rsid w:val="00AD75F1"/>
    <w:rsid w:val="00AF121F"/>
    <w:rsid w:val="00BC1DC1"/>
    <w:rsid w:val="00C74054"/>
    <w:rsid w:val="00CE39D0"/>
    <w:rsid w:val="00D45AA6"/>
    <w:rsid w:val="00D45C30"/>
    <w:rsid w:val="00D529AE"/>
    <w:rsid w:val="00DA5006"/>
    <w:rsid w:val="00DE7C61"/>
    <w:rsid w:val="00E10903"/>
    <w:rsid w:val="00E15A58"/>
    <w:rsid w:val="00E275BB"/>
    <w:rsid w:val="00E423BA"/>
    <w:rsid w:val="00E42BCF"/>
    <w:rsid w:val="00E81C63"/>
    <w:rsid w:val="00E977A8"/>
    <w:rsid w:val="00EE031E"/>
    <w:rsid w:val="00F40BB5"/>
    <w:rsid w:val="00F61328"/>
    <w:rsid w:val="00FA2CE0"/>
    <w:rsid w:val="00FF3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8CB873"/>
  <w15:chartTrackingRefBased/>
  <w15:docId w15:val="{0FA58FFF-3966-4C79-8615-F959BE2D8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BDB"/>
    <w:pPr>
      <w:tabs>
        <w:tab w:val="center" w:pos="4680"/>
        <w:tab w:val="right" w:pos="9360"/>
      </w:tabs>
    </w:pPr>
  </w:style>
  <w:style w:type="character" w:customStyle="1" w:styleId="HeaderChar">
    <w:name w:val="Header Char"/>
    <w:link w:val="Header"/>
    <w:uiPriority w:val="99"/>
    <w:rsid w:val="00A16BDB"/>
    <w:rPr>
      <w:sz w:val="22"/>
      <w:szCs w:val="22"/>
    </w:rPr>
  </w:style>
  <w:style w:type="paragraph" w:styleId="Footer">
    <w:name w:val="footer"/>
    <w:basedOn w:val="Normal"/>
    <w:link w:val="FooterChar"/>
    <w:uiPriority w:val="99"/>
    <w:unhideWhenUsed/>
    <w:rsid w:val="00A16BDB"/>
    <w:pPr>
      <w:tabs>
        <w:tab w:val="center" w:pos="4680"/>
        <w:tab w:val="right" w:pos="9360"/>
      </w:tabs>
    </w:pPr>
  </w:style>
  <w:style w:type="character" w:customStyle="1" w:styleId="FooterChar">
    <w:name w:val="Footer Char"/>
    <w:link w:val="Footer"/>
    <w:uiPriority w:val="99"/>
    <w:rsid w:val="00A16BDB"/>
    <w:rPr>
      <w:sz w:val="22"/>
      <w:szCs w:val="22"/>
    </w:rPr>
  </w:style>
  <w:style w:type="paragraph" w:styleId="ListParagraph">
    <w:name w:val="List Paragraph"/>
    <w:basedOn w:val="Normal"/>
    <w:qFormat/>
    <w:rsid w:val="00263927"/>
    <w:pPr>
      <w:spacing w:after="0" w:line="240" w:lineRule="auto"/>
      <w:ind w:left="720"/>
      <w:contextualSpacing/>
    </w:pPr>
    <w:rPr>
      <w:rFonts w:ascii="Times New Roman" w:eastAsia="Times New Roman" w:hAnsi="Times New Roman"/>
      <w:sz w:val="24"/>
      <w:szCs w:val="24"/>
      <w:lang w:val="es-ES"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cp:lastModifiedBy>Diaz - Avalos,  Estela</cp:lastModifiedBy>
  <cp:revision>3</cp:revision>
  <dcterms:created xsi:type="dcterms:W3CDTF">2021-06-29T17:15:00Z</dcterms:created>
  <dcterms:modified xsi:type="dcterms:W3CDTF">2021-06-29T17:17:00Z</dcterms:modified>
</cp:coreProperties>
</file>