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776" w14:textId="1F870C75" w:rsidR="00567BEC" w:rsidRPr="004D1C52" w:rsidRDefault="00567BEC" w:rsidP="00567BEC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4D1C52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06BEFFBF" w14:textId="77777777" w:rsidR="004D1C52" w:rsidRDefault="004D1C52" w:rsidP="00567BEC">
      <w:pPr>
        <w:tabs>
          <w:tab w:val="left" w:pos="7200"/>
        </w:tabs>
        <w:rPr>
          <w:caps/>
          <w:sz w:val="22"/>
          <w:szCs w:val="22"/>
          <w:lang w:val="es-ES_tradnl"/>
        </w:rPr>
      </w:pPr>
    </w:p>
    <w:p w14:paraId="529938FB" w14:textId="4960197F" w:rsidR="00567BEC" w:rsidRPr="004D1C52" w:rsidRDefault="00567BEC" w:rsidP="00567BEC">
      <w:pPr>
        <w:tabs>
          <w:tab w:val="left" w:pos="7200"/>
        </w:tabs>
        <w:rPr>
          <w:sz w:val="22"/>
          <w:szCs w:val="22"/>
          <w:lang w:val="es-ES_tradnl"/>
        </w:rPr>
      </w:pPr>
      <w:r w:rsidRPr="004D1C52">
        <w:rPr>
          <w:caps/>
          <w:sz w:val="22"/>
          <w:szCs w:val="22"/>
          <w:lang w:val="es-ES_tradnl"/>
        </w:rPr>
        <w:t>PRIMERA REUNIÓN PREPARATORIA DEL</w:t>
      </w:r>
      <w:r w:rsidRPr="004D1C52">
        <w:rPr>
          <w:sz w:val="22"/>
          <w:szCs w:val="22"/>
          <w:lang w:val="es-ES_tradnl"/>
        </w:rPr>
        <w:tab/>
        <w:t>OEA/Ser.L/</w:t>
      </w:r>
      <w:r w:rsidR="00315008" w:rsidRPr="004D1C52">
        <w:rPr>
          <w:sz w:val="22"/>
          <w:szCs w:val="22"/>
          <w:lang w:val="es-ES_tradnl"/>
        </w:rPr>
        <w:t>X.2.24</w:t>
      </w:r>
    </w:p>
    <w:p w14:paraId="5B2BC4FB" w14:textId="34A4BD66" w:rsidR="00567BEC" w:rsidRPr="004D1C52" w:rsidRDefault="00567BEC" w:rsidP="00567BEC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4D1C52">
        <w:rPr>
          <w:sz w:val="22"/>
          <w:szCs w:val="22"/>
          <w:lang w:val="es-AR"/>
        </w:rPr>
        <w:t xml:space="preserve">VIGÉSIMO </w:t>
      </w:r>
      <w:r w:rsidR="000F1C00" w:rsidRPr="004D1C52">
        <w:rPr>
          <w:sz w:val="22"/>
          <w:szCs w:val="22"/>
          <w:lang w:val="es-AR"/>
        </w:rPr>
        <w:t xml:space="preserve">CUARTO </w:t>
      </w:r>
      <w:r w:rsidRPr="004D1C52">
        <w:rPr>
          <w:sz w:val="22"/>
          <w:szCs w:val="22"/>
          <w:lang w:val="es-AR"/>
        </w:rPr>
        <w:t>PERÍODO ORDINARIO DE SESIONES</w:t>
      </w:r>
      <w:r w:rsidRPr="004D1C52">
        <w:rPr>
          <w:sz w:val="22"/>
          <w:szCs w:val="22"/>
          <w:lang w:val="es-ES_tradnl"/>
        </w:rPr>
        <w:tab/>
        <w:t>CICTE/RP/doc.</w:t>
      </w:r>
      <w:r w:rsidR="00F810D5" w:rsidRPr="004D1C52">
        <w:rPr>
          <w:sz w:val="22"/>
          <w:szCs w:val="22"/>
          <w:lang w:val="es-ES_tradnl"/>
        </w:rPr>
        <w:t>2</w:t>
      </w:r>
      <w:r w:rsidR="000F1C00" w:rsidRPr="004D1C52">
        <w:rPr>
          <w:sz w:val="22"/>
          <w:szCs w:val="22"/>
          <w:lang w:val="es-ES_tradnl"/>
        </w:rPr>
        <w:t>/2</w:t>
      </w:r>
      <w:r w:rsidR="00315008" w:rsidRPr="004D1C52">
        <w:rPr>
          <w:sz w:val="22"/>
          <w:szCs w:val="22"/>
          <w:lang w:val="es-ES_tradnl"/>
        </w:rPr>
        <w:t>4</w:t>
      </w:r>
    </w:p>
    <w:p w14:paraId="3930BC2F" w14:textId="1B6A4B83" w:rsidR="00567BEC" w:rsidRPr="004D1C52" w:rsidRDefault="00C752DD" w:rsidP="00567BEC">
      <w:pPr>
        <w:tabs>
          <w:tab w:val="left" w:pos="7200"/>
        </w:tabs>
        <w:rPr>
          <w:sz w:val="22"/>
          <w:szCs w:val="22"/>
          <w:lang w:val="es-ES_tradnl"/>
        </w:rPr>
      </w:pPr>
      <w:r w:rsidRPr="004D1C52">
        <w:rPr>
          <w:sz w:val="22"/>
          <w:szCs w:val="22"/>
          <w:lang w:val="es-ES_tradnl"/>
        </w:rPr>
        <w:t xml:space="preserve">23 de febrero </w:t>
      </w:r>
      <w:r w:rsidR="000F1C00" w:rsidRPr="004D1C52">
        <w:rPr>
          <w:sz w:val="22"/>
          <w:szCs w:val="22"/>
          <w:lang w:val="es-ES_tradnl"/>
        </w:rPr>
        <w:t>de 202</w:t>
      </w:r>
      <w:r w:rsidR="00F810D5" w:rsidRPr="004D1C52">
        <w:rPr>
          <w:sz w:val="22"/>
          <w:szCs w:val="22"/>
          <w:lang w:val="es-ES_tradnl"/>
        </w:rPr>
        <w:t>4</w:t>
      </w:r>
      <w:r w:rsidR="00567BEC" w:rsidRPr="004D1C52">
        <w:rPr>
          <w:sz w:val="22"/>
          <w:szCs w:val="22"/>
          <w:lang w:val="es-ES_tradnl"/>
        </w:rPr>
        <w:tab/>
      </w:r>
      <w:r w:rsidR="001E0130" w:rsidRPr="004D1C52">
        <w:rPr>
          <w:sz w:val="22"/>
          <w:szCs w:val="22"/>
          <w:lang w:val="es-ES_tradnl"/>
        </w:rPr>
        <w:t xml:space="preserve">12 febrero </w:t>
      </w:r>
      <w:r w:rsidR="00315008" w:rsidRPr="004D1C52">
        <w:rPr>
          <w:sz w:val="22"/>
          <w:szCs w:val="22"/>
          <w:lang w:val="es-ES_tradnl"/>
        </w:rPr>
        <w:t>2024</w:t>
      </w:r>
    </w:p>
    <w:p w14:paraId="1DB0193D" w14:textId="77777777" w:rsidR="00567BEC" w:rsidRPr="004D1C52" w:rsidRDefault="00567BEC" w:rsidP="00567BEC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4D1C52">
        <w:rPr>
          <w:sz w:val="22"/>
          <w:szCs w:val="22"/>
          <w:lang w:val="es-ES_tradnl"/>
        </w:rPr>
        <w:t>Washington, D.C.</w:t>
      </w:r>
      <w:r w:rsidRPr="004D1C52">
        <w:rPr>
          <w:sz w:val="22"/>
          <w:szCs w:val="22"/>
          <w:lang w:val="es-ES_tradnl"/>
        </w:rPr>
        <w:tab/>
        <w:t>Original: español</w:t>
      </w:r>
    </w:p>
    <w:p w14:paraId="5F0D4CEC" w14:textId="77777777" w:rsidR="00C3222C" w:rsidRPr="004D1C52" w:rsidRDefault="00C3222C" w:rsidP="00D96A84">
      <w:pPr>
        <w:rPr>
          <w:noProof w:val="0"/>
          <w:sz w:val="22"/>
          <w:szCs w:val="22"/>
          <w:lang w:val="es-AR"/>
        </w:rPr>
      </w:pPr>
    </w:p>
    <w:p w14:paraId="75CC32DF" w14:textId="77777777" w:rsidR="00C3222C" w:rsidRPr="004D1C52" w:rsidRDefault="00C3222C" w:rsidP="00D96A84">
      <w:pPr>
        <w:rPr>
          <w:noProof w:val="0"/>
          <w:sz w:val="22"/>
          <w:szCs w:val="22"/>
          <w:lang w:val="es-AR"/>
        </w:rPr>
      </w:pPr>
    </w:p>
    <w:p w14:paraId="501A823D" w14:textId="77777777" w:rsidR="00FB367A" w:rsidRDefault="00FB367A" w:rsidP="00C3222C">
      <w:pPr>
        <w:spacing w:before="100" w:beforeAutospacing="1" w:after="100" w:afterAutospacing="1"/>
        <w:jc w:val="center"/>
        <w:outlineLvl w:val="0"/>
        <w:rPr>
          <w:b/>
          <w:noProof w:val="0"/>
          <w:snapToGrid w:val="0"/>
          <w:sz w:val="22"/>
          <w:szCs w:val="22"/>
          <w:lang w:val="es-ES"/>
        </w:rPr>
      </w:pPr>
    </w:p>
    <w:p w14:paraId="0CA28619" w14:textId="4589BCBD" w:rsidR="00C3222C" w:rsidRPr="004D1C52" w:rsidRDefault="00C3222C" w:rsidP="00C3222C">
      <w:pPr>
        <w:spacing w:before="100" w:beforeAutospacing="1" w:after="100" w:afterAutospacing="1"/>
        <w:jc w:val="center"/>
        <w:outlineLvl w:val="0"/>
        <w:rPr>
          <w:b/>
          <w:noProof w:val="0"/>
          <w:snapToGrid w:val="0"/>
          <w:sz w:val="22"/>
          <w:szCs w:val="22"/>
          <w:lang w:val="es-ES"/>
        </w:rPr>
      </w:pPr>
      <w:r w:rsidRPr="004D1C52">
        <w:rPr>
          <w:b/>
          <w:noProof w:val="0"/>
          <w:snapToGrid w:val="0"/>
          <w:sz w:val="22"/>
          <w:szCs w:val="22"/>
          <w:lang w:val="es-ES"/>
        </w:rPr>
        <w:t>CONVOCATORIA</w:t>
      </w:r>
    </w:p>
    <w:p w14:paraId="51FF2760" w14:textId="77777777" w:rsidR="00C3222C" w:rsidRPr="004D1C52" w:rsidRDefault="00C3222C" w:rsidP="00C3222C">
      <w:pPr>
        <w:spacing w:before="100" w:beforeAutospacing="1" w:after="100" w:afterAutospacing="1"/>
        <w:jc w:val="center"/>
        <w:outlineLvl w:val="0"/>
        <w:rPr>
          <w:b/>
          <w:noProof w:val="0"/>
          <w:snapToGrid w:val="0"/>
          <w:sz w:val="22"/>
          <w:szCs w:val="22"/>
          <w:lang w:val="es-ES"/>
        </w:rPr>
      </w:pPr>
      <w:r w:rsidRPr="004D1C52">
        <w:rPr>
          <w:b/>
          <w:noProof w:val="0"/>
          <w:snapToGrid w:val="0"/>
          <w:sz w:val="22"/>
          <w:szCs w:val="22"/>
          <w:lang w:val="es-ES"/>
        </w:rPr>
        <w:tab/>
      </w:r>
    </w:p>
    <w:p w14:paraId="449673DA" w14:textId="73D61407" w:rsidR="00C3222C" w:rsidRPr="004D1C52" w:rsidRDefault="00C3222C" w:rsidP="00C3222C">
      <w:pPr>
        <w:spacing w:before="100" w:beforeAutospacing="1" w:after="100" w:afterAutospacing="1" w:line="360" w:lineRule="auto"/>
        <w:ind w:firstLine="720"/>
        <w:jc w:val="both"/>
        <w:rPr>
          <w:noProof w:val="0"/>
          <w:snapToGrid w:val="0"/>
          <w:sz w:val="22"/>
          <w:szCs w:val="22"/>
          <w:lang w:val="es-ES"/>
        </w:rPr>
      </w:pPr>
      <w:r w:rsidRPr="004D1C52">
        <w:rPr>
          <w:noProof w:val="0"/>
          <w:snapToGrid w:val="0"/>
          <w:sz w:val="22"/>
          <w:szCs w:val="22"/>
          <w:lang w:val="es-ES"/>
        </w:rPr>
        <w:t xml:space="preserve">La Secretaría del Comité Interamericano contra el Terrorismo (CICTE) tiene el honor de dirigirse a las Misiones Permanentes y a los Puntos Nacionales de Contacto ante el CICTE y, por solicitud de la Presidencia del Comité, les invita a la </w:t>
      </w:r>
      <w:bookmarkStart w:id="0" w:name="_Hlk129846357"/>
      <w:r w:rsidRPr="004D1C52">
        <w:rPr>
          <w:noProof w:val="0"/>
          <w:snapToGrid w:val="0"/>
          <w:sz w:val="22"/>
          <w:szCs w:val="22"/>
          <w:lang w:val="es-ES"/>
        </w:rPr>
        <w:t xml:space="preserve">Primera Reunión Preparatoria del Vigésimo Cuarto Período Ordinario de Sesiones que se realizará en formato </w:t>
      </w:r>
      <w:proofErr w:type="gramStart"/>
      <w:r w:rsidR="00D75CA5" w:rsidRPr="004D1C52">
        <w:rPr>
          <w:noProof w:val="0"/>
          <w:snapToGrid w:val="0"/>
          <w:sz w:val="22"/>
          <w:szCs w:val="22"/>
          <w:lang w:val="es-ES"/>
        </w:rPr>
        <w:t>virtual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 el</w:t>
      </w:r>
      <w:proofErr w:type="gramEnd"/>
      <w:r w:rsidRPr="004D1C52">
        <w:rPr>
          <w:noProof w:val="0"/>
          <w:snapToGrid w:val="0"/>
          <w:sz w:val="22"/>
          <w:szCs w:val="22"/>
          <w:lang w:val="es-ES"/>
        </w:rPr>
        <w:t xml:space="preserve">  </w:t>
      </w:r>
      <w:r w:rsidR="00D75CA5" w:rsidRPr="004D1C52">
        <w:rPr>
          <w:noProof w:val="0"/>
          <w:snapToGrid w:val="0"/>
          <w:sz w:val="22"/>
          <w:szCs w:val="22"/>
          <w:lang w:val="es-ES"/>
        </w:rPr>
        <w:t>23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de </w:t>
      </w:r>
      <w:r w:rsidR="00D75CA5" w:rsidRPr="004D1C52">
        <w:rPr>
          <w:noProof w:val="0"/>
          <w:snapToGrid w:val="0"/>
          <w:sz w:val="22"/>
          <w:szCs w:val="22"/>
          <w:lang w:val="es-ES"/>
        </w:rPr>
        <w:t>febrero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de 202</w:t>
      </w:r>
      <w:r w:rsidR="00916BEA" w:rsidRPr="004D1C52">
        <w:rPr>
          <w:noProof w:val="0"/>
          <w:snapToGrid w:val="0"/>
          <w:sz w:val="22"/>
          <w:szCs w:val="22"/>
          <w:lang w:val="es-ES"/>
        </w:rPr>
        <w:t>4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a las </w:t>
      </w:r>
      <w:r w:rsidR="00D75CA5" w:rsidRPr="004D1C52">
        <w:rPr>
          <w:noProof w:val="0"/>
          <w:snapToGrid w:val="0"/>
          <w:sz w:val="22"/>
          <w:szCs w:val="22"/>
          <w:lang w:val="es-ES"/>
        </w:rPr>
        <w:t>10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:00 </w:t>
      </w:r>
      <w:proofErr w:type="spellStart"/>
      <w:r w:rsidR="00D75CA5" w:rsidRPr="004D1C52">
        <w:rPr>
          <w:noProof w:val="0"/>
          <w:snapToGrid w:val="0"/>
          <w:sz w:val="22"/>
          <w:szCs w:val="22"/>
          <w:lang w:val="es-ES"/>
        </w:rPr>
        <w:t>a</w:t>
      </w:r>
      <w:r w:rsidRPr="004D1C52">
        <w:rPr>
          <w:noProof w:val="0"/>
          <w:snapToGrid w:val="0"/>
          <w:sz w:val="22"/>
          <w:szCs w:val="22"/>
          <w:lang w:val="es-ES"/>
        </w:rPr>
        <w:t>.m</w:t>
      </w:r>
      <w:proofErr w:type="spellEnd"/>
      <w:r w:rsidRPr="004D1C52">
        <w:rPr>
          <w:noProof w:val="0"/>
          <w:snapToGrid w:val="0"/>
          <w:sz w:val="22"/>
          <w:szCs w:val="22"/>
          <w:lang w:val="es-ES"/>
        </w:rPr>
        <w:t xml:space="preserve"> (EST)</w:t>
      </w:r>
      <w:bookmarkEnd w:id="0"/>
      <w:r w:rsidRPr="004D1C52">
        <w:rPr>
          <w:noProof w:val="0"/>
          <w:snapToGrid w:val="0"/>
          <w:sz w:val="22"/>
          <w:szCs w:val="22"/>
          <w:lang w:val="es-ES"/>
        </w:rPr>
        <w:t xml:space="preserve"> para considerar el orden del día (</w:t>
      </w:r>
      <w:r w:rsidR="001F7C66" w:rsidRPr="004D1C52">
        <w:rPr>
          <w:sz w:val="22"/>
          <w:szCs w:val="22"/>
          <w:lang w:val="es-ES_tradnl"/>
        </w:rPr>
        <w:t>CICTE/RP/doc.2/24</w:t>
      </w:r>
      <w:r w:rsidRPr="004D1C52">
        <w:rPr>
          <w:noProof w:val="0"/>
          <w:snapToGrid w:val="0"/>
          <w:sz w:val="22"/>
          <w:szCs w:val="22"/>
          <w:lang w:val="es-ES"/>
        </w:rPr>
        <w:t>)</w:t>
      </w:r>
    </w:p>
    <w:p w14:paraId="779E116C" w14:textId="77777777" w:rsidR="005922AA" w:rsidRPr="004D1C52" w:rsidRDefault="00C3222C" w:rsidP="001C698A">
      <w:pPr>
        <w:spacing w:before="100" w:beforeAutospacing="1" w:after="100" w:afterAutospacing="1" w:line="360" w:lineRule="auto"/>
        <w:ind w:firstLine="720"/>
        <w:jc w:val="both"/>
        <w:rPr>
          <w:noProof w:val="0"/>
          <w:snapToGrid w:val="0"/>
          <w:sz w:val="22"/>
          <w:szCs w:val="22"/>
          <w:lang w:val="es-ES"/>
        </w:rPr>
      </w:pPr>
      <w:r w:rsidRPr="004D1C52">
        <w:rPr>
          <w:noProof w:val="0"/>
          <w:snapToGrid w:val="0"/>
          <w:sz w:val="22"/>
          <w:szCs w:val="22"/>
          <w:lang w:val="es-ES"/>
        </w:rPr>
        <w:t xml:space="preserve">Se solicita amablemente a las delegaciones que por favor procedan con el registro de los delegados que participarán en la reunión, a más tardar el </w:t>
      </w:r>
      <w:r w:rsidR="00D75CA5" w:rsidRPr="004D1C52">
        <w:rPr>
          <w:noProof w:val="0"/>
          <w:snapToGrid w:val="0"/>
          <w:sz w:val="22"/>
          <w:szCs w:val="22"/>
          <w:lang w:val="es-ES"/>
        </w:rPr>
        <w:t>22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de </w:t>
      </w:r>
      <w:r w:rsidR="00D75CA5" w:rsidRPr="004D1C52">
        <w:rPr>
          <w:noProof w:val="0"/>
          <w:snapToGrid w:val="0"/>
          <w:sz w:val="22"/>
          <w:szCs w:val="22"/>
          <w:lang w:val="es-ES"/>
        </w:rPr>
        <w:t>febrero</w:t>
      </w:r>
      <w:r w:rsidRPr="004D1C52">
        <w:rPr>
          <w:noProof w:val="0"/>
          <w:snapToGrid w:val="0"/>
          <w:sz w:val="22"/>
          <w:szCs w:val="22"/>
          <w:lang w:val="es-ES"/>
        </w:rPr>
        <w:t xml:space="preserve"> en la medida de lo posible, por medio del siguiente enlace:</w:t>
      </w:r>
    </w:p>
    <w:p w14:paraId="43DBD9E4" w14:textId="5C737680" w:rsidR="005922AA" w:rsidRPr="004D1C52" w:rsidRDefault="004D7760" w:rsidP="005922AA">
      <w:pPr>
        <w:spacing w:before="100" w:beforeAutospacing="1" w:after="100" w:afterAutospacing="1" w:line="360" w:lineRule="auto"/>
        <w:jc w:val="both"/>
        <w:rPr>
          <w:rStyle w:val="ui-provider"/>
          <w:sz w:val="22"/>
          <w:szCs w:val="22"/>
          <w:lang w:val="es-ES"/>
        </w:rPr>
      </w:pPr>
      <w:hyperlink r:id="rId11" w:history="1">
        <w:r w:rsidR="001F7C66" w:rsidRPr="004D1C52">
          <w:rPr>
            <w:rStyle w:val="Hyperlink"/>
            <w:sz w:val="22"/>
            <w:szCs w:val="22"/>
            <w:lang w:val="es-ES"/>
          </w:rPr>
          <w:t>https://us06web.zoom.us/meeting/register/tZYqceGprDgqH9EzSFE2mQ9ky7v0A5ukpiEt</w:t>
        </w:r>
      </w:hyperlink>
    </w:p>
    <w:p w14:paraId="69E76F50" w14:textId="0505A01B" w:rsidR="001C698A" w:rsidRPr="004D1C52" w:rsidRDefault="001C698A" w:rsidP="001C698A">
      <w:pPr>
        <w:spacing w:before="100" w:beforeAutospacing="1" w:after="100" w:afterAutospacing="1" w:line="360" w:lineRule="auto"/>
        <w:ind w:firstLine="720"/>
        <w:jc w:val="both"/>
        <w:rPr>
          <w:noProof w:val="0"/>
          <w:snapToGrid w:val="0"/>
          <w:sz w:val="22"/>
          <w:szCs w:val="22"/>
          <w:lang w:val="es-US"/>
        </w:rPr>
      </w:pPr>
      <w:r w:rsidRPr="004D1C52">
        <w:rPr>
          <w:noProof w:val="0"/>
          <w:snapToGrid w:val="0"/>
          <w:sz w:val="22"/>
          <w:szCs w:val="22"/>
          <w:lang w:val="es-ES"/>
        </w:rPr>
        <w:t xml:space="preserve">Una vez realizado el registro, cada persona recibirá el enlace correspondiente de </w:t>
      </w:r>
      <w:proofErr w:type="gramStart"/>
      <w:r w:rsidRPr="004D1C52">
        <w:rPr>
          <w:noProof w:val="0"/>
          <w:snapToGrid w:val="0"/>
          <w:sz w:val="22"/>
          <w:szCs w:val="22"/>
          <w:lang w:val="es-ES"/>
        </w:rPr>
        <w:t>Zoom</w:t>
      </w:r>
      <w:proofErr w:type="gramEnd"/>
      <w:r w:rsidRPr="004D1C52">
        <w:rPr>
          <w:noProof w:val="0"/>
          <w:snapToGrid w:val="0"/>
          <w:sz w:val="22"/>
          <w:szCs w:val="22"/>
          <w:lang w:val="es-ES"/>
        </w:rPr>
        <w:t xml:space="preserve"> para participar en la reunión virtual. </w:t>
      </w:r>
    </w:p>
    <w:p w14:paraId="6EA64147" w14:textId="77777777" w:rsidR="001C698A" w:rsidRPr="004D1C52" w:rsidRDefault="001C698A" w:rsidP="001C698A">
      <w:pPr>
        <w:spacing w:line="360" w:lineRule="auto"/>
        <w:ind w:firstLine="720"/>
        <w:jc w:val="both"/>
        <w:rPr>
          <w:noProof w:val="0"/>
          <w:snapToGrid w:val="0"/>
          <w:sz w:val="22"/>
          <w:szCs w:val="22"/>
          <w:lang w:val="es-ES"/>
        </w:rPr>
      </w:pPr>
      <w:r w:rsidRPr="004D1C52">
        <w:rPr>
          <w:noProof w:val="0"/>
          <w:snapToGrid w:val="0"/>
          <w:sz w:val="22"/>
          <w:szCs w:val="22"/>
          <w:lang w:val="es-ES"/>
        </w:rPr>
        <w:t xml:space="preserve">Se solicita a las delegaciones que se conecten a la sesión 10 minutos antes de la hora que ha sido convocada </w:t>
      </w:r>
      <w:r w:rsidRPr="004D1C52">
        <w:rPr>
          <w:noProof w:val="0"/>
          <w:snapToGrid w:val="0"/>
          <w:sz w:val="22"/>
          <w:szCs w:val="22"/>
          <w:lang w:val="es-US"/>
        </w:rPr>
        <w:t xml:space="preserve">con la finalidad de probar la aplicación y asegurar que la reunión comience a tiempo. </w:t>
      </w:r>
      <w:r w:rsidRPr="004D1C52">
        <w:rPr>
          <w:noProof w:val="0"/>
          <w:snapToGrid w:val="0"/>
          <w:sz w:val="22"/>
          <w:szCs w:val="22"/>
          <w:lang w:val="es-ES"/>
        </w:rPr>
        <w:t>Con el propósito de ser identificados adecuadamente, se ruega a los delegados que al conectarse a la reunión indiquen en pantalla el país y su nombre entre paréntesis. Por ejemplo: País (Nombre).</w:t>
      </w:r>
    </w:p>
    <w:p w14:paraId="0B3A0223" w14:textId="77777777" w:rsidR="001C698A" w:rsidRPr="004D1C52" w:rsidRDefault="001C698A" w:rsidP="00C3222C">
      <w:pPr>
        <w:spacing w:before="100" w:beforeAutospacing="1" w:after="100" w:afterAutospacing="1" w:line="360" w:lineRule="auto"/>
        <w:ind w:firstLine="720"/>
        <w:jc w:val="both"/>
        <w:rPr>
          <w:noProof w:val="0"/>
          <w:snapToGrid w:val="0"/>
          <w:sz w:val="22"/>
          <w:szCs w:val="22"/>
          <w:lang w:val="es-ES"/>
        </w:rPr>
      </w:pPr>
    </w:p>
    <w:p w14:paraId="71F7CA61" w14:textId="77777777" w:rsidR="00A11D24" w:rsidRDefault="00A11D24">
      <w:pPr>
        <w:rPr>
          <w:noProof w:val="0"/>
          <w:sz w:val="22"/>
          <w:szCs w:val="22"/>
          <w:lang w:val="es-AR"/>
        </w:rPr>
      </w:pPr>
      <w:r>
        <w:rPr>
          <w:noProof w:val="0"/>
          <w:sz w:val="22"/>
          <w:szCs w:val="22"/>
          <w:lang w:val="es-AR"/>
        </w:rPr>
        <w:br w:type="page"/>
      </w:r>
    </w:p>
    <w:p w14:paraId="6695EFF3" w14:textId="77777777" w:rsidR="00A11D24" w:rsidRDefault="00A11D2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5CB02F3F" w14:textId="77777777" w:rsidR="00A11D24" w:rsidRDefault="00A11D2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</w:p>
    <w:p w14:paraId="32D1FF8F" w14:textId="21232787" w:rsidR="00B420B6" w:rsidRPr="004D1C52" w:rsidRDefault="00D96A84" w:rsidP="00D96A84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>PROYECTO DE ORDEN DEL DÍA</w:t>
      </w:r>
    </w:p>
    <w:p w14:paraId="3D45E911" w14:textId="77777777" w:rsidR="00D96A84" w:rsidRPr="004D1C52" w:rsidRDefault="00D96A84" w:rsidP="00B420B6">
      <w:pPr>
        <w:jc w:val="center"/>
        <w:outlineLvl w:val="0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>DE LA</w:t>
      </w:r>
      <w:r w:rsidR="00B420B6" w:rsidRPr="004D1C52">
        <w:rPr>
          <w:noProof w:val="0"/>
          <w:sz w:val="22"/>
          <w:szCs w:val="22"/>
          <w:lang w:val="es-AR"/>
        </w:rPr>
        <w:t xml:space="preserve"> </w:t>
      </w:r>
      <w:r w:rsidR="00100752" w:rsidRPr="004D1C52">
        <w:rPr>
          <w:noProof w:val="0"/>
          <w:sz w:val="22"/>
          <w:szCs w:val="22"/>
          <w:lang w:val="es-AR"/>
        </w:rPr>
        <w:t xml:space="preserve">PRIMERA REUNION </w:t>
      </w:r>
      <w:r w:rsidRPr="004D1C52">
        <w:rPr>
          <w:noProof w:val="0"/>
          <w:sz w:val="22"/>
          <w:szCs w:val="22"/>
          <w:lang w:val="es-AR"/>
        </w:rPr>
        <w:t>PREPARATORIA</w:t>
      </w:r>
    </w:p>
    <w:p w14:paraId="3E0AFC08" w14:textId="77777777" w:rsidR="00445CB3" w:rsidRPr="004D1C52" w:rsidRDefault="00445CB3" w:rsidP="00D96A84">
      <w:pPr>
        <w:jc w:val="center"/>
        <w:rPr>
          <w:noProof w:val="0"/>
          <w:sz w:val="22"/>
          <w:szCs w:val="22"/>
          <w:lang w:val="es-AR"/>
        </w:rPr>
      </w:pPr>
    </w:p>
    <w:p w14:paraId="467383FD" w14:textId="77777777" w:rsidR="00D96A84" w:rsidRPr="004D1C52" w:rsidRDefault="00D96A84" w:rsidP="00D96A84">
      <w:pPr>
        <w:jc w:val="center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>(Presentado por la Presidencia)</w:t>
      </w:r>
    </w:p>
    <w:p w14:paraId="589B6CE1" w14:textId="77777777" w:rsidR="00D96A84" w:rsidRPr="004D1C52" w:rsidRDefault="00D96A84" w:rsidP="00D96A84">
      <w:pPr>
        <w:rPr>
          <w:noProof w:val="0"/>
          <w:sz w:val="22"/>
          <w:szCs w:val="22"/>
          <w:lang w:val="es-AR"/>
        </w:rPr>
      </w:pPr>
    </w:p>
    <w:p w14:paraId="5DACEA20" w14:textId="77777777" w:rsidR="00445CB3" w:rsidRPr="004D1C52" w:rsidRDefault="00445CB3" w:rsidP="00D96A84">
      <w:pPr>
        <w:rPr>
          <w:noProof w:val="0"/>
          <w:sz w:val="22"/>
          <w:szCs w:val="22"/>
          <w:lang w:val="es-AR"/>
        </w:rPr>
      </w:pPr>
    </w:p>
    <w:p w14:paraId="4D9EA72A" w14:textId="273E124B" w:rsidR="00D96A84" w:rsidRPr="004D1C52" w:rsidRDefault="00D96A84" w:rsidP="00B420B6">
      <w:pPr>
        <w:ind w:left="2880"/>
        <w:outlineLvl w:val="0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u w:val="single"/>
          <w:lang w:val="es-AR"/>
        </w:rPr>
        <w:t>Fecha</w:t>
      </w:r>
      <w:r w:rsidRPr="004D1C52">
        <w:rPr>
          <w:noProof w:val="0"/>
          <w:sz w:val="22"/>
          <w:szCs w:val="22"/>
          <w:lang w:val="es-AR"/>
        </w:rPr>
        <w:t>:</w:t>
      </w:r>
      <w:r w:rsidRPr="004D1C52">
        <w:rPr>
          <w:noProof w:val="0"/>
          <w:sz w:val="22"/>
          <w:szCs w:val="22"/>
          <w:lang w:val="es-AR"/>
        </w:rPr>
        <w:tab/>
      </w:r>
      <w:r w:rsidR="00D75CA5" w:rsidRPr="004D1C52">
        <w:rPr>
          <w:noProof w:val="0"/>
          <w:sz w:val="22"/>
          <w:szCs w:val="22"/>
          <w:lang w:val="es-AR"/>
        </w:rPr>
        <w:t>23</w:t>
      </w:r>
      <w:r w:rsidR="000F1C00" w:rsidRPr="004D1C52">
        <w:rPr>
          <w:noProof w:val="0"/>
          <w:sz w:val="22"/>
          <w:szCs w:val="22"/>
          <w:lang w:val="es-AR"/>
        </w:rPr>
        <w:t xml:space="preserve"> de </w:t>
      </w:r>
      <w:r w:rsidR="00D75CA5" w:rsidRPr="004D1C52">
        <w:rPr>
          <w:noProof w:val="0"/>
          <w:sz w:val="22"/>
          <w:szCs w:val="22"/>
          <w:lang w:val="es-AR"/>
        </w:rPr>
        <w:t>febrero</w:t>
      </w:r>
      <w:r w:rsidR="000A64AF" w:rsidRPr="004D1C52">
        <w:rPr>
          <w:noProof w:val="0"/>
          <w:sz w:val="22"/>
          <w:szCs w:val="22"/>
          <w:lang w:val="es-AR"/>
        </w:rPr>
        <w:t xml:space="preserve"> </w:t>
      </w:r>
      <w:r w:rsidR="000F1C00" w:rsidRPr="004D1C52">
        <w:rPr>
          <w:noProof w:val="0"/>
          <w:sz w:val="22"/>
          <w:szCs w:val="22"/>
          <w:lang w:val="es-AR"/>
        </w:rPr>
        <w:t xml:space="preserve">de </w:t>
      </w:r>
      <w:r w:rsidR="000B282A" w:rsidRPr="004D1C52">
        <w:rPr>
          <w:noProof w:val="0"/>
          <w:sz w:val="22"/>
          <w:szCs w:val="22"/>
          <w:lang w:val="es-AR"/>
        </w:rPr>
        <w:t>202</w:t>
      </w:r>
      <w:r w:rsidR="00E20CF8" w:rsidRPr="004D1C52">
        <w:rPr>
          <w:noProof w:val="0"/>
          <w:sz w:val="22"/>
          <w:szCs w:val="22"/>
          <w:lang w:val="es-AR"/>
        </w:rPr>
        <w:t>4</w:t>
      </w:r>
    </w:p>
    <w:p w14:paraId="5A7FD26B" w14:textId="7A25C048" w:rsidR="00D96A84" w:rsidRPr="004D1C52" w:rsidRDefault="00D96A84" w:rsidP="00B420B6">
      <w:pPr>
        <w:ind w:left="2880"/>
        <w:rPr>
          <w:b/>
          <w:bCs/>
          <w:noProof w:val="0"/>
          <w:sz w:val="22"/>
          <w:szCs w:val="22"/>
          <w:u w:val="single"/>
        </w:rPr>
      </w:pPr>
      <w:r w:rsidRPr="004D1C52">
        <w:rPr>
          <w:bCs/>
          <w:noProof w:val="0"/>
          <w:sz w:val="22"/>
          <w:szCs w:val="22"/>
          <w:u w:val="single"/>
        </w:rPr>
        <w:t>Hora</w:t>
      </w:r>
      <w:r w:rsidRPr="004D1C52">
        <w:rPr>
          <w:bCs/>
          <w:noProof w:val="0"/>
          <w:sz w:val="22"/>
          <w:szCs w:val="22"/>
        </w:rPr>
        <w:t>:</w:t>
      </w:r>
      <w:r w:rsidRPr="004D1C52">
        <w:rPr>
          <w:b/>
          <w:bCs/>
          <w:noProof w:val="0"/>
          <w:sz w:val="22"/>
          <w:szCs w:val="22"/>
        </w:rPr>
        <w:t xml:space="preserve"> </w:t>
      </w:r>
      <w:r w:rsidRPr="004D1C52">
        <w:rPr>
          <w:bCs/>
          <w:noProof w:val="0"/>
          <w:sz w:val="22"/>
          <w:szCs w:val="22"/>
        </w:rPr>
        <w:tab/>
      </w:r>
      <w:r w:rsidR="00D75CA5" w:rsidRPr="004D1C52">
        <w:rPr>
          <w:bCs/>
          <w:noProof w:val="0"/>
          <w:sz w:val="22"/>
          <w:szCs w:val="22"/>
        </w:rPr>
        <w:t>10</w:t>
      </w:r>
      <w:r w:rsidR="009E147D" w:rsidRPr="004D1C52">
        <w:rPr>
          <w:bCs/>
          <w:noProof w:val="0"/>
          <w:sz w:val="22"/>
          <w:szCs w:val="22"/>
        </w:rPr>
        <w:t>:</w:t>
      </w:r>
      <w:r w:rsidR="00CE0852" w:rsidRPr="004D1C52">
        <w:rPr>
          <w:bCs/>
          <w:noProof w:val="0"/>
          <w:sz w:val="22"/>
          <w:szCs w:val="22"/>
        </w:rPr>
        <w:t>0</w:t>
      </w:r>
      <w:r w:rsidR="009E147D" w:rsidRPr="004D1C52">
        <w:rPr>
          <w:bCs/>
          <w:noProof w:val="0"/>
          <w:sz w:val="22"/>
          <w:szCs w:val="22"/>
        </w:rPr>
        <w:t xml:space="preserve">0 </w:t>
      </w:r>
      <w:r w:rsidR="00D75CA5" w:rsidRPr="004D1C52">
        <w:rPr>
          <w:bCs/>
          <w:noProof w:val="0"/>
          <w:sz w:val="22"/>
          <w:szCs w:val="22"/>
        </w:rPr>
        <w:t>a</w:t>
      </w:r>
      <w:r w:rsidR="00FB6651" w:rsidRPr="004D1C52">
        <w:rPr>
          <w:bCs/>
          <w:noProof w:val="0"/>
          <w:sz w:val="22"/>
          <w:szCs w:val="22"/>
        </w:rPr>
        <w:t xml:space="preserve">.m. </w:t>
      </w:r>
      <w:r w:rsidR="009E147D" w:rsidRPr="004D1C52">
        <w:rPr>
          <w:bCs/>
          <w:noProof w:val="0"/>
          <w:sz w:val="22"/>
          <w:szCs w:val="22"/>
        </w:rPr>
        <w:t>–</w:t>
      </w:r>
      <w:r w:rsidR="003873F8" w:rsidRPr="004D1C52">
        <w:rPr>
          <w:bCs/>
          <w:noProof w:val="0"/>
          <w:sz w:val="22"/>
          <w:szCs w:val="22"/>
        </w:rPr>
        <w:t xml:space="preserve"> </w:t>
      </w:r>
      <w:r w:rsidR="00D75CA5" w:rsidRPr="004D1C52">
        <w:rPr>
          <w:bCs/>
          <w:noProof w:val="0"/>
          <w:sz w:val="22"/>
          <w:szCs w:val="22"/>
        </w:rPr>
        <w:t>1</w:t>
      </w:r>
      <w:r w:rsidR="003873F8" w:rsidRPr="004D1C52">
        <w:rPr>
          <w:bCs/>
          <w:noProof w:val="0"/>
          <w:sz w:val="22"/>
          <w:szCs w:val="22"/>
        </w:rPr>
        <w:t>:00 p.m</w:t>
      </w:r>
      <w:r w:rsidR="006A0C07" w:rsidRPr="004D1C52">
        <w:rPr>
          <w:bCs/>
          <w:noProof w:val="0"/>
          <w:sz w:val="22"/>
          <w:szCs w:val="22"/>
        </w:rPr>
        <w:t>.</w:t>
      </w:r>
      <w:r w:rsidR="00814105" w:rsidRPr="004D1C52">
        <w:rPr>
          <w:bCs/>
          <w:noProof w:val="0"/>
          <w:sz w:val="22"/>
          <w:szCs w:val="22"/>
        </w:rPr>
        <w:t xml:space="preserve"> (E</w:t>
      </w:r>
      <w:r w:rsidR="000F1C00" w:rsidRPr="004D1C52">
        <w:rPr>
          <w:bCs/>
          <w:noProof w:val="0"/>
          <w:sz w:val="22"/>
          <w:szCs w:val="22"/>
        </w:rPr>
        <w:t>S</w:t>
      </w:r>
      <w:r w:rsidR="00814105" w:rsidRPr="004D1C52">
        <w:rPr>
          <w:bCs/>
          <w:noProof w:val="0"/>
          <w:sz w:val="22"/>
          <w:szCs w:val="22"/>
        </w:rPr>
        <w:t>T)</w:t>
      </w:r>
    </w:p>
    <w:p w14:paraId="74B83CBE" w14:textId="2125949D" w:rsidR="00D96A84" w:rsidRPr="004D1C52" w:rsidRDefault="00D96A84" w:rsidP="00B420B6">
      <w:pPr>
        <w:ind w:left="2880"/>
        <w:rPr>
          <w:noProof w:val="0"/>
          <w:sz w:val="22"/>
          <w:szCs w:val="22"/>
          <w:lang w:val="es-AR"/>
        </w:rPr>
      </w:pPr>
      <w:r w:rsidRPr="004D1C52">
        <w:rPr>
          <w:bCs/>
          <w:noProof w:val="0"/>
          <w:sz w:val="22"/>
          <w:szCs w:val="22"/>
          <w:u w:val="single"/>
          <w:lang w:val="es-AR"/>
        </w:rPr>
        <w:t>Lugar</w:t>
      </w:r>
      <w:r w:rsidRPr="004D1C52">
        <w:rPr>
          <w:bCs/>
          <w:noProof w:val="0"/>
          <w:sz w:val="22"/>
          <w:szCs w:val="22"/>
          <w:lang w:val="es-AR"/>
        </w:rPr>
        <w:t>:</w:t>
      </w:r>
      <w:r w:rsidRPr="004D1C52">
        <w:rPr>
          <w:bCs/>
          <w:noProof w:val="0"/>
          <w:sz w:val="22"/>
          <w:szCs w:val="22"/>
          <w:lang w:val="es-AR"/>
        </w:rPr>
        <w:tab/>
      </w:r>
      <w:r w:rsidR="00C94B5C" w:rsidRPr="000F7F69">
        <w:rPr>
          <w:bCs/>
          <w:noProof w:val="0"/>
          <w:sz w:val="22"/>
          <w:szCs w:val="22"/>
          <w:lang w:val="es-AR"/>
        </w:rPr>
        <w:t xml:space="preserve">Plataforma </w:t>
      </w:r>
      <w:proofErr w:type="gramStart"/>
      <w:r w:rsidR="00C94B5C" w:rsidRPr="000F7F69">
        <w:rPr>
          <w:bCs/>
          <w:noProof w:val="0"/>
          <w:sz w:val="22"/>
          <w:szCs w:val="22"/>
          <w:lang w:val="es-AR"/>
        </w:rPr>
        <w:t>Zoom</w:t>
      </w:r>
      <w:proofErr w:type="gramEnd"/>
    </w:p>
    <w:p w14:paraId="5AFF381D" w14:textId="77777777" w:rsidR="00D96A84" w:rsidRPr="004D1C52" w:rsidRDefault="00D96A84" w:rsidP="00D96A84">
      <w:pPr>
        <w:ind w:left="2880" w:firstLine="720"/>
        <w:rPr>
          <w:noProof w:val="0"/>
          <w:sz w:val="22"/>
          <w:szCs w:val="22"/>
          <w:lang w:val="es-AR"/>
        </w:rPr>
      </w:pPr>
    </w:p>
    <w:p w14:paraId="0C188A61" w14:textId="77777777" w:rsidR="00922CC8" w:rsidRPr="004D1C52" w:rsidRDefault="00922CC8" w:rsidP="00922CC8">
      <w:pPr>
        <w:jc w:val="both"/>
        <w:rPr>
          <w:noProof w:val="0"/>
          <w:sz w:val="22"/>
          <w:szCs w:val="22"/>
          <w:lang w:val="es-AR"/>
        </w:rPr>
      </w:pPr>
    </w:p>
    <w:p w14:paraId="2481568D" w14:textId="77777777" w:rsidR="00922CC8" w:rsidRPr="004D1C52" w:rsidRDefault="00922CC8" w:rsidP="00922CC8">
      <w:pPr>
        <w:rPr>
          <w:noProof w:val="0"/>
          <w:sz w:val="22"/>
          <w:szCs w:val="22"/>
          <w:lang w:val="es-AR"/>
        </w:rPr>
      </w:pPr>
    </w:p>
    <w:p w14:paraId="10E21241" w14:textId="628E0035" w:rsidR="003212E1" w:rsidRPr="004D1C52" w:rsidRDefault="003212E1" w:rsidP="001F7C66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>Presentación del tema propuesto</w:t>
      </w:r>
      <w:r w:rsidR="00400BB5" w:rsidRPr="004D1C52">
        <w:rPr>
          <w:noProof w:val="0"/>
          <w:sz w:val="22"/>
          <w:szCs w:val="22"/>
          <w:lang w:val="es-AR"/>
        </w:rPr>
        <w:t xml:space="preserve"> por la Presidencia </w:t>
      </w:r>
      <w:r w:rsidRPr="004D1C52">
        <w:rPr>
          <w:noProof w:val="0"/>
          <w:sz w:val="22"/>
          <w:szCs w:val="22"/>
          <w:lang w:val="es-AR"/>
        </w:rPr>
        <w:t xml:space="preserve">para el Vigésimo </w:t>
      </w:r>
      <w:r w:rsidR="000A64AF" w:rsidRPr="004D1C52">
        <w:rPr>
          <w:noProof w:val="0"/>
          <w:sz w:val="22"/>
          <w:szCs w:val="22"/>
          <w:lang w:val="es-AR"/>
        </w:rPr>
        <w:t>Cuarto</w:t>
      </w:r>
      <w:r w:rsidRPr="004D1C52">
        <w:rPr>
          <w:noProof w:val="0"/>
          <w:sz w:val="22"/>
          <w:szCs w:val="22"/>
          <w:lang w:val="es-AR"/>
        </w:rPr>
        <w:t xml:space="preserve"> Período Ordinario de Sesiones del CICTE</w:t>
      </w:r>
      <w:r w:rsidR="00400BB5" w:rsidRPr="004D1C52">
        <w:rPr>
          <w:noProof w:val="0"/>
          <w:sz w:val="22"/>
          <w:szCs w:val="22"/>
          <w:lang w:val="es-AR"/>
        </w:rPr>
        <w:t xml:space="preserve"> </w:t>
      </w:r>
      <w:r w:rsidR="000F1C00" w:rsidRPr="004D1C52">
        <w:rPr>
          <w:noProof w:val="0"/>
          <w:sz w:val="22"/>
          <w:szCs w:val="22"/>
          <w:lang w:val="es-AR"/>
        </w:rPr>
        <w:t xml:space="preserve"> </w:t>
      </w:r>
    </w:p>
    <w:p w14:paraId="4BE2EF7A" w14:textId="77777777" w:rsidR="00400BB5" w:rsidRPr="004D1C52" w:rsidRDefault="00400BB5" w:rsidP="001F7C66">
      <w:pPr>
        <w:ind w:left="360"/>
        <w:jc w:val="both"/>
        <w:rPr>
          <w:noProof w:val="0"/>
          <w:sz w:val="22"/>
          <w:szCs w:val="22"/>
          <w:lang w:val="es-AR"/>
        </w:rPr>
      </w:pPr>
    </w:p>
    <w:p w14:paraId="5C09E712" w14:textId="103F918C" w:rsidR="00922CC8" w:rsidRPr="004D1C52" w:rsidRDefault="00922CC8" w:rsidP="001F7C66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 xml:space="preserve">Consideración del proyecto de temario para el Vigésimo </w:t>
      </w:r>
      <w:r w:rsidR="000F1C00" w:rsidRPr="004D1C52">
        <w:rPr>
          <w:noProof w:val="0"/>
          <w:sz w:val="22"/>
          <w:szCs w:val="22"/>
          <w:lang w:val="es-AR"/>
        </w:rPr>
        <w:t>Cuarto</w:t>
      </w:r>
      <w:r w:rsidR="005B7719" w:rsidRPr="004D1C52">
        <w:rPr>
          <w:noProof w:val="0"/>
          <w:sz w:val="22"/>
          <w:szCs w:val="22"/>
          <w:lang w:val="es-AR"/>
        </w:rPr>
        <w:t xml:space="preserve"> Período</w:t>
      </w:r>
      <w:r w:rsidRPr="004D1C52">
        <w:rPr>
          <w:noProof w:val="0"/>
          <w:sz w:val="22"/>
          <w:szCs w:val="22"/>
          <w:lang w:val="es-AR"/>
        </w:rPr>
        <w:t xml:space="preserve"> Ordinario de Sesiones del CICTE </w:t>
      </w:r>
      <w:bookmarkStart w:id="1" w:name="_Hlk158302581"/>
      <w:r w:rsidR="009B2E33">
        <w:rPr>
          <w:noProof w:val="0"/>
          <w:sz w:val="22"/>
          <w:szCs w:val="22"/>
          <w:lang w:val="es-AR"/>
        </w:rPr>
        <w:t>(</w:t>
      </w:r>
      <w:hyperlink r:id="rId12" w:history="1">
        <w:r w:rsidR="009B2E33" w:rsidRPr="004D7760">
          <w:rPr>
            <w:rStyle w:val="Hyperlink"/>
            <w:sz w:val="22"/>
            <w:szCs w:val="22"/>
            <w:lang w:val="es-ES_tradnl"/>
          </w:rPr>
          <w:t>CICTE/RP/doc.3/24</w:t>
        </w:r>
      </w:hyperlink>
      <w:r w:rsidR="009B2E33">
        <w:rPr>
          <w:sz w:val="22"/>
          <w:szCs w:val="22"/>
          <w:lang w:val="es-ES_tradnl"/>
        </w:rPr>
        <w:t>)</w:t>
      </w:r>
      <w:bookmarkEnd w:id="1"/>
    </w:p>
    <w:p w14:paraId="02F28FE2" w14:textId="77777777" w:rsidR="00885FEE" w:rsidRPr="004D1C52" w:rsidRDefault="00885FEE" w:rsidP="001F7C66">
      <w:pPr>
        <w:jc w:val="both"/>
        <w:rPr>
          <w:noProof w:val="0"/>
          <w:sz w:val="22"/>
          <w:szCs w:val="22"/>
          <w:lang w:val="es-AR"/>
        </w:rPr>
      </w:pPr>
    </w:p>
    <w:p w14:paraId="7AA72748" w14:textId="76DF077A" w:rsidR="00AA3D93" w:rsidRPr="004D1C52" w:rsidRDefault="00922CC8" w:rsidP="001F7C66">
      <w:pPr>
        <w:numPr>
          <w:ilvl w:val="0"/>
          <w:numId w:val="5"/>
        </w:numPr>
        <w:jc w:val="both"/>
        <w:rPr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>Consideración del proyecto de calendario para el Vigésimo</w:t>
      </w:r>
      <w:r w:rsidR="005D42E9" w:rsidRPr="004D1C52">
        <w:rPr>
          <w:noProof w:val="0"/>
          <w:sz w:val="22"/>
          <w:szCs w:val="22"/>
          <w:lang w:val="es-AR"/>
        </w:rPr>
        <w:t xml:space="preserve"> </w:t>
      </w:r>
      <w:r w:rsidR="00B96327" w:rsidRPr="004D1C52">
        <w:rPr>
          <w:noProof w:val="0"/>
          <w:sz w:val="22"/>
          <w:szCs w:val="22"/>
          <w:lang w:val="es-AR"/>
        </w:rPr>
        <w:t>Cuarto</w:t>
      </w:r>
      <w:r w:rsidRPr="004D1C52">
        <w:rPr>
          <w:noProof w:val="0"/>
          <w:sz w:val="22"/>
          <w:szCs w:val="22"/>
          <w:lang w:val="es-AR"/>
        </w:rPr>
        <w:t xml:space="preserve"> Período Ordinario de Sesiones del CICTE </w:t>
      </w:r>
      <w:bookmarkStart w:id="2" w:name="_Hlk158302595"/>
      <w:r w:rsidR="009B2E33">
        <w:rPr>
          <w:noProof w:val="0"/>
          <w:sz w:val="22"/>
          <w:szCs w:val="22"/>
          <w:lang w:val="es-AR"/>
        </w:rPr>
        <w:t>(</w:t>
      </w:r>
      <w:hyperlink r:id="rId13" w:history="1">
        <w:r w:rsidR="009B2E33" w:rsidRPr="004D7760">
          <w:rPr>
            <w:rStyle w:val="Hyperlink"/>
            <w:sz w:val="22"/>
            <w:szCs w:val="22"/>
            <w:lang w:val="es-ES_tradnl"/>
          </w:rPr>
          <w:t>CICTE/RP/doc.4/24)</w:t>
        </w:r>
        <w:bookmarkEnd w:id="2"/>
      </w:hyperlink>
    </w:p>
    <w:p w14:paraId="2ABDFFA4" w14:textId="77777777" w:rsidR="00F810D5" w:rsidRPr="004D1C52" w:rsidRDefault="00F810D5" w:rsidP="001F7C66">
      <w:pPr>
        <w:pStyle w:val="ListParagraph"/>
        <w:spacing w:after="0" w:line="240" w:lineRule="auto"/>
        <w:rPr>
          <w:lang w:val="es-AR"/>
        </w:rPr>
      </w:pPr>
    </w:p>
    <w:p w14:paraId="7193E788" w14:textId="5D66145B" w:rsidR="006E4A3B" w:rsidRPr="004D1C52" w:rsidRDefault="00AA3D93" w:rsidP="001F7C66">
      <w:pPr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4D1C52">
        <w:rPr>
          <w:sz w:val="22"/>
          <w:szCs w:val="22"/>
          <w:lang w:val="es-ES_tradnl"/>
        </w:rPr>
        <w:t xml:space="preserve">Consideración y aprobación del proyecto de Lista de Invitados al </w:t>
      </w:r>
      <w:r w:rsidR="001E037D" w:rsidRPr="004D1C52">
        <w:rPr>
          <w:sz w:val="22"/>
          <w:szCs w:val="22"/>
          <w:lang w:val="es-ES_tradnl"/>
        </w:rPr>
        <w:t xml:space="preserve">Vigésimo </w:t>
      </w:r>
      <w:r w:rsidR="00B96327" w:rsidRPr="004D1C52">
        <w:rPr>
          <w:sz w:val="22"/>
          <w:szCs w:val="22"/>
          <w:lang w:val="es-ES_tradnl"/>
        </w:rPr>
        <w:t>Cuarto</w:t>
      </w:r>
      <w:r w:rsidR="001E037D" w:rsidRPr="004D1C52">
        <w:rPr>
          <w:sz w:val="22"/>
          <w:szCs w:val="22"/>
          <w:lang w:val="es-ES_tradnl"/>
        </w:rPr>
        <w:t xml:space="preserve"> Período </w:t>
      </w:r>
      <w:r w:rsidRPr="004D1C52">
        <w:rPr>
          <w:sz w:val="22"/>
          <w:szCs w:val="22"/>
          <w:lang w:val="es-ES_tradnl"/>
        </w:rPr>
        <w:t>Ordinario de Sesiones</w:t>
      </w:r>
      <w:r w:rsidR="001E037D" w:rsidRPr="004D1C52">
        <w:rPr>
          <w:sz w:val="22"/>
          <w:szCs w:val="22"/>
          <w:lang w:val="es-ES_tradnl"/>
        </w:rPr>
        <w:t xml:space="preserve"> del CICTE</w:t>
      </w:r>
      <w:r w:rsidRPr="004D1C52">
        <w:rPr>
          <w:sz w:val="22"/>
          <w:szCs w:val="22"/>
          <w:lang w:val="es-ES_tradnl"/>
        </w:rPr>
        <w:t xml:space="preserve"> </w:t>
      </w:r>
      <w:bookmarkStart w:id="3" w:name="_Hlk158302606"/>
      <w:r w:rsidR="009B2E33">
        <w:rPr>
          <w:noProof w:val="0"/>
          <w:sz w:val="22"/>
          <w:szCs w:val="22"/>
          <w:lang w:val="es-AR"/>
        </w:rPr>
        <w:t>(</w:t>
      </w:r>
      <w:hyperlink r:id="rId14" w:history="1">
        <w:r w:rsidR="009B2E33" w:rsidRPr="004D7760">
          <w:rPr>
            <w:rStyle w:val="Hyperlink"/>
            <w:sz w:val="22"/>
            <w:szCs w:val="22"/>
            <w:lang w:val="es-ES_tradnl"/>
          </w:rPr>
          <w:t>CICTE/RP/doc.5/24</w:t>
        </w:r>
      </w:hyperlink>
      <w:r w:rsidR="009B2E33">
        <w:rPr>
          <w:sz w:val="22"/>
          <w:szCs w:val="22"/>
          <w:lang w:val="es-ES_tradnl"/>
        </w:rPr>
        <w:t>)</w:t>
      </w:r>
      <w:bookmarkEnd w:id="3"/>
    </w:p>
    <w:p w14:paraId="52264351" w14:textId="77777777" w:rsidR="006E4A3B" w:rsidRPr="004D1C52" w:rsidRDefault="006E4A3B" w:rsidP="001F7C66">
      <w:pPr>
        <w:rPr>
          <w:sz w:val="22"/>
          <w:szCs w:val="22"/>
          <w:lang w:val="es-AR"/>
        </w:rPr>
      </w:pPr>
    </w:p>
    <w:p w14:paraId="2583E877" w14:textId="71AE1898" w:rsidR="00922CC8" w:rsidRPr="004D1C52" w:rsidRDefault="00922CC8" w:rsidP="001F7C66">
      <w:pPr>
        <w:numPr>
          <w:ilvl w:val="0"/>
          <w:numId w:val="5"/>
        </w:numPr>
        <w:jc w:val="both"/>
        <w:rPr>
          <w:noProof w:val="0"/>
          <w:sz w:val="22"/>
          <w:szCs w:val="22"/>
          <w:lang w:val="es-AR"/>
        </w:rPr>
      </w:pPr>
      <w:r w:rsidRPr="004D1C52">
        <w:rPr>
          <w:noProof w:val="0"/>
          <w:sz w:val="22"/>
          <w:szCs w:val="22"/>
          <w:lang w:val="es-AR"/>
        </w:rPr>
        <w:t xml:space="preserve">Otros asuntos </w:t>
      </w:r>
    </w:p>
    <w:p w14:paraId="5079D520" w14:textId="1B5A60D4" w:rsidR="00D96A84" w:rsidRPr="004D1C52" w:rsidRDefault="00165A18" w:rsidP="001F7C66">
      <w:pPr>
        <w:pStyle w:val="PlainText"/>
        <w:rPr>
          <w:szCs w:val="22"/>
          <w:lang w:val="es-AR"/>
        </w:rPr>
      </w:pPr>
      <w:r>
        <w:rPr>
          <w:noProof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415FE8" wp14:editId="7201CF9E">
                <wp:simplePos x="0" y="0"/>
                <wp:positionH relativeFrom="column">
                  <wp:posOffset>-196215</wp:posOffset>
                </wp:positionH>
                <wp:positionV relativeFrom="page">
                  <wp:posOffset>9163050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81F2FD" w14:textId="196792A3" w:rsidR="00165A18" w:rsidRPr="00165A18" w:rsidRDefault="00165A18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165A18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165A18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165A18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Pr="00165A18">
                              <w:rPr>
                                <w:caps/>
                                <w:sz w:val="18"/>
                              </w:rPr>
                              <w:t>cicte01658s01</w:t>
                            </w:r>
                            <w:r w:rsidRPr="00165A18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15F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45pt;margin-top:721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Am4F3X4AAAAA0BAAAPAAAAZHJzL2Rvd25yZXYueG1sTI/BTsMwEETvSPyDtUjcWru00DbEqQCJ&#10;CxfUUnF24iUOjddR7DaBr2d7KsedeZqdyTejb8UJ+9gE0jCbKhBIVbAN1Rr2H6+TFYiYDFnTBkIN&#10;PxhhU1xf5SazYaAtnnapFhxCMTMaXEpdJmWsHHoTp6FDYu8r9N4kPvta2t4MHO5beafUg/SmIf7g&#10;TIcvDqvD7ug1fNbf+Ny89b/qXarhsArbfbl0Wt/ejE+PIBKO6QLDuT5Xh4I7leFINopWw2Su1oyy&#10;sVjMeRUj92rGUnmWlmsFssjl/xXFHwAAAP//AwBQSwECLQAUAAYACAAAACEAtoM4kv4AAADhAQAA&#10;EwAAAAAAAAAAAAAAAAAAAAAAW0NvbnRlbnRfVHlwZXNdLnhtbFBLAQItABQABgAIAAAAIQA4/SH/&#10;1gAAAJQBAAALAAAAAAAAAAAAAAAAAC8BAABfcmVscy8ucmVsc1BLAQItABQABgAIAAAAIQAgzuBB&#10;gAIAAAUFAAAOAAAAAAAAAAAAAAAAAC4CAABkcnMvZTJvRG9jLnhtbFBLAQItABQABgAIAAAAIQAm&#10;4F3X4AAAAA0BAAAPAAAAAAAAAAAAAAAAANoEAABkcnMvZG93bnJldi54bWxQSwUGAAAAAAQABADz&#10;AAAA5wUAAAAA&#10;" fillcolor="white [3212]" stroked="f">
                <v:stroke joinstyle="round"/>
                <v:textbox>
                  <w:txbxContent>
                    <w:p w14:paraId="4281F2FD" w14:textId="196792A3" w:rsidR="00165A18" w:rsidRPr="00165A18" w:rsidRDefault="00165A18">
                      <w:pPr>
                        <w:rPr>
                          <w:caps/>
                          <w:sz w:val="18"/>
                        </w:rPr>
                      </w:pPr>
                      <w:r w:rsidRPr="00165A18">
                        <w:rPr>
                          <w:caps/>
                          <w:sz w:val="18"/>
                        </w:rPr>
                        <w:fldChar w:fldCharType="begin"/>
                      </w:r>
                      <w:r w:rsidRPr="00165A18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165A18">
                        <w:rPr>
                          <w:caps/>
                          <w:sz w:val="18"/>
                        </w:rPr>
                        <w:fldChar w:fldCharType="separate"/>
                      </w:r>
                      <w:r w:rsidRPr="00165A18">
                        <w:rPr>
                          <w:caps/>
                          <w:sz w:val="18"/>
                        </w:rPr>
                        <w:t>cicte01658s01</w:t>
                      </w:r>
                      <w:r w:rsidRPr="00165A18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96A84" w:rsidRPr="004D1C52" w:rsidSect="00C3222C">
      <w:headerReference w:type="first" r:id="rId15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D283" w14:textId="77777777" w:rsidR="009741C3" w:rsidRDefault="009741C3" w:rsidP="004C100D">
      <w:r>
        <w:separator/>
      </w:r>
    </w:p>
  </w:endnote>
  <w:endnote w:type="continuationSeparator" w:id="0">
    <w:p w14:paraId="7B14F784" w14:textId="77777777" w:rsidR="009741C3" w:rsidRDefault="009741C3" w:rsidP="004C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98E0" w14:textId="77777777" w:rsidR="009741C3" w:rsidRDefault="009741C3" w:rsidP="004C100D">
      <w:r>
        <w:separator/>
      </w:r>
    </w:p>
  </w:footnote>
  <w:footnote w:type="continuationSeparator" w:id="0">
    <w:p w14:paraId="6A333908" w14:textId="77777777" w:rsidR="009741C3" w:rsidRDefault="009741C3" w:rsidP="004C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F88" w14:textId="4960ABC7" w:rsidR="00C3222C" w:rsidRDefault="00C3222C">
    <w:pPr>
      <w:pStyle w:val="Header"/>
    </w:pPr>
    <w:r>
      <w:drawing>
        <wp:anchor distT="0" distB="0" distL="114300" distR="114300" simplePos="0" relativeHeight="251657728" behindDoc="0" locked="0" layoutInCell="1" allowOverlap="1" wp14:anchorId="71A2FE50" wp14:editId="1CAADF5D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2258695" cy="639445"/>
          <wp:effectExtent l="0" t="0" r="8255" b="8255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755"/>
    <w:multiLevelType w:val="hybridMultilevel"/>
    <w:tmpl w:val="53A8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34EA1"/>
    <w:multiLevelType w:val="hybridMultilevel"/>
    <w:tmpl w:val="D10688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67342663">
    <w:abstractNumId w:val="0"/>
  </w:num>
  <w:num w:numId="2" w16cid:durableId="800004573">
    <w:abstractNumId w:val="3"/>
  </w:num>
  <w:num w:numId="3" w16cid:durableId="1652637819">
    <w:abstractNumId w:val="1"/>
  </w:num>
  <w:num w:numId="4" w16cid:durableId="1642471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52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30"/>
    <w:rsid w:val="00001295"/>
    <w:rsid w:val="00002AFB"/>
    <w:rsid w:val="0002673C"/>
    <w:rsid w:val="00032D42"/>
    <w:rsid w:val="00037153"/>
    <w:rsid w:val="00052DA1"/>
    <w:rsid w:val="00064AC3"/>
    <w:rsid w:val="000719AD"/>
    <w:rsid w:val="00086B56"/>
    <w:rsid w:val="00095800"/>
    <w:rsid w:val="000A64AF"/>
    <w:rsid w:val="000B282A"/>
    <w:rsid w:val="000C3AC1"/>
    <w:rsid w:val="000C6BB3"/>
    <w:rsid w:val="000D1615"/>
    <w:rsid w:val="000D269B"/>
    <w:rsid w:val="000D72CF"/>
    <w:rsid w:val="000E09D4"/>
    <w:rsid w:val="000F0669"/>
    <w:rsid w:val="000F1C00"/>
    <w:rsid w:val="000F34C4"/>
    <w:rsid w:val="000F7661"/>
    <w:rsid w:val="000F7F69"/>
    <w:rsid w:val="00100752"/>
    <w:rsid w:val="00122F2D"/>
    <w:rsid w:val="001511A0"/>
    <w:rsid w:val="00154F92"/>
    <w:rsid w:val="00156CF3"/>
    <w:rsid w:val="00165A18"/>
    <w:rsid w:val="0018487C"/>
    <w:rsid w:val="00186EC6"/>
    <w:rsid w:val="001A7393"/>
    <w:rsid w:val="001B1125"/>
    <w:rsid w:val="001B1434"/>
    <w:rsid w:val="001C0B03"/>
    <w:rsid w:val="001C698A"/>
    <w:rsid w:val="001E0130"/>
    <w:rsid w:val="001E037D"/>
    <w:rsid w:val="001E5372"/>
    <w:rsid w:val="001F09D4"/>
    <w:rsid w:val="001F7759"/>
    <w:rsid w:val="001F7C66"/>
    <w:rsid w:val="00200D44"/>
    <w:rsid w:val="00203136"/>
    <w:rsid w:val="002068FA"/>
    <w:rsid w:val="00225952"/>
    <w:rsid w:val="00227D16"/>
    <w:rsid w:val="002362F1"/>
    <w:rsid w:val="00253625"/>
    <w:rsid w:val="00290A8F"/>
    <w:rsid w:val="002E42DB"/>
    <w:rsid w:val="002F2386"/>
    <w:rsid w:val="00304CBA"/>
    <w:rsid w:val="00315008"/>
    <w:rsid w:val="003212E1"/>
    <w:rsid w:val="00322236"/>
    <w:rsid w:val="00330D41"/>
    <w:rsid w:val="0033656D"/>
    <w:rsid w:val="003373A8"/>
    <w:rsid w:val="00370B0A"/>
    <w:rsid w:val="0037386B"/>
    <w:rsid w:val="00374714"/>
    <w:rsid w:val="00376BED"/>
    <w:rsid w:val="003873F8"/>
    <w:rsid w:val="00391A8F"/>
    <w:rsid w:val="003B0764"/>
    <w:rsid w:val="003C5FC0"/>
    <w:rsid w:val="00400BB5"/>
    <w:rsid w:val="004157E1"/>
    <w:rsid w:val="00445CB3"/>
    <w:rsid w:val="00446991"/>
    <w:rsid w:val="00446C55"/>
    <w:rsid w:val="00454999"/>
    <w:rsid w:val="00460A51"/>
    <w:rsid w:val="004649D3"/>
    <w:rsid w:val="00471259"/>
    <w:rsid w:val="00471A30"/>
    <w:rsid w:val="00484A94"/>
    <w:rsid w:val="004901A9"/>
    <w:rsid w:val="00493703"/>
    <w:rsid w:val="0049487A"/>
    <w:rsid w:val="004A0FB7"/>
    <w:rsid w:val="004A386C"/>
    <w:rsid w:val="004C100D"/>
    <w:rsid w:val="004C62EB"/>
    <w:rsid w:val="004D1C52"/>
    <w:rsid w:val="004D7760"/>
    <w:rsid w:val="004E2D27"/>
    <w:rsid w:val="004E6F36"/>
    <w:rsid w:val="00504172"/>
    <w:rsid w:val="00504FCF"/>
    <w:rsid w:val="0052110E"/>
    <w:rsid w:val="0054401E"/>
    <w:rsid w:val="005520F4"/>
    <w:rsid w:val="00557129"/>
    <w:rsid w:val="0056722E"/>
    <w:rsid w:val="00567BEC"/>
    <w:rsid w:val="005747B7"/>
    <w:rsid w:val="00575818"/>
    <w:rsid w:val="00581441"/>
    <w:rsid w:val="00587415"/>
    <w:rsid w:val="00587EFF"/>
    <w:rsid w:val="005922AA"/>
    <w:rsid w:val="005948E8"/>
    <w:rsid w:val="00597455"/>
    <w:rsid w:val="005B212C"/>
    <w:rsid w:val="005B4D50"/>
    <w:rsid w:val="005B7719"/>
    <w:rsid w:val="005C7F98"/>
    <w:rsid w:val="005D42E9"/>
    <w:rsid w:val="005E0820"/>
    <w:rsid w:val="005F082A"/>
    <w:rsid w:val="005F2CAB"/>
    <w:rsid w:val="005F3125"/>
    <w:rsid w:val="005F631E"/>
    <w:rsid w:val="005F7495"/>
    <w:rsid w:val="006071C7"/>
    <w:rsid w:val="00607A20"/>
    <w:rsid w:val="00610A5F"/>
    <w:rsid w:val="00622A45"/>
    <w:rsid w:val="006377FA"/>
    <w:rsid w:val="00665D87"/>
    <w:rsid w:val="00683ED4"/>
    <w:rsid w:val="006879C3"/>
    <w:rsid w:val="0069230B"/>
    <w:rsid w:val="006A0C07"/>
    <w:rsid w:val="006A20EA"/>
    <w:rsid w:val="006A4338"/>
    <w:rsid w:val="006B1A12"/>
    <w:rsid w:val="006E1248"/>
    <w:rsid w:val="006E4A3B"/>
    <w:rsid w:val="006F36B1"/>
    <w:rsid w:val="00703C9B"/>
    <w:rsid w:val="00727DE9"/>
    <w:rsid w:val="00730005"/>
    <w:rsid w:val="00730870"/>
    <w:rsid w:val="00740AF2"/>
    <w:rsid w:val="00745104"/>
    <w:rsid w:val="00745D9F"/>
    <w:rsid w:val="007471F0"/>
    <w:rsid w:val="00750560"/>
    <w:rsid w:val="007510D9"/>
    <w:rsid w:val="0076218B"/>
    <w:rsid w:val="00763623"/>
    <w:rsid w:val="00765E0C"/>
    <w:rsid w:val="00765FE1"/>
    <w:rsid w:val="00794AA1"/>
    <w:rsid w:val="00794E69"/>
    <w:rsid w:val="007A76ED"/>
    <w:rsid w:val="007B0517"/>
    <w:rsid w:val="007B3271"/>
    <w:rsid w:val="007B379F"/>
    <w:rsid w:val="007C0056"/>
    <w:rsid w:val="007C0291"/>
    <w:rsid w:val="007D643E"/>
    <w:rsid w:val="007E46FE"/>
    <w:rsid w:val="007E4EF2"/>
    <w:rsid w:val="00800286"/>
    <w:rsid w:val="00807EC6"/>
    <w:rsid w:val="00814105"/>
    <w:rsid w:val="0081448B"/>
    <w:rsid w:val="0081521F"/>
    <w:rsid w:val="00820BB1"/>
    <w:rsid w:val="008276AB"/>
    <w:rsid w:val="00832619"/>
    <w:rsid w:val="00836326"/>
    <w:rsid w:val="008522E8"/>
    <w:rsid w:val="00853D80"/>
    <w:rsid w:val="008612DA"/>
    <w:rsid w:val="00865508"/>
    <w:rsid w:val="00880531"/>
    <w:rsid w:val="00885FEE"/>
    <w:rsid w:val="00891838"/>
    <w:rsid w:val="008A6C6E"/>
    <w:rsid w:val="008B61F7"/>
    <w:rsid w:val="008D1406"/>
    <w:rsid w:val="008E1412"/>
    <w:rsid w:val="008F5B89"/>
    <w:rsid w:val="00907E40"/>
    <w:rsid w:val="00916BEA"/>
    <w:rsid w:val="00922CC8"/>
    <w:rsid w:val="0092305A"/>
    <w:rsid w:val="009274B9"/>
    <w:rsid w:val="009332B0"/>
    <w:rsid w:val="00934277"/>
    <w:rsid w:val="00957AE4"/>
    <w:rsid w:val="0097326E"/>
    <w:rsid w:val="009741C3"/>
    <w:rsid w:val="009920F3"/>
    <w:rsid w:val="00992585"/>
    <w:rsid w:val="00994198"/>
    <w:rsid w:val="009A0336"/>
    <w:rsid w:val="009A1967"/>
    <w:rsid w:val="009A2D24"/>
    <w:rsid w:val="009B2E33"/>
    <w:rsid w:val="009C1A76"/>
    <w:rsid w:val="009C7DCC"/>
    <w:rsid w:val="009D1123"/>
    <w:rsid w:val="009D4FDB"/>
    <w:rsid w:val="009E147D"/>
    <w:rsid w:val="009F2ED8"/>
    <w:rsid w:val="00A00637"/>
    <w:rsid w:val="00A06AD7"/>
    <w:rsid w:val="00A11D24"/>
    <w:rsid w:val="00A22513"/>
    <w:rsid w:val="00A26248"/>
    <w:rsid w:val="00A31E49"/>
    <w:rsid w:val="00A500B0"/>
    <w:rsid w:val="00A54D66"/>
    <w:rsid w:val="00A60DD0"/>
    <w:rsid w:val="00A855D4"/>
    <w:rsid w:val="00AA21C4"/>
    <w:rsid w:val="00AA3D93"/>
    <w:rsid w:val="00AB2C50"/>
    <w:rsid w:val="00AC02DA"/>
    <w:rsid w:val="00AD6EE0"/>
    <w:rsid w:val="00B00805"/>
    <w:rsid w:val="00B03EB5"/>
    <w:rsid w:val="00B16809"/>
    <w:rsid w:val="00B30621"/>
    <w:rsid w:val="00B30C3D"/>
    <w:rsid w:val="00B41D82"/>
    <w:rsid w:val="00B420B6"/>
    <w:rsid w:val="00B43CE7"/>
    <w:rsid w:val="00B476D7"/>
    <w:rsid w:val="00B6198D"/>
    <w:rsid w:val="00B65841"/>
    <w:rsid w:val="00B76C28"/>
    <w:rsid w:val="00B82C9D"/>
    <w:rsid w:val="00B832E6"/>
    <w:rsid w:val="00B96327"/>
    <w:rsid w:val="00BB49EE"/>
    <w:rsid w:val="00BF47B9"/>
    <w:rsid w:val="00BF57A4"/>
    <w:rsid w:val="00C114D8"/>
    <w:rsid w:val="00C21357"/>
    <w:rsid w:val="00C3222C"/>
    <w:rsid w:val="00C37418"/>
    <w:rsid w:val="00C411A0"/>
    <w:rsid w:val="00C508F9"/>
    <w:rsid w:val="00C60D18"/>
    <w:rsid w:val="00C752DD"/>
    <w:rsid w:val="00C84C6E"/>
    <w:rsid w:val="00C8503C"/>
    <w:rsid w:val="00C92CA4"/>
    <w:rsid w:val="00C94B5C"/>
    <w:rsid w:val="00C96343"/>
    <w:rsid w:val="00CE0852"/>
    <w:rsid w:val="00D13E44"/>
    <w:rsid w:val="00D170E7"/>
    <w:rsid w:val="00D22EAB"/>
    <w:rsid w:val="00D31268"/>
    <w:rsid w:val="00D36BDF"/>
    <w:rsid w:val="00D60738"/>
    <w:rsid w:val="00D75CA5"/>
    <w:rsid w:val="00D83528"/>
    <w:rsid w:val="00D96A84"/>
    <w:rsid w:val="00DA463B"/>
    <w:rsid w:val="00DC26D4"/>
    <w:rsid w:val="00DF5069"/>
    <w:rsid w:val="00E02E35"/>
    <w:rsid w:val="00E058E8"/>
    <w:rsid w:val="00E20CF8"/>
    <w:rsid w:val="00E2231F"/>
    <w:rsid w:val="00E24CBA"/>
    <w:rsid w:val="00E25199"/>
    <w:rsid w:val="00E33DC2"/>
    <w:rsid w:val="00E4076F"/>
    <w:rsid w:val="00E41C9F"/>
    <w:rsid w:val="00E54985"/>
    <w:rsid w:val="00E5780B"/>
    <w:rsid w:val="00E6633E"/>
    <w:rsid w:val="00E90688"/>
    <w:rsid w:val="00E92223"/>
    <w:rsid w:val="00EA6383"/>
    <w:rsid w:val="00EC7551"/>
    <w:rsid w:val="00ED4EFD"/>
    <w:rsid w:val="00EE2E4C"/>
    <w:rsid w:val="00EE6A8C"/>
    <w:rsid w:val="00EF6511"/>
    <w:rsid w:val="00EF70D0"/>
    <w:rsid w:val="00F01078"/>
    <w:rsid w:val="00F1529C"/>
    <w:rsid w:val="00F15342"/>
    <w:rsid w:val="00F205DC"/>
    <w:rsid w:val="00F51B70"/>
    <w:rsid w:val="00F53B45"/>
    <w:rsid w:val="00F75A26"/>
    <w:rsid w:val="00F810D5"/>
    <w:rsid w:val="00F85749"/>
    <w:rsid w:val="00F94387"/>
    <w:rsid w:val="00F944E8"/>
    <w:rsid w:val="00FA23DA"/>
    <w:rsid w:val="00FB367A"/>
    <w:rsid w:val="00FB6651"/>
    <w:rsid w:val="00FE3850"/>
    <w:rsid w:val="00FF02AF"/>
    <w:rsid w:val="00FF22B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841A0C"/>
  <w15:chartTrackingRefBased/>
  <w15:docId w15:val="{B32A2C4F-FA42-41D9-8E54-83B67BD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495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14D8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rsid w:val="00C114D8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F7495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es-CO"/>
    </w:rPr>
  </w:style>
  <w:style w:type="paragraph" w:styleId="PlainText">
    <w:name w:val="Plain Text"/>
    <w:basedOn w:val="Normal"/>
    <w:link w:val="PlainTextChar"/>
    <w:uiPriority w:val="99"/>
    <w:unhideWhenUsed/>
    <w:rsid w:val="00471A30"/>
    <w:rPr>
      <w:rFonts w:ascii="Calibri" w:eastAsia="Calibri" w:hAnsi="Calibri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1A30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4C10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00D"/>
    <w:rPr>
      <w:noProof/>
      <w:sz w:val="24"/>
      <w:szCs w:val="24"/>
    </w:rPr>
  </w:style>
  <w:style w:type="paragraph" w:styleId="Footer">
    <w:name w:val="footer"/>
    <w:basedOn w:val="Normal"/>
    <w:link w:val="FooterChar"/>
    <w:rsid w:val="004C1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00D"/>
    <w:rPr>
      <w:noProof/>
      <w:sz w:val="24"/>
      <w:szCs w:val="24"/>
    </w:rPr>
  </w:style>
  <w:style w:type="character" w:styleId="Hyperlink">
    <w:name w:val="Hyperlink"/>
    <w:rsid w:val="00922CC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37418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5922AA"/>
  </w:style>
  <w:style w:type="character" w:styleId="UnresolvedMention">
    <w:name w:val="Unresolved Mention"/>
    <w:basedOn w:val="DefaultParagraphFont"/>
    <w:uiPriority w:val="99"/>
    <w:semiHidden/>
    <w:unhideWhenUsed/>
    <w:rsid w:val="0059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4/CICTE01660S03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4/CICTE01659S0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meeting/register/tZYqceGprDgqH9EzSFE2mQ9ky7v0A5ukpi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SPANISH/HIST_24/CICTE01661S03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16E2-6428-4FCB-9C5F-B1F282AD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B5DF5-F41A-4A41-AD4F-7FC1B9FD9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F974-620C-49B6-B5E5-F7C37046A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FEE8B-99E3-4B65-BAA7-1FD11403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30" baseType="variant"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http://scm.oas.org/pdfs/doc_public/SPANISH/HIST_20/CICTE01321.01.doc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Burbano, Carmela</cp:lastModifiedBy>
  <cp:revision>5</cp:revision>
  <cp:lastPrinted>2017-01-17T18:34:00Z</cp:lastPrinted>
  <dcterms:created xsi:type="dcterms:W3CDTF">2024-02-08T21:42:00Z</dcterms:created>
  <dcterms:modified xsi:type="dcterms:W3CDTF">2024-02-12T14:25:00Z</dcterms:modified>
</cp:coreProperties>
</file>