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A651" w14:textId="752DCE80" w:rsidR="001503CE" w:rsidRPr="00841723" w:rsidRDefault="13C499E2" w:rsidP="00B50592">
      <w:pPr>
        <w:tabs>
          <w:tab w:val="left" w:pos="6570"/>
          <w:tab w:val="left" w:pos="6840"/>
          <w:tab w:val="left" w:pos="7020"/>
          <w:tab w:val="left" w:pos="7200"/>
        </w:tabs>
        <w:suppressAutoHyphens/>
        <w:ind w:right="-900"/>
        <w:jc w:val="both"/>
        <w:rPr>
          <w:sz w:val="22"/>
          <w:szCs w:val="22"/>
          <w:lang w:val="es-419"/>
        </w:rPr>
      </w:pPr>
      <w:r w:rsidRPr="03FA2AAF">
        <w:rPr>
          <w:b/>
          <w:bCs/>
          <w:sz w:val="22"/>
          <w:szCs w:val="22"/>
          <w:lang w:val="es"/>
        </w:rPr>
        <w:t>CUARTA REUNIÓN ESPECIALIZADA DEL CIDI</w:t>
      </w:r>
      <w:r w:rsidR="001503CE">
        <w:tab/>
      </w:r>
      <w:r w:rsidRPr="03FA2AAF">
        <w:rPr>
          <w:sz w:val="22"/>
          <w:szCs w:val="22"/>
          <w:lang w:val="es-419"/>
        </w:rPr>
        <w:t>OEA/Ser.W/XII.4.4</w:t>
      </w:r>
    </w:p>
    <w:p w14:paraId="434BA858" w14:textId="223ECB41" w:rsidR="001503CE" w:rsidRPr="00F309E6" w:rsidRDefault="13C499E2" w:rsidP="41A0E3A6">
      <w:pPr>
        <w:tabs>
          <w:tab w:val="left" w:pos="6480"/>
        </w:tabs>
        <w:suppressAutoHyphens/>
        <w:ind w:right="-1019"/>
        <w:rPr>
          <w:sz w:val="22"/>
          <w:szCs w:val="22"/>
          <w:lang w:val="es-419"/>
        </w:rPr>
      </w:pPr>
      <w:r w:rsidRPr="00F309E6">
        <w:rPr>
          <w:b/>
          <w:bCs/>
          <w:sz w:val="22"/>
          <w:szCs w:val="22"/>
          <w:lang w:val="es-419"/>
        </w:rPr>
        <w:t>DE ALTAS AUTORIDADES DE COOPERACION</w:t>
      </w:r>
      <w:r w:rsidRPr="00F309E6">
        <w:rPr>
          <w:sz w:val="22"/>
          <w:szCs w:val="22"/>
          <w:lang w:val="es-419"/>
        </w:rPr>
        <w:t xml:space="preserve">                </w:t>
      </w:r>
      <w:r w:rsidR="00B50592">
        <w:rPr>
          <w:sz w:val="22"/>
          <w:szCs w:val="22"/>
          <w:lang w:val="es-419"/>
        </w:rPr>
        <w:tab/>
      </w:r>
      <w:r w:rsidRPr="00F309E6">
        <w:rPr>
          <w:sz w:val="22"/>
          <w:szCs w:val="22"/>
          <w:lang w:val="es-419"/>
        </w:rPr>
        <w:t xml:space="preserve">  CIDI/RECOOP-IV/doc.</w:t>
      </w:r>
      <w:r w:rsidR="00736B1C" w:rsidRPr="00F309E6">
        <w:rPr>
          <w:sz w:val="22"/>
          <w:szCs w:val="22"/>
          <w:lang w:val="es-419"/>
        </w:rPr>
        <w:t>6</w:t>
      </w:r>
      <w:r w:rsidRPr="00F309E6">
        <w:rPr>
          <w:sz w:val="22"/>
          <w:szCs w:val="22"/>
          <w:lang w:val="es-419"/>
        </w:rPr>
        <w:t>/24</w:t>
      </w:r>
      <w:r w:rsidR="00090114">
        <w:rPr>
          <w:sz w:val="22"/>
          <w:szCs w:val="22"/>
          <w:lang w:val="es-419"/>
        </w:rPr>
        <w:t>.</w:t>
      </w:r>
      <w:r w:rsidR="000F29E3" w:rsidRPr="00F309E6">
        <w:rPr>
          <w:sz w:val="22"/>
          <w:szCs w:val="22"/>
          <w:lang w:val="es-419"/>
        </w:rPr>
        <w:t xml:space="preserve"> </w:t>
      </w:r>
      <w:r w:rsidR="00B50592">
        <w:rPr>
          <w:sz w:val="22"/>
          <w:szCs w:val="22"/>
          <w:lang w:val="es-419"/>
        </w:rPr>
        <w:t>R</w:t>
      </w:r>
      <w:r w:rsidR="000F29E3" w:rsidRPr="00F309E6">
        <w:rPr>
          <w:sz w:val="22"/>
          <w:szCs w:val="22"/>
          <w:lang w:val="es-419"/>
        </w:rPr>
        <w:t>ev</w:t>
      </w:r>
      <w:r w:rsidR="00B50592">
        <w:rPr>
          <w:sz w:val="22"/>
          <w:szCs w:val="22"/>
          <w:lang w:val="es-419"/>
        </w:rPr>
        <w:t>.</w:t>
      </w:r>
      <w:r w:rsidR="000F29E3" w:rsidRPr="00F309E6">
        <w:rPr>
          <w:sz w:val="22"/>
          <w:szCs w:val="22"/>
          <w:lang w:val="es-419"/>
        </w:rPr>
        <w:t>1</w:t>
      </w:r>
    </w:p>
    <w:p w14:paraId="615F2153" w14:textId="64D0DFFB" w:rsidR="001503CE" w:rsidRPr="00841723" w:rsidRDefault="13C499E2" w:rsidP="00B50592">
      <w:pPr>
        <w:tabs>
          <w:tab w:val="left" w:pos="6480"/>
          <w:tab w:val="left" w:pos="6570"/>
        </w:tabs>
        <w:suppressAutoHyphens/>
        <w:rPr>
          <w:sz w:val="22"/>
          <w:szCs w:val="22"/>
          <w:lang w:val="es"/>
        </w:rPr>
      </w:pPr>
      <w:r w:rsidRPr="03FA2AAF">
        <w:rPr>
          <w:sz w:val="22"/>
          <w:szCs w:val="22"/>
          <w:lang w:val="es-419"/>
        </w:rPr>
        <w:t>18 y 19 de abril de 2024</w:t>
      </w:r>
      <w:r w:rsidR="001503CE">
        <w:tab/>
      </w:r>
      <w:r w:rsidR="00B50592">
        <w:tab/>
      </w:r>
      <w:r w:rsidR="000F29E3" w:rsidRPr="00B50592">
        <w:rPr>
          <w:sz w:val="22"/>
          <w:szCs w:val="22"/>
          <w:lang w:val="es-419"/>
        </w:rPr>
        <w:t xml:space="preserve">17 </w:t>
      </w:r>
      <w:r w:rsidRPr="00B50592">
        <w:rPr>
          <w:sz w:val="22"/>
          <w:szCs w:val="22"/>
          <w:lang w:val="es-419"/>
        </w:rPr>
        <w:t>abril 2024</w:t>
      </w:r>
    </w:p>
    <w:p w14:paraId="7E38F6F5" w14:textId="4D33D4C4" w:rsidR="001503CE" w:rsidRPr="00841723" w:rsidRDefault="13C499E2" w:rsidP="00B50592">
      <w:pPr>
        <w:suppressAutoHyphens/>
        <w:rPr>
          <w:sz w:val="22"/>
          <w:szCs w:val="22"/>
          <w:lang w:val="es-419"/>
        </w:rPr>
      </w:pPr>
      <w:r w:rsidRPr="03FA2AAF">
        <w:rPr>
          <w:sz w:val="22"/>
          <w:szCs w:val="22"/>
          <w:lang w:val="es-419"/>
        </w:rPr>
        <w:t>Washington, D.C., Estados Unidos de América</w:t>
      </w:r>
      <w:r w:rsidR="001503CE">
        <w:tab/>
      </w:r>
      <w:r w:rsidR="001503CE">
        <w:tab/>
      </w:r>
      <w:r w:rsidR="00B50592">
        <w:tab/>
      </w:r>
      <w:r w:rsidR="00B50592">
        <w:tab/>
        <w:t xml:space="preserve">  </w:t>
      </w:r>
      <w:r w:rsidRPr="03FA2AAF">
        <w:rPr>
          <w:sz w:val="22"/>
          <w:szCs w:val="22"/>
          <w:lang w:val="es-419"/>
        </w:rPr>
        <w:t>Original: inglés</w:t>
      </w:r>
    </w:p>
    <w:p w14:paraId="2C2F57E7" w14:textId="77777777" w:rsidR="001503CE" w:rsidRPr="00841723" w:rsidRDefault="001503CE" w:rsidP="001503CE">
      <w:pPr>
        <w:pBdr>
          <w:bottom w:val="single" w:sz="12" w:space="1" w:color="auto"/>
        </w:pBdr>
        <w:tabs>
          <w:tab w:val="left" w:pos="6120"/>
          <w:tab w:val="left" w:pos="7200"/>
        </w:tabs>
        <w:suppressAutoHyphens/>
        <w:ind w:right="-900"/>
        <w:rPr>
          <w:rFonts w:eastAsia="SimSun"/>
          <w:snapToGrid w:val="0"/>
          <w:spacing w:val="-2"/>
          <w:sz w:val="22"/>
          <w:szCs w:val="22"/>
          <w:lang w:eastAsia="es-ES"/>
        </w:rPr>
      </w:pPr>
    </w:p>
    <w:p w14:paraId="2F4C0532" w14:textId="77777777" w:rsidR="001503CE" w:rsidRPr="00841723" w:rsidRDefault="001503CE" w:rsidP="001503CE">
      <w:pPr>
        <w:pStyle w:val="Header"/>
        <w:rPr>
          <w:sz w:val="22"/>
          <w:szCs w:val="22"/>
        </w:rPr>
      </w:pPr>
    </w:p>
    <w:p w14:paraId="3B6B6496" w14:textId="0BD5BD6C" w:rsidR="00B97239" w:rsidRPr="00841723" w:rsidRDefault="00980B4D" w:rsidP="000E567F">
      <w:pPr>
        <w:tabs>
          <w:tab w:val="left" w:pos="7200"/>
        </w:tabs>
        <w:ind w:right="-1080" w:hanging="990"/>
        <w:jc w:val="center"/>
        <w:rPr>
          <w:sz w:val="22"/>
          <w:szCs w:val="22"/>
          <w:lang w:val="es-MX"/>
        </w:rPr>
      </w:pPr>
      <w:r w:rsidRPr="03FA2AAF">
        <w:rPr>
          <w:sz w:val="22"/>
          <w:szCs w:val="22"/>
          <w:lang w:val="es-MX"/>
        </w:rPr>
        <w:t xml:space="preserve">PROYECTO </w:t>
      </w:r>
      <w:r w:rsidR="005A4308" w:rsidRPr="03FA2AAF">
        <w:rPr>
          <w:sz w:val="22"/>
          <w:szCs w:val="22"/>
          <w:lang w:val="es-MX"/>
        </w:rPr>
        <w:t>DE CALENDARIO DE TRABAJO</w:t>
      </w:r>
    </w:p>
    <w:p w14:paraId="347F8FA2" w14:textId="77777777" w:rsidR="007956C2" w:rsidRPr="00841723" w:rsidRDefault="007956C2" w:rsidP="001503CE">
      <w:pPr>
        <w:jc w:val="center"/>
        <w:rPr>
          <w:b/>
          <w:sz w:val="22"/>
          <w:szCs w:val="22"/>
          <w:lang w:val="es-MX"/>
        </w:rPr>
      </w:pPr>
    </w:p>
    <w:p w14:paraId="778B05E4" w14:textId="77777777" w:rsidR="007956C2" w:rsidRPr="00841723" w:rsidRDefault="007956C2" w:rsidP="001503CE">
      <w:pPr>
        <w:jc w:val="center"/>
        <w:rPr>
          <w:sz w:val="22"/>
          <w:szCs w:val="22"/>
        </w:rPr>
      </w:pPr>
      <w:r w:rsidRPr="00841723">
        <w:rPr>
          <w:sz w:val="22"/>
          <w:szCs w:val="22"/>
        </w:rPr>
        <w:t>CUARTA REUNIÓN ESPECIALIZADA DEL CIDI DE</w:t>
      </w:r>
      <w:bookmarkStart w:id="0" w:name="_Hlk150169024"/>
      <w:r w:rsidRPr="00841723">
        <w:rPr>
          <w:sz w:val="22"/>
          <w:szCs w:val="22"/>
        </w:rPr>
        <w:t xml:space="preserve"> </w:t>
      </w:r>
    </w:p>
    <w:p w14:paraId="2B6DF54A" w14:textId="77777777" w:rsidR="007956C2" w:rsidRPr="00841723" w:rsidRDefault="007956C2" w:rsidP="001503CE">
      <w:pPr>
        <w:jc w:val="center"/>
        <w:rPr>
          <w:sz w:val="22"/>
          <w:szCs w:val="22"/>
        </w:rPr>
      </w:pPr>
      <w:r w:rsidRPr="00841723">
        <w:rPr>
          <w:sz w:val="22"/>
          <w:szCs w:val="22"/>
        </w:rPr>
        <w:t>ALTAS AUTORIDADES DE COOPERACIÓN</w:t>
      </w:r>
      <w:bookmarkEnd w:id="0"/>
    </w:p>
    <w:p w14:paraId="6720ED22" w14:textId="77777777" w:rsidR="007956C2" w:rsidRPr="00841723" w:rsidRDefault="007956C2" w:rsidP="001503CE">
      <w:pPr>
        <w:jc w:val="center"/>
        <w:rPr>
          <w:sz w:val="22"/>
          <w:szCs w:val="22"/>
        </w:rPr>
      </w:pPr>
    </w:p>
    <w:p w14:paraId="68A091AA" w14:textId="2FFC2587" w:rsidR="00B97239" w:rsidRPr="00841723" w:rsidRDefault="007956C2" w:rsidP="001503CE">
      <w:pPr>
        <w:tabs>
          <w:tab w:val="left" w:pos="1440"/>
        </w:tabs>
        <w:jc w:val="center"/>
        <w:rPr>
          <w:sz w:val="22"/>
          <w:szCs w:val="22"/>
        </w:rPr>
      </w:pPr>
      <w:r w:rsidRPr="00841723">
        <w:rPr>
          <w:sz w:val="22"/>
          <w:szCs w:val="22"/>
        </w:rPr>
        <w:t>Tema</w:t>
      </w:r>
      <w:r w:rsidRPr="00841723">
        <w:rPr>
          <w:b/>
          <w:bCs/>
          <w:sz w:val="22"/>
          <w:szCs w:val="22"/>
        </w:rPr>
        <w:t xml:space="preserve">: </w:t>
      </w:r>
      <w:r w:rsidRPr="00841723">
        <w:rPr>
          <w:sz w:val="22"/>
          <w:szCs w:val="22"/>
        </w:rPr>
        <w:t>Optimizando la cooperación y las alianzas para el desarrollo en las Américas</w:t>
      </w:r>
    </w:p>
    <w:p w14:paraId="1A926282" w14:textId="77777777" w:rsidR="005717B2" w:rsidRPr="00841723" w:rsidRDefault="005717B2" w:rsidP="001503CE">
      <w:pPr>
        <w:ind w:left="720" w:hanging="720"/>
        <w:jc w:val="center"/>
        <w:rPr>
          <w:sz w:val="22"/>
          <w:szCs w:val="22"/>
        </w:rPr>
      </w:pPr>
    </w:p>
    <w:p w14:paraId="4F3ACBB8" w14:textId="3134F8A4" w:rsidR="007956C2" w:rsidRPr="00841723" w:rsidRDefault="005717B2" w:rsidP="001503CE">
      <w:pPr>
        <w:ind w:left="720" w:hanging="720"/>
        <w:jc w:val="center"/>
        <w:rPr>
          <w:sz w:val="22"/>
          <w:szCs w:val="22"/>
        </w:rPr>
      </w:pPr>
      <w:r w:rsidRPr="00841723">
        <w:rPr>
          <w:sz w:val="22"/>
          <w:szCs w:val="22"/>
        </w:rPr>
        <w:t xml:space="preserve">Edificio Principal de la OEA, Salón </w:t>
      </w:r>
      <w:r w:rsidR="00F03065" w:rsidRPr="00841723">
        <w:rPr>
          <w:sz w:val="22"/>
          <w:szCs w:val="22"/>
        </w:rPr>
        <w:t>Simón</w:t>
      </w:r>
      <w:r w:rsidRPr="00841723">
        <w:rPr>
          <w:sz w:val="22"/>
          <w:szCs w:val="22"/>
        </w:rPr>
        <w:t xml:space="preserve"> </w:t>
      </w:r>
      <w:r w:rsidR="00F03065" w:rsidRPr="00841723">
        <w:rPr>
          <w:sz w:val="22"/>
          <w:szCs w:val="22"/>
        </w:rPr>
        <w:t>Bolívar</w:t>
      </w:r>
      <w:r w:rsidRPr="00841723">
        <w:rPr>
          <w:sz w:val="22"/>
          <w:szCs w:val="22"/>
        </w:rPr>
        <w:t xml:space="preserve">, </w:t>
      </w:r>
      <w:r w:rsidRPr="00841723">
        <w:rPr>
          <w:sz w:val="22"/>
          <w:szCs w:val="22"/>
          <w:lang w:val="es-US"/>
        </w:rPr>
        <w:t>Washington</w:t>
      </w:r>
      <w:r w:rsidR="009D0A56" w:rsidRPr="00841723">
        <w:rPr>
          <w:sz w:val="22"/>
          <w:szCs w:val="22"/>
          <w:lang w:val="es-US"/>
        </w:rPr>
        <w:t>,</w:t>
      </w:r>
      <w:r w:rsidRPr="00841723">
        <w:rPr>
          <w:sz w:val="22"/>
          <w:szCs w:val="22"/>
          <w:lang w:val="es-US"/>
        </w:rPr>
        <w:t xml:space="preserve"> D.C., 18 y 19 de abril de 2024</w:t>
      </w:r>
    </w:p>
    <w:p w14:paraId="5CC435DB" w14:textId="77777777" w:rsidR="005A4308" w:rsidRPr="006B1198" w:rsidRDefault="005A4308" w:rsidP="006B1198">
      <w:pPr>
        <w:rPr>
          <w:sz w:val="22"/>
          <w:szCs w:val="22"/>
        </w:rPr>
      </w:pPr>
    </w:p>
    <w:p w14:paraId="3633A886" w14:textId="77777777" w:rsidR="005A4308" w:rsidRPr="006B1198" w:rsidRDefault="005A4308" w:rsidP="006B1198">
      <w:pPr>
        <w:rPr>
          <w:sz w:val="22"/>
          <w:szCs w:val="22"/>
        </w:rPr>
      </w:pPr>
    </w:p>
    <w:p w14:paraId="626CA4B6" w14:textId="24C6F0EA" w:rsidR="005A4308" w:rsidRPr="006B1198" w:rsidRDefault="005A4308" w:rsidP="006B1198">
      <w:pPr>
        <w:rPr>
          <w:b/>
          <w:bCs/>
          <w:sz w:val="22"/>
          <w:szCs w:val="22"/>
          <w:u w:val="single"/>
        </w:rPr>
      </w:pPr>
      <w:r w:rsidRPr="006B1198">
        <w:rPr>
          <w:b/>
          <w:bCs/>
          <w:sz w:val="22"/>
          <w:szCs w:val="22"/>
          <w:u w:val="single"/>
        </w:rPr>
        <w:t>DÍA 1: JUEVES 18 DE ABRIL DE 2024</w:t>
      </w:r>
    </w:p>
    <w:p w14:paraId="0436230A" w14:textId="77777777" w:rsidR="005A4308" w:rsidRPr="006B1198" w:rsidRDefault="005A4308" w:rsidP="006B1198">
      <w:pPr>
        <w:rPr>
          <w:b/>
          <w:bCs/>
          <w:sz w:val="22"/>
          <w:szCs w:val="22"/>
          <w:u w:val="single"/>
        </w:rPr>
      </w:pPr>
    </w:p>
    <w:tbl>
      <w:tblPr>
        <w:tblStyle w:val="PlainTable3"/>
        <w:tblW w:w="9068" w:type="dxa"/>
        <w:tblLook w:val="04A0" w:firstRow="1" w:lastRow="0" w:firstColumn="1" w:lastColumn="0" w:noHBand="0" w:noVBand="1"/>
      </w:tblPr>
      <w:tblGrid>
        <w:gridCol w:w="2160"/>
        <w:gridCol w:w="6908"/>
      </w:tblGrid>
      <w:tr w:rsidR="005A4308" w:rsidRPr="006B1198" w14:paraId="5BF72578" w14:textId="77777777" w:rsidTr="03FA2A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Borders>
              <w:top w:val="single" w:sz="4" w:space="0" w:color="auto"/>
              <w:right w:val="single" w:sz="4" w:space="0" w:color="auto"/>
            </w:tcBorders>
            <w:shd w:val="clear" w:color="auto" w:fill="auto"/>
          </w:tcPr>
          <w:p w14:paraId="4A0B6852" w14:textId="77777777" w:rsidR="005A4308" w:rsidRPr="006B1198" w:rsidRDefault="005A4308" w:rsidP="006B1198">
            <w:pPr>
              <w:pStyle w:val="Title"/>
              <w:tabs>
                <w:tab w:val="left" w:pos="2880"/>
              </w:tabs>
              <w:jc w:val="both"/>
              <w:rPr>
                <w:rFonts w:ascii="Times New Roman" w:hAnsi="Times New Roman"/>
                <w:sz w:val="22"/>
                <w:szCs w:val="22"/>
                <w:lang w:val="es-ES"/>
              </w:rPr>
            </w:pPr>
            <w:r w:rsidRPr="006B1198">
              <w:rPr>
                <w:rFonts w:ascii="Times New Roman" w:hAnsi="Times New Roman"/>
                <w:caps w:val="0"/>
                <w:sz w:val="22"/>
                <w:szCs w:val="22"/>
                <w:lang w:val="es-ES"/>
              </w:rPr>
              <w:t>8:30AM – 9:00AM</w:t>
            </w:r>
          </w:p>
        </w:tc>
        <w:tc>
          <w:tcPr>
            <w:tcW w:w="6908" w:type="dxa"/>
            <w:tcBorders>
              <w:top w:val="single" w:sz="4" w:space="0" w:color="auto"/>
              <w:left w:val="single" w:sz="4" w:space="0" w:color="auto"/>
            </w:tcBorders>
            <w:shd w:val="clear" w:color="auto" w:fill="auto"/>
          </w:tcPr>
          <w:p w14:paraId="03049994" w14:textId="103D08BE" w:rsidR="005A4308" w:rsidRPr="006B1198" w:rsidRDefault="005A4308" w:rsidP="006B1198">
            <w:pPr>
              <w:pStyle w:val="Title"/>
              <w:tabs>
                <w:tab w:val="left" w:pos="288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bCs/>
                <w:caps w:val="0"/>
                <w:sz w:val="22"/>
                <w:szCs w:val="22"/>
                <w:lang w:val="en-US"/>
              </w:rPr>
            </w:pPr>
            <w:r w:rsidRPr="006B1198">
              <w:rPr>
                <w:rFonts w:ascii="Times New Roman" w:hAnsi="Times New Roman"/>
                <w:sz w:val="22"/>
                <w:szCs w:val="22"/>
                <w:lang w:val="en-US"/>
              </w:rPr>
              <w:t>REGISTRO DE PARTICIPANTES</w:t>
            </w:r>
          </w:p>
          <w:p w14:paraId="54FBD3BF" w14:textId="375F448C" w:rsidR="005A4308" w:rsidRPr="006B1198" w:rsidRDefault="005A4308" w:rsidP="006B1198">
            <w:pPr>
              <w:pStyle w:val="Title"/>
              <w:tabs>
                <w:tab w:val="left" w:pos="2880"/>
              </w:tabs>
              <w:ind w:left="456"/>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val="en-US"/>
              </w:rPr>
            </w:pPr>
          </w:p>
        </w:tc>
      </w:tr>
      <w:tr w:rsidR="005A4308" w:rsidRPr="006B1198" w14:paraId="7910E70D" w14:textId="77777777" w:rsidTr="03FA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336559B1" w14:textId="0D1D3C55" w:rsidR="005A4308" w:rsidRPr="006B1198" w:rsidRDefault="005A4308"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t>9:00AM - 9:</w:t>
            </w:r>
            <w:r w:rsidR="005717B2" w:rsidRPr="006B1198">
              <w:rPr>
                <w:rFonts w:ascii="Times New Roman" w:hAnsi="Times New Roman"/>
                <w:sz w:val="22"/>
                <w:szCs w:val="22"/>
                <w:lang w:val="es-ES"/>
              </w:rPr>
              <w:t>3</w:t>
            </w:r>
            <w:r w:rsidRPr="006B1198">
              <w:rPr>
                <w:rFonts w:ascii="Times New Roman" w:hAnsi="Times New Roman"/>
                <w:sz w:val="22"/>
                <w:szCs w:val="22"/>
                <w:lang w:val="es-ES"/>
              </w:rPr>
              <w:t>0AM</w:t>
            </w:r>
          </w:p>
        </w:tc>
        <w:tc>
          <w:tcPr>
            <w:tcW w:w="6908" w:type="dxa"/>
            <w:tcBorders>
              <w:left w:val="single" w:sz="4" w:space="0" w:color="auto"/>
            </w:tcBorders>
            <w:shd w:val="clear" w:color="auto" w:fill="auto"/>
          </w:tcPr>
          <w:p w14:paraId="61DA1AED" w14:textId="17686B06" w:rsidR="005A4308" w:rsidRPr="006B1198" w:rsidRDefault="005A4308"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s-US"/>
              </w:rPr>
            </w:pPr>
            <w:r w:rsidRPr="006B1198">
              <w:rPr>
                <w:rFonts w:ascii="Times New Roman" w:hAnsi="Times New Roman"/>
                <w:b w:val="0"/>
                <w:bCs w:val="0"/>
                <w:sz w:val="22"/>
                <w:szCs w:val="22"/>
                <w:lang w:val="es-US"/>
              </w:rPr>
              <w:t>SESIÓN INAUGURAL</w:t>
            </w:r>
          </w:p>
          <w:p w14:paraId="44316F63" w14:textId="77777777" w:rsidR="005A4308" w:rsidRPr="006B1198" w:rsidRDefault="005A4308"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s-US"/>
              </w:rPr>
            </w:pPr>
          </w:p>
          <w:p w14:paraId="31CF005D" w14:textId="77777777" w:rsidR="005717B2" w:rsidRPr="006B1198" w:rsidRDefault="005717B2"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s-ES"/>
              </w:rPr>
            </w:pPr>
            <w:r w:rsidRPr="006B1198">
              <w:rPr>
                <w:rFonts w:ascii="Times New Roman" w:hAnsi="Times New Roman"/>
                <w:b w:val="0"/>
                <w:bCs w:val="0"/>
                <w:sz w:val="22"/>
                <w:szCs w:val="22"/>
                <w:lang w:val="es-ES"/>
              </w:rPr>
              <w:t>Palabras de apertura:</w:t>
            </w:r>
          </w:p>
          <w:p w14:paraId="6D4DBD55" w14:textId="2565CC4B" w:rsidR="005717B2" w:rsidRPr="006B1198" w:rsidRDefault="005717B2" w:rsidP="006B1198">
            <w:pPr>
              <w:numPr>
                <w:ilvl w:val="0"/>
                <w:numId w:val="1"/>
              </w:numPr>
              <w:tabs>
                <w:tab w:val="left" w:pos="2340"/>
                <w:tab w:val="left" w:pos="3600"/>
              </w:tabs>
              <w:ind w:left="496" w:right="46" w:hanging="270"/>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S.E. Luz Elena Ba</w:t>
            </w:r>
            <w:r w:rsidR="00723A0D" w:rsidRPr="006B1198">
              <w:rPr>
                <w:sz w:val="22"/>
                <w:szCs w:val="22"/>
              </w:rPr>
              <w:t>ñ</w:t>
            </w:r>
            <w:r w:rsidRPr="006B1198">
              <w:rPr>
                <w:sz w:val="22"/>
                <w:szCs w:val="22"/>
              </w:rPr>
              <w:t xml:space="preserve">os, </w:t>
            </w:r>
            <w:r w:rsidR="000F29E3" w:rsidRPr="006B1198">
              <w:rPr>
                <w:sz w:val="22"/>
                <w:szCs w:val="22"/>
              </w:rPr>
              <w:t>P</w:t>
            </w:r>
            <w:r w:rsidR="00C94A3E" w:rsidRPr="006B1198">
              <w:rPr>
                <w:sz w:val="22"/>
                <w:szCs w:val="22"/>
              </w:rPr>
              <w:t>residente</w:t>
            </w:r>
            <w:r w:rsidRPr="006B1198">
              <w:rPr>
                <w:sz w:val="22"/>
                <w:szCs w:val="22"/>
              </w:rPr>
              <w:t xml:space="preserve"> de la Junta Directiva de la Agencia Interamericana para la Cooperación y el Desarrollo (AICD). </w:t>
            </w:r>
          </w:p>
          <w:p w14:paraId="1192D845" w14:textId="40525D04" w:rsidR="001503CE" w:rsidRPr="006B1198" w:rsidRDefault="000F29E3" w:rsidP="006B1198">
            <w:pPr>
              <w:numPr>
                <w:ilvl w:val="0"/>
                <w:numId w:val="1"/>
              </w:numPr>
              <w:tabs>
                <w:tab w:val="left" w:pos="2340"/>
                <w:tab w:val="left" w:pos="3600"/>
              </w:tabs>
              <w:ind w:left="496" w:right="46" w:hanging="270"/>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6B1198">
              <w:rPr>
                <w:sz w:val="22"/>
                <w:szCs w:val="22"/>
                <w:lang w:val="es-US"/>
              </w:rPr>
              <w:t xml:space="preserve">S.E Luis Almagro, Secretario General de la Organización de Estados </w:t>
            </w:r>
            <w:r w:rsidRPr="006B1198">
              <w:rPr>
                <w:sz w:val="22"/>
                <w:szCs w:val="22"/>
                <w:lang w:val="es-CO"/>
              </w:rPr>
              <w:t xml:space="preserve">Americanos </w:t>
            </w:r>
            <w:r w:rsidRPr="006B1198">
              <w:rPr>
                <w:sz w:val="22"/>
                <w:szCs w:val="22"/>
                <w:lang w:val="es-US"/>
              </w:rPr>
              <w:t>(OEA).</w:t>
            </w:r>
          </w:p>
          <w:p w14:paraId="3B24A727" w14:textId="77777777" w:rsidR="001503CE" w:rsidRPr="006B1198" w:rsidRDefault="001503CE" w:rsidP="006B1198">
            <w:pPr>
              <w:tabs>
                <w:tab w:val="left" w:pos="2340"/>
                <w:tab w:val="left" w:pos="3600"/>
              </w:tabs>
              <w:ind w:left="496" w:right="46"/>
              <w:jc w:val="both"/>
              <w:cnfStyle w:val="000000100000" w:firstRow="0" w:lastRow="0" w:firstColumn="0" w:lastColumn="0" w:oddVBand="0" w:evenVBand="0" w:oddHBand="1" w:evenHBand="0" w:firstRowFirstColumn="0" w:firstRowLastColumn="0" w:lastRowFirstColumn="0" w:lastRowLastColumn="0"/>
              <w:rPr>
                <w:sz w:val="22"/>
                <w:szCs w:val="22"/>
                <w:lang w:val="es-US"/>
              </w:rPr>
            </w:pPr>
          </w:p>
          <w:p w14:paraId="3CB1949F" w14:textId="3C255B11" w:rsidR="005A4308" w:rsidRPr="006B1198" w:rsidRDefault="00F15F21" w:rsidP="006B1198">
            <w:pPr>
              <w:numPr>
                <w:ilvl w:val="0"/>
                <w:numId w:val="1"/>
              </w:numPr>
              <w:tabs>
                <w:tab w:val="left" w:pos="2340"/>
                <w:tab w:val="left" w:pos="3600"/>
              </w:tabs>
              <w:ind w:left="496" w:right="46" w:hanging="270"/>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6B1198">
              <w:rPr>
                <w:i/>
                <w:iCs/>
                <w:sz w:val="22"/>
                <w:szCs w:val="22"/>
              </w:rPr>
              <w:t>Oradora Principal</w:t>
            </w:r>
            <w:r w:rsidR="005717B2" w:rsidRPr="006B1198">
              <w:rPr>
                <w:i/>
                <w:iCs/>
                <w:sz w:val="22"/>
                <w:szCs w:val="22"/>
              </w:rPr>
              <w:t>:</w:t>
            </w:r>
            <w:r w:rsidR="005717B2" w:rsidRPr="006B1198">
              <w:rPr>
                <w:sz w:val="22"/>
                <w:szCs w:val="22"/>
              </w:rPr>
              <w:t xml:space="preserve"> </w:t>
            </w:r>
            <w:r w:rsidR="00CD5047" w:rsidRPr="006B1198">
              <w:rPr>
                <w:rStyle w:val="ui-provider"/>
                <w:sz w:val="22"/>
                <w:szCs w:val="22"/>
              </w:rPr>
              <w:t>Sra. Michele Sumilas, Asistente del Administrador, Oficina de Planificación, Aprendizaje y Gestión de Recursos (PLR), Agencia de los Estados Unidos para el Desarrollo Internacional (USAID)</w:t>
            </w:r>
            <w:r w:rsidR="005562CC" w:rsidRPr="006B1198">
              <w:rPr>
                <w:rStyle w:val="ui-provider"/>
                <w:sz w:val="22"/>
                <w:szCs w:val="22"/>
              </w:rPr>
              <w:t>.</w:t>
            </w:r>
          </w:p>
          <w:p w14:paraId="17036A47" w14:textId="56237972" w:rsidR="007F2E70" w:rsidRPr="006B1198" w:rsidRDefault="007F2E70"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s-ES"/>
              </w:rPr>
            </w:pPr>
          </w:p>
        </w:tc>
      </w:tr>
      <w:tr w:rsidR="005A4308" w:rsidRPr="006B1198" w14:paraId="4F2AB4B0" w14:textId="77777777" w:rsidTr="03FA2AAF">
        <w:trPr>
          <w:trHeight w:val="2234"/>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187CE5F2" w14:textId="447D64B7" w:rsidR="005A4308" w:rsidRPr="006B1198" w:rsidRDefault="005A4308"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t>9:</w:t>
            </w:r>
            <w:r w:rsidR="005717B2" w:rsidRPr="006B1198">
              <w:rPr>
                <w:rFonts w:ascii="Times New Roman" w:hAnsi="Times New Roman"/>
                <w:sz w:val="22"/>
                <w:szCs w:val="22"/>
                <w:lang w:val="es-ES"/>
              </w:rPr>
              <w:t>3</w:t>
            </w:r>
            <w:r w:rsidRPr="006B1198">
              <w:rPr>
                <w:rFonts w:ascii="Times New Roman" w:hAnsi="Times New Roman"/>
                <w:sz w:val="22"/>
                <w:szCs w:val="22"/>
                <w:lang w:val="es-ES"/>
              </w:rPr>
              <w:t>0AM – 9:</w:t>
            </w:r>
            <w:r w:rsidR="005717B2" w:rsidRPr="006B1198">
              <w:rPr>
                <w:rFonts w:ascii="Times New Roman" w:hAnsi="Times New Roman"/>
                <w:sz w:val="22"/>
                <w:szCs w:val="22"/>
                <w:lang w:val="es-ES"/>
              </w:rPr>
              <w:t>4</w:t>
            </w:r>
            <w:r w:rsidRPr="006B1198">
              <w:rPr>
                <w:rFonts w:ascii="Times New Roman" w:hAnsi="Times New Roman"/>
                <w:sz w:val="22"/>
                <w:szCs w:val="22"/>
                <w:lang w:val="es-ES"/>
              </w:rPr>
              <w:t>5AM</w:t>
            </w:r>
          </w:p>
        </w:tc>
        <w:tc>
          <w:tcPr>
            <w:tcW w:w="6908" w:type="dxa"/>
            <w:tcBorders>
              <w:left w:val="single" w:sz="4" w:space="0" w:color="auto"/>
            </w:tcBorders>
            <w:shd w:val="clear" w:color="auto" w:fill="auto"/>
          </w:tcPr>
          <w:p w14:paraId="0BFDC700" w14:textId="1D48E859" w:rsidR="005A4308" w:rsidRPr="006B1198" w:rsidRDefault="00363DFA" w:rsidP="006B1198">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en-US"/>
              </w:rPr>
            </w:pPr>
            <w:r w:rsidRPr="006B1198">
              <w:rPr>
                <w:rFonts w:ascii="Times New Roman" w:hAnsi="Times New Roman"/>
                <w:b w:val="0"/>
                <w:bCs w:val="0"/>
                <w:sz w:val="22"/>
                <w:szCs w:val="22"/>
                <w:lang w:val="en-US"/>
              </w:rPr>
              <w:t>PRIMERA SESIÓN PLENARIA</w:t>
            </w:r>
          </w:p>
          <w:p w14:paraId="3F542C22" w14:textId="77777777" w:rsidR="00363DFA" w:rsidRPr="006B1198" w:rsidRDefault="00363DFA" w:rsidP="006B1198">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en-US"/>
              </w:rPr>
            </w:pPr>
          </w:p>
          <w:p w14:paraId="159F2621" w14:textId="1F5B5934" w:rsidR="009730FF" w:rsidRPr="006B1198" w:rsidRDefault="006F65A9" w:rsidP="006B1198">
            <w:pPr>
              <w:numPr>
                <w:ilvl w:val="0"/>
                <w:numId w:val="1"/>
              </w:numPr>
              <w:tabs>
                <w:tab w:val="left" w:pos="2340"/>
                <w:tab w:val="left" w:pos="3600"/>
              </w:tabs>
              <w:ind w:left="496" w:hanging="270"/>
              <w:jc w:val="both"/>
              <w:cnfStyle w:val="000000000000" w:firstRow="0" w:lastRow="0" w:firstColumn="0" w:lastColumn="0" w:oddVBand="0" w:evenVBand="0" w:oddHBand="0" w:evenHBand="0" w:firstRowFirstColumn="0" w:firstRowLastColumn="0" w:lastRowFirstColumn="0" w:lastRowLastColumn="0"/>
              <w:rPr>
                <w:sz w:val="22"/>
                <w:szCs w:val="22"/>
                <w:lang w:val="en-US"/>
              </w:rPr>
            </w:pPr>
            <w:r w:rsidRPr="006B1198">
              <w:rPr>
                <w:sz w:val="22"/>
                <w:szCs w:val="22"/>
                <w:lang w:val="en-US"/>
              </w:rPr>
              <w:t>Sr.</w:t>
            </w:r>
            <w:r w:rsidR="00605B45" w:rsidRPr="006B1198">
              <w:rPr>
                <w:sz w:val="22"/>
                <w:szCs w:val="22"/>
                <w:lang w:val="en-US"/>
              </w:rPr>
              <w:t xml:space="preserve"> Luis Salazar</w:t>
            </w:r>
            <w:r w:rsidR="00D547A7" w:rsidRPr="006B1198">
              <w:rPr>
                <w:sz w:val="22"/>
                <w:szCs w:val="22"/>
                <w:lang w:val="en-US"/>
              </w:rPr>
              <w:t>,</w:t>
            </w:r>
            <w:r w:rsidRPr="006B1198">
              <w:rPr>
                <w:sz w:val="22"/>
                <w:szCs w:val="22"/>
                <w:lang w:val="en-US"/>
              </w:rPr>
              <w:t xml:space="preserve"> </w:t>
            </w:r>
            <w:bookmarkStart w:id="1" w:name="_Int_uTDMZaWb"/>
            <w:r w:rsidR="00D547A7" w:rsidRPr="00B50592">
              <w:rPr>
                <w:sz w:val="22"/>
                <w:szCs w:val="22"/>
                <w:lang w:val="en-US"/>
              </w:rPr>
              <w:t>Director</w:t>
            </w:r>
            <w:bookmarkEnd w:id="1"/>
            <w:r w:rsidR="00D547A7" w:rsidRPr="00B50592">
              <w:rPr>
                <w:sz w:val="22"/>
                <w:szCs w:val="22"/>
                <w:lang w:val="en-US"/>
              </w:rPr>
              <w:t xml:space="preserve"> del Consejo de Cooperación Internacional</w:t>
            </w:r>
            <w:r w:rsidR="00B25F40" w:rsidRPr="00B50592">
              <w:rPr>
                <w:sz w:val="22"/>
                <w:szCs w:val="22"/>
                <w:lang w:val="en-US"/>
              </w:rPr>
              <w:t xml:space="preserve">, </w:t>
            </w:r>
            <w:r w:rsidRPr="00B50592">
              <w:rPr>
                <w:sz w:val="22"/>
                <w:szCs w:val="22"/>
                <w:lang w:val="en-US"/>
              </w:rPr>
              <w:t>Minist</w:t>
            </w:r>
            <w:r w:rsidR="005970DD" w:rsidRPr="00B50592">
              <w:rPr>
                <w:sz w:val="22"/>
                <w:szCs w:val="22"/>
                <w:lang w:val="en-US"/>
              </w:rPr>
              <w:t>erio</w:t>
            </w:r>
            <w:r w:rsidRPr="00B50592">
              <w:rPr>
                <w:sz w:val="22"/>
                <w:szCs w:val="22"/>
                <w:lang w:val="en-US"/>
              </w:rPr>
              <w:t xml:space="preserve"> de </w:t>
            </w:r>
            <w:r w:rsidR="005D651D" w:rsidRPr="00B50592">
              <w:rPr>
                <w:sz w:val="22"/>
                <w:szCs w:val="22"/>
                <w:lang w:val="en-US"/>
              </w:rPr>
              <w:t>Relaciones Exteriores y</w:t>
            </w:r>
            <w:r w:rsidR="005970DD" w:rsidRPr="00B50592">
              <w:rPr>
                <w:sz w:val="22"/>
                <w:szCs w:val="22"/>
                <w:lang w:val="en-US"/>
              </w:rPr>
              <w:t xml:space="preserve"> Comercio Exterio</w:t>
            </w:r>
            <w:r w:rsidR="00E80FA6" w:rsidRPr="00B50592">
              <w:rPr>
                <w:sz w:val="22"/>
                <w:szCs w:val="22"/>
                <w:lang w:val="en-US"/>
              </w:rPr>
              <w:t>r</w:t>
            </w:r>
            <w:r w:rsidR="005970DD" w:rsidRPr="00B50592">
              <w:rPr>
                <w:sz w:val="22"/>
                <w:szCs w:val="22"/>
                <w:lang w:val="en-US"/>
              </w:rPr>
              <w:t xml:space="preserve"> de Belice</w:t>
            </w:r>
            <w:r w:rsidR="00E80FA6" w:rsidRPr="00B50592">
              <w:rPr>
                <w:sz w:val="22"/>
                <w:szCs w:val="22"/>
                <w:lang w:val="en-US"/>
              </w:rPr>
              <w:t>, Presidencia Provisional</w:t>
            </w:r>
            <w:r w:rsidR="009730FF" w:rsidRPr="00B50592">
              <w:rPr>
                <w:sz w:val="22"/>
                <w:szCs w:val="22"/>
                <w:lang w:val="en-US"/>
              </w:rPr>
              <w:t>.</w:t>
            </w:r>
            <w:r w:rsidR="005D651D" w:rsidRPr="006B1198">
              <w:rPr>
                <w:sz w:val="22"/>
                <w:szCs w:val="22"/>
                <w:lang w:val="en-US"/>
              </w:rPr>
              <w:t xml:space="preserve"> </w:t>
            </w:r>
          </w:p>
          <w:p w14:paraId="53DC9425" w14:textId="0A55B8CC" w:rsidR="005717B2" w:rsidRPr="006B1198" w:rsidRDefault="3E24DD85" w:rsidP="006B1198">
            <w:pPr>
              <w:numPr>
                <w:ilvl w:val="0"/>
                <w:numId w:val="1"/>
              </w:numPr>
              <w:tabs>
                <w:tab w:val="left" w:pos="2340"/>
                <w:tab w:val="left" w:pos="3600"/>
              </w:tabs>
              <w:ind w:left="496" w:hanging="270"/>
              <w:jc w:val="both"/>
              <w:cnfStyle w:val="000000000000" w:firstRow="0" w:lastRow="0" w:firstColumn="0" w:lastColumn="0" w:oddVBand="0" w:evenVBand="0" w:oddHBand="0" w:evenHBand="0" w:firstRowFirstColumn="0" w:firstRowLastColumn="0" w:lastRowFirstColumn="0" w:lastRowLastColumn="0"/>
              <w:rPr>
                <w:sz w:val="22"/>
                <w:szCs w:val="22"/>
              </w:rPr>
            </w:pPr>
            <w:r w:rsidRPr="006B1198">
              <w:rPr>
                <w:sz w:val="22"/>
                <w:szCs w:val="22"/>
              </w:rPr>
              <w:t xml:space="preserve">Elección del </w:t>
            </w:r>
            <w:bookmarkStart w:id="2" w:name="_Int_mCH8SKRX"/>
            <w:r w:rsidRPr="006B1198">
              <w:rPr>
                <w:sz w:val="22"/>
                <w:szCs w:val="22"/>
              </w:rPr>
              <w:t>Presidente</w:t>
            </w:r>
            <w:bookmarkEnd w:id="2"/>
            <w:r w:rsidRPr="006B1198">
              <w:rPr>
                <w:sz w:val="22"/>
                <w:szCs w:val="22"/>
              </w:rPr>
              <w:t xml:space="preserve"> de la Reunión Especializada del CIDI de Altas Autoridades de Cooperación.</w:t>
            </w:r>
          </w:p>
          <w:p w14:paraId="502C2529" w14:textId="6A5A8010" w:rsidR="005717B2" w:rsidRPr="006B1198" w:rsidRDefault="3E24DD85" w:rsidP="006B1198">
            <w:pPr>
              <w:numPr>
                <w:ilvl w:val="0"/>
                <w:numId w:val="1"/>
              </w:numPr>
              <w:tabs>
                <w:tab w:val="left" w:pos="2340"/>
                <w:tab w:val="left" w:pos="3600"/>
              </w:tabs>
              <w:ind w:left="496" w:hanging="270"/>
              <w:jc w:val="both"/>
              <w:cnfStyle w:val="000000000000" w:firstRow="0" w:lastRow="0" w:firstColumn="0" w:lastColumn="0" w:oddVBand="0" w:evenVBand="0" w:oddHBand="0" w:evenHBand="0" w:firstRowFirstColumn="0" w:firstRowLastColumn="0" w:lastRowFirstColumn="0" w:lastRowLastColumn="0"/>
              <w:rPr>
                <w:sz w:val="22"/>
                <w:szCs w:val="22"/>
              </w:rPr>
            </w:pPr>
            <w:r w:rsidRPr="006B1198">
              <w:rPr>
                <w:sz w:val="22"/>
                <w:szCs w:val="22"/>
              </w:rPr>
              <w:t xml:space="preserve">Adopción de los documentos de la reunión: </w:t>
            </w:r>
            <w:r w:rsidR="082461AE" w:rsidRPr="006B1198">
              <w:rPr>
                <w:sz w:val="22"/>
                <w:szCs w:val="22"/>
              </w:rPr>
              <w:t>Temario, Temario A</w:t>
            </w:r>
            <w:r w:rsidRPr="006B1198">
              <w:rPr>
                <w:sz w:val="22"/>
                <w:szCs w:val="22"/>
              </w:rPr>
              <w:t xml:space="preserve">notado y Calendario. </w:t>
            </w:r>
          </w:p>
          <w:p w14:paraId="489A67F1" w14:textId="77777777" w:rsidR="005717B2" w:rsidRPr="006B1198" w:rsidRDefault="3E24DD85" w:rsidP="006B1198">
            <w:pPr>
              <w:numPr>
                <w:ilvl w:val="0"/>
                <w:numId w:val="1"/>
              </w:numPr>
              <w:tabs>
                <w:tab w:val="left" w:pos="2340"/>
                <w:tab w:val="left" w:pos="3600"/>
              </w:tabs>
              <w:ind w:left="496" w:hanging="270"/>
              <w:jc w:val="both"/>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sz w:val="22"/>
                <w:szCs w:val="22"/>
                <w:lang w:val="es-CO"/>
              </w:rPr>
              <w:t>C</w:t>
            </w:r>
            <w:r w:rsidRPr="006B1198">
              <w:rPr>
                <w:rStyle w:val="normaltextrun"/>
                <w:sz w:val="22"/>
                <w:szCs w:val="22"/>
                <w:lang w:val="es-CO"/>
              </w:rPr>
              <w:t>onsideración y formalización de acuerdos sobre:</w:t>
            </w:r>
            <w:r w:rsidRPr="006B1198">
              <w:rPr>
                <w:rStyle w:val="eop"/>
                <w:sz w:val="22"/>
                <w:szCs w:val="22"/>
                <w:lang w:val="es-CO"/>
              </w:rPr>
              <w:t> </w:t>
            </w:r>
          </w:p>
          <w:p w14:paraId="66925E6B" w14:textId="77777777" w:rsidR="005717B2" w:rsidRPr="006B1198" w:rsidRDefault="005717B2" w:rsidP="006B1198">
            <w:pPr>
              <w:pStyle w:val="paragraph"/>
              <w:numPr>
                <w:ilvl w:val="0"/>
                <w:numId w:val="17"/>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rStyle w:val="normaltextrun"/>
                <w:sz w:val="22"/>
                <w:szCs w:val="22"/>
                <w:lang w:val="es-CO"/>
              </w:rPr>
              <w:t>Constitución del Comité de Estilo;</w:t>
            </w:r>
            <w:r w:rsidRPr="006B1198">
              <w:rPr>
                <w:rStyle w:val="eop"/>
                <w:sz w:val="22"/>
                <w:szCs w:val="22"/>
                <w:lang w:val="es-CO"/>
              </w:rPr>
              <w:t> </w:t>
            </w:r>
          </w:p>
          <w:p w14:paraId="183D0EDB" w14:textId="77777777" w:rsidR="005717B2" w:rsidRPr="006B1198" w:rsidRDefault="005717B2" w:rsidP="006B1198">
            <w:pPr>
              <w:pStyle w:val="paragraph"/>
              <w:numPr>
                <w:ilvl w:val="0"/>
                <w:numId w:val="17"/>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rStyle w:val="normaltextrun"/>
                <w:sz w:val="22"/>
                <w:szCs w:val="22"/>
                <w:lang w:val="es-CO"/>
              </w:rPr>
              <w:t>Designación de grupos de trabajo y/o comités;</w:t>
            </w:r>
          </w:p>
          <w:p w14:paraId="796FB52E" w14:textId="77777777" w:rsidR="005717B2" w:rsidRPr="006B1198" w:rsidRDefault="005717B2" w:rsidP="006B1198">
            <w:pPr>
              <w:pStyle w:val="paragraph"/>
              <w:numPr>
                <w:ilvl w:val="0"/>
                <w:numId w:val="17"/>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rStyle w:val="normaltextrun"/>
                <w:sz w:val="22"/>
                <w:szCs w:val="22"/>
                <w:lang w:val="es-CO"/>
              </w:rPr>
              <w:t>Acuerdo sobre la fecha límite para la presentación de propuestas;</w:t>
            </w:r>
            <w:r w:rsidRPr="006B1198">
              <w:rPr>
                <w:rStyle w:val="eop"/>
                <w:sz w:val="22"/>
                <w:szCs w:val="22"/>
                <w:lang w:val="es-CO"/>
              </w:rPr>
              <w:t> </w:t>
            </w:r>
          </w:p>
          <w:p w14:paraId="6ECC1289" w14:textId="77777777" w:rsidR="005717B2" w:rsidRPr="006B1198" w:rsidRDefault="005717B2" w:rsidP="006B1198">
            <w:pPr>
              <w:pStyle w:val="paragraph"/>
              <w:numPr>
                <w:ilvl w:val="0"/>
                <w:numId w:val="17"/>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sz w:val="22"/>
                <w:szCs w:val="22"/>
                <w:lang w:val="es-CO"/>
              </w:rPr>
            </w:pPr>
            <w:r w:rsidRPr="006B1198">
              <w:rPr>
                <w:rStyle w:val="normaltextrun"/>
                <w:sz w:val="22"/>
                <w:szCs w:val="22"/>
                <w:lang w:val="es-CO"/>
              </w:rPr>
              <w:t>Duración de la reunión;</w:t>
            </w:r>
            <w:r w:rsidRPr="006B1198">
              <w:rPr>
                <w:rStyle w:val="eop"/>
                <w:sz w:val="22"/>
                <w:szCs w:val="22"/>
                <w:lang w:val="es-CO"/>
              </w:rPr>
              <w:t> </w:t>
            </w:r>
          </w:p>
          <w:p w14:paraId="25E14BEE" w14:textId="6F16D981" w:rsidR="001503CE" w:rsidRPr="006B1198" w:rsidRDefault="005717B2" w:rsidP="006B1198">
            <w:pPr>
              <w:pStyle w:val="paragraph"/>
              <w:numPr>
                <w:ilvl w:val="0"/>
                <w:numId w:val="17"/>
              </w:numPr>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rStyle w:val="normaltextrun"/>
                <w:sz w:val="22"/>
                <w:szCs w:val="22"/>
                <w:lang w:val="es-CO"/>
              </w:rPr>
              <w:t>Otros asuntos</w:t>
            </w:r>
            <w:r w:rsidR="005562CC" w:rsidRPr="006B1198">
              <w:rPr>
                <w:rStyle w:val="normaltextrun"/>
                <w:sz w:val="22"/>
                <w:szCs w:val="22"/>
                <w:lang w:val="es-CO"/>
              </w:rPr>
              <w:t>.</w:t>
            </w:r>
            <w:r w:rsidR="00363DFA" w:rsidRPr="006B1198">
              <w:rPr>
                <w:sz w:val="22"/>
                <w:szCs w:val="22"/>
                <w:lang w:val="es-CO"/>
              </w:rPr>
              <w:t xml:space="preserve"> </w:t>
            </w:r>
          </w:p>
        </w:tc>
      </w:tr>
      <w:tr w:rsidR="005A4308" w:rsidRPr="006B1198" w14:paraId="37E14CA6" w14:textId="77777777" w:rsidTr="03FA2AA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3462ABDD" w14:textId="45F7379A" w:rsidR="005A4308" w:rsidRPr="006B1198" w:rsidRDefault="005A4308"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lastRenderedPageBreak/>
              <w:t>9:</w:t>
            </w:r>
            <w:r w:rsidR="005717B2" w:rsidRPr="006B1198">
              <w:rPr>
                <w:rFonts w:ascii="Times New Roman" w:hAnsi="Times New Roman"/>
                <w:sz w:val="22"/>
                <w:szCs w:val="22"/>
                <w:lang w:val="es-ES"/>
              </w:rPr>
              <w:t>4</w:t>
            </w:r>
            <w:r w:rsidRPr="006B1198">
              <w:rPr>
                <w:rFonts w:ascii="Times New Roman" w:hAnsi="Times New Roman"/>
                <w:sz w:val="22"/>
                <w:szCs w:val="22"/>
                <w:lang w:val="es-ES"/>
              </w:rPr>
              <w:t>5AM – 10:00AM</w:t>
            </w:r>
          </w:p>
        </w:tc>
        <w:tc>
          <w:tcPr>
            <w:tcW w:w="6908" w:type="dxa"/>
            <w:tcBorders>
              <w:left w:val="single" w:sz="4" w:space="0" w:color="auto"/>
            </w:tcBorders>
            <w:shd w:val="clear" w:color="auto" w:fill="auto"/>
          </w:tcPr>
          <w:p w14:paraId="1AD5A478" w14:textId="77777777" w:rsidR="005A4308" w:rsidRPr="006B1198" w:rsidRDefault="00363DFA"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s-US"/>
              </w:rPr>
            </w:pPr>
            <w:r w:rsidRPr="006B1198">
              <w:rPr>
                <w:rFonts w:ascii="Times New Roman" w:hAnsi="Times New Roman"/>
                <w:b w:val="0"/>
                <w:bCs w:val="0"/>
                <w:sz w:val="22"/>
                <w:szCs w:val="22"/>
                <w:lang w:val="es-US"/>
              </w:rPr>
              <w:t>FOTOGRAFÍA OFICIAL DE LA REUNIÓN</w:t>
            </w:r>
          </w:p>
          <w:p w14:paraId="34D05889" w14:textId="186E78DF" w:rsidR="00DC5561" w:rsidRPr="006B1198" w:rsidRDefault="00DC5561"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es-US"/>
              </w:rPr>
            </w:pPr>
          </w:p>
        </w:tc>
      </w:tr>
      <w:tr w:rsidR="00445B46" w:rsidRPr="006B1198" w14:paraId="6255E550" w14:textId="77777777" w:rsidTr="03FA2AAF">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33DEB2A1" w14:textId="53E83C2E" w:rsidR="00445B46" w:rsidRPr="006B1198" w:rsidRDefault="00445B46"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t>10:00AM – 10:30Am</w:t>
            </w:r>
          </w:p>
        </w:tc>
        <w:tc>
          <w:tcPr>
            <w:tcW w:w="6908" w:type="dxa"/>
            <w:tcBorders>
              <w:left w:val="single" w:sz="4" w:space="0" w:color="auto"/>
            </w:tcBorders>
            <w:shd w:val="clear" w:color="auto" w:fill="auto"/>
          </w:tcPr>
          <w:p w14:paraId="2FD4A473" w14:textId="0BB5AE31" w:rsidR="001503CE" w:rsidRPr="006B1198" w:rsidRDefault="00445B46" w:rsidP="006B1198">
            <w:pPr>
              <w:cnfStyle w:val="000000000000" w:firstRow="0" w:lastRow="0" w:firstColumn="0" w:lastColumn="0" w:oddVBand="0" w:evenVBand="0" w:oddHBand="0" w:evenHBand="0" w:firstRowFirstColumn="0" w:firstRowLastColumn="0" w:lastRowFirstColumn="0" w:lastRowLastColumn="0"/>
              <w:rPr>
                <w:sz w:val="22"/>
                <w:szCs w:val="22"/>
                <w:lang w:val="es-US"/>
              </w:rPr>
            </w:pPr>
            <w:r w:rsidRPr="006B1198">
              <w:rPr>
                <w:sz w:val="22"/>
                <w:szCs w:val="22"/>
                <w:lang w:val="es-US"/>
              </w:rPr>
              <w:t xml:space="preserve">SEGUNDA SESIÓN PLENARIA </w:t>
            </w:r>
          </w:p>
          <w:p w14:paraId="3D691734" w14:textId="77777777" w:rsidR="001503CE" w:rsidRPr="006B1198" w:rsidRDefault="001503CE" w:rsidP="006B1198">
            <w:pPr>
              <w:cnfStyle w:val="000000000000" w:firstRow="0" w:lastRow="0" w:firstColumn="0" w:lastColumn="0" w:oddVBand="0" w:evenVBand="0" w:oddHBand="0" w:evenHBand="0" w:firstRowFirstColumn="0" w:firstRowLastColumn="0" w:lastRowFirstColumn="0" w:lastRowLastColumn="0"/>
              <w:rPr>
                <w:sz w:val="22"/>
                <w:szCs w:val="22"/>
                <w:lang w:val="es-US"/>
              </w:rPr>
            </w:pPr>
          </w:p>
          <w:p w14:paraId="01778C81" w14:textId="2B55D18C" w:rsidR="00445B46" w:rsidRPr="006B1198" w:rsidRDefault="00445B46" w:rsidP="006B1198">
            <w:pPr>
              <w:pStyle w:val="ListParagraph"/>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w:hAnsi="Times New Roman" w:cs="Times New Roman"/>
              </w:rPr>
            </w:pPr>
            <w:r w:rsidRPr="006B1198">
              <w:rPr>
                <w:rFonts w:ascii="Times New Roman" w:eastAsia="Times" w:hAnsi="Times New Roman" w:cs="Times New Roman"/>
              </w:rPr>
              <w:t xml:space="preserve">Informe de la Secretaría y Optimización de la Cooperación y </w:t>
            </w:r>
            <w:r w:rsidR="000F29E3" w:rsidRPr="006B1198">
              <w:rPr>
                <w:rFonts w:ascii="Times New Roman" w:eastAsia="Times" w:hAnsi="Times New Roman" w:cs="Times New Roman"/>
              </w:rPr>
              <w:t xml:space="preserve">Alianzas </w:t>
            </w:r>
            <w:r w:rsidRPr="006B1198">
              <w:rPr>
                <w:rFonts w:ascii="Times New Roman" w:eastAsia="Times" w:hAnsi="Times New Roman" w:cs="Times New Roman"/>
              </w:rPr>
              <w:t xml:space="preserve">para el Desarrollo en las Américas. Sra. Kim Osborne, </w:t>
            </w:r>
            <w:r w:rsidR="0098252E" w:rsidRPr="006B1198">
              <w:rPr>
                <w:rFonts w:ascii="Times New Roman" w:eastAsia="Times" w:hAnsi="Times New Roman" w:cs="Times New Roman"/>
              </w:rPr>
              <w:t>Secretaría</w:t>
            </w:r>
            <w:r w:rsidRPr="006B1198">
              <w:rPr>
                <w:rFonts w:ascii="Times New Roman" w:eastAsia="Times" w:hAnsi="Times New Roman" w:cs="Times New Roman"/>
              </w:rPr>
              <w:t xml:space="preserve"> Ejecutiva para el Desarrollo Integral de la OEA.</w:t>
            </w:r>
          </w:p>
        </w:tc>
      </w:tr>
      <w:tr w:rsidR="005A4308" w:rsidRPr="006B1198" w14:paraId="41EC19DB" w14:textId="77777777" w:rsidTr="03FA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6A7F925A" w14:textId="77777777" w:rsidR="00445B46" w:rsidRPr="006B1198" w:rsidRDefault="00445B46" w:rsidP="006B1198">
            <w:pPr>
              <w:pStyle w:val="Title"/>
              <w:tabs>
                <w:tab w:val="left" w:pos="2880"/>
              </w:tabs>
              <w:jc w:val="both"/>
              <w:rPr>
                <w:rFonts w:ascii="Times New Roman" w:hAnsi="Times New Roman"/>
                <w:b/>
                <w:bCs/>
                <w:caps w:val="0"/>
                <w:sz w:val="22"/>
                <w:szCs w:val="22"/>
                <w:lang w:val="es-ES"/>
              </w:rPr>
            </w:pPr>
          </w:p>
          <w:p w14:paraId="59463DB7" w14:textId="02A19BE6" w:rsidR="005A4308" w:rsidRPr="006B1198" w:rsidRDefault="005A4308"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t>10:</w:t>
            </w:r>
            <w:r w:rsidR="00445B46" w:rsidRPr="006B1198">
              <w:rPr>
                <w:rFonts w:ascii="Times New Roman" w:hAnsi="Times New Roman"/>
                <w:sz w:val="22"/>
                <w:szCs w:val="22"/>
                <w:lang w:val="es-ES"/>
              </w:rPr>
              <w:t>3</w:t>
            </w:r>
            <w:r w:rsidRPr="006B1198">
              <w:rPr>
                <w:rFonts w:ascii="Times New Roman" w:hAnsi="Times New Roman"/>
                <w:sz w:val="22"/>
                <w:szCs w:val="22"/>
                <w:lang w:val="es-ES"/>
              </w:rPr>
              <w:t>0AM – 1</w:t>
            </w:r>
            <w:r w:rsidR="00445B46" w:rsidRPr="006B1198">
              <w:rPr>
                <w:rFonts w:ascii="Times New Roman" w:hAnsi="Times New Roman"/>
                <w:sz w:val="22"/>
                <w:szCs w:val="22"/>
                <w:lang w:val="es-ES"/>
              </w:rPr>
              <w:t>1</w:t>
            </w:r>
            <w:r w:rsidRPr="006B1198">
              <w:rPr>
                <w:rFonts w:ascii="Times New Roman" w:hAnsi="Times New Roman"/>
                <w:sz w:val="22"/>
                <w:szCs w:val="22"/>
                <w:lang w:val="es-ES"/>
              </w:rPr>
              <w:t>:</w:t>
            </w:r>
            <w:r w:rsidR="00445B46" w:rsidRPr="006B1198">
              <w:rPr>
                <w:rFonts w:ascii="Times New Roman" w:hAnsi="Times New Roman"/>
                <w:sz w:val="22"/>
                <w:szCs w:val="22"/>
                <w:lang w:val="es-ES"/>
              </w:rPr>
              <w:t>45</w:t>
            </w:r>
            <w:r w:rsidRPr="006B1198">
              <w:rPr>
                <w:rFonts w:ascii="Times New Roman" w:hAnsi="Times New Roman"/>
                <w:sz w:val="22"/>
                <w:szCs w:val="22"/>
                <w:lang w:val="es-ES"/>
              </w:rPr>
              <w:t>Am</w:t>
            </w:r>
          </w:p>
        </w:tc>
        <w:tc>
          <w:tcPr>
            <w:tcW w:w="6908" w:type="dxa"/>
            <w:tcBorders>
              <w:left w:val="single" w:sz="4" w:space="0" w:color="auto"/>
            </w:tcBorders>
            <w:shd w:val="clear" w:color="auto" w:fill="auto"/>
          </w:tcPr>
          <w:p w14:paraId="0B6563AC" w14:textId="77777777" w:rsidR="00445B46" w:rsidRPr="006B1198" w:rsidRDefault="00445B46" w:rsidP="006B1198">
            <w:pPr>
              <w:cnfStyle w:val="000000100000" w:firstRow="0" w:lastRow="0" w:firstColumn="0" w:lastColumn="0" w:oddVBand="0" w:evenVBand="0" w:oddHBand="1" w:evenHBand="0" w:firstRowFirstColumn="0" w:firstRowLastColumn="0" w:lastRowFirstColumn="0" w:lastRowLastColumn="0"/>
              <w:rPr>
                <w:sz w:val="22"/>
                <w:szCs w:val="22"/>
              </w:rPr>
            </w:pPr>
          </w:p>
          <w:p w14:paraId="1334C822" w14:textId="2340B01A" w:rsidR="00363DFA" w:rsidRPr="006B1198" w:rsidRDefault="00445B46" w:rsidP="006B1198">
            <w:pPr>
              <w:cnfStyle w:val="000000100000" w:firstRow="0" w:lastRow="0" w:firstColumn="0" w:lastColumn="0" w:oddVBand="0" w:evenVBand="0" w:oddHBand="1" w:evenHBand="0" w:firstRowFirstColumn="0" w:firstRowLastColumn="0" w:lastRowFirstColumn="0" w:lastRowLastColumn="0"/>
              <w:rPr>
                <w:sz w:val="22"/>
                <w:szCs w:val="22"/>
                <w:lang w:val="es-US"/>
              </w:rPr>
            </w:pPr>
            <w:r w:rsidRPr="006B1198">
              <w:rPr>
                <w:sz w:val="22"/>
                <w:szCs w:val="22"/>
                <w:lang w:val="es-US"/>
              </w:rPr>
              <w:t>TERCERA</w:t>
            </w:r>
            <w:r w:rsidR="00363DFA" w:rsidRPr="006B1198">
              <w:rPr>
                <w:sz w:val="22"/>
                <w:szCs w:val="22"/>
                <w:lang w:val="es-US"/>
              </w:rPr>
              <w:t xml:space="preserve"> SESIÓN PLENARIA </w:t>
            </w:r>
          </w:p>
          <w:p w14:paraId="6AEE892F" w14:textId="77777777" w:rsidR="00363DFA" w:rsidRPr="006B1198" w:rsidRDefault="00363DFA" w:rsidP="006B1198">
            <w:pPr>
              <w:cnfStyle w:val="000000100000" w:firstRow="0" w:lastRow="0" w:firstColumn="0" w:lastColumn="0" w:oddVBand="0" w:evenVBand="0" w:oddHBand="1" w:evenHBand="0" w:firstRowFirstColumn="0" w:firstRowLastColumn="0" w:lastRowFirstColumn="0" w:lastRowLastColumn="0"/>
              <w:rPr>
                <w:sz w:val="22"/>
                <w:szCs w:val="22"/>
                <w:lang w:val="es-US"/>
              </w:rPr>
            </w:pPr>
          </w:p>
          <w:p w14:paraId="2D39254B" w14:textId="77777777" w:rsidR="00445B46" w:rsidRPr="006B1198" w:rsidRDefault="00445B46" w:rsidP="006B1198">
            <w:pPr>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DIÁLOGO DE AUTORIDADES DE ALTO NIVEL</w:t>
            </w:r>
          </w:p>
          <w:p w14:paraId="045867F2" w14:textId="77777777" w:rsidR="00445B46" w:rsidRPr="006B1198" w:rsidRDefault="00445B46" w:rsidP="006B1198">
            <w:pPr>
              <w:cnfStyle w:val="000000100000" w:firstRow="0" w:lastRow="0" w:firstColumn="0" w:lastColumn="0" w:oddVBand="0" w:evenVBand="0" w:oddHBand="1" w:evenHBand="0" w:firstRowFirstColumn="0" w:firstRowLastColumn="0" w:lastRowFirstColumn="0" w:lastRowLastColumn="0"/>
              <w:rPr>
                <w:sz w:val="22"/>
                <w:szCs w:val="22"/>
              </w:rPr>
            </w:pPr>
          </w:p>
          <w:p w14:paraId="4E985D25" w14:textId="71BB3146" w:rsidR="00445B46" w:rsidRPr="006B1198" w:rsidRDefault="00445B46" w:rsidP="006B1198">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val="es-US"/>
              </w:rPr>
            </w:pPr>
            <w:r w:rsidRPr="006B1198">
              <w:rPr>
                <w:rFonts w:ascii="Times New Roman" w:hAnsi="Times New Roman" w:cs="Times New Roman"/>
                <w:i/>
                <w:iCs/>
                <w:lang w:val="es-US"/>
              </w:rPr>
              <w:t>Mejorar las estructuras de gobernanza para una cooperación eficaz</w:t>
            </w:r>
            <w:r w:rsidR="005562CC" w:rsidRPr="006B1198">
              <w:rPr>
                <w:rFonts w:ascii="Times New Roman" w:hAnsi="Times New Roman" w:cs="Times New Roman"/>
                <w:i/>
                <w:iCs/>
                <w:lang w:val="es-US"/>
              </w:rPr>
              <w:t>.</w:t>
            </w:r>
            <w:r w:rsidRPr="006B1198">
              <w:rPr>
                <w:rFonts w:ascii="Times New Roman" w:hAnsi="Times New Roman" w:cs="Times New Roman"/>
                <w:i/>
                <w:iCs/>
                <w:lang w:val="es-US"/>
              </w:rPr>
              <w:t xml:space="preserve"> </w:t>
            </w:r>
          </w:p>
          <w:p w14:paraId="463A310D" w14:textId="77777777" w:rsidR="00445B46" w:rsidRPr="006B1198" w:rsidRDefault="00445B46" w:rsidP="006B1198">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val="es-US"/>
              </w:rPr>
            </w:pPr>
          </w:p>
          <w:p w14:paraId="4178AD0B" w14:textId="77777777" w:rsidR="00445B46" w:rsidRPr="006B1198" w:rsidRDefault="00445B46"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6B1198">
              <w:rPr>
                <w:sz w:val="22"/>
                <w:szCs w:val="22"/>
                <w:lang w:val="es-US"/>
              </w:rPr>
              <w:t xml:space="preserve">Una sólida estructura de gobernanza para la cooperación permitirá a los Estados Miembros coordinar mejor los esfuerzos nacionales y regionales de cooperación; esta estructura debe reconocer que la cooperación tiene lugar a todos los niveles de gobierno, en todos los sectores y entre diferentes actores que a menudo asumen papeles tanto de oferentes como de receptores de cooperación. </w:t>
            </w:r>
          </w:p>
          <w:p w14:paraId="4D93595C" w14:textId="77777777" w:rsidR="00445B46" w:rsidRPr="006B1198" w:rsidRDefault="00445B46"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US"/>
              </w:rPr>
            </w:pPr>
          </w:p>
          <w:p w14:paraId="28D7FA83" w14:textId="77777777" w:rsidR="00445B46" w:rsidRPr="006B1198" w:rsidRDefault="00445B46"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6B1198">
              <w:rPr>
                <w:sz w:val="22"/>
                <w:szCs w:val="22"/>
                <w:lang w:val="es-US"/>
              </w:rPr>
              <w:t>El objetivo de este diálogo es identificar buenas prácticas en la gobernanza para la cooperación en la región y aprovechar el análisis que otras organizaciones regionales vienen realizando al respecto. Asimismo, el diálogo busca compartir experiencias, avances y desafíos, y presentar recomendaciones generales sobre estructuras, sistemas o marcos de gobernanza para la cooperación que los países participantes puedan aplicar, según sus necesidades, contextos y capacidades.</w:t>
            </w:r>
          </w:p>
          <w:p w14:paraId="4EED5933" w14:textId="77777777" w:rsidR="00445B46" w:rsidRPr="006B1198" w:rsidRDefault="00445B46"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p>
          <w:p w14:paraId="0283D2FF" w14:textId="77777777" w:rsidR="00445B46" w:rsidRPr="006B1198" w:rsidRDefault="00445B46"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i/>
                <w:iCs/>
                <w:sz w:val="22"/>
                <w:szCs w:val="22"/>
              </w:rPr>
            </w:pPr>
            <w:r w:rsidRPr="006B1198">
              <w:rPr>
                <w:i/>
                <w:iCs/>
                <w:sz w:val="22"/>
                <w:szCs w:val="22"/>
              </w:rPr>
              <w:t xml:space="preserve">Llamado a la acción: </w:t>
            </w:r>
          </w:p>
          <w:p w14:paraId="16423AEF" w14:textId="1C61CB3C" w:rsidR="00445B46" w:rsidRPr="006B1198" w:rsidRDefault="00445B46" w:rsidP="006B1198">
            <w:pPr>
              <w:pStyle w:val="ListParagraph"/>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1198">
              <w:rPr>
                <w:rFonts w:ascii="Times New Roman" w:hAnsi="Times New Roman" w:cs="Times New Roman"/>
              </w:rPr>
              <w:t xml:space="preserve">Embajadora Lorena Larios, </w:t>
            </w:r>
            <w:bookmarkStart w:id="3" w:name="_Int_NGnvXArp"/>
            <w:r w:rsidRPr="006B1198">
              <w:rPr>
                <w:rFonts w:ascii="Times New Roman" w:hAnsi="Times New Roman" w:cs="Times New Roman"/>
              </w:rPr>
              <w:t>Secretaria</w:t>
            </w:r>
            <w:bookmarkEnd w:id="3"/>
            <w:r w:rsidRPr="006B1198">
              <w:rPr>
                <w:rFonts w:ascii="Times New Roman" w:hAnsi="Times New Roman" w:cs="Times New Roman"/>
              </w:rPr>
              <w:t xml:space="preserve"> para la Cooperación Iberoamericana, Secretaría General Iberoamericana (SEGIB). </w:t>
            </w:r>
          </w:p>
          <w:p w14:paraId="05DBA272" w14:textId="77777777" w:rsidR="00445B46" w:rsidRPr="006B1198" w:rsidRDefault="00445B46" w:rsidP="006B1198">
            <w:pPr>
              <w:pStyle w:val="ListParagraph"/>
              <w:tabs>
                <w:tab w:val="left" w:pos="2340"/>
                <w:tab w:val="left" w:pos="3600"/>
              </w:tabs>
              <w:spacing w:after="0" w:line="240" w:lineRule="auto"/>
              <w:jc w:val="both"/>
              <w:cnfStyle w:val="000000100000" w:firstRow="0" w:lastRow="0" w:firstColumn="0" w:lastColumn="0" w:oddVBand="0" w:evenVBand="0" w:oddHBand="1" w:evenHBand="0" w:firstRowFirstColumn="0" w:firstRowLastColumn="0" w:lastRowFirstColumn="0" w:lastRowLastColumn="0"/>
              <w:rPr>
                <w:rStyle w:val="eop"/>
                <w:rFonts w:ascii="Times New Roman" w:hAnsi="Times New Roman" w:cs="Times New Roman"/>
              </w:rPr>
            </w:pPr>
          </w:p>
          <w:p w14:paraId="55F39BB2" w14:textId="77777777" w:rsidR="00445B46" w:rsidRPr="006B1198" w:rsidRDefault="00445B46"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rStyle w:val="eop"/>
                <w:i/>
                <w:iCs/>
                <w:sz w:val="22"/>
                <w:szCs w:val="22"/>
              </w:rPr>
            </w:pPr>
            <w:r w:rsidRPr="006B1198">
              <w:rPr>
                <w:rStyle w:val="eop"/>
                <w:i/>
                <w:iCs/>
                <w:sz w:val="22"/>
                <w:szCs w:val="22"/>
              </w:rPr>
              <w:t>Intervenciones de las Autoridades para iniciar el diálogo:</w:t>
            </w:r>
          </w:p>
          <w:p w14:paraId="7DA8E2E9" w14:textId="77777777" w:rsidR="00445B46" w:rsidRPr="006B1198" w:rsidRDefault="10D0052E" w:rsidP="006B1198">
            <w:pPr>
              <w:numPr>
                <w:ilvl w:val="0"/>
                <w:numId w:val="1"/>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Sra. Olaya Dotel, </w:t>
            </w:r>
            <w:bookmarkStart w:id="4" w:name="_Int_4Nm9sLwN"/>
            <w:r w:rsidRPr="006B1198">
              <w:rPr>
                <w:sz w:val="22"/>
                <w:szCs w:val="22"/>
              </w:rPr>
              <w:t>Viceministra</w:t>
            </w:r>
            <w:bookmarkEnd w:id="4"/>
            <w:r w:rsidRPr="006B1198">
              <w:rPr>
                <w:sz w:val="22"/>
                <w:szCs w:val="22"/>
              </w:rPr>
              <w:t xml:space="preserve"> de Cooperación Internacional, Ministerio de Economía, Planificación y Desarrollo de República Dominicana (MEPyD).</w:t>
            </w:r>
          </w:p>
          <w:p w14:paraId="53161063" w14:textId="355E39B3" w:rsidR="00445B46" w:rsidRPr="006B1198" w:rsidRDefault="10D0052E" w:rsidP="006B1198">
            <w:pPr>
              <w:numPr>
                <w:ilvl w:val="0"/>
                <w:numId w:val="1"/>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Sr. </w:t>
            </w:r>
            <w:r w:rsidR="3116CD58" w:rsidRPr="006B1198">
              <w:rPr>
                <w:sz w:val="22"/>
                <w:szCs w:val="22"/>
              </w:rPr>
              <w:t xml:space="preserve">Bruno Sotomayor, </w:t>
            </w:r>
            <w:r w:rsidR="37C4F917" w:rsidRPr="006B1198">
              <w:rPr>
                <w:sz w:val="22"/>
                <w:szCs w:val="22"/>
              </w:rPr>
              <w:t>Especialista</w:t>
            </w:r>
            <w:r w:rsidR="5F4DEEDB" w:rsidRPr="006B1198">
              <w:rPr>
                <w:sz w:val="22"/>
                <w:szCs w:val="22"/>
              </w:rPr>
              <w:t>,</w:t>
            </w:r>
            <w:r w:rsidR="0CC4A96C" w:rsidRPr="006B1198">
              <w:rPr>
                <w:sz w:val="22"/>
                <w:szCs w:val="22"/>
              </w:rPr>
              <w:t xml:space="preserve"> Dirección de Políticas y Programas,</w:t>
            </w:r>
            <w:r w:rsidR="506781EF" w:rsidRPr="006B1198">
              <w:rPr>
                <w:sz w:val="22"/>
                <w:szCs w:val="22"/>
              </w:rPr>
              <w:t xml:space="preserve"> </w:t>
            </w:r>
            <w:r w:rsidR="0E366D06" w:rsidRPr="006B1198">
              <w:rPr>
                <w:sz w:val="22"/>
                <w:szCs w:val="22"/>
              </w:rPr>
              <w:t>Agencia Peruana de Cooperación Internacional (APCI)</w:t>
            </w:r>
            <w:r w:rsidR="005562CC" w:rsidRPr="006B1198">
              <w:rPr>
                <w:sz w:val="22"/>
                <w:szCs w:val="22"/>
              </w:rPr>
              <w:t>.</w:t>
            </w:r>
            <w:r w:rsidR="1DEE2FA1" w:rsidRPr="006B1198">
              <w:rPr>
                <w:sz w:val="22"/>
                <w:szCs w:val="22"/>
              </w:rPr>
              <w:t xml:space="preserve"> </w:t>
            </w:r>
          </w:p>
          <w:p w14:paraId="107F76AA" w14:textId="77777777" w:rsidR="00445B46" w:rsidRPr="006B1198" w:rsidRDefault="00445B46"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p>
          <w:p w14:paraId="51F51323" w14:textId="130FBE0E" w:rsidR="005A4308" w:rsidRPr="006B1198" w:rsidRDefault="00445B46" w:rsidP="006B1198">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bCs/>
                <w:sz w:val="22"/>
                <w:szCs w:val="22"/>
                <w:lang w:val="es-US"/>
              </w:rPr>
            </w:pPr>
            <w:r w:rsidRPr="006B1198">
              <w:rPr>
                <w:i/>
                <w:iCs/>
                <w:sz w:val="22"/>
                <w:szCs w:val="22"/>
                <w:lang w:val="es-ES"/>
              </w:rPr>
              <w:t xml:space="preserve">Diálogo de las </w:t>
            </w:r>
            <w:r w:rsidR="00723A0D" w:rsidRPr="006B1198">
              <w:rPr>
                <w:i/>
                <w:iCs/>
                <w:sz w:val="22"/>
                <w:szCs w:val="22"/>
                <w:lang w:val="es-ES"/>
              </w:rPr>
              <w:t xml:space="preserve">Altas </w:t>
            </w:r>
            <w:r w:rsidRPr="006B1198">
              <w:rPr>
                <w:i/>
                <w:iCs/>
                <w:sz w:val="22"/>
                <w:szCs w:val="22"/>
                <w:lang w:val="es-ES"/>
              </w:rPr>
              <w:t>Autoridades de Cooperación.</w:t>
            </w:r>
          </w:p>
        </w:tc>
      </w:tr>
      <w:tr w:rsidR="005A4308" w:rsidRPr="006B1198" w14:paraId="7A377226" w14:textId="77777777" w:rsidTr="03FA2AAF">
        <w:trPr>
          <w:trHeight w:val="30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19A8AEDE" w14:textId="77777777" w:rsidR="005A4308" w:rsidRPr="006B1198" w:rsidRDefault="005A4308" w:rsidP="006B1198">
            <w:pPr>
              <w:pStyle w:val="Title"/>
              <w:jc w:val="both"/>
              <w:rPr>
                <w:rFonts w:ascii="Times New Roman" w:hAnsi="Times New Roman"/>
                <w:sz w:val="22"/>
                <w:szCs w:val="22"/>
                <w:lang w:val="es-US"/>
              </w:rPr>
            </w:pPr>
          </w:p>
          <w:p w14:paraId="774938FC" w14:textId="07833762" w:rsidR="005A4308" w:rsidRPr="006B1198" w:rsidRDefault="005A4308" w:rsidP="006B1198">
            <w:pPr>
              <w:pStyle w:val="Title"/>
              <w:jc w:val="both"/>
              <w:rPr>
                <w:rFonts w:ascii="Times New Roman" w:hAnsi="Times New Roman"/>
                <w:sz w:val="22"/>
                <w:szCs w:val="22"/>
                <w:lang w:val="es-ES"/>
              </w:rPr>
            </w:pPr>
            <w:r w:rsidRPr="006B1198">
              <w:rPr>
                <w:rFonts w:ascii="Times New Roman" w:hAnsi="Times New Roman"/>
                <w:sz w:val="22"/>
                <w:szCs w:val="22"/>
                <w:lang w:val="es-ES"/>
              </w:rPr>
              <w:t>11:</w:t>
            </w:r>
            <w:r w:rsidR="001558DA" w:rsidRPr="006B1198">
              <w:rPr>
                <w:rFonts w:ascii="Times New Roman" w:hAnsi="Times New Roman"/>
                <w:sz w:val="22"/>
                <w:szCs w:val="22"/>
                <w:lang w:val="es-ES"/>
              </w:rPr>
              <w:t>4</w:t>
            </w:r>
            <w:r w:rsidRPr="006B1198">
              <w:rPr>
                <w:rFonts w:ascii="Times New Roman" w:hAnsi="Times New Roman"/>
                <w:sz w:val="22"/>
                <w:szCs w:val="22"/>
                <w:lang w:val="es-ES"/>
              </w:rPr>
              <w:t>5AM –1:</w:t>
            </w:r>
            <w:r w:rsidR="001558DA" w:rsidRPr="006B1198">
              <w:rPr>
                <w:rFonts w:ascii="Times New Roman" w:hAnsi="Times New Roman"/>
                <w:sz w:val="22"/>
                <w:szCs w:val="22"/>
                <w:lang w:val="es-ES"/>
              </w:rPr>
              <w:t>0</w:t>
            </w:r>
            <w:r w:rsidRPr="006B1198">
              <w:rPr>
                <w:rFonts w:ascii="Times New Roman" w:hAnsi="Times New Roman"/>
                <w:sz w:val="22"/>
                <w:szCs w:val="22"/>
                <w:lang w:val="es-ES"/>
              </w:rPr>
              <w:t>0Pm</w:t>
            </w:r>
          </w:p>
        </w:tc>
        <w:tc>
          <w:tcPr>
            <w:tcW w:w="6908" w:type="dxa"/>
            <w:tcBorders>
              <w:left w:val="single" w:sz="4" w:space="0" w:color="auto"/>
            </w:tcBorders>
            <w:shd w:val="clear" w:color="auto" w:fill="auto"/>
          </w:tcPr>
          <w:p w14:paraId="4F1C208B" w14:textId="77777777" w:rsidR="005A4308" w:rsidRPr="006B1198" w:rsidRDefault="005A4308" w:rsidP="006B1198">
            <w:pPr>
              <w:cnfStyle w:val="000000000000" w:firstRow="0" w:lastRow="0" w:firstColumn="0" w:lastColumn="0" w:oddVBand="0" w:evenVBand="0" w:oddHBand="0" w:evenHBand="0" w:firstRowFirstColumn="0" w:firstRowLastColumn="0" w:lastRowFirstColumn="0" w:lastRowLastColumn="0"/>
              <w:rPr>
                <w:b/>
                <w:bCs/>
                <w:i/>
                <w:iCs/>
                <w:sz w:val="22"/>
                <w:szCs w:val="22"/>
                <w:lang w:val="es-US"/>
              </w:rPr>
            </w:pPr>
          </w:p>
          <w:p w14:paraId="39406F7F" w14:textId="0FD2ADE7" w:rsidR="005A4308" w:rsidRPr="006B1198" w:rsidRDefault="00CF62C1" w:rsidP="006B1198">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val="es-US"/>
              </w:rPr>
            </w:pPr>
            <w:r w:rsidRPr="006B1198">
              <w:rPr>
                <w:rFonts w:ascii="Times New Roman" w:hAnsi="Times New Roman" w:cs="Times New Roman"/>
                <w:i/>
                <w:iCs/>
                <w:lang w:val="es-US"/>
              </w:rPr>
              <w:t>Captar, recopilar y comunicar las necesidades emergentes de cooperación para su atención y acción</w:t>
            </w:r>
            <w:r w:rsidR="00C4555C" w:rsidRPr="006B1198">
              <w:rPr>
                <w:rFonts w:ascii="Times New Roman" w:hAnsi="Times New Roman" w:cs="Times New Roman"/>
                <w:i/>
                <w:iCs/>
                <w:lang w:val="es-US"/>
              </w:rPr>
              <w:t>.</w:t>
            </w:r>
          </w:p>
          <w:p w14:paraId="0A52B7EB" w14:textId="77777777" w:rsidR="00C4555C" w:rsidRPr="006B1198" w:rsidRDefault="00C4555C" w:rsidP="006B1198">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val="es-US"/>
              </w:rPr>
            </w:pPr>
          </w:p>
          <w:p w14:paraId="34C25B29" w14:textId="77777777" w:rsidR="001558DA" w:rsidRPr="006B1198" w:rsidRDefault="001558DA" w:rsidP="006B1198">
            <w:pPr>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6B1198">
              <w:rPr>
                <w:sz w:val="22"/>
                <w:szCs w:val="22"/>
                <w:lang w:val="es-US"/>
              </w:rPr>
              <w:t xml:space="preserve">La mejora de las estrategias y los mecanismos de captación, recopilación y comunicación de las necesidades contribuirá a resolver el desajuste entre las ofertas de cooperación y las demandas locales, evitar la duplicación de esfuerzos, aumentar la coherencia, identificar oportunidades de asociación y </w:t>
            </w:r>
            <w:r w:rsidRPr="006B1198">
              <w:rPr>
                <w:sz w:val="22"/>
                <w:szCs w:val="22"/>
                <w:lang w:val="es-US"/>
              </w:rPr>
              <w:lastRenderedPageBreak/>
              <w:t>mejorar la eficacia general de la cooperación. Entre las posibles acciones se incluyen la concienciación sobre la importancia de una comunicación eficaz en la gestión de la cooperación, la realización de consultas y evaluaciones comunitarias conjuntas, la creación de informes periódicos sobre las necesidades de desarrollo de los países, la facilitación de los intercambios entre países donantes y receptores, y una orientación más clara sobre las prioridades locales que sirva de base para el diseño de la ayuda al desarrollo.</w:t>
            </w:r>
          </w:p>
          <w:p w14:paraId="1F2FFD67" w14:textId="77777777" w:rsidR="001558DA" w:rsidRPr="006B1198" w:rsidRDefault="001558DA" w:rsidP="006B1198">
            <w:pPr>
              <w:jc w:val="both"/>
              <w:cnfStyle w:val="000000000000" w:firstRow="0" w:lastRow="0" w:firstColumn="0" w:lastColumn="0" w:oddVBand="0" w:evenVBand="0" w:oddHBand="0" w:evenHBand="0" w:firstRowFirstColumn="0" w:firstRowLastColumn="0" w:lastRowFirstColumn="0" w:lastRowLastColumn="0"/>
              <w:rPr>
                <w:sz w:val="22"/>
                <w:szCs w:val="22"/>
                <w:lang w:val="es-US"/>
              </w:rPr>
            </w:pPr>
          </w:p>
          <w:p w14:paraId="118EF7BA" w14:textId="389C6888" w:rsidR="001558DA" w:rsidRPr="006B1198" w:rsidRDefault="001558DA" w:rsidP="006B1198">
            <w:pPr>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6B1198">
              <w:rPr>
                <w:sz w:val="22"/>
                <w:szCs w:val="22"/>
              </w:rPr>
              <w:t xml:space="preserve">Durante el diálogo, se buscará exponer y dar a conocer las herramientas que la OEA tiene a disposición, como es el caso de CooperaNet, a fin de que los países puedan compartir sus fortalezas, buenas prácticas y conocimientos técnicos a través de ellos en temas de desarrollo, para el intercambio y aprendizaje mutuo. Por otro lado, la reunión impulsará el intercambio de experiencias entre los países con relación a su articulación con gobiernos </w:t>
            </w:r>
            <w:r w:rsidR="00481149" w:rsidRPr="006B1198">
              <w:rPr>
                <w:sz w:val="22"/>
                <w:szCs w:val="22"/>
              </w:rPr>
              <w:t>sub nacionales</w:t>
            </w:r>
            <w:r w:rsidRPr="006B1198">
              <w:rPr>
                <w:sz w:val="22"/>
                <w:szCs w:val="22"/>
              </w:rPr>
              <w:t xml:space="preserve"> y sus sistemas nacionales de cooperación, con miras a identificar necesidades y potencialidades a ser compartidas a través de la Cooperación Sur-Sur.</w:t>
            </w:r>
          </w:p>
          <w:p w14:paraId="757D3A69" w14:textId="43963C68" w:rsidR="001558DA" w:rsidRPr="006B1198" w:rsidRDefault="00C4555C" w:rsidP="006B1198">
            <w:pPr>
              <w:tabs>
                <w:tab w:val="left" w:pos="720"/>
                <w:tab w:val="left" w:pos="1440"/>
                <w:tab w:val="left" w:pos="2160"/>
              </w:tabs>
              <w:jc w:val="both"/>
              <w:cnfStyle w:val="000000000000" w:firstRow="0" w:lastRow="0" w:firstColumn="0" w:lastColumn="0" w:oddVBand="0" w:evenVBand="0" w:oddHBand="0" w:evenHBand="0" w:firstRowFirstColumn="0" w:firstRowLastColumn="0" w:lastRowFirstColumn="0" w:lastRowLastColumn="0"/>
              <w:rPr>
                <w:sz w:val="22"/>
                <w:szCs w:val="22"/>
              </w:rPr>
            </w:pPr>
            <w:r w:rsidRPr="006B1198">
              <w:rPr>
                <w:sz w:val="22"/>
                <w:szCs w:val="22"/>
              </w:rPr>
              <w:t xml:space="preserve"> </w:t>
            </w:r>
          </w:p>
          <w:p w14:paraId="0B4F8777" w14:textId="77777777" w:rsidR="001558DA" w:rsidRPr="006B1198" w:rsidRDefault="001558DA"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i/>
                <w:iCs/>
                <w:sz w:val="22"/>
                <w:szCs w:val="22"/>
              </w:rPr>
            </w:pPr>
            <w:r w:rsidRPr="006B1198">
              <w:rPr>
                <w:i/>
                <w:iCs/>
                <w:sz w:val="22"/>
                <w:szCs w:val="22"/>
              </w:rPr>
              <w:t xml:space="preserve">Llamado a la acción: </w:t>
            </w:r>
          </w:p>
          <w:p w14:paraId="050C9A61" w14:textId="5A770F0C" w:rsidR="001558DA" w:rsidRPr="006B1198" w:rsidRDefault="001558DA" w:rsidP="006B1198">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US"/>
              </w:rPr>
            </w:pPr>
            <w:r w:rsidRPr="006B1198">
              <w:rPr>
                <w:rFonts w:ascii="Times New Roman" w:hAnsi="Times New Roman" w:cs="Times New Roman"/>
                <w:lang w:val="es-US"/>
              </w:rPr>
              <w:t>Sr</w:t>
            </w:r>
            <w:r w:rsidR="00274731" w:rsidRPr="006B1198">
              <w:rPr>
                <w:rFonts w:ascii="Times New Roman" w:hAnsi="Times New Roman" w:cs="Times New Roman"/>
                <w:lang w:val="es-US"/>
              </w:rPr>
              <w:t>a</w:t>
            </w:r>
            <w:r w:rsidRPr="006B1198">
              <w:rPr>
                <w:rFonts w:ascii="Times New Roman" w:hAnsi="Times New Roman" w:cs="Times New Roman"/>
                <w:lang w:val="es-US"/>
              </w:rPr>
              <w:t>.</w:t>
            </w:r>
            <w:r w:rsidR="00E02389" w:rsidRPr="006B1198">
              <w:rPr>
                <w:rFonts w:ascii="Times New Roman" w:hAnsi="Times New Roman" w:cs="Times New Roman"/>
                <w:lang w:val="es-US"/>
              </w:rPr>
              <w:t xml:space="preserve"> Raquel </w:t>
            </w:r>
            <w:r w:rsidR="00F979D6" w:rsidRPr="006B1198">
              <w:rPr>
                <w:rFonts w:ascii="Times New Roman" w:hAnsi="Times New Roman" w:cs="Times New Roman"/>
                <w:lang w:val="es-US"/>
              </w:rPr>
              <w:t>Artecona, Oficial de Asuntos Económicos</w:t>
            </w:r>
            <w:r w:rsidRPr="006B1198">
              <w:rPr>
                <w:rFonts w:ascii="Times New Roman" w:hAnsi="Times New Roman" w:cs="Times New Roman"/>
                <w:lang w:val="es-US"/>
              </w:rPr>
              <w:t xml:space="preserve">, Oficina de la Comisión Económica para América Latina y el Caribe (CEPAL) en Washington, D.C. </w:t>
            </w:r>
          </w:p>
          <w:p w14:paraId="4F8B2CEA" w14:textId="77777777" w:rsidR="001558DA" w:rsidRPr="006B1198" w:rsidRDefault="001558DA" w:rsidP="006B1198">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946F742" w14:textId="77777777" w:rsidR="001558DA" w:rsidRPr="006B1198" w:rsidRDefault="001558DA"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Style w:val="eop"/>
                <w:i/>
                <w:iCs/>
                <w:sz w:val="22"/>
                <w:szCs w:val="22"/>
              </w:rPr>
            </w:pPr>
            <w:r w:rsidRPr="006B1198">
              <w:rPr>
                <w:rStyle w:val="eop"/>
                <w:i/>
                <w:iCs/>
                <w:sz w:val="22"/>
                <w:szCs w:val="22"/>
              </w:rPr>
              <w:t>Intervenciones de las Autoridades para iniciar el diálogo:</w:t>
            </w:r>
          </w:p>
          <w:p w14:paraId="6611984E" w14:textId="43805555" w:rsidR="001558DA" w:rsidRPr="006B1198" w:rsidRDefault="004A1E91" w:rsidP="006B1198">
            <w:pPr>
              <w:pStyle w:val="ListParagraph"/>
              <w:numPr>
                <w:ilvl w:val="0"/>
                <w:numId w:val="13"/>
              </w:numPr>
              <w:tabs>
                <w:tab w:val="left" w:pos="2340"/>
                <w:tab w:val="left" w:pos="360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1198">
              <w:rPr>
                <w:rFonts w:ascii="Times New Roman" w:hAnsi="Times New Roman" w:cs="Times New Roman"/>
              </w:rPr>
              <w:t>Sra. Margelia Palacios,</w:t>
            </w:r>
            <w:r w:rsidR="008A1375" w:rsidRPr="006B1198">
              <w:rPr>
                <w:rFonts w:ascii="Times New Roman" w:hAnsi="Times New Roman" w:cs="Times New Roman"/>
              </w:rPr>
              <w:t xml:space="preserve"> </w:t>
            </w:r>
            <w:r w:rsidR="001558DA" w:rsidRPr="006B1198">
              <w:rPr>
                <w:rFonts w:ascii="Times New Roman" w:hAnsi="Times New Roman" w:cs="Times New Roman"/>
              </w:rPr>
              <w:t xml:space="preserve">Directora de Cooperación Internacional, Ministerio de Relaciones Exteriores de </w:t>
            </w:r>
            <w:r w:rsidR="001558DA" w:rsidRPr="006B1198">
              <w:rPr>
                <w:rFonts w:ascii="Times New Roman" w:hAnsi="Times New Roman" w:cs="Times New Roman"/>
                <w:lang w:val="es-US"/>
              </w:rPr>
              <w:t>Panamá</w:t>
            </w:r>
            <w:r w:rsidR="001558DA" w:rsidRPr="006B1198">
              <w:rPr>
                <w:rFonts w:ascii="Times New Roman" w:hAnsi="Times New Roman" w:cs="Times New Roman"/>
              </w:rPr>
              <w:t xml:space="preserve">. </w:t>
            </w:r>
          </w:p>
          <w:p w14:paraId="4C0CE23E" w14:textId="7AD857D3" w:rsidR="001558DA" w:rsidRPr="006B1198" w:rsidRDefault="001558DA" w:rsidP="006B1198">
            <w:pPr>
              <w:pStyle w:val="ListParagraph"/>
              <w:numPr>
                <w:ilvl w:val="0"/>
                <w:numId w:val="13"/>
              </w:numPr>
              <w:tabs>
                <w:tab w:val="left" w:pos="2340"/>
                <w:tab w:val="left" w:pos="360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s-US"/>
              </w:rPr>
            </w:pPr>
            <w:r w:rsidRPr="006B1198">
              <w:rPr>
                <w:rFonts w:ascii="Times New Roman" w:hAnsi="Times New Roman" w:cs="Times New Roman"/>
                <w:lang w:val="es-US"/>
              </w:rPr>
              <w:t xml:space="preserve">Sra. Karla de Palma, </w:t>
            </w:r>
            <w:bookmarkStart w:id="5" w:name="_Int_AIbYLBQ7"/>
            <w:r w:rsidRPr="006B1198">
              <w:rPr>
                <w:rFonts w:ascii="Times New Roman" w:hAnsi="Times New Roman" w:cs="Times New Roman"/>
                <w:lang w:val="es-US"/>
              </w:rPr>
              <w:t>Directora General</w:t>
            </w:r>
            <w:bookmarkEnd w:id="5"/>
            <w:r w:rsidRPr="006B1198">
              <w:rPr>
                <w:rFonts w:ascii="Times New Roman" w:hAnsi="Times New Roman" w:cs="Times New Roman"/>
                <w:lang w:val="es-US"/>
              </w:rPr>
              <w:t>, Agencia de El Salvador para la Cooperación Internacional (ESCO)</w:t>
            </w:r>
            <w:r w:rsidR="005562CC" w:rsidRPr="006B1198">
              <w:rPr>
                <w:rFonts w:ascii="Times New Roman" w:hAnsi="Times New Roman" w:cs="Times New Roman"/>
                <w:lang w:val="es-US"/>
              </w:rPr>
              <w:t>.</w:t>
            </w:r>
          </w:p>
          <w:p w14:paraId="33DF3270" w14:textId="1106043D" w:rsidR="00360C01" w:rsidRPr="006B1198" w:rsidRDefault="00360C01" w:rsidP="006B1198">
            <w:pPr>
              <w:pStyle w:val="ListParagraph"/>
              <w:numPr>
                <w:ilvl w:val="0"/>
                <w:numId w:val="13"/>
              </w:numPr>
              <w:tabs>
                <w:tab w:val="left" w:pos="2340"/>
                <w:tab w:val="left" w:pos="360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US"/>
              </w:rPr>
            </w:pPr>
            <w:r w:rsidRPr="006B1198">
              <w:rPr>
                <w:rFonts w:ascii="Times New Roman" w:hAnsi="Times New Roman" w:cs="Times New Roman"/>
                <w:lang w:val="es-US"/>
              </w:rPr>
              <w:t xml:space="preserve">Sr. Greg Howell, </w:t>
            </w:r>
            <w:r w:rsidR="008818B2" w:rsidRPr="006B1198">
              <w:rPr>
                <w:rFonts w:ascii="Times New Roman" w:hAnsi="Times New Roman" w:cs="Times New Roman"/>
                <w:lang w:val="es-US"/>
              </w:rPr>
              <w:t xml:space="preserve">Administrador </w:t>
            </w:r>
            <w:r w:rsidR="006A7CEB" w:rsidRPr="006B1198">
              <w:rPr>
                <w:rFonts w:ascii="Times New Roman" w:hAnsi="Times New Roman" w:cs="Times New Roman"/>
                <w:lang w:val="es-US"/>
              </w:rPr>
              <w:t>A</w:t>
            </w:r>
            <w:r w:rsidR="008818B2" w:rsidRPr="006B1198">
              <w:rPr>
                <w:rFonts w:ascii="Times New Roman" w:hAnsi="Times New Roman" w:cs="Times New Roman"/>
                <w:bCs/>
                <w:lang w:val="es-US"/>
              </w:rPr>
              <w:t xml:space="preserve">djunto </w:t>
            </w:r>
            <w:r w:rsidR="00A3545D" w:rsidRPr="006B1198">
              <w:rPr>
                <w:rFonts w:ascii="Times New Roman" w:hAnsi="Times New Roman" w:cs="Times New Roman"/>
                <w:bCs/>
                <w:lang w:val="es-US"/>
              </w:rPr>
              <w:t>S</w:t>
            </w:r>
            <w:r w:rsidR="008818B2" w:rsidRPr="006B1198">
              <w:rPr>
                <w:rFonts w:ascii="Times New Roman" w:hAnsi="Times New Roman" w:cs="Times New Roman"/>
                <w:bCs/>
                <w:lang w:val="es-US"/>
              </w:rPr>
              <w:t>enior</w:t>
            </w:r>
            <w:r w:rsidR="008818B2" w:rsidRPr="006B1198">
              <w:rPr>
                <w:rFonts w:ascii="Times New Roman" w:hAnsi="Times New Roman" w:cs="Times New Roman"/>
                <w:lang w:val="es-US"/>
              </w:rPr>
              <w:t xml:space="preserve"> para América Latina y el Caribe (LAC) de la Agencia de los Estados Unidos para el Desarrollo Internacional (USAID)</w:t>
            </w:r>
            <w:r w:rsidR="005562CC" w:rsidRPr="006B1198">
              <w:rPr>
                <w:rFonts w:ascii="Times New Roman" w:hAnsi="Times New Roman" w:cs="Times New Roman"/>
                <w:lang w:val="es-US"/>
              </w:rPr>
              <w:t>.</w:t>
            </w:r>
            <w:r w:rsidR="008818B2" w:rsidRPr="006B1198">
              <w:rPr>
                <w:rFonts w:ascii="Times New Roman" w:hAnsi="Times New Roman" w:cs="Times New Roman"/>
                <w:lang w:val="es-US"/>
              </w:rPr>
              <w:t xml:space="preserve"> </w:t>
            </w:r>
          </w:p>
          <w:p w14:paraId="255052AC" w14:textId="77777777" w:rsidR="001558DA" w:rsidRPr="006B1198" w:rsidRDefault="001558DA" w:rsidP="006B1198">
            <w:pPr>
              <w:pStyle w:val="ListParagraph"/>
              <w:tabs>
                <w:tab w:val="left" w:pos="2340"/>
                <w:tab w:val="left" w:pos="3600"/>
              </w:tabs>
              <w:spacing w:after="0" w:line="240" w:lineRule="auto"/>
              <w:ind w:left="7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s-US"/>
              </w:rPr>
            </w:pPr>
          </w:p>
          <w:p w14:paraId="1DA214FB" w14:textId="2BC0DCD5" w:rsidR="005A4308" w:rsidRPr="006B1198" w:rsidRDefault="00723A0D" w:rsidP="006B1198">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6B1198">
              <w:rPr>
                <w:i/>
                <w:iCs/>
                <w:sz w:val="22"/>
                <w:szCs w:val="22"/>
                <w:lang w:val="es-ES"/>
              </w:rPr>
              <w:t>Diálogo de las Altas Autoridades de Cooperación</w:t>
            </w:r>
            <w:r w:rsidR="005562CC" w:rsidRPr="006B1198">
              <w:rPr>
                <w:i/>
                <w:iCs/>
                <w:sz w:val="22"/>
                <w:szCs w:val="22"/>
                <w:lang w:val="es-ES"/>
              </w:rPr>
              <w:t>.</w:t>
            </w:r>
          </w:p>
          <w:p w14:paraId="2ECC99DD" w14:textId="5C876A03" w:rsidR="009850AD" w:rsidRPr="006B1198" w:rsidRDefault="009850AD" w:rsidP="006B1198">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
                <w:sz w:val="22"/>
                <w:szCs w:val="22"/>
                <w:lang w:val="es-US"/>
              </w:rPr>
            </w:pPr>
          </w:p>
        </w:tc>
      </w:tr>
      <w:tr w:rsidR="005A4308" w:rsidRPr="006B1198" w14:paraId="4D98F3F8" w14:textId="77777777" w:rsidTr="03FA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3C2304DB" w14:textId="463ABBAA" w:rsidR="005A4308" w:rsidRPr="006B1198" w:rsidRDefault="005A4308"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lastRenderedPageBreak/>
              <w:t>1:</w:t>
            </w:r>
            <w:r w:rsidR="001558DA" w:rsidRPr="006B1198">
              <w:rPr>
                <w:rFonts w:ascii="Times New Roman" w:hAnsi="Times New Roman"/>
                <w:sz w:val="22"/>
                <w:szCs w:val="22"/>
                <w:lang w:val="es-ES"/>
              </w:rPr>
              <w:t>0</w:t>
            </w:r>
            <w:r w:rsidRPr="006B1198">
              <w:rPr>
                <w:rFonts w:ascii="Times New Roman" w:hAnsi="Times New Roman"/>
                <w:sz w:val="22"/>
                <w:szCs w:val="22"/>
                <w:lang w:val="es-ES"/>
              </w:rPr>
              <w:t xml:space="preserve">0PM – </w:t>
            </w:r>
            <w:r w:rsidR="001558DA" w:rsidRPr="006B1198">
              <w:rPr>
                <w:rFonts w:ascii="Times New Roman" w:hAnsi="Times New Roman"/>
                <w:sz w:val="22"/>
                <w:szCs w:val="22"/>
                <w:lang w:val="es-ES"/>
              </w:rPr>
              <w:t>2</w:t>
            </w:r>
            <w:r w:rsidRPr="006B1198">
              <w:rPr>
                <w:rFonts w:ascii="Times New Roman" w:hAnsi="Times New Roman"/>
                <w:sz w:val="22"/>
                <w:szCs w:val="22"/>
                <w:lang w:val="es-ES"/>
              </w:rPr>
              <w:t>:</w:t>
            </w:r>
            <w:r w:rsidR="001558DA" w:rsidRPr="006B1198">
              <w:rPr>
                <w:rFonts w:ascii="Times New Roman" w:hAnsi="Times New Roman"/>
                <w:sz w:val="22"/>
                <w:szCs w:val="22"/>
                <w:lang w:val="es-ES"/>
              </w:rPr>
              <w:t>0</w:t>
            </w:r>
            <w:r w:rsidRPr="006B1198">
              <w:rPr>
                <w:rFonts w:ascii="Times New Roman" w:hAnsi="Times New Roman"/>
                <w:sz w:val="22"/>
                <w:szCs w:val="22"/>
                <w:lang w:val="es-ES"/>
              </w:rPr>
              <w:t>0PM</w:t>
            </w:r>
          </w:p>
        </w:tc>
        <w:tc>
          <w:tcPr>
            <w:tcW w:w="6908" w:type="dxa"/>
            <w:tcBorders>
              <w:left w:val="single" w:sz="4" w:space="0" w:color="auto"/>
            </w:tcBorders>
            <w:shd w:val="clear" w:color="auto" w:fill="D9D9D9" w:themeFill="background1" w:themeFillShade="D9"/>
          </w:tcPr>
          <w:p w14:paraId="267E1283" w14:textId="135B3201" w:rsidR="005A4308" w:rsidRPr="006B1198" w:rsidRDefault="00C4555C" w:rsidP="006B1198">
            <w:pPr>
              <w:cnfStyle w:val="000000100000" w:firstRow="0" w:lastRow="0" w:firstColumn="0" w:lastColumn="0" w:oddVBand="0" w:evenVBand="0" w:oddHBand="1" w:evenHBand="0" w:firstRowFirstColumn="0" w:firstRowLastColumn="0" w:lastRowFirstColumn="0" w:lastRowLastColumn="0"/>
              <w:rPr>
                <w:sz w:val="22"/>
                <w:szCs w:val="22"/>
                <w:lang w:val="en-US"/>
              </w:rPr>
            </w:pPr>
            <w:r w:rsidRPr="006B1198">
              <w:rPr>
                <w:sz w:val="22"/>
                <w:szCs w:val="22"/>
              </w:rPr>
              <w:t xml:space="preserve">ALMUERZO </w:t>
            </w:r>
            <w:r w:rsidR="13619561" w:rsidRPr="006B1198">
              <w:rPr>
                <w:sz w:val="22"/>
                <w:szCs w:val="22"/>
              </w:rPr>
              <w:t>- será ofrecido</w:t>
            </w:r>
          </w:p>
        </w:tc>
      </w:tr>
      <w:tr w:rsidR="005A4308" w:rsidRPr="006B1198" w14:paraId="41DEC52A" w14:textId="77777777" w:rsidTr="03FA2AAF">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7FD45CC3" w14:textId="77777777" w:rsidR="005A4308" w:rsidRPr="006B1198" w:rsidRDefault="005A4308" w:rsidP="006B1198">
            <w:pPr>
              <w:pStyle w:val="Title"/>
              <w:tabs>
                <w:tab w:val="left" w:pos="2880"/>
              </w:tabs>
              <w:jc w:val="both"/>
              <w:rPr>
                <w:rFonts w:ascii="Times New Roman" w:hAnsi="Times New Roman"/>
                <w:sz w:val="22"/>
                <w:szCs w:val="22"/>
                <w:lang w:val="es-ES"/>
              </w:rPr>
            </w:pPr>
          </w:p>
          <w:p w14:paraId="10F7A5B8" w14:textId="28D2A8E2" w:rsidR="005A4308" w:rsidRPr="006B1198" w:rsidRDefault="001558DA"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t>2</w:t>
            </w:r>
            <w:r w:rsidR="005A4308" w:rsidRPr="006B1198">
              <w:rPr>
                <w:rFonts w:ascii="Times New Roman" w:hAnsi="Times New Roman"/>
                <w:sz w:val="22"/>
                <w:szCs w:val="22"/>
                <w:lang w:val="es-ES"/>
              </w:rPr>
              <w:t>:</w:t>
            </w:r>
            <w:r w:rsidRPr="006B1198">
              <w:rPr>
                <w:rFonts w:ascii="Times New Roman" w:hAnsi="Times New Roman"/>
                <w:sz w:val="22"/>
                <w:szCs w:val="22"/>
                <w:lang w:val="es-ES"/>
              </w:rPr>
              <w:t>0</w:t>
            </w:r>
            <w:r w:rsidR="005A4308" w:rsidRPr="006B1198">
              <w:rPr>
                <w:rFonts w:ascii="Times New Roman" w:hAnsi="Times New Roman"/>
                <w:sz w:val="22"/>
                <w:szCs w:val="22"/>
                <w:lang w:val="es-ES"/>
              </w:rPr>
              <w:t xml:space="preserve">0PM – </w:t>
            </w:r>
            <w:r w:rsidRPr="006B1198">
              <w:rPr>
                <w:rFonts w:ascii="Times New Roman" w:hAnsi="Times New Roman"/>
                <w:sz w:val="22"/>
                <w:szCs w:val="22"/>
                <w:lang w:val="es-ES"/>
              </w:rPr>
              <w:t>3</w:t>
            </w:r>
            <w:r w:rsidR="005A4308" w:rsidRPr="006B1198">
              <w:rPr>
                <w:rFonts w:ascii="Times New Roman" w:hAnsi="Times New Roman"/>
                <w:sz w:val="22"/>
                <w:szCs w:val="22"/>
                <w:lang w:val="es-ES"/>
              </w:rPr>
              <w:t>:</w:t>
            </w:r>
            <w:r w:rsidRPr="006B1198">
              <w:rPr>
                <w:rFonts w:ascii="Times New Roman" w:hAnsi="Times New Roman"/>
                <w:sz w:val="22"/>
                <w:szCs w:val="22"/>
                <w:lang w:val="es-ES"/>
              </w:rPr>
              <w:t>1</w:t>
            </w:r>
            <w:r w:rsidR="005A4308" w:rsidRPr="006B1198">
              <w:rPr>
                <w:rFonts w:ascii="Times New Roman" w:hAnsi="Times New Roman"/>
                <w:sz w:val="22"/>
                <w:szCs w:val="22"/>
                <w:lang w:val="es-ES"/>
              </w:rPr>
              <w:t>5PM</w:t>
            </w:r>
          </w:p>
        </w:tc>
        <w:tc>
          <w:tcPr>
            <w:tcW w:w="6908" w:type="dxa"/>
            <w:tcBorders>
              <w:left w:val="single" w:sz="4" w:space="0" w:color="auto"/>
            </w:tcBorders>
            <w:shd w:val="clear" w:color="auto" w:fill="auto"/>
          </w:tcPr>
          <w:p w14:paraId="079D4782" w14:textId="513FB62F" w:rsidR="005A4308" w:rsidRPr="006B1198" w:rsidRDefault="005A4308" w:rsidP="006B1198">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en-US"/>
              </w:rPr>
            </w:pPr>
          </w:p>
          <w:p w14:paraId="6B73046E" w14:textId="1B2C084B" w:rsidR="001558DA" w:rsidRPr="006B1198" w:rsidRDefault="001558DA" w:rsidP="006B1198">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es-ES"/>
              </w:rPr>
            </w:pPr>
            <w:r w:rsidRPr="006B1198">
              <w:rPr>
                <w:rFonts w:ascii="Times New Roman" w:hAnsi="Times New Roman"/>
                <w:b w:val="0"/>
                <w:sz w:val="22"/>
                <w:szCs w:val="22"/>
                <w:lang w:val="es-ES"/>
              </w:rPr>
              <w:t>CUARTA SESIÓN PLENARIA</w:t>
            </w:r>
          </w:p>
          <w:p w14:paraId="367DCF1F" w14:textId="77777777" w:rsidR="001558DA" w:rsidRPr="006B1198" w:rsidRDefault="001558DA" w:rsidP="006B1198">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es-ES"/>
              </w:rPr>
            </w:pPr>
          </w:p>
          <w:p w14:paraId="137FA5F7" w14:textId="77777777" w:rsidR="001558DA" w:rsidRPr="006B1198" w:rsidRDefault="001558DA" w:rsidP="006B1198">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lang w:val="es-CO"/>
              </w:rPr>
            </w:pPr>
            <w:r w:rsidRPr="006B1198">
              <w:rPr>
                <w:rFonts w:ascii="Times New Roman" w:hAnsi="Times New Roman" w:cs="Times New Roman"/>
                <w:bCs/>
                <w:i/>
                <w:iCs/>
                <w:lang w:val="es-CO"/>
              </w:rPr>
              <w:t>Promover la coherencia entre los sistemas de reporte nacionales, regionales e internacionales.</w:t>
            </w:r>
          </w:p>
          <w:p w14:paraId="230EB612" w14:textId="77777777" w:rsidR="001558DA" w:rsidRPr="006B1198" w:rsidRDefault="001558DA" w:rsidP="006B1198">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lang w:val="es-CO"/>
              </w:rPr>
            </w:pPr>
          </w:p>
          <w:p w14:paraId="066B9301" w14:textId="20E499C5" w:rsidR="001558DA" w:rsidRPr="006B1198" w:rsidRDefault="001558DA" w:rsidP="006B1198">
            <w:pPr>
              <w:ind w:left="-20" w:right="-20"/>
              <w:jc w:val="both"/>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sz w:val="22"/>
                <w:szCs w:val="22"/>
                <w:lang w:val="es-CO"/>
              </w:rPr>
              <w:t>Una cooperación eficaz requiere repositorios sistematizados y descentralizados que integren indicadores para medir la contribución de los proyectos y programas hacia los objetivos nacionales de desarrollo y la Agenda 2030. El acceso a la información sobre las prioridades y acciones de cooperación a nivel local, nacional y regional fortalecería los esfuerzos de impulsar el impacto mediante la generación de datos, permitiendo el monitoreo y la evaluación, suministrando información para la adaptación continua y facilitando la coordinación entre los diferentes actores que participan en las iniciativas de cooperación técnica y financiera</w:t>
            </w:r>
            <w:r w:rsidR="005562CC" w:rsidRPr="006B1198">
              <w:rPr>
                <w:sz w:val="22"/>
                <w:szCs w:val="22"/>
                <w:lang w:val="es-CO"/>
              </w:rPr>
              <w:t>.</w:t>
            </w:r>
          </w:p>
          <w:p w14:paraId="67F34542" w14:textId="77777777" w:rsidR="001558DA" w:rsidRPr="006B1198" w:rsidRDefault="001558DA" w:rsidP="006B1198">
            <w:pPr>
              <w:ind w:left="-20" w:right="-20"/>
              <w:jc w:val="both"/>
              <w:cnfStyle w:val="000000000000" w:firstRow="0" w:lastRow="0" w:firstColumn="0" w:lastColumn="0" w:oddVBand="0" w:evenVBand="0" w:oddHBand="0" w:evenHBand="0" w:firstRowFirstColumn="0" w:firstRowLastColumn="0" w:lastRowFirstColumn="0" w:lastRowLastColumn="0"/>
              <w:rPr>
                <w:sz w:val="22"/>
                <w:szCs w:val="22"/>
                <w:lang w:val="es-CO"/>
              </w:rPr>
            </w:pPr>
          </w:p>
          <w:p w14:paraId="7AB4E225" w14:textId="034A0206" w:rsidR="001558DA" w:rsidRPr="006B1198" w:rsidRDefault="001558DA" w:rsidP="006B1198">
            <w:pPr>
              <w:ind w:left="-20" w:right="-20"/>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6B1198">
              <w:rPr>
                <w:sz w:val="22"/>
                <w:szCs w:val="22"/>
                <w:lang w:val="es-CO"/>
              </w:rPr>
              <w:t>Es necesario contar con</w:t>
            </w:r>
            <w:r w:rsidRPr="006B1198">
              <w:rPr>
                <w:sz w:val="22"/>
                <w:szCs w:val="22"/>
                <w:lang w:val="es-US"/>
              </w:rPr>
              <w:t xml:space="preserve"> un enfoque hemisférico para armonizar los informes y los criterios de evaluación, ajustar las metodologías y las normas y fomentar una mayor transparencia, rendición de cuentas y aprendizaje mutuo en el ámbito de la cooperación Sur-Sur y Triangular en América Latina y el Caribe. Este proceso incluye el intercambio de experiencias sobre los mecanismos/marcos de presentación de reportes nacionales actuales; buenas prácticas y desafíos sobre la gestión de los sistemas de información vinculados a la cooperación internacional; la identificación de oportunidades de mejora, colaboración y desarrollo de capacidades, entro otros.</w:t>
            </w:r>
          </w:p>
          <w:p w14:paraId="0854983C" w14:textId="77777777" w:rsidR="001558DA" w:rsidRPr="006B1198" w:rsidRDefault="001558DA"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sz w:val="22"/>
                <w:szCs w:val="22"/>
                <w:lang w:val="es-CO"/>
              </w:rPr>
            </w:pPr>
          </w:p>
          <w:p w14:paraId="3060F3C4" w14:textId="77777777" w:rsidR="001558DA" w:rsidRPr="006B1198" w:rsidRDefault="001558DA"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i/>
                <w:iCs/>
                <w:sz w:val="22"/>
                <w:szCs w:val="22"/>
                <w:lang w:val="es-CO"/>
              </w:rPr>
            </w:pPr>
            <w:r w:rsidRPr="006B1198">
              <w:rPr>
                <w:i/>
                <w:iCs/>
                <w:sz w:val="22"/>
                <w:szCs w:val="22"/>
                <w:lang w:val="es-CO"/>
              </w:rPr>
              <w:t xml:space="preserve">Llamado a la acción: </w:t>
            </w:r>
          </w:p>
          <w:p w14:paraId="12746200" w14:textId="7CEBCB7E" w:rsidR="001558DA" w:rsidRPr="006B1198" w:rsidRDefault="00760E4B" w:rsidP="006B1198">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es-US" w:eastAsia="en-US"/>
              </w:rPr>
            </w:pPr>
            <w:r w:rsidRPr="006B1198">
              <w:rPr>
                <w:rFonts w:ascii="Times New Roman" w:eastAsia="Times New Roman" w:hAnsi="Times New Roman" w:cs="Times New Roman"/>
                <w:lang w:val="es-US" w:eastAsia="en-US"/>
              </w:rPr>
              <w:t xml:space="preserve">Sra. </w:t>
            </w:r>
            <w:r w:rsidR="00723A0D" w:rsidRPr="006B1198">
              <w:rPr>
                <w:rFonts w:ascii="Times New Roman" w:eastAsia="Times New Roman" w:hAnsi="Times New Roman" w:cs="Times New Roman"/>
                <w:lang w:val="es-US" w:eastAsia="en-US"/>
              </w:rPr>
              <w:t xml:space="preserve">Julia Benn, </w:t>
            </w:r>
            <w:r w:rsidR="00BB1AAA" w:rsidRPr="006B1198">
              <w:rPr>
                <w:rFonts w:ascii="Times New Roman" w:eastAsia="Times New Roman" w:hAnsi="Times New Roman" w:cs="Times New Roman"/>
                <w:lang w:val="es-US" w:eastAsia="en-US"/>
              </w:rPr>
              <w:t>Directora</w:t>
            </w:r>
            <w:r w:rsidR="00723A0D" w:rsidRPr="006B1198">
              <w:rPr>
                <w:rFonts w:ascii="Times New Roman" w:eastAsia="Times New Roman" w:hAnsi="Times New Roman" w:cs="Times New Roman"/>
                <w:lang w:val="es-US" w:eastAsia="en-US"/>
              </w:rPr>
              <w:t xml:space="preserve"> de la </w:t>
            </w:r>
            <w:r w:rsidR="005B2B4D" w:rsidRPr="006B1198">
              <w:rPr>
                <w:rFonts w:ascii="Times New Roman" w:eastAsia="Times New Roman" w:hAnsi="Times New Roman" w:cs="Times New Roman"/>
                <w:lang w:val="es-US" w:eastAsia="en-US"/>
              </w:rPr>
              <w:t xml:space="preserve">Secretaría </w:t>
            </w:r>
            <w:r w:rsidRPr="006B1198" w:rsidDel="00760E4B">
              <w:rPr>
                <w:rFonts w:ascii="Times New Roman" w:eastAsia="Times New Roman" w:hAnsi="Times New Roman" w:cs="Times New Roman"/>
                <w:lang w:val="es-US" w:eastAsia="en-US"/>
              </w:rPr>
              <w:t xml:space="preserve">del </w:t>
            </w:r>
            <w:r w:rsidR="00FD463E" w:rsidRPr="006B1198">
              <w:rPr>
                <w:rFonts w:ascii="Times New Roman" w:eastAsia="Times New Roman" w:hAnsi="Times New Roman" w:cs="Times New Roman"/>
                <w:lang w:val="es-US" w:eastAsia="en-US"/>
              </w:rPr>
              <w:t xml:space="preserve">Foro Internacional </w:t>
            </w:r>
            <w:r w:rsidR="0F832D77" w:rsidRPr="006B1198">
              <w:rPr>
                <w:rFonts w:ascii="Times New Roman" w:eastAsia="Times New Roman" w:hAnsi="Times New Roman" w:cs="Times New Roman"/>
                <w:lang w:val="es-US" w:eastAsia="en-US"/>
              </w:rPr>
              <w:t>sobre</w:t>
            </w:r>
            <w:r w:rsidR="00723A0D" w:rsidRPr="006B1198">
              <w:rPr>
                <w:rFonts w:ascii="Times New Roman" w:eastAsia="Times New Roman" w:hAnsi="Times New Roman" w:cs="Times New Roman"/>
                <w:lang w:val="es-US" w:eastAsia="en-US"/>
              </w:rPr>
              <w:t xml:space="preserve"> </w:t>
            </w:r>
            <w:r w:rsidR="005F6A56" w:rsidRPr="006B1198">
              <w:rPr>
                <w:rFonts w:ascii="Times New Roman" w:eastAsia="Times New Roman" w:hAnsi="Times New Roman" w:cs="Times New Roman"/>
                <w:lang w:val="es-US" w:eastAsia="en-US"/>
              </w:rPr>
              <w:t>Apoyo Oficial Total al Desarrollo Sostenible (</w:t>
            </w:r>
            <w:r w:rsidR="3BD6F3EB" w:rsidRPr="006B1198">
              <w:rPr>
                <w:rFonts w:ascii="Times New Roman" w:eastAsia="Times New Roman" w:hAnsi="Times New Roman" w:cs="Times New Roman"/>
                <w:lang w:val="es-US" w:eastAsia="en-US"/>
              </w:rPr>
              <w:t>AOTDS</w:t>
            </w:r>
            <w:r w:rsidR="005F6A56" w:rsidRPr="006B1198">
              <w:rPr>
                <w:rFonts w:ascii="Times New Roman" w:eastAsia="Times New Roman" w:hAnsi="Times New Roman" w:cs="Times New Roman"/>
                <w:lang w:val="es-US" w:eastAsia="en-US"/>
              </w:rPr>
              <w:t>)</w:t>
            </w:r>
            <w:r w:rsidR="0051651F" w:rsidRPr="006B1198">
              <w:rPr>
                <w:rFonts w:ascii="Times New Roman" w:eastAsia="Times New Roman" w:hAnsi="Times New Roman" w:cs="Times New Roman"/>
                <w:lang w:val="es-US" w:eastAsia="en-US"/>
              </w:rPr>
              <w:t>, Organización para la Cooperación y el Desarrollo Económico (OCDE</w:t>
            </w:r>
            <w:r w:rsidR="766AB75E" w:rsidRPr="006B1198">
              <w:rPr>
                <w:rFonts w:ascii="Times New Roman" w:eastAsia="Times New Roman" w:hAnsi="Times New Roman" w:cs="Times New Roman"/>
                <w:lang w:val="es-US" w:eastAsia="en-US"/>
              </w:rPr>
              <w:t>)</w:t>
            </w:r>
            <w:r w:rsidR="005562CC" w:rsidRPr="006B1198">
              <w:rPr>
                <w:rFonts w:ascii="Times New Roman" w:eastAsia="Times New Roman" w:hAnsi="Times New Roman" w:cs="Times New Roman"/>
                <w:lang w:val="es-US" w:eastAsia="en-US"/>
              </w:rPr>
              <w:t>.</w:t>
            </w:r>
          </w:p>
          <w:p w14:paraId="15E04B88" w14:textId="77777777" w:rsidR="001558DA" w:rsidRPr="006B1198" w:rsidRDefault="001558DA" w:rsidP="006B1198">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Style w:val="eop"/>
                <w:rFonts w:ascii="Times New Roman" w:hAnsi="Times New Roman" w:cs="Times New Roman"/>
              </w:rPr>
            </w:pPr>
          </w:p>
          <w:p w14:paraId="58BE565A" w14:textId="77777777" w:rsidR="001558DA" w:rsidRPr="006B1198" w:rsidRDefault="001558DA"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Style w:val="eop"/>
                <w:i/>
                <w:iCs/>
                <w:sz w:val="22"/>
                <w:szCs w:val="22"/>
              </w:rPr>
            </w:pPr>
            <w:r w:rsidRPr="006B1198">
              <w:rPr>
                <w:rStyle w:val="eop"/>
                <w:i/>
                <w:iCs/>
                <w:sz w:val="22"/>
                <w:szCs w:val="22"/>
              </w:rPr>
              <w:t>Intervenciones de las Autoridades para iniciar el diálogo:</w:t>
            </w:r>
          </w:p>
          <w:p w14:paraId="1903B282" w14:textId="59A5AED3" w:rsidR="001558DA" w:rsidRPr="006B1198" w:rsidRDefault="001558DA" w:rsidP="006B1198">
            <w:pPr>
              <w:numPr>
                <w:ilvl w:val="0"/>
                <w:numId w:val="19"/>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Style w:val="eop"/>
                <w:sz w:val="22"/>
                <w:szCs w:val="22"/>
                <w:lang w:val="pt-BR"/>
              </w:rPr>
            </w:pPr>
            <w:r w:rsidRPr="006B1198">
              <w:rPr>
                <w:sz w:val="22"/>
                <w:szCs w:val="22"/>
                <w:lang w:val="pt-BR"/>
              </w:rPr>
              <w:t>Sr.</w:t>
            </w:r>
            <w:r w:rsidR="00CB236C" w:rsidRPr="006B1198">
              <w:rPr>
                <w:sz w:val="22"/>
                <w:szCs w:val="22"/>
                <w:lang w:val="pt-BR"/>
              </w:rPr>
              <w:t xml:space="preserve"> </w:t>
            </w:r>
            <w:r w:rsidR="008818B2" w:rsidRPr="006B1198">
              <w:rPr>
                <w:sz w:val="22"/>
                <w:szCs w:val="22"/>
                <w:lang w:val="pt-BR"/>
              </w:rPr>
              <w:t xml:space="preserve">Marcio </w:t>
            </w:r>
            <w:r w:rsidR="0088424F" w:rsidRPr="006B1198">
              <w:rPr>
                <w:sz w:val="22"/>
                <w:szCs w:val="22"/>
                <w:lang w:val="pt-BR"/>
              </w:rPr>
              <w:t xml:space="preserve">Lopes </w:t>
            </w:r>
            <w:r w:rsidR="00057D91" w:rsidRPr="006B1198">
              <w:rPr>
                <w:sz w:val="22"/>
                <w:szCs w:val="22"/>
                <w:lang w:val="pt-BR"/>
              </w:rPr>
              <w:t>Corrêa</w:t>
            </w:r>
            <w:r w:rsidRPr="006B1198">
              <w:rPr>
                <w:sz w:val="22"/>
                <w:szCs w:val="22"/>
                <w:lang w:val="pt-BR"/>
              </w:rPr>
              <w:t xml:space="preserve">, </w:t>
            </w:r>
            <w:r w:rsidR="00B43B69" w:rsidRPr="006B1198">
              <w:rPr>
                <w:rStyle w:val="ui-provider"/>
                <w:sz w:val="22"/>
                <w:szCs w:val="22"/>
                <w:lang w:val="pt-BR"/>
              </w:rPr>
              <w:t xml:space="preserve">Coordenador-Geral de Cooperação Multilateral, </w:t>
            </w:r>
            <w:r w:rsidR="00314596" w:rsidRPr="006B1198">
              <w:rPr>
                <w:rStyle w:val="ui-provider"/>
                <w:sz w:val="22"/>
                <w:szCs w:val="22"/>
                <w:lang w:val="pt-BR"/>
              </w:rPr>
              <w:t>Agência Brasileira de Cooperação (ABC)</w:t>
            </w:r>
            <w:r w:rsidRPr="006B1198">
              <w:rPr>
                <w:sz w:val="22"/>
                <w:szCs w:val="22"/>
                <w:lang w:val="pt-BR"/>
              </w:rPr>
              <w:t>.</w:t>
            </w:r>
            <w:r w:rsidR="004316ED" w:rsidRPr="006B1198">
              <w:rPr>
                <w:sz w:val="22"/>
                <w:szCs w:val="22"/>
                <w:lang w:val="pt-BR"/>
              </w:rPr>
              <w:t xml:space="preserve"> </w:t>
            </w:r>
          </w:p>
          <w:p w14:paraId="3DE3E9B6" w14:textId="58F8991E" w:rsidR="001558DA" w:rsidRPr="006B1198" w:rsidRDefault="001558DA" w:rsidP="006B1198">
            <w:pPr>
              <w:numPr>
                <w:ilvl w:val="0"/>
                <w:numId w:val="19"/>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sz w:val="22"/>
                <w:szCs w:val="22"/>
              </w:rPr>
            </w:pPr>
            <w:r w:rsidRPr="006B1198">
              <w:rPr>
                <w:sz w:val="22"/>
                <w:szCs w:val="22"/>
              </w:rPr>
              <w:t xml:space="preserve">Sra. </w:t>
            </w:r>
            <w:r w:rsidR="008818B2" w:rsidRPr="006B1198">
              <w:rPr>
                <w:sz w:val="22"/>
                <w:szCs w:val="22"/>
              </w:rPr>
              <w:t xml:space="preserve">Delores Wade, </w:t>
            </w:r>
            <w:bookmarkStart w:id="6" w:name="_Int_4qvYF67t"/>
            <w:r w:rsidRPr="006B1198">
              <w:rPr>
                <w:sz w:val="22"/>
                <w:szCs w:val="22"/>
              </w:rPr>
              <w:t>Directora</w:t>
            </w:r>
            <w:bookmarkEnd w:id="6"/>
            <w:r w:rsidR="008818B2" w:rsidRPr="006B1198">
              <w:rPr>
                <w:sz w:val="22"/>
                <w:szCs w:val="22"/>
              </w:rPr>
              <w:t xml:space="preserve"> </w:t>
            </w:r>
            <w:r w:rsidRPr="006B1198">
              <w:rPr>
                <w:sz w:val="22"/>
                <w:szCs w:val="22"/>
              </w:rPr>
              <w:t>de Cooperación</w:t>
            </w:r>
            <w:r w:rsidR="008818B2" w:rsidRPr="006B1198">
              <w:rPr>
                <w:sz w:val="22"/>
                <w:szCs w:val="22"/>
              </w:rPr>
              <w:t xml:space="preserve"> </w:t>
            </w:r>
            <w:r w:rsidR="000F29E3" w:rsidRPr="006B1198">
              <w:rPr>
                <w:sz w:val="22"/>
                <w:szCs w:val="22"/>
              </w:rPr>
              <w:t>T</w:t>
            </w:r>
            <w:r w:rsidR="00537627" w:rsidRPr="006B1198">
              <w:rPr>
                <w:sz w:val="22"/>
                <w:szCs w:val="22"/>
              </w:rPr>
              <w:t>écnica</w:t>
            </w:r>
            <w:r w:rsidR="000F29E3" w:rsidRPr="006B1198">
              <w:rPr>
                <w:sz w:val="22"/>
                <w:szCs w:val="22"/>
              </w:rPr>
              <w:t xml:space="preserve"> Multilateral,</w:t>
            </w:r>
            <w:r w:rsidRPr="006B1198">
              <w:rPr>
                <w:sz w:val="22"/>
                <w:szCs w:val="22"/>
              </w:rPr>
              <w:t xml:space="preserve"> </w:t>
            </w:r>
            <w:r w:rsidR="00537627" w:rsidRPr="006B1198">
              <w:rPr>
                <w:sz w:val="22"/>
                <w:szCs w:val="22"/>
              </w:rPr>
              <w:t xml:space="preserve">Instituto </w:t>
            </w:r>
            <w:r w:rsidRPr="006B1198">
              <w:rPr>
                <w:sz w:val="22"/>
                <w:szCs w:val="22"/>
              </w:rPr>
              <w:t xml:space="preserve">de </w:t>
            </w:r>
            <w:r w:rsidR="00537627" w:rsidRPr="006B1198">
              <w:rPr>
                <w:sz w:val="22"/>
                <w:szCs w:val="22"/>
              </w:rPr>
              <w:t>Planificación de Jamaica</w:t>
            </w:r>
            <w:r w:rsidR="000505E5">
              <w:rPr>
                <w:sz w:val="22"/>
                <w:szCs w:val="22"/>
              </w:rPr>
              <w:t xml:space="preserve"> (PIOJ)</w:t>
            </w:r>
            <w:r w:rsidR="005562CC" w:rsidRPr="006B1198">
              <w:rPr>
                <w:sz w:val="22"/>
                <w:szCs w:val="22"/>
              </w:rPr>
              <w:t>.</w:t>
            </w:r>
            <w:r w:rsidR="00537627" w:rsidRPr="006B1198">
              <w:rPr>
                <w:sz w:val="22"/>
                <w:szCs w:val="22"/>
              </w:rPr>
              <w:t xml:space="preserve"> </w:t>
            </w:r>
          </w:p>
          <w:p w14:paraId="6B89C5B4" w14:textId="77777777" w:rsidR="001558DA" w:rsidRPr="006B1198" w:rsidRDefault="001558DA" w:rsidP="006B1198">
            <w:pPr>
              <w:tabs>
                <w:tab w:val="left" w:pos="2340"/>
                <w:tab w:val="left" w:pos="3600"/>
              </w:tabs>
              <w:ind w:left="720"/>
              <w:jc w:val="both"/>
              <w:cnfStyle w:val="000000000000" w:firstRow="0" w:lastRow="0" w:firstColumn="0" w:lastColumn="0" w:oddVBand="0" w:evenVBand="0" w:oddHBand="0" w:evenHBand="0" w:firstRowFirstColumn="0" w:firstRowLastColumn="0" w:lastRowFirstColumn="0" w:lastRowLastColumn="0"/>
              <w:rPr>
                <w:sz w:val="22"/>
                <w:szCs w:val="22"/>
              </w:rPr>
            </w:pPr>
          </w:p>
          <w:p w14:paraId="7F9CEA8B" w14:textId="45DC7AD7" w:rsidR="005A4308" w:rsidRPr="006B1198" w:rsidRDefault="00723A0D" w:rsidP="006B1198">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bCs/>
                <w:sz w:val="22"/>
                <w:szCs w:val="22"/>
                <w:lang w:val="es-US"/>
              </w:rPr>
            </w:pPr>
            <w:r w:rsidRPr="006B1198">
              <w:rPr>
                <w:i/>
                <w:iCs/>
                <w:sz w:val="22"/>
                <w:szCs w:val="22"/>
                <w:lang w:val="es-ES"/>
              </w:rPr>
              <w:t xml:space="preserve">Diálogo de las </w:t>
            </w:r>
            <w:r w:rsidRPr="006B1198">
              <w:rPr>
                <w:sz w:val="22"/>
                <w:szCs w:val="22"/>
                <w:lang w:val="es-ES"/>
              </w:rPr>
              <w:t>Altas</w:t>
            </w:r>
            <w:r w:rsidRPr="006B1198">
              <w:rPr>
                <w:i/>
                <w:iCs/>
                <w:sz w:val="22"/>
                <w:szCs w:val="22"/>
                <w:lang w:val="es-ES"/>
              </w:rPr>
              <w:t xml:space="preserve"> Autoridades de Cooperación</w:t>
            </w:r>
            <w:r w:rsidR="005562CC" w:rsidRPr="006B1198">
              <w:rPr>
                <w:i/>
                <w:iCs/>
                <w:sz w:val="22"/>
                <w:szCs w:val="22"/>
                <w:lang w:val="es-ES"/>
              </w:rPr>
              <w:t>.</w:t>
            </w:r>
            <w:r w:rsidRPr="006B1198">
              <w:rPr>
                <w:i/>
                <w:iCs/>
                <w:sz w:val="22"/>
                <w:szCs w:val="22"/>
                <w:lang w:val="es-ES"/>
              </w:rPr>
              <w:t xml:space="preserve"> </w:t>
            </w:r>
          </w:p>
        </w:tc>
      </w:tr>
      <w:tr w:rsidR="005A4308" w:rsidRPr="006B1198" w14:paraId="0EE128F9" w14:textId="77777777" w:rsidTr="03FA2A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1A3EC10A" w14:textId="77777777" w:rsidR="005A4308" w:rsidRPr="006B1198" w:rsidRDefault="005A4308" w:rsidP="006B1198">
            <w:pPr>
              <w:pStyle w:val="Title"/>
              <w:tabs>
                <w:tab w:val="left" w:pos="2880"/>
              </w:tabs>
              <w:jc w:val="both"/>
              <w:rPr>
                <w:rFonts w:ascii="Times New Roman" w:hAnsi="Times New Roman"/>
                <w:sz w:val="22"/>
                <w:szCs w:val="22"/>
                <w:lang w:val="es-US"/>
              </w:rPr>
            </w:pPr>
          </w:p>
          <w:p w14:paraId="74805BDF" w14:textId="60C75B68" w:rsidR="005A4308" w:rsidRPr="006B1198" w:rsidRDefault="001558DA"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t>3:15PM – 4:30PM</w:t>
            </w:r>
          </w:p>
        </w:tc>
        <w:tc>
          <w:tcPr>
            <w:tcW w:w="6908" w:type="dxa"/>
            <w:tcBorders>
              <w:left w:val="single" w:sz="4" w:space="0" w:color="auto"/>
            </w:tcBorders>
            <w:shd w:val="clear" w:color="auto" w:fill="auto"/>
          </w:tcPr>
          <w:p w14:paraId="7B515F89" w14:textId="77777777" w:rsidR="005A4308" w:rsidRPr="006B1198" w:rsidRDefault="005A4308" w:rsidP="006B1198">
            <w:pPr>
              <w:cnfStyle w:val="000000100000" w:firstRow="0" w:lastRow="0" w:firstColumn="0" w:lastColumn="0" w:oddVBand="0" w:evenVBand="0" w:oddHBand="1" w:evenHBand="0" w:firstRowFirstColumn="0" w:firstRowLastColumn="0" w:lastRowFirstColumn="0" w:lastRowLastColumn="0"/>
              <w:rPr>
                <w:i/>
                <w:iCs/>
                <w:sz w:val="22"/>
                <w:szCs w:val="22"/>
              </w:rPr>
            </w:pPr>
          </w:p>
          <w:p w14:paraId="6A6F9293" w14:textId="2C86C833" w:rsidR="00A800D5" w:rsidRPr="006B1198" w:rsidRDefault="00A800D5" w:rsidP="006B1198">
            <w:pPr>
              <w:ind w:left="430"/>
              <w:cnfStyle w:val="000000100000" w:firstRow="0" w:lastRow="0" w:firstColumn="0" w:lastColumn="0" w:oddVBand="0" w:evenVBand="0" w:oddHBand="1" w:evenHBand="0" w:firstRowFirstColumn="0" w:firstRowLastColumn="0" w:lastRowFirstColumn="0" w:lastRowLastColumn="0"/>
              <w:rPr>
                <w:i/>
                <w:sz w:val="22"/>
                <w:szCs w:val="22"/>
              </w:rPr>
            </w:pPr>
            <w:bookmarkStart w:id="7" w:name="OLE_LINK3"/>
            <w:bookmarkStart w:id="8" w:name="OLE_LINK4"/>
            <w:r w:rsidRPr="006B1198">
              <w:rPr>
                <w:i/>
                <w:iCs/>
                <w:sz w:val="22"/>
                <w:szCs w:val="22"/>
              </w:rPr>
              <w:t>4</w:t>
            </w:r>
            <w:r w:rsidRPr="006B1198">
              <w:rPr>
                <w:i/>
                <w:sz w:val="22"/>
                <w:szCs w:val="22"/>
              </w:rPr>
              <w:t>.</w:t>
            </w:r>
            <w:r w:rsidR="327D25C5" w:rsidRPr="006B1198">
              <w:rPr>
                <w:i/>
                <w:iCs/>
                <w:sz w:val="22"/>
                <w:szCs w:val="22"/>
              </w:rPr>
              <w:t xml:space="preserve"> Aprovechar enfoques nacionales eficaces </w:t>
            </w:r>
            <w:r w:rsidR="0014799E" w:rsidRPr="006B1198">
              <w:rPr>
                <w:i/>
                <w:iCs/>
                <w:sz w:val="22"/>
                <w:szCs w:val="22"/>
              </w:rPr>
              <w:t xml:space="preserve">en la consecución </w:t>
            </w:r>
            <w:r w:rsidR="327D25C5" w:rsidRPr="006B1198">
              <w:rPr>
                <w:i/>
                <w:iCs/>
                <w:sz w:val="22"/>
                <w:szCs w:val="22"/>
              </w:rPr>
              <w:t>de los Objetivos de Desarrollo Sostenible (ODS) como un medio para la cooperación.</w:t>
            </w:r>
          </w:p>
          <w:bookmarkEnd w:id="7"/>
          <w:bookmarkEnd w:id="8"/>
          <w:p w14:paraId="10727CA3" w14:textId="77777777" w:rsidR="00F74A25" w:rsidRPr="006B1198" w:rsidRDefault="00F74A25" w:rsidP="006B1198">
            <w:pPr>
              <w:pStyle w:val="ListParagraph"/>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p w14:paraId="7170B1BA" w14:textId="7C7E0E20" w:rsidR="001558DA" w:rsidRPr="006B1198" w:rsidRDefault="3A8B083E"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La cooperación internacional desempeña un papel crucial para abordar los desafíos regionales y globales y poder alcanzar la Agenda 2030 para el Desarrollo Sostenible y los Objetivos de Desarrollo Sostenible (ODS). Esto incluye apoyo financiero y técnico, coherencia, complementariedad y alineación de políticas tanto de los socios oferentes como de los receptores, y el compromiso y la responsabilidad conjunta que implica el desarrollo sostenible por parte de todos los países y actores. Al brindar una vía para que los países compartan sus enfoques para lograr los ODS individuales, se puede acelerar su logro regional dada la inminente fecha límite de 2030</w:t>
            </w:r>
          </w:p>
          <w:p w14:paraId="4A5E772A" w14:textId="77777777" w:rsidR="00AD5459" w:rsidRPr="006B1198" w:rsidRDefault="00AD5459"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i/>
                <w:iCs/>
                <w:sz w:val="22"/>
                <w:szCs w:val="22"/>
                <w:lang w:val="es-US"/>
              </w:rPr>
            </w:pPr>
          </w:p>
          <w:p w14:paraId="2632F0F7" w14:textId="2C260A1B" w:rsidR="00FE3C7F" w:rsidRPr="006B1198" w:rsidRDefault="001558DA"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i/>
                <w:iCs/>
                <w:sz w:val="22"/>
                <w:szCs w:val="22"/>
                <w:lang w:val="es-US"/>
              </w:rPr>
            </w:pPr>
            <w:r w:rsidRPr="006B1198">
              <w:rPr>
                <w:i/>
                <w:iCs/>
                <w:sz w:val="22"/>
                <w:szCs w:val="22"/>
                <w:lang w:val="es-US"/>
              </w:rPr>
              <w:t>Llamado a la acción:</w:t>
            </w:r>
            <w:r w:rsidR="00380043" w:rsidRPr="006B1198">
              <w:rPr>
                <w:i/>
                <w:iCs/>
                <w:sz w:val="22"/>
                <w:szCs w:val="22"/>
                <w:lang w:val="es-US"/>
              </w:rPr>
              <w:t xml:space="preserve"> </w:t>
            </w:r>
          </w:p>
          <w:p w14:paraId="0B5F23B6" w14:textId="4EAEEA55" w:rsidR="001558DA" w:rsidRPr="006B1198" w:rsidRDefault="00380043" w:rsidP="006B1198">
            <w:pPr>
              <w:tabs>
                <w:tab w:val="left" w:pos="2340"/>
                <w:tab w:val="left" w:pos="3600"/>
              </w:tabs>
              <w:ind w:left="706"/>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6B1198">
              <w:rPr>
                <w:sz w:val="22"/>
                <w:szCs w:val="22"/>
                <w:lang w:val="es-US"/>
              </w:rPr>
              <w:t xml:space="preserve">Sra. Almudena Fernández, </w:t>
            </w:r>
            <w:bookmarkStart w:id="9" w:name="_Int_RlirWt4G"/>
            <w:r w:rsidR="00FE5444" w:rsidRPr="006B1198">
              <w:rPr>
                <w:sz w:val="22"/>
                <w:szCs w:val="22"/>
                <w:lang w:val="es-US"/>
              </w:rPr>
              <w:t>Jefe</w:t>
            </w:r>
            <w:bookmarkEnd w:id="9"/>
            <w:r w:rsidR="00FE5444" w:rsidRPr="006B1198">
              <w:rPr>
                <w:sz w:val="22"/>
                <w:szCs w:val="22"/>
                <w:lang w:val="es-US"/>
              </w:rPr>
              <w:t xml:space="preserve"> </w:t>
            </w:r>
            <w:r w:rsidR="00076FAC" w:rsidRPr="006B1198">
              <w:rPr>
                <w:sz w:val="22"/>
                <w:szCs w:val="22"/>
                <w:lang w:val="es-US"/>
              </w:rPr>
              <w:t>E</w:t>
            </w:r>
            <w:r w:rsidR="00FE5444" w:rsidRPr="006B1198">
              <w:rPr>
                <w:sz w:val="22"/>
                <w:szCs w:val="22"/>
                <w:lang w:val="es-US"/>
              </w:rPr>
              <w:t>conomista</w:t>
            </w:r>
            <w:r w:rsidR="006545EB" w:rsidRPr="006B1198">
              <w:rPr>
                <w:sz w:val="22"/>
                <w:szCs w:val="22"/>
                <w:lang w:val="es-US"/>
              </w:rPr>
              <w:t>,</w:t>
            </w:r>
            <w:r w:rsidR="004D387D" w:rsidRPr="006B1198">
              <w:rPr>
                <w:sz w:val="22"/>
                <w:szCs w:val="22"/>
                <w:lang w:val="es-US"/>
              </w:rPr>
              <w:t xml:space="preserve"> </w:t>
            </w:r>
            <w:r w:rsidR="00FE5444" w:rsidRPr="006B1198">
              <w:rPr>
                <w:sz w:val="22"/>
                <w:szCs w:val="22"/>
                <w:lang w:val="es-US"/>
              </w:rPr>
              <w:t>Oficina Regional para América Latina y el Caribe</w:t>
            </w:r>
            <w:r w:rsidR="00FE3C7F" w:rsidRPr="006B1198">
              <w:rPr>
                <w:sz w:val="22"/>
                <w:szCs w:val="22"/>
                <w:lang w:val="es-US"/>
              </w:rPr>
              <w:t xml:space="preserve">, </w:t>
            </w:r>
            <w:r w:rsidR="00FE5444" w:rsidRPr="006B1198">
              <w:rPr>
                <w:sz w:val="22"/>
                <w:szCs w:val="22"/>
                <w:lang w:val="es-US"/>
              </w:rPr>
              <w:t>Programa de las Naciones Unidas para el Desarrollo (PNUD</w:t>
            </w:r>
            <w:r w:rsidR="005562CC" w:rsidRPr="006B1198">
              <w:rPr>
                <w:sz w:val="22"/>
                <w:szCs w:val="22"/>
                <w:lang w:val="es-US"/>
              </w:rPr>
              <w:t>).</w:t>
            </w:r>
          </w:p>
          <w:p w14:paraId="124290EB" w14:textId="77777777" w:rsidR="00FE3C7F" w:rsidRPr="006B1198" w:rsidRDefault="00FE3C7F" w:rsidP="006B1198">
            <w:pPr>
              <w:tabs>
                <w:tab w:val="left" w:pos="2340"/>
                <w:tab w:val="left" w:pos="3600"/>
              </w:tabs>
              <w:ind w:left="706"/>
              <w:jc w:val="both"/>
              <w:cnfStyle w:val="000000100000" w:firstRow="0" w:lastRow="0" w:firstColumn="0" w:lastColumn="0" w:oddVBand="0" w:evenVBand="0" w:oddHBand="1" w:evenHBand="0" w:firstRowFirstColumn="0" w:firstRowLastColumn="0" w:lastRowFirstColumn="0" w:lastRowLastColumn="0"/>
              <w:rPr>
                <w:sz w:val="22"/>
                <w:szCs w:val="22"/>
                <w:lang w:val="es-US"/>
              </w:rPr>
            </w:pPr>
          </w:p>
          <w:p w14:paraId="5955C4B0" w14:textId="27608D08" w:rsidR="002117E1" w:rsidRPr="006B1198" w:rsidRDefault="003D0310"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i/>
                <w:iCs/>
                <w:sz w:val="22"/>
                <w:szCs w:val="22"/>
                <w:lang w:val="es-US"/>
              </w:rPr>
            </w:pPr>
            <w:r w:rsidRPr="006B1198">
              <w:rPr>
                <w:i/>
                <w:iCs/>
                <w:sz w:val="22"/>
                <w:szCs w:val="22"/>
              </w:rPr>
              <w:t>Intervenciones de las Autoridades para iniciar el diálogo</w:t>
            </w:r>
            <w:r w:rsidR="005562CC" w:rsidRPr="006B1198">
              <w:rPr>
                <w:i/>
                <w:iCs/>
                <w:sz w:val="22"/>
                <w:szCs w:val="22"/>
              </w:rPr>
              <w:t>.</w:t>
            </w:r>
          </w:p>
          <w:p w14:paraId="026D793F" w14:textId="77777777" w:rsidR="00AD1E11" w:rsidRPr="006B1198" w:rsidRDefault="00AD1E11" w:rsidP="006B1198">
            <w:pPr>
              <w:numPr>
                <w:ilvl w:val="0"/>
                <w:numId w:val="22"/>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Sr. Mariano Berro, </w:t>
            </w:r>
            <w:bookmarkStart w:id="10" w:name="_Int_HRIDWvYE"/>
            <w:r w:rsidRPr="006B1198">
              <w:rPr>
                <w:sz w:val="22"/>
                <w:szCs w:val="22"/>
              </w:rPr>
              <w:t>Director Ejecutivo</w:t>
            </w:r>
            <w:bookmarkEnd w:id="10"/>
            <w:r w:rsidRPr="006B1198">
              <w:rPr>
                <w:sz w:val="22"/>
                <w:szCs w:val="22"/>
              </w:rPr>
              <w:t xml:space="preserve">, Agencia Uruguaya de Cooperación Internacional (AUCI). </w:t>
            </w:r>
          </w:p>
          <w:p w14:paraId="038DEEA8" w14:textId="34493077" w:rsidR="00AD1E11" w:rsidRPr="006B1198" w:rsidRDefault="00AD1E11" w:rsidP="006B1198">
            <w:pPr>
              <w:numPr>
                <w:ilvl w:val="0"/>
                <w:numId w:val="22"/>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r w:rsidRPr="006B1198">
              <w:rPr>
                <w:sz w:val="22"/>
                <w:szCs w:val="22"/>
                <w:lang w:val="es-CO"/>
              </w:rPr>
              <w:t xml:space="preserve">Sra. Melissa </w:t>
            </w:r>
            <w:r w:rsidR="009F7F62" w:rsidRPr="006B1198">
              <w:rPr>
                <w:sz w:val="22"/>
                <w:szCs w:val="22"/>
                <w:lang w:val="es-CO"/>
              </w:rPr>
              <w:t>Sánchez</w:t>
            </w:r>
            <w:r w:rsidRPr="006B1198">
              <w:rPr>
                <w:sz w:val="22"/>
                <w:szCs w:val="22"/>
                <w:lang w:val="es-CO"/>
              </w:rPr>
              <w:t xml:space="preserve"> Rabello, </w:t>
            </w:r>
            <w:r w:rsidR="004E404C" w:rsidRPr="006B1198">
              <w:rPr>
                <w:sz w:val="22"/>
                <w:szCs w:val="22"/>
                <w:lang w:val="es-CO"/>
              </w:rPr>
              <w:t>Coordinadora de Programas, Departamento de Negociaciones Internacionales y Monitoreo</w:t>
            </w:r>
            <w:r w:rsidR="00297CFA" w:rsidRPr="006B1198">
              <w:rPr>
                <w:sz w:val="22"/>
                <w:szCs w:val="22"/>
                <w:lang w:val="es-CO"/>
              </w:rPr>
              <w:t xml:space="preserve">, </w:t>
            </w:r>
            <w:r w:rsidR="001D2EE9" w:rsidRPr="006B1198">
              <w:rPr>
                <w:sz w:val="22"/>
                <w:szCs w:val="22"/>
                <w:lang w:val="es-CO"/>
              </w:rPr>
              <w:lastRenderedPageBreak/>
              <w:t>Agencia Chilena de Cooperación Internacional para el Desarrollo (AGCID), Ministerio de Relaciones Exteriores</w:t>
            </w:r>
            <w:r w:rsidR="005562CC" w:rsidRPr="006B1198">
              <w:rPr>
                <w:sz w:val="22"/>
                <w:szCs w:val="22"/>
                <w:lang w:val="es-CO"/>
              </w:rPr>
              <w:t>.</w:t>
            </w:r>
            <w:r w:rsidR="001D2EE9" w:rsidRPr="006B1198">
              <w:rPr>
                <w:sz w:val="22"/>
                <w:szCs w:val="22"/>
                <w:lang w:val="es-CO"/>
              </w:rPr>
              <w:t xml:space="preserve"> </w:t>
            </w:r>
          </w:p>
          <w:p w14:paraId="3D709D94" w14:textId="77777777" w:rsidR="00AD1E11" w:rsidRPr="006B1198" w:rsidRDefault="00AD1E11" w:rsidP="006B1198">
            <w:pPr>
              <w:tabs>
                <w:tab w:val="left" w:pos="2340"/>
                <w:tab w:val="left" w:pos="3600"/>
              </w:tabs>
              <w:ind w:left="720"/>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p>
          <w:p w14:paraId="6F258EB8" w14:textId="05D18241" w:rsidR="001558DA" w:rsidRPr="006B1198" w:rsidRDefault="0013762C"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i/>
                <w:iCs/>
                <w:sz w:val="22"/>
                <w:szCs w:val="22"/>
              </w:rPr>
              <w:t xml:space="preserve">Diálogo de las </w:t>
            </w:r>
            <w:r w:rsidRPr="006B1198">
              <w:rPr>
                <w:sz w:val="22"/>
                <w:szCs w:val="22"/>
              </w:rPr>
              <w:t>Altas</w:t>
            </w:r>
            <w:r w:rsidRPr="006B1198">
              <w:rPr>
                <w:i/>
                <w:iCs/>
                <w:sz w:val="22"/>
                <w:szCs w:val="22"/>
              </w:rPr>
              <w:t xml:space="preserve"> Autoridades de Cooperación</w:t>
            </w:r>
            <w:r w:rsidRPr="006B1198">
              <w:rPr>
                <w:sz w:val="22"/>
                <w:szCs w:val="22"/>
                <w:lang w:val="es-US"/>
              </w:rPr>
              <w:t>.</w:t>
            </w:r>
          </w:p>
        </w:tc>
      </w:tr>
      <w:tr w:rsidR="005A4308" w:rsidRPr="006B1198" w14:paraId="237F9870" w14:textId="77777777" w:rsidTr="03FA2AAF">
        <w:trPr>
          <w:trHeight w:val="30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6EEDA34F" w14:textId="77777777" w:rsidR="005A4308" w:rsidRPr="006B1198" w:rsidRDefault="005A4308" w:rsidP="006B1198">
            <w:pPr>
              <w:pStyle w:val="Title"/>
              <w:tabs>
                <w:tab w:val="left" w:pos="2880"/>
              </w:tabs>
              <w:jc w:val="both"/>
              <w:rPr>
                <w:rFonts w:ascii="Times New Roman" w:hAnsi="Times New Roman"/>
                <w:sz w:val="22"/>
                <w:szCs w:val="22"/>
                <w:lang w:val="es-US"/>
              </w:rPr>
            </w:pPr>
          </w:p>
          <w:p w14:paraId="2D9EF926" w14:textId="73B5765F" w:rsidR="005A4308" w:rsidRPr="006B1198" w:rsidRDefault="001558DA" w:rsidP="006B1198">
            <w:pPr>
              <w:pStyle w:val="Title"/>
              <w:tabs>
                <w:tab w:val="left" w:pos="2880"/>
              </w:tabs>
              <w:jc w:val="both"/>
              <w:rPr>
                <w:rFonts w:ascii="Times New Roman" w:hAnsi="Times New Roman"/>
                <w:sz w:val="22"/>
                <w:szCs w:val="22"/>
                <w:lang w:val="es-ES"/>
              </w:rPr>
            </w:pPr>
            <w:r w:rsidRPr="006B1198">
              <w:rPr>
                <w:rFonts w:ascii="Times New Roman" w:hAnsi="Times New Roman"/>
                <w:sz w:val="22"/>
                <w:szCs w:val="22"/>
                <w:lang w:val="es-ES"/>
              </w:rPr>
              <w:t>4:30PM – 5:45PM</w:t>
            </w:r>
          </w:p>
        </w:tc>
        <w:tc>
          <w:tcPr>
            <w:tcW w:w="6908" w:type="dxa"/>
            <w:tcBorders>
              <w:left w:val="single" w:sz="4" w:space="0" w:color="auto"/>
            </w:tcBorders>
            <w:shd w:val="clear" w:color="auto" w:fill="auto"/>
          </w:tcPr>
          <w:p w14:paraId="46C8EC90" w14:textId="77777777" w:rsidR="005A4308" w:rsidRPr="006B1198" w:rsidRDefault="005A4308" w:rsidP="006B1198">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s-US"/>
              </w:rPr>
            </w:pPr>
          </w:p>
          <w:p w14:paraId="7F444F6B" w14:textId="6E045401" w:rsidR="001558DA" w:rsidRPr="006B1198" w:rsidRDefault="001558DA" w:rsidP="006B1198">
            <w:pPr>
              <w:tabs>
                <w:tab w:val="left" w:pos="0"/>
              </w:tabs>
              <w:contextualSpacing/>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6B1198">
              <w:rPr>
                <w:sz w:val="22"/>
                <w:szCs w:val="22"/>
                <w:lang w:val="es-US"/>
              </w:rPr>
              <w:t>QUINTA SESIÓN PLENARIA</w:t>
            </w:r>
          </w:p>
          <w:p w14:paraId="5CE263B0" w14:textId="77777777" w:rsidR="001558DA" w:rsidRPr="006B1198" w:rsidRDefault="001558DA" w:rsidP="006B1198">
            <w:pPr>
              <w:tabs>
                <w:tab w:val="left" w:pos="0"/>
              </w:tabs>
              <w:contextualSpacing/>
              <w:jc w:val="both"/>
              <w:cnfStyle w:val="000000000000" w:firstRow="0" w:lastRow="0" w:firstColumn="0" w:lastColumn="0" w:oddVBand="0" w:evenVBand="0" w:oddHBand="0" w:evenHBand="0" w:firstRowFirstColumn="0" w:firstRowLastColumn="0" w:lastRowFirstColumn="0" w:lastRowLastColumn="0"/>
              <w:rPr>
                <w:i/>
                <w:iCs/>
                <w:sz w:val="22"/>
                <w:szCs w:val="22"/>
                <w:shd w:val="clear" w:color="auto" w:fill="FFFFFF"/>
              </w:rPr>
            </w:pPr>
          </w:p>
          <w:p w14:paraId="5C0055E0" w14:textId="67CBC666" w:rsidR="001558DA" w:rsidRPr="006B1198" w:rsidRDefault="00723A0D" w:rsidP="006B1198">
            <w:pPr>
              <w:pStyle w:val="ListParagraph"/>
              <w:tabs>
                <w:tab w:val="left" w:pos="0"/>
              </w:tabs>
              <w:spacing w:after="0" w:line="240" w:lineRule="auto"/>
              <w:ind w:left="794" w:hanging="360"/>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hd w:val="clear" w:color="auto" w:fill="FFFFFF"/>
              </w:rPr>
            </w:pPr>
            <w:r w:rsidRPr="006B1198">
              <w:rPr>
                <w:rFonts w:ascii="Times New Roman" w:hAnsi="Times New Roman" w:cs="Times New Roman"/>
                <w:i/>
                <w:iCs/>
              </w:rPr>
              <w:t xml:space="preserve">5.  </w:t>
            </w:r>
            <w:r w:rsidR="001558DA" w:rsidRPr="006B1198">
              <w:rPr>
                <w:rFonts w:ascii="Times New Roman" w:hAnsi="Times New Roman" w:cs="Times New Roman"/>
                <w:i/>
                <w:iCs/>
              </w:rPr>
              <w:t>Reducir el déficit de financiamiento de la cooperación para el desarrollo</w:t>
            </w:r>
            <w:r w:rsidR="005562CC" w:rsidRPr="006B1198">
              <w:rPr>
                <w:rFonts w:ascii="Times New Roman" w:hAnsi="Times New Roman" w:cs="Times New Roman"/>
                <w:i/>
                <w:iCs/>
              </w:rPr>
              <w:t>.</w:t>
            </w:r>
            <w:r w:rsidR="001558DA" w:rsidRPr="006B1198">
              <w:rPr>
                <w:rFonts w:ascii="Times New Roman" w:hAnsi="Times New Roman" w:cs="Times New Roman"/>
                <w:i/>
                <w:iCs/>
              </w:rPr>
              <w:t xml:space="preserve"> </w:t>
            </w:r>
          </w:p>
          <w:p w14:paraId="13EB57C2" w14:textId="77777777" w:rsidR="001558DA" w:rsidRPr="006B1198" w:rsidRDefault="001558DA" w:rsidP="006B1198">
            <w:pPr>
              <w:pStyle w:val="ListParagraph"/>
              <w:tabs>
                <w:tab w:val="left" w:pos="2340"/>
                <w:tab w:val="left" w:pos="3600"/>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val="es-US"/>
              </w:rPr>
            </w:pPr>
          </w:p>
          <w:p w14:paraId="469257BC" w14:textId="77777777" w:rsidR="001558DA" w:rsidRPr="006B1198" w:rsidRDefault="001558DA" w:rsidP="006B1198">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sz w:val="22"/>
                <w:szCs w:val="22"/>
              </w:rPr>
            </w:pPr>
            <w:r w:rsidRPr="006B1198">
              <w:rPr>
                <w:sz w:val="22"/>
                <w:szCs w:val="22"/>
                <w:shd w:val="clear" w:color="auto" w:fill="FFFFFF"/>
              </w:rPr>
              <w:t xml:space="preserve">Los países de la región se enfrentan a niveles insuficientes de </w:t>
            </w:r>
            <w:r w:rsidRPr="006B1198">
              <w:rPr>
                <w:sz w:val="22"/>
                <w:szCs w:val="22"/>
              </w:rPr>
              <w:t xml:space="preserve">financiación a través de recursos financieros nacionales, inversiones y programas nacionales, </w:t>
            </w:r>
            <w:r w:rsidRPr="006B1198">
              <w:rPr>
                <w:sz w:val="22"/>
                <w:szCs w:val="22"/>
                <w:shd w:val="clear" w:color="auto" w:fill="FFFFFF"/>
              </w:rPr>
              <w:t>la AOD y otros flujos de financiación, así como a un elevado nivel y percepción del riesgo para impulsar la inversión del sector privado</w:t>
            </w:r>
            <w:r w:rsidRPr="006B1198">
              <w:rPr>
                <w:sz w:val="22"/>
                <w:szCs w:val="22"/>
              </w:rPr>
              <w:t xml:space="preserve">. Abordar estos retos implica movilizar recursos adicionales a través de la AOD y otras vías, poner financiación flexible a disposición de los países en desarrollo y mitigar el riesgo real y percibido asociado a la inversión en la región. </w:t>
            </w:r>
          </w:p>
          <w:p w14:paraId="773CB237" w14:textId="77777777" w:rsidR="001558DA" w:rsidRPr="006B1198" w:rsidRDefault="001558DA" w:rsidP="006B1198">
            <w:pPr>
              <w:shd w:val="clear" w:color="auto" w:fill="FFFFFF" w:themeFill="background1"/>
              <w:ind w:firstLine="720"/>
              <w:jc w:val="both"/>
              <w:cnfStyle w:val="000000000000" w:firstRow="0" w:lastRow="0" w:firstColumn="0" w:lastColumn="0" w:oddVBand="0" w:evenVBand="0" w:oddHBand="0" w:evenHBand="0" w:firstRowFirstColumn="0" w:firstRowLastColumn="0" w:lastRowFirstColumn="0" w:lastRowLastColumn="0"/>
              <w:rPr>
                <w:sz w:val="22"/>
                <w:szCs w:val="22"/>
              </w:rPr>
            </w:pPr>
          </w:p>
          <w:p w14:paraId="6E8DEFE6" w14:textId="77777777" w:rsidR="001558DA" w:rsidRPr="006B1198" w:rsidRDefault="001558DA" w:rsidP="006B1198">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sz w:val="22"/>
                <w:szCs w:val="22"/>
              </w:rPr>
            </w:pPr>
            <w:r w:rsidRPr="006B1198">
              <w:rPr>
                <w:sz w:val="22"/>
                <w:szCs w:val="22"/>
              </w:rPr>
              <w:t>Esta sesión se centrará en presentar cómo puede optimizarse la financiación del desarrollo existente para lograr resultados tangibles, teniendo en cuenta factores como el aprovechamiento de la capacidad local y la reducción al mínimo de las duplicaciones.</w:t>
            </w:r>
          </w:p>
          <w:p w14:paraId="6C102796" w14:textId="77777777" w:rsidR="001558DA" w:rsidRPr="006B1198" w:rsidRDefault="001558DA" w:rsidP="006B1198">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sz w:val="22"/>
                <w:szCs w:val="22"/>
              </w:rPr>
            </w:pPr>
          </w:p>
          <w:p w14:paraId="42CBA146" w14:textId="77777777" w:rsidR="001558DA" w:rsidRPr="006B1198" w:rsidRDefault="001558DA"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i/>
                <w:iCs/>
                <w:sz w:val="22"/>
                <w:szCs w:val="22"/>
                <w:lang w:val="es-US"/>
              </w:rPr>
            </w:pPr>
            <w:r w:rsidRPr="006B1198">
              <w:rPr>
                <w:i/>
                <w:iCs/>
                <w:sz w:val="22"/>
                <w:szCs w:val="22"/>
                <w:lang w:val="es-US"/>
              </w:rPr>
              <w:t>Llamado a la acción:</w:t>
            </w:r>
            <w:r w:rsidRPr="006B1198">
              <w:rPr>
                <w:sz w:val="22"/>
                <w:szCs w:val="22"/>
                <w:lang w:val="es-US"/>
              </w:rPr>
              <w:t xml:space="preserve"> </w:t>
            </w:r>
          </w:p>
          <w:p w14:paraId="18F6D6F8" w14:textId="36FC0751" w:rsidR="001558DA" w:rsidRPr="006B1198" w:rsidRDefault="00B50592" w:rsidP="006B1198">
            <w:pPr>
              <w:pStyle w:val="ListParagraph"/>
              <w:shd w:val="clear" w:color="auto" w:fill="FFFFFF" w:themeFill="background1"/>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w:t>
            </w:r>
            <w:r w:rsidR="000F29E3" w:rsidRPr="006B1198">
              <w:rPr>
                <w:rFonts w:ascii="Times New Roman" w:hAnsi="Times New Roman" w:cs="Times New Roman"/>
              </w:rPr>
              <w:t>ra. Barbara R Kotschwar, Profesora Adjunta, Centro de Estudios Latinoamericanos (CLAS), Universidad de Georgetown</w:t>
            </w:r>
            <w:r w:rsidR="00134651" w:rsidRPr="006B1198">
              <w:rPr>
                <w:rFonts w:ascii="Times New Roman" w:hAnsi="Times New Roman" w:cs="Times New Roman"/>
              </w:rPr>
              <w:t>.</w:t>
            </w:r>
          </w:p>
          <w:p w14:paraId="50A1A815" w14:textId="77777777" w:rsidR="001558DA" w:rsidRPr="006B1198" w:rsidRDefault="001558DA" w:rsidP="006B1198">
            <w:pPr>
              <w:pStyle w:val="ListParagraph"/>
              <w:shd w:val="clear" w:color="auto" w:fill="FFFFFF" w:themeFill="background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4BA0C1D" w14:textId="77777777" w:rsidR="001558DA" w:rsidRPr="006B1198" w:rsidRDefault="001558DA"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rStyle w:val="eop"/>
                <w:sz w:val="22"/>
                <w:szCs w:val="22"/>
                <w:lang w:val="es-CO"/>
              </w:rPr>
            </w:pPr>
            <w:r w:rsidRPr="006B1198">
              <w:rPr>
                <w:i/>
                <w:iCs/>
                <w:sz w:val="22"/>
                <w:szCs w:val="22"/>
              </w:rPr>
              <w:t xml:space="preserve">Intervenciones de las Autoridades </w:t>
            </w:r>
            <w:r w:rsidRPr="006B1198">
              <w:rPr>
                <w:i/>
                <w:iCs/>
                <w:sz w:val="22"/>
                <w:szCs w:val="22"/>
                <w:lang w:val="es-CO"/>
              </w:rPr>
              <w:t>para iniciar el diálogo</w:t>
            </w:r>
            <w:r w:rsidRPr="006B1198">
              <w:rPr>
                <w:rStyle w:val="eop"/>
                <w:i/>
                <w:iCs/>
                <w:sz w:val="22"/>
                <w:szCs w:val="22"/>
                <w:lang w:val="es-CO"/>
              </w:rPr>
              <w:t>:</w:t>
            </w:r>
          </w:p>
          <w:p w14:paraId="506F903F" w14:textId="4A813B0C" w:rsidR="001558DA" w:rsidRPr="006B1198" w:rsidRDefault="001558DA" w:rsidP="006B1198">
            <w:pPr>
              <w:pStyle w:val="ListParagraph"/>
              <w:numPr>
                <w:ilvl w:val="0"/>
                <w:numId w:val="23"/>
              </w:numPr>
              <w:tabs>
                <w:tab w:val="left" w:pos="2340"/>
                <w:tab w:val="left" w:pos="360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CO"/>
              </w:rPr>
            </w:pPr>
            <w:r w:rsidRPr="006B1198">
              <w:rPr>
                <w:rFonts w:ascii="Times New Roman" w:hAnsi="Times New Roman" w:cs="Times New Roman"/>
                <w:lang w:val="es-CO"/>
              </w:rPr>
              <w:t xml:space="preserve">Sr. Mateo Estrémé, </w:t>
            </w:r>
            <w:bookmarkStart w:id="11" w:name="_Int_bq6P5Czw"/>
            <w:r w:rsidRPr="006B1198">
              <w:rPr>
                <w:rFonts w:ascii="Times New Roman" w:hAnsi="Times New Roman" w:cs="Times New Roman"/>
                <w:lang w:val="es-CO"/>
              </w:rPr>
              <w:t>Director General</w:t>
            </w:r>
            <w:bookmarkEnd w:id="11"/>
            <w:r w:rsidRPr="006B1198">
              <w:rPr>
                <w:rFonts w:ascii="Times New Roman" w:hAnsi="Times New Roman" w:cs="Times New Roman"/>
                <w:lang w:val="es-CO"/>
              </w:rPr>
              <w:t xml:space="preserve"> de Cooperación Internacional, Ministerio de Relaciones Exteriores, Comercio Internacional y Culto de Argentina.</w:t>
            </w:r>
          </w:p>
          <w:p w14:paraId="62FDA750" w14:textId="66A0A992" w:rsidR="001558DA" w:rsidRPr="006B1198" w:rsidRDefault="6B6DA549" w:rsidP="006B1198">
            <w:pPr>
              <w:numPr>
                <w:ilvl w:val="0"/>
                <w:numId w:val="23"/>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sz w:val="22"/>
                <w:szCs w:val="22"/>
              </w:rPr>
            </w:pPr>
            <w:r w:rsidRPr="006B1198">
              <w:rPr>
                <w:sz w:val="22"/>
                <w:szCs w:val="22"/>
              </w:rPr>
              <w:t>S.E. Embajador Chet Neymour, Representante Permanente de</w:t>
            </w:r>
            <w:r w:rsidR="009850AD" w:rsidRPr="006B1198">
              <w:rPr>
                <w:sz w:val="22"/>
                <w:szCs w:val="22"/>
              </w:rPr>
              <w:t>l</w:t>
            </w:r>
            <w:r w:rsidRPr="006B1198">
              <w:rPr>
                <w:sz w:val="22"/>
                <w:szCs w:val="22"/>
              </w:rPr>
              <w:t xml:space="preserve"> </w:t>
            </w:r>
            <w:r w:rsidR="009850AD" w:rsidRPr="006B1198">
              <w:rPr>
                <w:sz w:val="22"/>
                <w:szCs w:val="22"/>
              </w:rPr>
              <w:t>Commonwealth</w:t>
            </w:r>
            <w:r w:rsidRPr="006B1198">
              <w:rPr>
                <w:sz w:val="22"/>
                <w:szCs w:val="22"/>
              </w:rPr>
              <w:t xml:space="preserve"> de las Bahamas ante la OEA.</w:t>
            </w:r>
          </w:p>
          <w:p w14:paraId="38088D84" w14:textId="77777777" w:rsidR="001558DA" w:rsidRPr="006B1198" w:rsidRDefault="001558DA" w:rsidP="006B1198">
            <w:pPr>
              <w:tabs>
                <w:tab w:val="left" w:pos="2340"/>
                <w:tab w:val="left" w:pos="3600"/>
              </w:tabs>
              <w:ind w:left="720"/>
              <w:jc w:val="both"/>
              <w:cnfStyle w:val="000000000000" w:firstRow="0" w:lastRow="0" w:firstColumn="0" w:lastColumn="0" w:oddVBand="0" w:evenVBand="0" w:oddHBand="0" w:evenHBand="0" w:firstRowFirstColumn="0" w:firstRowLastColumn="0" w:lastRowFirstColumn="0" w:lastRowLastColumn="0"/>
              <w:rPr>
                <w:sz w:val="22"/>
                <w:szCs w:val="22"/>
              </w:rPr>
            </w:pPr>
          </w:p>
          <w:p w14:paraId="0E4FB92C" w14:textId="1AE844A0" w:rsidR="00676375" w:rsidRPr="006B1198" w:rsidRDefault="00723A0D" w:rsidP="006B1198">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6B1198">
              <w:rPr>
                <w:i/>
                <w:iCs/>
                <w:sz w:val="22"/>
                <w:szCs w:val="22"/>
                <w:lang w:val="es-ES"/>
              </w:rPr>
              <w:t xml:space="preserve">Diálogo de las </w:t>
            </w:r>
            <w:r w:rsidRPr="006B1198">
              <w:rPr>
                <w:sz w:val="22"/>
                <w:szCs w:val="22"/>
                <w:lang w:val="es-ES"/>
              </w:rPr>
              <w:t>Altas</w:t>
            </w:r>
            <w:r w:rsidRPr="006B1198">
              <w:rPr>
                <w:i/>
                <w:iCs/>
                <w:sz w:val="22"/>
                <w:szCs w:val="22"/>
                <w:lang w:val="es-ES"/>
              </w:rPr>
              <w:t xml:space="preserve"> Autoridades de Cooperación</w:t>
            </w:r>
            <w:r w:rsidR="00CF62C1" w:rsidRPr="006B1198">
              <w:rPr>
                <w:sz w:val="22"/>
                <w:szCs w:val="22"/>
                <w:lang w:val="es-US"/>
              </w:rPr>
              <w:t>.</w:t>
            </w:r>
          </w:p>
        </w:tc>
      </w:tr>
    </w:tbl>
    <w:p w14:paraId="6C245CDD" w14:textId="77777777" w:rsidR="005A4308" w:rsidRPr="006B1198" w:rsidRDefault="005A4308" w:rsidP="006B1198">
      <w:pPr>
        <w:rPr>
          <w:b/>
          <w:bCs/>
          <w:sz w:val="22"/>
          <w:szCs w:val="22"/>
          <w:u w:val="single"/>
          <w:lang w:val="es-US"/>
        </w:rPr>
      </w:pPr>
    </w:p>
    <w:p w14:paraId="705671EB" w14:textId="14924884" w:rsidR="00C4555C" w:rsidRPr="006B1198" w:rsidRDefault="00C4555C" w:rsidP="006B1198">
      <w:pPr>
        <w:rPr>
          <w:b/>
          <w:bCs/>
          <w:sz w:val="22"/>
          <w:szCs w:val="22"/>
          <w:u w:val="single"/>
          <w:lang w:val="es-US"/>
        </w:rPr>
      </w:pPr>
      <w:r w:rsidRPr="006B1198">
        <w:rPr>
          <w:b/>
          <w:bCs/>
          <w:sz w:val="22"/>
          <w:szCs w:val="22"/>
          <w:u w:val="single"/>
          <w:lang w:val="es-US"/>
        </w:rPr>
        <w:t>DÍA 2</w:t>
      </w:r>
      <w:r w:rsidR="007C121C" w:rsidRPr="006B1198">
        <w:rPr>
          <w:b/>
          <w:bCs/>
          <w:sz w:val="22"/>
          <w:szCs w:val="22"/>
          <w:u w:val="single"/>
          <w:lang w:val="es-US"/>
        </w:rPr>
        <w:t>:</w:t>
      </w:r>
      <w:r w:rsidRPr="006B1198">
        <w:rPr>
          <w:b/>
          <w:bCs/>
          <w:sz w:val="22"/>
          <w:szCs w:val="22"/>
          <w:u w:val="single"/>
          <w:lang w:val="es-US"/>
        </w:rPr>
        <w:t xml:space="preserve"> VIERNES, 19 DE ABRIL DE 2024</w:t>
      </w:r>
    </w:p>
    <w:tbl>
      <w:tblPr>
        <w:tblStyle w:val="PlainTable3"/>
        <w:tblW w:w="9068" w:type="dxa"/>
        <w:tblLook w:val="04A0" w:firstRow="1" w:lastRow="0" w:firstColumn="1" w:lastColumn="0" w:noHBand="0" w:noVBand="1"/>
      </w:tblPr>
      <w:tblGrid>
        <w:gridCol w:w="2160"/>
        <w:gridCol w:w="6908"/>
      </w:tblGrid>
      <w:tr w:rsidR="00F6410B" w:rsidRPr="006B1198" w14:paraId="6694B40C" w14:textId="77777777" w:rsidTr="03FA2A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8" w:type="dxa"/>
            <w:gridSpan w:val="2"/>
            <w:shd w:val="clear" w:color="auto" w:fill="auto"/>
          </w:tcPr>
          <w:p w14:paraId="7C94768B" w14:textId="77777777" w:rsidR="00676375" w:rsidRPr="006B1198" w:rsidRDefault="00676375" w:rsidP="006B1198">
            <w:pPr>
              <w:pStyle w:val="Title"/>
              <w:tabs>
                <w:tab w:val="left" w:pos="2880"/>
              </w:tabs>
              <w:jc w:val="both"/>
              <w:rPr>
                <w:rFonts w:ascii="Times New Roman" w:eastAsiaTheme="minorHAnsi" w:hAnsi="Times New Roman"/>
                <w:sz w:val="22"/>
                <w:szCs w:val="22"/>
                <w:u w:val="single"/>
              </w:rPr>
            </w:pPr>
          </w:p>
        </w:tc>
      </w:tr>
      <w:tr w:rsidR="00676375" w:rsidRPr="006B1198" w14:paraId="1537BB29" w14:textId="77777777" w:rsidTr="03FA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71CC0C72" w14:textId="4374A752" w:rsidR="00F6410B" w:rsidRPr="006B1198" w:rsidRDefault="0028252E" w:rsidP="006B1198">
            <w:pPr>
              <w:rPr>
                <w:rFonts w:eastAsiaTheme="minorHAnsi"/>
                <w:b w:val="0"/>
                <w:bCs w:val="0"/>
                <w:sz w:val="22"/>
                <w:szCs w:val="22"/>
                <w:u w:val="single"/>
                <w:lang w:val="es-CO"/>
              </w:rPr>
            </w:pPr>
            <w:r w:rsidRPr="006B1198">
              <w:rPr>
                <w:b w:val="0"/>
                <w:bCs w:val="0"/>
                <w:sz w:val="22"/>
                <w:szCs w:val="22"/>
              </w:rPr>
              <w:t>9</w:t>
            </w:r>
            <w:r w:rsidR="00F6410B" w:rsidRPr="006B1198">
              <w:rPr>
                <w:b w:val="0"/>
                <w:bCs w:val="0"/>
                <w:sz w:val="22"/>
                <w:szCs w:val="22"/>
                <w:lang w:val="es-CO"/>
              </w:rPr>
              <w:t>:</w:t>
            </w:r>
            <w:r w:rsidRPr="006B1198">
              <w:rPr>
                <w:b w:val="0"/>
                <w:bCs w:val="0"/>
                <w:sz w:val="22"/>
                <w:szCs w:val="22"/>
                <w:lang w:val="es-CO"/>
              </w:rPr>
              <w:t>0</w:t>
            </w:r>
            <w:r w:rsidR="00F6410B" w:rsidRPr="006B1198">
              <w:rPr>
                <w:b w:val="0"/>
                <w:bCs w:val="0"/>
                <w:sz w:val="22"/>
                <w:szCs w:val="22"/>
                <w:lang w:val="es-CO"/>
              </w:rPr>
              <w:t xml:space="preserve">0AM – </w:t>
            </w:r>
            <w:r w:rsidRPr="006B1198">
              <w:rPr>
                <w:b w:val="0"/>
                <w:bCs w:val="0"/>
                <w:sz w:val="22"/>
                <w:szCs w:val="22"/>
                <w:lang w:val="es-CO"/>
              </w:rPr>
              <w:t>9</w:t>
            </w:r>
            <w:r w:rsidR="00F6410B" w:rsidRPr="006B1198">
              <w:rPr>
                <w:b w:val="0"/>
                <w:bCs w:val="0"/>
                <w:sz w:val="22"/>
                <w:szCs w:val="22"/>
                <w:lang w:val="es-CO"/>
              </w:rPr>
              <w:t>:</w:t>
            </w:r>
            <w:r w:rsidRPr="006B1198">
              <w:rPr>
                <w:b w:val="0"/>
                <w:bCs w:val="0"/>
                <w:sz w:val="22"/>
                <w:szCs w:val="22"/>
                <w:lang w:val="es-CO"/>
              </w:rPr>
              <w:t>45</w:t>
            </w:r>
            <w:r w:rsidR="00F6410B" w:rsidRPr="006B1198">
              <w:rPr>
                <w:b w:val="0"/>
                <w:bCs w:val="0"/>
                <w:sz w:val="22"/>
                <w:szCs w:val="22"/>
                <w:lang w:val="es-CO"/>
              </w:rPr>
              <w:t>aM</w:t>
            </w:r>
          </w:p>
        </w:tc>
        <w:tc>
          <w:tcPr>
            <w:tcW w:w="6908" w:type="dxa"/>
            <w:tcBorders>
              <w:left w:val="single" w:sz="4" w:space="0" w:color="auto"/>
            </w:tcBorders>
            <w:shd w:val="clear" w:color="auto" w:fill="FFFFFF" w:themeFill="background1"/>
          </w:tcPr>
          <w:p w14:paraId="3C065452" w14:textId="5FD30030" w:rsidR="00F6410B" w:rsidRPr="006B1198" w:rsidRDefault="007C121C"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rPr>
            </w:pPr>
            <w:r w:rsidRPr="006B1198">
              <w:rPr>
                <w:rFonts w:ascii="Times New Roman" w:hAnsi="Times New Roman"/>
                <w:b w:val="0"/>
                <w:bCs w:val="0"/>
                <w:sz w:val="22"/>
                <w:szCs w:val="22"/>
              </w:rPr>
              <w:t>SEXTA</w:t>
            </w:r>
            <w:r w:rsidR="00F6410B" w:rsidRPr="006B1198">
              <w:rPr>
                <w:rFonts w:ascii="Times New Roman" w:hAnsi="Times New Roman"/>
                <w:b w:val="0"/>
                <w:bCs w:val="0"/>
                <w:sz w:val="22"/>
                <w:szCs w:val="22"/>
              </w:rPr>
              <w:t xml:space="preserve"> </w:t>
            </w:r>
            <w:r w:rsidR="00676375" w:rsidRPr="006B1198">
              <w:rPr>
                <w:rFonts w:ascii="Times New Roman" w:hAnsi="Times New Roman"/>
                <w:b w:val="0"/>
                <w:bCs w:val="0"/>
                <w:sz w:val="22"/>
                <w:szCs w:val="22"/>
              </w:rPr>
              <w:t>SESIÓN</w:t>
            </w:r>
            <w:r w:rsidR="00F6410B" w:rsidRPr="006B1198">
              <w:rPr>
                <w:rFonts w:ascii="Times New Roman" w:hAnsi="Times New Roman"/>
                <w:b w:val="0"/>
                <w:bCs w:val="0"/>
                <w:sz w:val="22"/>
                <w:szCs w:val="22"/>
              </w:rPr>
              <w:t xml:space="preserve"> PLENARIA </w:t>
            </w:r>
          </w:p>
          <w:p w14:paraId="59DD9EA3" w14:textId="77777777" w:rsidR="00F6410B" w:rsidRPr="006B1198" w:rsidRDefault="00F6410B"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rPr>
            </w:pPr>
          </w:p>
          <w:p w14:paraId="0EBC6468" w14:textId="5B9D63EC" w:rsidR="00F6410B" w:rsidRPr="006B1198" w:rsidRDefault="00676375"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rPr>
            </w:pPr>
            <w:r w:rsidRPr="006B1198">
              <w:rPr>
                <w:rFonts w:ascii="Times New Roman" w:hAnsi="Times New Roman"/>
                <w:b w:val="0"/>
                <w:bCs w:val="0"/>
                <w:sz w:val="22"/>
                <w:szCs w:val="22"/>
              </w:rPr>
              <w:t xml:space="preserve">DIÁLOGO CON ALIADOS ESTRATÉGICOS </w:t>
            </w:r>
          </w:p>
          <w:p w14:paraId="3B990461" w14:textId="77777777" w:rsidR="00F6410B" w:rsidRPr="006B1198" w:rsidRDefault="00F6410B" w:rsidP="006B1198">
            <w:pPr>
              <w:tabs>
                <w:tab w:val="left" w:pos="2340"/>
                <w:tab w:val="left" w:pos="3600"/>
              </w:tabs>
              <w:ind w:left="360"/>
              <w:jc w:val="both"/>
              <w:cnfStyle w:val="000000100000" w:firstRow="0" w:lastRow="0" w:firstColumn="0" w:lastColumn="0" w:oddVBand="0" w:evenVBand="0" w:oddHBand="1" w:evenHBand="0" w:firstRowFirstColumn="0" w:firstRowLastColumn="0" w:lastRowFirstColumn="0" w:lastRowLastColumn="0"/>
              <w:rPr>
                <w:sz w:val="22"/>
                <w:szCs w:val="22"/>
                <w:lang w:val="es-CO"/>
              </w:rPr>
            </w:pPr>
          </w:p>
          <w:p w14:paraId="2B7114E3" w14:textId="1826E921" w:rsidR="00F6410B" w:rsidRPr="006B1198" w:rsidRDefault="00F6410B"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CO"/>
              </w:rPr>
            </w:pPr>
            <w:r w:rsidRPr="006B1198">
              <w:rPr>
                <w:sz w:val="22"/>
                <w:szCs w:val="22"/>
                <w:lang w:val="es-CO"/>
              </w:rPr>
              <w:t xml:space="preserve">Esta sesión ofrece un espacio para </w:t>
            </w:r>
            <w:r w:rsidR="007C121C" w:rsidRPr="006B1198">
              <w:rPr>
                <w:sz w:val="22"/>
                <w:szCs w:val="22"/>
                <w:lang w:val="es-CO"/>
              </w:rPr>
              <w:t xml:space="preserve">que </w:t>
            </w:r>
            <w:r w:rsidRPr="006B1198">
              <w:rPr>
                <w:sz w:val="22"/>
                <w:szCs w:val="22"/>
                <w:lang w:val="es-CO"/>
              </w:rPr>
              <w:t xml:space="preserve">las autoridades de cooperación de los Estados </w:t>
            </w:r>
            <w:r w:rsidR="007C121C" w:rsidRPr="006B1198">
              <w:rPr>
                <w:sz w:val="22"/>
                <w:szCs w:val="22"/>
                <w:lang w:val="es-CO"/>
              </w:rPr>
              <w:t xml:space="preserve">Miembros </w:t>
            </w:r>
            <w:r w:rsidRPr="006B1198">
              <w:rPr>
                <w:sz w:val="22"/>
                <w:szCs w:val="22"/>
                <w:lang w:val="es-CO"/>
              </w:rPr>
              <w:t xml:space="preserve">interactúen con </w:t>
            </w:r>
            <w:r w:rsidR="007C121C" w:rsidRPr="006B1198">
              <w:rPr>
                <w:sz w:val="22"/>
                <w:szCs w:val="22"/>
                <w:lang w:val="es-CO"/>
              </w:rPr>
              <w:t xml:space="preserve">aliados estratégicos y socios, incluyendo </w:t>
            </w:r>
            <w:r w:rsidRPr="006B1198">
              <w:rPr>
                <w:sz w:val="22"/>
                <w:szCs w:val="22"/>
                <w:lang w:val="es-CO"/>
              </w:rPr>
              <w:t xml:space="preserve">sus contrapartes en los </w:t>
            </w:r>
            <w:r w:rsidR="007C121C" w:rsidRPr="006B1198">
              <w:rPr>
                <w:sz w:val="22"/>
                <w:szCs w:val="22"/>
                <w:lang w:val="es-CO"/>
              </w:rPr>
              <w:t xml:space="preserve">Estados Observadores Permanentes </w:t>
            </w:r>
            <w:r w:rsidR="000F29E3" w:rsidRPr="006B1198">
              <w:rPr>
                <w:sz w:val="22"/>
                <w:szCs w:val="22"/>
                <w:lang w:val="es-CO"/>
              </w:rPr>
              <w:t xml:space="preserve">ante </w:t>
            </w:r>
            <w:r w:rsidR="007C121C" w:rsidRPr="006B1198">
              <w:rPr>
                <w:sz w:val="22"/>
                <w:szCs w:val="22"/>
                <w:lang w:val="es-CO"/>
              </w:rPr>
              <w:t>la OEA</w:t>
            </w:r>
            <w:r w:rsidR="00320324" w:rsidRPr="006B1198">
              <w:rPr>
                <w:sz w:val="22"/>
                <w:szCs w:val="22"/>
                <w:lang w:val="es-CO"/>
              </w:rPr>
              <w:t xml:space="preserve">, el sector privado y fundaciones. El diálogo busca identificar </w:t>
            </w:r>
            <w:r w:rsidRPr="006B1198">
              <w:rPr>
                <w:sz w:val="22"/>
                <w:szCs w:val="22"/>
                <w:lang w:val="es-CO"/>
              </w:rPr>
              <w:t xml:space="preserve">oportunidades para fortalecer la cooperación regional a través de la OEA </w:t>
            </w:r>
            <w:r w:rsidR="00320324" w:rsidRPr="006B1198">
              <w:rPr>
                <w:sz w:val="22"/>
                <w:szCs w:val="22"/>
                <w:lang w:val="es-CO"/>
              </w:rPr>
              <w:t xml:space="preserve">ayudando a apalancar y catalizar fondos adicionales, asistencia técnica u otros programas para apoyar iniciativas específicas identificadas como prioritarias para los </w:t>
            </w:r>
            <w:r w:rsidR="00320324" w:rsidRPr="006B1198">
              <w:rPr>
                <w:sz w:val="22"/>
                <w:szCs w:val="22"/>
                <w:lang w:val="es-CO"/>
              </w:rPr>
              <w:lastRenderedPageBreak/>
              <w:t xml:space="preserve">Estados miembros de la OEA en el avance de la acción climática. </w:t>
            </w:r>
            <w:r w:rsidRPr="006B1198">
              <w:rPr>
                <w:sz w:val="22"/>
                <w:szCs w:val="22"/>
                <w:lang w:val="es-CO"/>
              </w:rPr>
              <w:t xml:space="preserve">Este enfoque se alinea con los objetivos del ciclo de programación 2024-2027 del Fondo de Cooperación para el Desarrollo (FCD) de la OEA, </w:t>
            </w:r>
            <w:r w:rsidR="00320324" w:rsidRPr="006B1198">
              <w:rPr>
                <w:sz w:val="22"/>
                <w:szCs w:val="22"/>
                <w:lang w:val="es-CO"/>
              </w:rPr>
              <w:t>que ofrecerá fondos semilla a los estados miembros para la implementación del</w:t>
            </w:r>
            <w:r w:rsidRPr="006B1198">
              <w:rPr>
                <w:sz w:val="22"/>
                <w:szCs w:val="22"/>
                <w:lang w:val="es-CO"/>
              </w:rPr>
              <w:t xml:space="preserve"> Plan de Acción Interamericano sobre Cambio Climático 2023-2030 y la Declaración de Nassau para el Desarrollo Sostenible en las Américas, aprobada en la última Reunión Ministerial de la OEA sobre Desarrollo Sostenible.</w:t>
            </w:r>
          </w:p>
          <w:p w14:paraId="16E45604" w14:textId="77777777" w:rsidR="007C121C" w:rsidRPr="006B1198" w:rsidRDefault="007C121C"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CO"/>
              </w:rPr>
            </w:pPr>
          </w:p>
          <w:p w14:paraId="77183F6D" w14:textId="274B7158" w:rsidR="007C121C" w:rsidRPr="006B1198" w:rsidRDefault="007C121C" w:rsidP="006B1198">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r w:rsidRPr="006B1198">
              <w:rPr>
                <w:i/>
                <w:iCs/>
                <w:sz w:val="22"/>
                <w:szCs w:val="22"/>
                <w:lang w:val="es-CO"/>
              </w:rPr>
              <w:t>Llamado a la acción</w:t>
            </w:r>
            <w:r w:rsidR="00320324" w:rsidRPr="006B1198">
              <w:rPr>
                <w:i/>
                <w:iCs/>
                <w:sz w:val="22"/>
                <w:szCs w:val="22"/>
                <w:lang w:val="es-CO"/>
              </w:rPr>
              <w:t>:</w:t>
            </w:r>
            <w:r w:rsidRPr="006B1198">
              <w:rPr>
                <w:i/>
                <w:iCs/>
                <w:sz w:val="22"/>
                <w:szCs w:val="22"/>
                <w:lang w:val="es-CO"/>
              </w:rPr>
              <w:t xml:space="preserve"> </w:t>
            </w:r>
          </w:p>
          <w:p w14:paraId="11C97361" w14:textId="62DA8C6D" w:rsidR="00320324" w:rsidRPr="006B1198" w:rsidRDefault="00320324" w:rsidP="006B1198">
            <w:pPr>
              <w:pStyle w:val="ListParagraph"/>
              <w:tabs>
                <w:tab w:val="left" w:pos="794"/>
                <w:tab w:val="left" w:pos="3600"/>
              </w:tabs>
              <w:spacing w:after="0" w:line="240" w:lineRule="auto"/>
              <w:ind w:left="704"/>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sidRPr="006B1198">
              <w:rPr>
                <w:rFonts w:ascii="Times New Roman" w:hAnsi="Times New Roman" w:cs="Times New Roman"/>
                <w:lang w:val="es-CO"/>
              </w:rPr>
              <w:t xml:space="preserve">S.E. Senador </w:t>
            </w:r>
            <w:r w:rsidRPr="006B1198">
              <w:rPr>
                <w:rFonts w:ascii="Times New Roman" w:hAnsi="Times New Roman" w:cs="Times New Roman"/>
              </w:rPr>
              <w:t xml:space="preserve">Michael Halkitis, </w:t>
            </w:r>
            <w:bookmarkStart w:id="12" w:name="_Int_v9EHxhEz"/>
            <w:r w:rsidRPr="006B1198">
              <w:rPr>
                <w:rFonts w:ascii="Times New Roman" w:hAnsi="Times New Roman" w:cs="Times New Roman"/>
              </w:rPr>
              <w:t>Ministro</w:t>
            </w:r>
            <w:bookmarkEnd w:id="12"/>
            <w:r w:rsidRPr="006B1198">
              <w:rPr>
                <w:rFonts w:ascii="Times New Roman" w:hAnsi="Times New Roman" w:cs="Times New Roman"/>
              </w:rPr>
              <w:t xml:space="preserve"> de Asuntos </w:t>
            </w:r>
            <w:r w:rsidR="009850AD" w:rsidRPr="006B1198">
              <w:rPr>
                <w:rFonts w:ascii="Times New Roman" w:hAnsi="Times New Roman" w:cs="Times New Roman"/>
              </w:rPr>
              <w:t>Económicos, Las</w:t>
            </w:r>
            <w:r w:rsidRPr="006B1198">
              <w:rPr>
                <w:rFonts w:ascii="Times New Roman" w:hAnsi="Times New Roman" w:cs="Times New Roman"/>
              </w:rPr>
              <w:t xml:space="preserve"> Bahamas.</w:t>
            </w:r>
          </w:p>
          <w:p w14:paraId="4A53EECD" w14:textId="77777777" w:rsidR="00320324" w:rsidRPr="006B1198" w:rsidRDefault="00320324" w:rsidP="006B1198">
            <w:pPr>
              <w:tabs>
                <w:tab w:val="left" w:pos="2340"/>
                <w:tab w:val="left" w:pos="3600"/>
              </w:tabs>
              <w:contextualSpacing/>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p>
          <w:p w14:paraId="1CF19927" w14:textId="0F871791" w:rsidR="00320324" w:rsidRPr="006B1198" w:rsidRDefault="00320324" w:rsidP="006B1198">
            <w:pPr>
              <w:tabs>
                <w:tab w:val="left" w:pos="2340"/>
                <w:tab w:val="left" w:pos="3600"/>
              </w:tabs>
              <w:contextualSpacing/>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r w:rsidRPr="006B1198">
              <w:rPr>
                <w:i/>
                <w:iCs/>
                <w:sz w:val="22"/>
                <w:szCs w:val="22"/>
                <w:lang w:val="es-CO"/>
              </w:rPr>
              <w:t>Acción Climática:</w:t>
            </w:r>
            <w:r w:rsidRPr="006B1198">
              <w:rPr>
                <w:sz w:val="22"/>
                <w:szCs w:val="22"/>
              </w:rPr>
              <w:t xml:space="preserve"> </w:t>
            </w:r>
            <w:r w:rsidRPr="006B1198">
              <w:rPr>
                <w:i/>
                <w:iCs/>
                <w:sz w:val="22"/>
                <w:szCs w:val="22"/>
                <w:lang w:val="es-CO"/>
              </w:rPr>
              <w:t>Plan de Acción Interamericano y oportunidades de cooperación</w:t>
            </w:r>
            <w:r w:rsidR="005562CC" w:rsidRPr="006B1198">
              <w:rPr>
                <w:i/>
                <w:iCs/>
                <w:sz w:val="22"/>
                <w:szCs w:val="22"/>
                <w:lang w:val="es-CO"/>
              </w:rPr>
              <w:t>.</w:t>
            </w:r>
          </w:p>
          <w:p w14:paraId="6627A6BD" w14:textId="4B1A53C8" w:rsidR="00320324" w:rsidRPr="006B1198" w:rsidRDefault="00320324" w:rsidP="006B1198">
            <w:pPr>
              <w:pStyle w:val="ListParagraph"/>
              <w:tabs>
                <w:tab w:val="left" w:pos="2340"/>
                <w:tab w:val="left" w:pos="360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sidRPr="006B1198">
              <w:rPr>
                <w:rFonts w:ascii="Times New Roman" w:hAnsi="Times New Roman" w:cs="Times New Roman"/>
                <w:lang w:val="es-CO"/>
              </w:rPr>
              <w:t xml:space="preserve">Sr. Mark Lambrides, </w:t>
            </w:r>
            <w:bookmarkStart w:id="13" w:name="_Int_hecUhZR8"/>
            <w:r w:rsidRPr="006B1198">
              <w:rPr>
                <w:rFonts w:ascii="Times New Roman" w:hAnsi="Times New Roman" w:cs="Times New Roman"/>
                <w:lang w:val="es-CO"/>
              </w:rPr>
              <w:t>Director</w:t>
            </w:r>
            <w:bookmarkEnd w:id="13"/>
            <w:r w:rsidRPr="006B1198">
              <w:rPr>
                <w:rFonts w:ascii="Times New Roman" w:hAnsi="Times New Roman" w:cs="Times New Roman"/>
                <w:lang w:val="es-CO"/>
              </w:rPr>
              <w:t xml:space="preserve"> del Departamento de Desarrollo Sostenible, Secretaría Ejecutiva para el Desarrollo Integral de la OEA.</w:t>
            </w:r>
          </w:p>
          <w:p w14:paraId="6DECDF66" w14:textId="77777777" w:rsidR="00320324" w:rsidRPr="006B1198" w:rsidRDefault="00320324" w:rsidP="006B1198">
            <w:pPr>
              <w:tabs>
                <w:tab w:val="left" w:pos="2340"/>
                <w:tab w:val="left" w:pos="3600"/>
              </w:tabs>
              <w:ind w:left="360"/>
              <w:contextualSpacing/>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p>
          <w:p w14:paraId="1FCD75BB" w14:textId="3B806DCF" w:rsidR="007C121C" w:rsidRPr="006B1198" w:rsidRDefault="00320324" w:rsidP="006B1198">
            <w:pPr>
              <w:tabs>
                <w:tab w:val="left" w:pos="2340"/>
                <w:tab w:val="left" w:pos="3600"/>
              </w:tabs>
              <w:contextualSpacing/>
              <w:cnfStyle w:val="000000100000" w:firstRow="0" w:lastRow="0" w:firstColumn="0" w:lastColumn="0" w:oddVBand="0" w:evenVBand="0" w:oddHBand="1" w:evenHBand="0" w:firstRowFirstColumn="0" w:firstRowLastColumn="0" w:lastRowFirstColumn="0" w:lastRowLastColumn="0"/>
              <w:rPr>
                <w:i/>
                <w:iCs/>
                <w:sz w:val="22"/>
                <w:szCs w:val="22"/>
                <w:lang w:val="es-CO"/>
              </w:rPr>
            </w:pPr>
            <w:r w:rsidRPr="006B1198">
              <w:rPr>
                <w:i/>
                <w:iCs/>
                <w:sz w:val="22"/>
                <w:szCs w:val="22"/>
                <w:lang w:val="es-CO"/>
              </w:rPr>
              <w:t xml:space="preserve">Intervenciones </w:t>
            </w:r>
            <w:r w:rsidR="009850AD" w:rsidRPr="006B1198">
              <w:rPr>
                <w:i/>
                <w:iCs/>
                <w:sz w:val="22"/>
                <w:szCs w:val="22"/>
                <w:lang w:val="es-CO"/>
              </w:rPr>
              <w:t>de</w:t>
            </w:r>
            <w:r w:rsidRPr="006B1198">
              <w:rPr>
                <w:i/>
                <w:iCs/>
                <w:sz w:val="22"/>
                <w:szCs w:val="22"/>
                <w:lang w:val="es-CO"/>
              </w:rPr>
              <w:t xml:space="preserve"> representantes de </w:t>
            </w:r>
            <w:r w:rsidR="007C121C" w:rsidRPr="006B1198">
              <w:rPr>
                <w:i/>
                <w:iCs/>
                <w:sz w:val="22"/>
                <w:szCs w:val="22"/>
                <w:lang w:val="es-CO"/>
              </w:rPr>
              <w:t>los Estados Observadores</w:t>
            </w:r>
            <w:r w:rsidR="005562CC" w:rsidRPr="006B1198">
              <w:rPr>
                <w:i/>
                <w:iCs/>
                <w:sz w:val="22"/>
                <w:szCs w:val="22"/>
                <w:lang w:val="es-CO"/>
              </w:rPr>
              <w:t xml:space="preserve"> </w:t>
            </w:r>
            <w:r w:rsidR="007C121C" w:rsidRPr="006B1198">
              <w:rPr>
                <w:i/>
                <w:iCs/>
                <w:sz w:val="22"/>
                <w:szCs w:val="22"/>
                <w:lang w:val="es-CO"/>
              </w:rPr>
              <w:t>Permanentes</w:t>
            </w:r>
            <w:r w:rsidRPr="006B1198">
              <w:rPr>
                <w:i/>
                <w:iCs/>
                <w:sz w:val="22"/>
                <w:szCs w:val="22"/>
                <w:lang w:val="es-CO"/>
              </w:rPr>
              <w:t>.</w:t>
            </w:r>
            <w:r w:rsidR="007C121C" w:rsidRPr="006B1198">
              <w:rPr>
                <w:i/>
                <w:iCs/>
                <w:sz w:val="22"/>
                <w:szCs w:val="22"/>
                <w:lang w:val="es-CO"/>
              </w:rPr>
              <w:t xml:space="preserve"> </w:t>
            </w:r>
          </w:p>
          <w:p w14:paraId="7D0FBC19" w14:textId="1BF4114E" w:rsidR="00E537F4" w:rsidRPr="006B1198" w:rsidRDefault="00E537F4" w:rsidP="006B1198">
            <w:pPr>
              <w:numPr>
                <w:ilvl w:val="0"/>
                <w:numId w:val="2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6B1198">
              <w:rPr>
                <w:sz w:val="22"/>
                <w:szCs w:val="22"/>
                <w:lang w:val="es-US"/>
              </w:rPr>
              <w:t>Francia: Sr. Aurélien Lechevallier, Director General de Globalización, Cultura, Educación y Desarrollo Internacional, Ministerio de Europa y Asuntos Exteriores</w:t>
            </w:r>
            <w:r w:rsidR="003128B0">
              <w:rPr>
                <w:sz w:val="22"/>
                <w:szCs w:val="22"/>
                <w:lang w:val="es-US"/>
              </w:rPr>
              <w:t>.</w:t>
            </w:r>
            <w:r w:rsidRPr="006B1198">
              <w:rPr>
                <w:sz w:val="22"/>
                <w:szCs w:val="22"/>
              </w:rPr>
              <w:t xml:space="preserve"> </w:t>
            </w:r>
          </w:p>
          <w:p w14:paraId="55407D26" w14:textId="38A0520A" w:rsidR="00642974" w:rsidRPr="006B1198" w:rsidRDefault="00F5647C" w:rsidP="006B1198">
            <w:pPr>
              <w:numPr>
                <w:ilvl w:val="0"/>
                <w:numId w:val="2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España: </w:t>
            </w:r>
            <w:r w:rsidR="3474C94E" w:rsidRPr="006B1198">
              <w:rPr>
                <w:sz w:val="22"/>
                <w:szCs w:val="22"/>
              </w:rPr>
              <w:t>D.</w:t>
            </w:r>
            <w:r w:rsidR="00642974" w:rsidRPr="006B1198">
              <w:rPr>
                <w:sz w:val="22"/>
                <w:szCs w:val="22"/>
              </w:rPr>
              <w:t xml:space="preserve"> Antón Leis, Director de la Agencia Española de Cooperación Internacional para el Desarrollo (AECID)</w:t>
            </w:r>
          </w:p>
          <w:p w14:paraId="73E31C0D" w14:textId="19884A17" w:rsidR="00642974" w:rsidRPr="006B1198" w:rsidRDefault="006F479E" w:rsidP="006B1198">
            <w:pPr>
              <w:numPr>
                <w:ilvl w:val="0"/>
                <w:numId w:val="2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Italia: </w:t>
            </w:r>
            <w:r w:rsidR="002C5B13" w:rsidRPr="006B1198">
              <w:rPr>
                <w:sz w:val="22"/>
                <w:szCs w:val="22"/>
              </w:rPr>
              <w:t>S.E</w:t>
            </w:r>
            <w:r w:rsidR="00642974" w:rsidRPr="006B1198">
              <w:rPr>
                <w:sz w:val="22"/>
                <w:szCs w:val="22"/>
              </w:rPr>
              <w:t>. Simone Turchetta, Embajadora, Observadora Permanente de Italia ante la OEA</w:t>
            </w:r>
          </w:p>
          <w:p w14:paraId="0018552C" w14:textId="08E619D7" w:rsidR="00F12D56" w:rsidRPr="006B1198" w:rsidRDefault="00F12D56" w:rsidP="006B1198">
            <w:pPr>
              <w:numPr>
                <w:ilvl w:val="0"/>
                <w:numId w:val="2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Comisión Europea: Sr. Félix Fernández-Shaw, Director, América Latina y el Caribe, Dirección General de Asociaciones Internacionales</w:t>
            </w:r>
            <w:r w:rsidR="00B10748">
              <w:rPr>
                <w:sz w:val="22"/>
                <w:szCs w:val="22"/>
              </w:rPr>
              <w:t>.</w:t>
            </w:r>
          </w:p>
          <w:p w14:paraId="24DA42A0" w14:textId="77777777" w:rsidR="004E2ABD" w:rsidRPr="006B1198" w:rsidRDefault="004E2ABD" w:rsidP="006B1198">
            <w:pPr>
              <w:numPr>
                <w:ilvl w:val="0"/>
                <w:numId w:val="2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Marruecos: S.E. Youssef Amrani, Embajador, Observador Permanente de Marruecos ante la OEA.</w:t>
            </w:r>
          </w:p>
          <w:p w14:paraId="3096492A" w14:textId="135E5472" w:rsidR="00642974" w:rsidRPr="006B1198" w:rsidRDefault="006F479E" w:rsidP="006B1198">
            <w:pPr>
              <w:numPr>
                <w:ilvl w:val="0"/>
                <w:numId w:val="2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Santa Sede: </w:t>
            </w:r>
            <w:r w:rsidR="00642974" w:rsidRPr="006B1198">
              <w:rPr>
                <w:sz w:val="22"/>
                <w:szCs w:val="22"/>
              </w:rPr>
              <w:t>Monseñor Juan Antonio Cruz Serrano, Observador Permanente de la Santa Sede ante la OEA</w:t>
            </w:r>
          </w:p>
          <w:p w14:paraId="693268AE" w14:textId="03634619" w:rsidR="00153C51" w:rsidRPr="006B1198" w:rsidRDefault="00153C51" w:rsidP="006B1198">
            <w:pPr>
              <w:tabs>
                <w:tab w:val="left" w:pos="2340"/>
                <w:tab w:val="left" w:pos="3600"/>
              </w:tabs>
              <w:contextualSpacing/>
              <w:cnfStyle w:val="000000100000" w:firstRow="0" w:lastRow="0" w:firstColumn="0" w:lastColumn="0" w:oddVBand="0" w:evenVBand="0" w:oddHBand="1" w:evenHBand="0" w:firstRowFirstColumn="0" w:firstRowLastColumn="0" w:lastRowFirstColumn="0" w:lastRowLastColumn="0"/>
              <w:rPr>
                <w:i/>
                <w:sz w:val="22"/>
                <w:szCs w:val="22"/>
                <w:lang w:val="es-US"/>
              </w:rPr>
            </w:pPr>
          </w:p>
          <w:p w14:paraId="390F0364" w14:textId="6468850D" w:rsidR="00F6410B" w:rsidRPr="006B1198" w:rsidRDefault="00676375"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i/>
                <w:iCs/>
                <w:sz w:val="22"/>
                <w:szCs w:val="22"/>
                <w:lang w:val="es-US"/>
              </w:rPr>
            </w:pPr>
            <w:r w:rsidRPr="006B1198">
              <w:rPr>
                <w:i/>
                <w:iCs/>
                <w:sz w:val="22"/>
                <w:szCs w:val="22"/>
                <w:lang w:val="es-US"/>
              </w:rPr>
              <w:t xml:space="preserve">Diálogo </w:t>
            </w:r>
            <w:r w:rsidR="00775ACA" w:rsidRPr="006B1198">
              <w:rPr>
                <w:i/>
                <w:iCs/>
                <w:sz w:val="22"/>
                <w:szCs w:val="22"/>
                <w:lang w:val="es-US"/>
              </w:rPr>
              <w:t>entre l</w:t>
            </w:r>
            <w:r w:rsidRPr="006B1198">
              <w:rPr>
                <w:i/>
                <w:iCs/>
                <w:sz w:val="22"/>
                <w:szCs w:val="22"/>
                <w:lang w:val="es-US"/>
              </w:rPr>
              <w:t xml:space="preserve">as </w:t>
            </w:r>
            <w:r w:rsidR="009850AD" w:rsidRPr="006B1198">
              <w:rPr>
                <w:i/>
                <w:iCs/>
                <w:sz w:val="22"/>
                <w:szCs w:val="22"/>
                <w:lang w:val="es-US"/>
              </w:rPr>
              <w:t>A</w:t>
            </w:r>
            <w:r w:rsidR="008A662B" w:rsidRPr="006B1198">
              <w:rPr>
                <w:i/>
                <w:iCs/>
                <w:sz w:val="22"/>
                <w:szCs w:val="22"/>
                <w:lang w:val="es-US"/>
              </w:rPr>
              <w:t xml:space="preserve">ltas </w:t>
            </w:r>
            <w:r w:rsidRPr="006B1198">
              <w:rPr>
                <w:i/>
                <w:iCs/>
                <w:sz w:val="22"/>
                <w:szCs w:val="22"/>
                <w:lang w:val="es-US"/>
              </w:rPr>
              <w:t>Autoridades de Cooperación</w:t>
            </w:r>
            <w:r w:rsidR="008A662B" w:rsidRPr="006B1198">
              <w:rPr>
                <w:i/>
                <w:iCs/>
                <w:sz w:val="22"/>
                <w:szCs w:val="22"/>
                <w:lang w:val="es-US"/>
              </w:rPr>
              <w:t xml:space="preserve"> </w:t>
            </w:r>
            <w:r w:rsidR="00775ACA" w:rsidRPr="006B1198">
              <w:rPr>
                <w:i/>
                <w:iCs/>
                <w:sz w:val="22"/>
                <w:szCs w:val="22"/>
                <w:lang w:val="es-US"/>
              </w:rPr>
              <w:t xml:space="preserve">y los </w:t>
            </w:r>
            <w:r w:rsidR="00775ACA" w:rsidRPr="006B1198">
              <w:rPr>
                <w:i/>
                <w:iCs/>
                <w:sz w:val="22"/>
                <w:szCs w:val="22"/>
                <w:lang w:val="es-CO"/>
              </w:rPr>
              <w:t>Estados Observadores Permanentes</w:t>
            </w:r>
            <w:r w:rsidRPr="006B1198">
              <w:rPr>
                <w:i/>
                <w:iCs/>
                <w:sz w:val="22"/>
                <w:szCs w:val="22"/>
                <w:lang w:val="es-US"/>
              </w:rPr>
              <w:t>.</w:t>
            </w:r>
          </w:p>
          <w:p w14:paraId="7B5F61CC" w14:textId="2663C0C2" w:rsidR="00676375" w:rsidRPr="006B1198" w:rsidRDefault="00676375"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CO"/>
              </w:rPr>
            </w:pPr>
          </w:p>
        </w:tc>
      </w:tr>
      <w:tr w:rsidR="00F6410B" w:rsidRPr="006B1198" w14:paraId="5F2EAAF6" w14:textId="77777777" w:rsidTr="03FA2AAF">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1613C4AD" w14:textId="207F5FF0" w:rsidR="00F6410B" w:rsidRPr="006B1198" w:rsidRDefault="0028252E" w:rsidP="006B1198">
            <w:pPr>
              <w:rPr>
                <w:rFonts w:eastAsiaTheme="minorHAnsi"/>
                <w:sz w:val="22"/>
                <w:szCs w:val="22"/>
                <w:u w:val="single"/>
                <w:lang w:val="es-CO"/>
              </w:rPr>
            </w:pPr>
            <w:r w:rsidRPr="006B1198">
              <w:rPr>
                <w:b w:val="0"/>
                <w:bCs w:val="0"/>
                <w:sz w:val="22"/>
                <w:szCs w:val="22"/>
                <w:lang w:val="es-CO"/>
              </w:rPr>
              <w:lastRenderedPageBreak/>
              <w:t>9</w:t>
            </w:r>
            <w:r w:rsidR="00F6410B" w:rsidRPr="006B1198">
              <w:rPr>
                <w:b w:val="0"/>
                <w:bCs w:val="0"/>
                <w:sz w:val="22"/>
                <w:szCs w:val="22"/>
                <w:lang w:val="es-CO"/>
              </w:rPr>
              <w:t>:</w:t>
            </w:r>
            <w:r w:rsidRPr="006B1198">
              <w:rPr>
                <w:b w:val="0"/>
                <w:bCs w:val="0"/>
                <w:sz w:val="22"/>
                <w:szCs w:val="22"/>
                <w:lang w:val="es-CO"/>
              </w:rPr>
              <w:t>45</w:t>
            </w:r>
            <w:r w:rsidR="00F6410B" w:rsidRPr="006B1198">
              <w:rPr>
                <w:b w:val="0"/>
                <w:bCs w:val="0"/>
                <w:sz w:val="22"/>
                <w:szCs w:val="22"/>
                <w:lang w:val="es-CO"/>
              </w:rPr>
              <w:t>AM – 1</w:t>
            </w:r>
            <w:r w:rsidR="00775ACA" w:rsidRPr="006B1198">
              <w:rPr>
                <w:b w:val="0"/>
                <w:bCs w:val="0"/>
                <w:sz w:val="22"/>
                <w:szCs w:val="22"/>
                <w:lang w:val="es-CO"/>
              </w:rPr>
              <w:t>0</w:t>
            </w:r>
            <w:r w:rsidR="00F6410B" w:rsidRPr="006B1198">
              <w:rPr>
                <w:b w:val="0"/>
                <w:bCs w:val="0"/>
                <w:sz w:val="22"/>
                <w:szCs w:val="22"/>
                <w:lang w:val="es-CO"/>
              </w:rPr>
              <w:t>:</w:t>
            </w:r>
            <w:r w:rsidR="00775ACA" w:rsidRPr="006B1198">
              <w:rPr>
                <w:b w:val="0"/>
                <w:bCs w:val="0"/>
                <w:sz w:val="22"/>
                <w:szCs w:val="22"/>
                <w:lang w:val="es-CO"/>
              </w:rPr>
              <w:t>3</w:t>
            </w:r>
            <w:r w:rsidR="00F6410B" w:rsidRPr="006B1198">
              <w:rPr>
                <w:b w:val="0"/>
                <w:bCs w:val="0"/>
                <w:sz w:val="22"/>
                <w:szCs w:val="22"/>
                <w:lang w:val="es-CO"/>
              </w:rPr>
              <w:t>0aM</w:t>
            </w:r>
          </w:p>
        </w:tc>
        <w:tc>
          <w:tcPr>
            <w:tcW w:w="6908" w:type="dxa"/>
            <w:tcBorders>
              <w:left w:val="single" w:sz="4" w:space="0" w:color="auto"/>
            </w:tcBorders>
            <w:shd w:val="clear" w:color="auto" w:fill="FFFFFF" w:themeFill="background1"/>
          </w:tcPr>
          <w:p w14:paraId="0F6CDDD8" w14:textId="4012BC0C" w:rsidR="00F6410B" w:rsidRPr="006B1198" w:rsidRDefault="00F6410B" w:rsidP="006B1198">
            <w:pPr>
              <w:contextualSpacing/>
              <w:cnfStyle w:val="000000000000" w:firstRow="0" w:lastRow="0" w:firstColumn="0" w:lastColumn="0" w:oddVBand="0" w:evenVBand="0" w:oddHBand="0" w:evenHBand="0" w:firstRowFirstColumn="0" w:firstRowLastColumn="0" w:lastRowFirstColumn="0" w:lastRowLastColumn="0"/>
              <w:rPr>
                <w:i/>
                <w:iCs/>
                <w:sz w:val="22"/>
                <w:szCs w:val="22"/>
                <w:lang w:val="es-CO"/>
              </w:rPr>
            </w:pPr>
            <w:r w:rsidRPr="006B1198">
              <w:rPr>
                <w:i/>
                <w:iCs/>
                <w:sz w:val="22"/>
                <w:szCs w:val="22"/>
                <w:lang w:val="es-CO"/>
              </w:rPr>
              <w:t xml:space="preserve">Diálogo con </w:t>
            </w:r>
            <w:r w:rsidR="00775ACA" w:rsidRPr="006B1198">
              <w:rPr>
                <w:i/>
                <w:iCs/>
                <w:sz w:val="22"/>
                <w:szCs w:val="22"/>
                <w:lang w:val="es-CO"/>
              </w:rPr>
              <w:t>el sector privado y</w:t>
            </w:r>
            <w:r w:rsidRPr="006B1198">
              <w:rPr>
                <w:i/>
                <w:iCs/>
                <w:sz w:val="22"/>
                <w:szCs w:val="22"/>
                <w:lang w:val="es-CO"/>
              </w:rPr>
              <w:t xml:space="preserve"> fundaciones.</w:t>
            </w:r>
          </w:p>
          <w:p w14:paraId="1D02215D" w14:textId="77777777" w:rsidR="00F6410B" w:rsidRPr="006B1198" w:rsidRDefault="00F6410B" w:rsidP="006B1198">
            <w:pPr>
              <w:pStyle w:val="ListParagraph"/>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val="es-CO"/>
              </w:rPr>
            </w:pPr>
          </w:p>
          <w:p w14:paraId="672924FF" w14:textId="77777777" w:rsidR="006E656B" w:rsidRPr="006B1198" w:rsidRDefault="006E656B" w:rsidP="006B1198">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i/>
                <w:iCs/>
                <w:sz w:val="22"/>
                <w:szCs w:val="22"/>
                <w:lang w:val="es-CO"/>
              </w:rPr>
            </w:pPr>
            <w:r w:rsidRPr="006B1198">
              <w:rPr>
                <w:i/>
                <w:iCs/>
                <w:sz w:val="22"/>
                <w:szCs w:val="22"/>
                <w:lang w:val="es-CO"/>
              </w:rPr>
              <w:t xml:space="preserve">Llamado a la acción: </w:t>
            </w:r>
          </w:p>
          <w:p w14:paraId="7A38631D" w14:textId="6AFF1ED8" w:rsidR="006E656B" w:rsidRPr="006B1198" w:rsidRDefault="178A084B" w:rsidP="006B1198">
            <w:pPr>
              <w:pStyle w:val="ListParagraph"/>
              <w:tabs>
                <w:tab w:val="left" w:pos="794"/>
                <w:tab w:val="left" w:pos="3600"/>
              </w:tabs>
              <w:spacing w:after="0" w:line="240" w:lineRule="auto"/>
              <w:ind w:left="704"/>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CO"/>
              </w:rPr>
            </w:pPr>
            <w:r w:rsidRPr="006B1198">
              <w:rPr>
                <w:rFonts w:ascii="Times New Roman" w:hAnsi="Times New Roman" w:cs="Times New Roman"/>
                <w:lang w:val="es-CO"/>
              </w:rPr>
              <w:t xml:space="preserve">Sr. Jaime Arteaga, </w:t>
            </w:r>
            <w:bookmarkStart w:id="14" w:name="_Int_U1oBLSw3"/>
            <w:r w:rsidRPr="006B1198">
              <w:rPr>
                <w:rFonts w:ascii="Times New Roman" w:hAnsi="Times New Roman" w:cs="Times New Roman"/>
                <w:lang w:val="es-CO"/>
              </w:rPr>
              <w:t>Director General</w:t>
            </w:r>
            <w:bookmarkEnd w:id="14"/>
            <w:r w:rsidRPr="006B1198">
              <w:rPr>
                <w:rFonts w:ascii="Times New Roman" w:hAnsi="Times New Roman" w:cs="Times New Roman"/>
                <w:lang w:val="es-CO"/>
              </w:rPr>
              <w:t>, Jaime Arteaga &amp; Asociados Índice de Inversión Social Privada</w:t>
            </w:r>
            <w:r w:rsidRPr="006B1198">
              <w:rPr>
                <w:rFonts w:ascii="Times New Roman" w:hAnsi="Times New Roman" w:cs="Times New Roman"/>
              </w:rPr>
              <w:t>.</w:t>
            </w:r>
          </w:p>
          <w:p w14:paraId="603F5954" w14:textId="77777777" w:rsidR="006E656B" w:rsidRPr="006B1198" w:rsidRDefault="006E656B" w:rsidP="006B1198">
            <w:pPr>
              <w:tabs>
                <w:tab w:val="left" w:pos="2340"/>
                <w:tab w:val="left" w:pos="3600"/>
              </w:tabs>
              <w:ind w:left="360"/>
              <w:contextualSpacing/>
              <w:jc w:val="both"/>
              <w:cnfStyle w:val="000000000000" w:firstRow="0" w:lastRow="0" w:firstColumn="0" w:lastColumn="0" w:oddVBand="0" w:evenVBand="0" w:oddHBand="0" w:evenHBand="0" w:firstRowFirstColumn="0" w:firstRowLastColumn="0" w:lastRowFirstColumn="0" w:lastRowLastColumn="0"/>
              <w:rPr>
                <w:i/>
                <w:iCs/>
                <w:sz w:val="22"/>
                <w:szCs w:val="22"/>
                <w:lang w:val="es-CO"/>
              </w:rPr>
            </w:pPr>
          </w:p>
          <w:p w14:paraId="7952C6DA" w14:textId="1CA540ED" w:rsidR="006E656B" w:rsidRPr="006B1198" w:rsidRDefault="006E656B" w:rsidP="006B1198">
            <w:pPr>
              <w:tabs>
                <w:tab w:val="left" w:pos="2340"/>
                <w:tab w:val="left" w:pos="3600"/>
              </w:tabs>
              <w:contextualSpacing/>
              <w:cnfStyle w:val="000000000000" w:firstRow="0" w:lastRow="0" w:firstColumn="0" w:lastColumn="0" w:oddVBand="0" w:evenVBand="0" w:oddHBand="0" w:evenHBand="0" w:firstRowFirstColumn="0" w:firstRowLastColumn="0" w:lastRowFirstColumn="0" w:lastRowLastColumn="0"/>
              <w:rPr>
                <w:i/>
                <w:iCs/>
                <w:sz w:val="22"/>
                <w:szCs w:val="22"/>
                <w:lang w:val="es-CO"/>
              </w:rPr>
            </w:pPr>
            <w:r w:rsidRPr="006B1198">
              <w:rPr>
                <w:i/>
                <w:iCs/>
                <w:sz w:val="22"/>
                <w:szCs w:val="22"/>
                <w:lang w:val="es-CO"/>
              </w:rPr>
              <w:t xml:space="preserve">Intervenciones </w:t>
            </w:r>
            <w:r w:rsidR="009850AD" w:rsidRPr="006B1198">
              <w:rPr>
                <w:i/>
                <w:iCs/>
                <w:sz w:val="22"/>
                <w:szCs w:val="22"/>
                <w:lang w:val="es-CO"/>
              </w:rPr>
              <w:t>de</w:t>
            </w:r>
            <w:r w:rsidRPr="006B1198">
              <w:rPr>
                <w:i/>
                <w:iCs/>
                <w:sz w:val="22"/>
                <w:szCs w:val="22"/>
                <w:lang w:val="es-CO"/>
              </w:rPr>
              <w:t xml:space="preserve"> representantes del sector privado y fundaciones. </w:t>
            </w:r>
          </w:p>
          <w:p w14:paraId="70842DFC" w14:textId="6D39FC3D" w:rsidR="004C1642" w:rsidRPr="006B1198" w:rsidRDefault="004C1642" w:rsidP="006B1198">
            <w:pPr>
              <w:numPr>
                <w:ilvl w:val="0"/>
                <w:numId w:val="23"/>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sz w:val="22"/>
                <w:szCs w:val="22"/>
              </w:rPr>
            </w:pPr>
            <w:r w:rsidRPr="006B1198">
              <w:rPr>
                <w:sz w:val="22"/>
                <w:szCs w:val="22"/>
              </w:rPr>
              <w:t xml:space="preserve">Sra. Beatriz </w:t>
            </w:r>
            <w:r w:rsidR="00191B69" w:rsidRPr="006B1198">
              <w:rPr>
                <w:sz w:val="22"/>
                <w:szCs w:val="22"/>
              </w:rPr>
              <w:t>Mejía</w:t>
            </w:r>
            <w:r w:rsidRPr="006B1198">
              <w:rPr>
                <w:sz w:val="22"/>
                <w:szCs w:val="22"/>
              </w:rPr>
              <w:t xml:space="preserve">, Directora de </w:t>
            </w:r>
            <w:r w:rsidR="00895D19" w:rsidRPr="006B1198">
              <w:rPr>
                <w:sz w:val="22"/>
                <w:szCs w:val="22"/>
              </w:rPr>
              <w:t>Medio Ambiente</w:t>
            </w:r>
            <w:r w:rsidRPr="006B1198">
              <w:rPr>
                <w:sz w:val="22"/>
                <w:szCs w:val="22"/>
              </w:rPr>
              <w:t xml:space="preserve"> LATAM, </w:t>
            </w:r>
            <w:r w:rsidR="00311A7A" w:rsidRPr="006B1198">
              <w:rPr>
                <w:sz w:val="22"/>
                <w:szCs w:val="22"/>
              </w:rPr>
              <w:t xml:space="preserve">Centro de Políticas Públicas, </w:t>
            </w:r>
            <w:r w:rsidRPr="006B1198">
              <w:rPr>
                <w:sz w:val="22"/>
                <w:szCs w:val="22"/>
              </w:rPr>
              <w:t>Coca-Cola Company</w:t>
            </w:r>
            <w:r w:rsidR="001F6514" w:rsidRPr="006B1198">
              <w:rPr>
                <w:sz w:val="22"/>
                <w:szCs w:val="22"/>
              </w:rPr>
              <w:t xml:space="preserve">. </w:t>
            </w:r>
          </w:p>
          <w:p w14:paraId="13941C07" w14:textId="77777777" w:rsidR="00847DD9" w:rsidRPr="006B1198" w:rsidRDefault="00847DD9" w:rsidP="006B1198">
            <w:pPr>
              <w:numPr>
                <w:ilvl w:val="0"/>
                <w:numId w:val="23"/>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sz w:val="22"/>
                <w:szCs w:val="22"/>
                <w:lang w:val="es-CO"/>
              </w:rPr>
              <w:t xml:space="preserve">Sra. Abby Daniell, Directora Sector Público América Latina, Canadá y el </w:t>
            </w:r>
            <w:r w:rsidRPr="006B1198">
              <w:rPr>
                <w:sz w:val="22"/>
                <w:szCs w:val="22"/>
              </w:rPr>
              <w:t>Caribe</w:t>
            </w:r>
            <w:r w:rsidRPr="006B1198">
              <w:rPr>
                <w:sz w:val="22"/>
                <w:szCs w:val="22"/>
                <w:lang w:val="es-CO"/>
              </w:rPr>
              <w:t>, Amazon Web Services.</w:t>
            </w:r>
          </w:p>
          <w:p w14:paraId="0BD76996" w14:textId="70601228" w:rsidR="00CE1890" w:rsidRPr="006B1198" w:rsidRDefault="00CE1890" w:rsidP="006B1198">
            <w:pPr>
              <w:numPr>
                <w:ilvl w:val="0"/>
                <w:numId w:val="23"/>
              </w:num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sz w:val="22"/>
                <w:szCs w:val="22"/>
              </w:rPr>
              <w:lastRenderedPageBreak/>
              <w:t>Sra. Lara Vincent, Directora de Cuentas Internacionales, Sawyer</w:t>
            </w:r>
            <w:r w:rsidRPr="006B1198">
              <w:rPr>
                <w:sz w:val="22"/>
                <w:szCs w:val="22"/>
                <w:lang w:val="es-CO"/>
              </w:rPr>
              <w:t>.</w:t>
            </w:r>
          </w:p>
          <w:p w14:paraId="77A38324" w14:textId="77777777" w:rsidR="006E656B" w:rsidRPr="006B1198" w:rsidRDefault="006E656B"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sz w:val="22"/>
                <w:szCs w:val="22"/>
                <w:lang w:val="es-CO"/>
              </w:rPr>
            </w:pPr>
          </w:p>
          <w:p w14:paraId="0EF17283" w14:textId="1FCD3D47" w:rsidR="006E656B" w:rsidRPr="006B1198" w:rsidRDefault="006E656B"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i/>
                <w:iCs/>
                <w:sz w:val="22"/>
                <w:szCs w:val="22"/>
                <w:lang w:val="es-US"/>
              </w:rPr>
            </w:pPr>
            <w:r w:rsidRPr="006B1198">
              <w:rPr>
                <w:i/>
                <w:iCs/>
                <w:sz w:val="22"/>
                <w:szCs w:val="22"/>
                <w:lang w:val="es-US"/>
              </w:rPr>
              <w:t xml:space="preserve">Diálogo entre las </w:t>
            </w:r>
            <w:r w:rsidR="008A662B" w:rsidRPr="006B1198">
              <w:rPr>
                <w:i/>
                <w:iCs/>
                <w:sz w:val="22"/>
                <w:szCs w:val="22"/>
                <w:lang w:val="es-US"/>
              </w:rPr>
              <w:t xml:space="preserve">Altas </w:t>
            </w:r>
            <w:r w:rsidRPr="006B1198">
              <w:rPr>
                <w:i/>
                <w:iCs/>
                <w:sz w:val="22"/>
                <w:szCs w:val="22"/>
                <w:lang w:val="es-US"/>
              </w:rPr>
              <w:t>Autoridades de Cooperación y el sector privado y fundaciones.</w:t>
            </w:r>
          </w:p>
          <w:p w14:paraId="4745E352" w14:textId="77777777" w:rsidR="00F6410B" w:rsidRPr="006B1198" w:rsidRDefault="00F6410B" w:rsidP="006B1198">
            <w:pPr>
              <w:tabs>
                <w:tab w:val="left" w:pos="2340"/>
                <w:tab w:val="left" w:pos="3600"/>
              </w:tabs>
              <w:jc w:val="both"/>
              <w:cnfStyle w:val="000000000000" w:firstRow="0" w:lastRow="0" w:firstColumn="0" w:lastColumn="0" w:oddVBand="0" w:evenVBand="0" w:oddHBand="0" w:evenHBand="0" w:firstRowFirstColumn="0" w:firstRowLastColumn="0" w:lastRowFirstColumn="0" w:lastRowLastColumn="0"/>
              <w:rPr>
                <w:i/>
                <w:iCs/>
                <w:sz w:val="22"/>
                <w:szCs w:val="22"/>
                <w:lang w:val="es-US"/>
              </w:rPr>
            </w:pPr>
          </w:p>
        </w:tc>
      </w:tr>
      <w:tr w:rsidR="006E656B" w:rsidRPr="006B1198" w14:paraId="3ECF4C0C" w14:textId="77777777" w:rsidTr="03FA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50DD5574" w14:textId="77777777" w:rsidR="006E656B" w:rsidRPr="006B1198" w:rsidRDefault="006E656B" w:rsidP="006B1198">
            <w:pPr>
              <w:pStyle w:val="Title"/>
              <w:tabs>
                <w:tab w:val="left" w:pos="2880"/>
              </w:tabs>
              <w:jc w:val="both"/>
              <w:rPr>
                <w:rFonts w:ascii="Times New Roman" w:hAnsi="Times New Roman"/>
                <w:sz w:val="22"/>
                <w:szCs w:val="22"/>
              </w:rPr>
            </w:pPr>
            <w:r w:rsidRPr="006B1198">
              <w:rPr>
                <w:rFonts w:ascii="Times New Roman" w:hAnsi="Times New Roman"/>
                <w:sz w:val="22"/>
                <w:szCs w:val="22"/>
              </w:rPr>
              <w:lastRenderedPageBreak/>
              <w:t>10:30AM – 10:45PM</w:t>
            </w:r>
          </w:p>
          <w:p w14:paraId="05D4910A" w14:textId="77777777" w:rsidR="006E656B" w:rsidRPr="006B1198" w:rsidRDefault="006E656B" w:rsidP="006B1198">
            <w:pPr>
              <w:pStyle w:val="Title"/>
              <w:tabs>
                <w:tab w:val="left" w:pos="2880"/>
              </w:tabs>
              <w:jc w:val="both"/>
              <w:rPr>
                <w:rFonts w:ascii="Times New Roman" w:hAnsi="Times New Roman"/>
                <w:sz w:val="22"/>
                <w:szCs w:val="22"/>
              </w:rPr>
            </w:pPr>
          </w:p>
        </w:tc>
        <w:tc>
          <w:tcPr>
            <w:tcW w:w="6908" w:type="dxa"/>
            <w:tcBorders>
              <w:left w:val="single" w:sz="4" w:space="0" w:color="auto"/>
            </w:tcBorders>
            <w:shd w:val="clear" w:color="auto" w:fill="FFFFFF" w:themeFill="background1"/>
          </w:tcPr>
          <w:p w14:paraId="6445AC11" w14:textId="77777777" w:rsidR="006E656B" w:rsidRPr="006B1198" w:rsidRDefault="006E656B" w:rsidP="006B1198">
            <w:pPr>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r w:rsidRPr="006B1198">
              <w:rPr>
                <w:i/>
                <w:iCs/>
                <w:sz w:val="22"/>
                <w:szCs w:val="22"/>
                <w:lang w:val="es-CO"/>
              </w:rPr>
              <w:t>Cooperación en Acción</w:t>
            </w:r>
          </w:p>
          <w:p w14:paraId="3CC65F16" w14:textId="77777777" w:rsidR="006E656B" w:rsidRPr="006B1198" w:rsidRDefault="006E656B" w:rsidP="006B1198">
            <w:pPr>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p>
          <w:p w14:paraId="62B3A1D1" w14:textId="6D54C1F3" w:rsidR="006E656B" w:rsidRPr="006B1198" w:rsidRDefault="006E656B"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CO"/>
              </w:rPr>
            </w:pPr>
            <w:r w:rsidRPr="006B1198">
              <w:rPr>
                <w:sz w:val="22"/>
                <w:szCs w:val="22"/>
                <w:lang w:val="es-CO"/>
              </w:rPr>
              <w:t xml:space="preserve">En esta sesión se ofrecerán ideas sobre cómo llevar a cabo la cooperación en la región a través de diversas modalidades, como el acceso a la financiación y la asistencia multilaterales; el fortalecimiento de la colaboración y la coordinación interinstitucionales; el establecimiento de redes regionales de funcionarios gubernamentales para apoyar agendas y programas sectoriales en los Estados miembros, y la </w:t>
            </w:r>
            <w:r w:rsidR="0007672C" w:rsidRPr="006B1198">
              <w:rPr>
                <w:sz w:val="22"/>
                <w:szCs w:val="22"/>
                <w:lang w:val="es-CO"/>
              </w:rPr>
              <w:t>consolidación</w:t>
            </w:r>
            <w:r w:rsidRPr="006B1198">
              <w:rPr>
                <w:sz w:val="22"/>
                <w:szCs w:val="22"/>
                <w:lang w:val="es-CO"/>
              </w:rPr>
              <w:t xml:space="preserve"> de </w:t>
            </w:r>
            <w:r w:rsidR="0007672C" w:rsidRPr="006B1198">
              <w:rPr>
                <w:sz w:val="22"/>
                <w:szCs w:val="22"/>
                <w:lang w:val="es-CO"/>
              </w:rPr>
              <w:t>alianzas</w:t>
            </w:r>
            <w:r w:rsidRPr="006B1198">
              <w:rPr>
                <w:sz w:val="22"/>
                <w:szCs w:val="22"/>
                <w:lang w:val="es-CO"/>
              </w:rPr>
              <w:t xml:space="preserve"> y fondos de otras organizaciones internacionales, donantes y el sector privado.</w:t>
            </w:r>
          </w:p>
          <w:p w14:paraId="3ADFEAF8" w14:textId="77777777" w:rsidR="0007672C" w:rsidRPr="006B1198" w:rsidRDefault="0007672C"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CO"/>
              </w:rPr>
            </w:pPr>
          </w:p>
          <w:p w14:paraId="0672E99D" w14:textId="2B818FB2" w:rsidR="0007672C" w:rsidRPr="006B1198" w:rsidRDefault="00127D68" w:rsidP="006B1198">
            <w:pPr>
              <w:numPr>
                <w:ilvl w:val="0"/>
                <w:numId w:val="2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CO"/>
              </w:rPr>
            </w:pPr>
            <w:r w:rsidRPr="006B1198">
              <w:rPr>
                <w:sz w:val="22"/>
                <w:szCs w:val="22"/>
                <w:lang w:val="es-CO"/>
              </w:rPr>
              <w:t xml:space="preserve">Sr. </w:t>
            </w:r>
            <w:r w:rsidR="0007672C" w:rsidRPr="006B1198">
              <w:rPr>
                <w:sz w:val="22"/>
                <w:szCs w:val="22"/>
                <w:lang w:val="es-CO"/>
              </w:rPr>
              <w:t xml:space="preserve">Miguel </w:t>
            </w:r>
            <w:r w:rsidR="00723A0D" w:rsidRPr="006B1198">
              <w:rPr>
                <w:sz w:val="22"/>
                <w:szCs w:val="22"/>
                <w:lang w:val="es-CO"/>
              </w:rPr>
              <w:t>Porrúa</w:t>
            </w:r>
            <w:r w:rsidR="0007672C" w:rsidRPr="006B1198">
              <w:rPr>
                <w:sz w:val="22"/>
                <w:szCs w:val="22"/>
                <w:lang w:val="es-CO"/>
              </w:rPr>
              <w:t>, Coordinador de Gobierno Digital y Datos, División de Capacidad Institucional del Estado, Banco Interamericano de Desarrollo (BID).</w:t>
            </w:r>
          </w:p>
          <w:p w14:paraId="46CCEDE5" w14:textId="1A0662C0" w:rsidR="006E656B" w:rsidRPr="006B1198" w:rsidRDefault="006E656B" w:rsidP="006B1198">
            <w:pPr>
              <w:jc w:val="both"/>
              <w:cnfStyle w:val="000000100000" w:firstRow="0" w:lastRow="0" w:firstColumn="0" w:lastColumn="0" w:oddVBand="0" w:evenVBand="0" w:oddHBand="1" w:evenHBand="0" w:firstRowFirstColumn="0" w:firstRowLastColumn="0" w:lastRowFirstColumn="0" w:lastRowLastColumn="0"/>
              <w:rPr>
                <w:i/>
                <w:iCs/>
                <w:sz w:val="22"/>
                <w:szCs w:val="22"/>
              </w:rPr>
            </w:pPr>
          </w:p>
        </w:tc>
      </w:tr>
      <w:tr w:rsidR="0007672C" w:rsidRPr="006B1198" w14:paraId="08CB8751" w14:textId="77777777" w:rsidTr="03FA2AAF">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14B4541D" w14:textId="2191C559" w:rsidR="0007672C" w:rsidRPr="006B1198" w:rsidRDefault="0007672C" w:rsidP="006B1198">
            <w:pPr>
              <w:pStyle w:val="Title"/>
              <w:tabs>
                <w:tab w:val="left" w:pos="2880"/>
              </w:tabs>
              <w:jc w:val="both"/>
              <w:rPr>
                <w:rFonts w:ascii="Times New Roman" w:hAnsi="Times New Roman"/>
                <w:sz w:val="22"/>
                <w:szCs w:val="22"/>
              </w:rPr>
            </w:pPr>
            <w:r w:rsidRPr="006B1198">
              <w:rPr>
                <w:rFonts w:ascii="Times New Roman" w:hAnsi="Times New Roman"/>
                <w:sz w:val="22"/>
                <w:szCs w:val="22"/>
                <w:lang w:val="en-US"/>
              </w:rPr>
              <w:t>10:45am-11:00am</w:t>
            </w:r>
          </w:p>
        </w:tc>
        <w:tc>
          <w:tcPr>
            <w:tcW w:w="6908" w:type="dxa"/>
            <w:tcBorders>
              <w:left w:val="single" w:sz="4" w:space="0" w:color="auto"/>
            </w:tcBorders>
            <w:shd w:val="clear" w:color="auto" w:fill="D0CECE" w:themeFill="background2" w:themeFillShade="E6"/>
          </w:tcPr>
          <w:p w14:paraId="650B97CD" w14:textId="601FF195" w:rsidR="0007672C" w:rsidRPr="006B1198" w:rsidRDefault="0007672C" w:rsidP="006B1198">
            <w:pPr>
              <w:jc w:val="both"/>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sz w:val="22"/>
                <w:szCs w:val="22"/>
                <w:lang w:val="es-CO"/>
              </w:rPr>
              <w:t>RECESO</w:t>
            </w:r>
          </w:p>
        </w:tc>
      </w:tr>
      <w:tr w:rsidR="00F6410B" w:rsidRPr="006B1198" w14:paraId="123B39BC" w14:textId="77777777" w:rsidTr="03FA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337DE280" w14:textId="77777777" w:rsidR="0007672C" w:rsidRPr="006B1198" w:rsidRDefault="0007672C" w:rsidP="006B1198">
            <w:pPr>
              <w:pStyle w:val="Title"/>
              <w:tabs>
                <w:tab w:val="left" w:pos="2880"/>
              </w:tabs>
              <w:jc w:val="both"/>
              <w:rPr>
                <w:rFonts w:ascii="Times New Roman" w:hAnsi="Times New Roman"/>
                <w:b/>
                <w:bCs/>
                <w:caps w:val="0"/>
                <w:sz w:val="22"/>
                <w:szCs w:val="22"/>
              </w:rPr>
            </w:pPr>
          </w:p>
          <w:p w14:paraId="1C6187F8" w14:textId="54F14BCF" w:rsidR="00F6410B" w:rsidRPr="006B1198" w:rsidRDefault="00F6410B" w:rsidP="006B1198">
            <w:pPr>
              <w:pStyle w:val="Title"/>
              <w:tabs>
                <w:tab w:val="left" w:pos="2880"/>
              </w:tabs>
              <w:jc w:val="both"/>
              <w:rPr>
                <w:rFonts w:ascii="Times New Roman" w:hAnsi="Times New Roman"/>
                <w:sz w:val="22"/>
                <w:szCs w:val="22"/>
              </w:rPr>
            </w:pPr>
            <w:r w:rsidRPr="006B1198">
              <w:rPr>
                <w:rFonts w:ascii="Times New Roman" w:hAnsi="Times New Roman"/>
                <w:sz w:val="22"/>
                <w:szCs w:val="22"/>
              </w:rPr>
              <w:t>1</w:t>
            </w:r>
            <w:r w:rsidR="0007672C" w:rsidRPr="006B1198">
              <w:rPr>
                <w:rFonts w:ascii="Times New Roman" w:hAnsi="Times New Roman"/>
                <w:sz w:val="22"/>
                <w:szCs w:val="22"/>
              </w:rPr>
              <w:t>1</w:t>
            </w:r>
            <w:r w:rsidRPr="006B1198">
              <w:rPr>
                <w:rFonts w:ascii="Times New Roman" w:hAnsi="Times New Roman"/>
                <w:sz w:val="22"/>
                <w:szCs w:val="22"/>
              </w:rPr>
              <w:t>:</w:t>
            </w:r>
            <w:r w:rsidR="0007672C" w:rsidRPr="006B1198">
              <w:rPr>
                <w:rFonts w:ascii="Times New Roman" w:hAnsi="Times New Roman"/>
                <w:sz w:val="22"/>
                <w:szCs w:val="22"/>
              </w:rPr>
              <w:t>0</w:t>
            </w:r>
            <w:r w:rsidRPr="006B1198">
              <w:rPr>
                <w:rFonts w:ascii="Times New Roman" w:hAnsi="Times New Roman"/>
                <w:sz w:val="22"/>
                <w:szCs w:val="22"/>
              </w:rPr>
              <w:t>0AM – 1:</w:t>
            </w:r>
            <w:r w:rsidR="0007672C" w:rsidRPr="006B1198">
              <w:rPr>
                <w:rFonts w:ascii="Times New Roman" w:hAnsi="Times New Roman"/>
                <w:sz w:val="22"/>
                <w:szCs w:val="22"/>
              </w:rPr>
              <w:t>00</w:t>
            </w:r>
            <w:r w:rsidRPr="006B1198">
              <w:rPr>
                <w:rFonts w:ascii="Times New Roman" w:hAnsi="Times New Roman"/>
                <w:sz w:val="22"/>
                <w:szCs w:val="22"/>
              </w:rPr>
              <w:t>PM</w:t>
            </w:r>
          </w:p>
          <w:p w14:paraId="64A9FE72" w14:textId="77777777" w:rsidR="00F6410B" w:rsidRPr="006B1198" w:rsidRDefault="00F6410B" w:rsidP="006B1198">
            <w:pPr>
              <w:rPr>
                <w:rFonts w:eastAsiaTheme="minorHAnsi"/>
                <w:sz w:val="22"/>
                <w:szCs w:val="22"/>
                <w:u w:val="single"/>
                <w:lang w:val="es-CO"/>
              </w:rPr>
            </w:pPr>
          </w:p>
        </w:tc>
        <w:tc>
          <w:tcPr>
            <w:tcW w:w="6908" w:type="dxa"/>
            <w:tcBorders>
              <w:left w:val="single" w:sz="4" w:space="0" w:color="auto"/>
            </w:tcBorders>
            <w:shd w:val="clear" w:color="auto" w:fill="FFFFFF" w:themeFill="background1"/>
          </w:tcPr>
          <w:p w14:paraId="312D45D5" w14:textId="77777777" w:rsidR="0007672C" w:rsidRPr="006B1198" w:rsidRDefault="0007672C"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CO"/>
              </w:rPr>
            </w:pPr>
          </w:p>
          <w:p w14:paraId="689354F2" w14:textId="7916840B" w:rsidR="00F6410B" w:rsidRPr="006B1198" w:rsidRDefault="00F6410B"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CO"/>
              </w:rPr>
            </w:pPr>
            <w:r w:rsidRPr="006B1198">
              <w:rPr>
                <w:sz w:val="22"/>
                <w:szCs w:val="22"/>
                <w:lang w:val="es-CO"/>
              </w:rPr>
              <w:t>S</w:t>
            </w:r>
            <w:r w:rsidR="00D7121C" w:rsidRPr="006B1198">
              <w:rPr>
                <w:sz w:val="22"/>
                <w:szCs w:val="22"/>
                <w:lang w:val="es-CO"/>
              </w:rPr>
              <w:t>E</w:t>
            </w:r>
            <w:r w:rsidR="0007672C" w:rsidRPr="006B1198">
              <w:rPr>
                <w:sz w:val="22"/>
                <w:szCs w:val="22"/>
                <w:lang w:val="es-CO"/>
              </w:rPr>
              <w:t>PTIMA</w:t>
            </w:r>
            <w:r w:rsidRPr="006B1198">
              <w:rPr>
                <w:sz w:val="22"/>
                <w:szCs w:val="22"/>
                <w:lang w:val="es-CO"/>
              </w:rPr>
              <w:t xml:space="preserve"> </w:t>
            </w:r>
            <w:r w:rsidR="00676375" w:rsidRPr="006B1198">
              <w:rPr>
                <w:sz w:val="22"/>
                <w:szCs w:val="22"/>
              </w:rPr>
              <w:t>SESIÓN</w:t>
            </w:r>
            <w:r w:rsidRPr="006B1198">
              <w:rPr>
                <w:sz w:val="22"/>
                <w:szCs w:val="22"/>
                <w:lang w:val="es-CO"/>
              </w:rPr>
              <w:t xml:space="preserve"> PLENARIA </w:t>
            </w:r>
          </w:p>
          <w:p w14:paraId="772EB994" w14:textId="7A701C7E" w:rsidR="00F6410B" w:rsidRPr="006B1198" w:rsidRDefault="00D7121C" w:rsidP="006B1198">
            <w:pPr>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r w:rsidRPr="006B1198">
              <w:rPr>
                <w:i/>
                <w:iCs/>
                <w:sz w:val="22"/>
                <w:szCs w:val="22"/>
                <w:lang w:val="es-CO"/>
              </w:rPr>
              <w:t>(Reunión Cerrada, únicamente para Estados Miembros de la OEA)</w:t>
            </w:r>
            <w:r w:rsidR="005562CC" w:rsidRPr="006B1198">
              <w:rPr>
                <w:i/>
                <w:iCs/>
                <w:sz w:val="22"/>
                <w:szCs w:val="22"/>
                <w:lang w:val="es-CO"/>
              </w:rPr>
              <w:t>.</w:t>
            </w:r>
          </w:p>
          <w:p w14:paraId="48E796D0" w14:textId="77777777" w:rsidR="00D7121C" w:rsidRPr="006B1198" w:rsidRDefault="00D7121C"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CO"/>
              </w:rPr>
            </w:pPr>
          </w:p>
          <w:p w14:paraId="0F53CCDA" w14:textId="5D850094" w:rsidR="00F6410B" w:rsidRPr="006B1198" w:rsidRDefault="00E7549D" w:rsidP="006B1198">
            <w:pPr>
              <w:pStyle w:val="NormalWeb"/>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r w:rsidRPr="006B1198">
              <w:rPr>
                <w:i/>
                <w:iCs/>
                <w:sz w:val="22"/>
                <w:szCs w:val="22"/>
                <w:lang w:val="es-CO"/>
              </w:rPr>
              <w:t>El camino para seguir</w:t>
            </w:r>
            <w:r w:rsidR="00F6410B" w:rsidRPr="006B1198">
              <w:rPr>
                <w:i/>
                <w:iCs/>
                <w:sz w:val="22"/>
                <w:szCs w:val="22"/>
                <w:lang w:val="es-CO"/>
              </w:rPr>
              <w:t xml:space="preserve">: Mecanismos de financiación de la </w:t>
            </w:r>
            <w:r w:rsidR="009850AD" w:rsidRPr="006B1198">
              <w:rPr>
                <w:i/>
                <w:iCs/>
                <w:sz w:val="22"/>
                <w:szCs w:val="22"/>
                <w:lang w:val="es-CO"/>
              </w:rPr>
              <w:t>C</w:t>
            </w:r>
            <w:r w:rsidR="00F6410B" w:rsidRPr="006B1198">
              <w:rPr>
                <w:i/>
                <w:iCs/>
                <w:sz w:val="22"/>
                <w:szCs w:val="22"/>
                <w:lang w:val="es-CO"/>
              </w:rPr>
              <w:t xml:space="preserve">ooperación </w:t>
            </w:r>
            <w:r w:rsidR="00D7121C" w:rsidRPr="006B1198">
              <w:rPr>
                <w:i/>
                <w:iCs/>
                <w:sz w:val="22"/>
                <w:szCs w:val="22"/>
                <w:lang w:val="es-CO"/>
              </w:rPr>
              <w:t>para el</w:t>
            </w:r>
            <w:r w:rsidR="00F6410B" w:rsidRPr="006B1198">
              <w:rPr>
                <w:i/>
                <w:iCs/>
                <w:sz w:val="22"/>
                <w:szCs w:val="22"/>
                <w:lang w:val="es-CO"/>
              </w:rPr>
              <w:t xml:space="preserve"> </w:t>
            </w:r>
            <w:r w:rsidR="009850AD" w:rsidRPr="006B1198">
              <w:rPr>
                <w:i/>
                <w:iCs/>
                <w:sz w:val="22"/>
                <w:szCs w:val="22"/>
                <w:lang w:val="es-CO"/>
              </w:rPr>
              <w:t>D</w:t>
            </w:r>
            <w:r w:rsidR="00F6410B" w:rsidRPr="006B1198">
              <w:rPr>
                <w:i/>
                <w:iCs/>
                <w:sz w:val="22"/>
                <w:szCs w:val="22"/>
                <w:lang w:val="es-CO"/>
              </w:rPr>
              <w:t xml:space="preserve">esarrollo </w:t>
            </w:r>
            <w:r w:rsidR="00D7121C" w:rsidRPr="006B1198">
              <w:rPr>
                <w:i/>
                <w:iCs/>
                <w:sz w:val="22"/>
                <w:szCs w:val="22"/>
                <w:lang w:val="es-CO"/>
              </w:rPr>
              <w:t>dentro de la Agencia Interamericana para la Cooperación y el Desarrollo</w:t>
            </w:r>
            <w:r w:rsidR="00F6410B" w:rsidRPr="006B1198">
              <w:rPr>
                <w:i/>
                <w:iCs/>
                <w:sz w:val="22"/>
                <w:szCs w:val="22"/>
                <w:lang w:val="es-CO"/>
              </w:rPr>
              <w:t>:</w:t>
            </w:r>
          </w:p>
          <w:p w14:paraId="617D4ACF" w14:textId="77777777" w:rsidR="00F6410B" w:rsidRPr="006B1198" w:rsidRDefault="00F6410B" w:rsidP="006B1198">
            <w:pPr>
              <w:pStyle w:val="NormalWeb"/>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p>
          <w:p w14:paraId="25C8A091" w14:textId="391108E2" w:rsidR="00D7121C" w:rsidRPr="006B1198" w:rsidRDefault="00D7121C" w:rsidP="006B1198">
            <w:pPr>
              <w:pStyle w:val="NormalWeb"/>
              <w:numPr>
                <w:ilvl w:val="0"/>
                <w:numId w:val="9"/>
              </w:numPr>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Mecanismos de recaudación de fondos para apoyar las actividades de cooperación para el desarrollo dentro de la OEA/SEDI. Basado en las recomendaciones del Grupo de Trabajo #2. Definición de una hoja de ruta para el fortalecimiento del FCD:</w:t>
            </w:r>
          </w:p>
          <w:p w14:paraId="1CC4A35C" w14:textId="77777777" w:rsidR="00D7121C" w:rsidRPr="006B1198" w:rsidRDefault="00D7121C" w:rsidP="006B1198">
            <w:pPr>
              <w:pStyle w:val="NormalWeb"/>
              <w:shd w:val="clear" w:color="auto" w:fill="FFFFFF" w:themeFill="background1"/>
              <w:tabs>
                <w:tab w:val="left" w:pos="2340"/>
                <w:tab w:val="left" w:pos="2880"/>
                <w:tab w:val="left" w:pos="3600"/>
              </w:tabs>
              <w:spacing w:before="0" w:beforeAutospacing="0" w:after="0" w:afterAutospacing="0"/>
              <w:ind w:left="720"/>
              <w:jc w:val="both"/>
              <w:cnfStyle w:val="000000100000" w:firstRow="0" w:lastRow="0" w:firstColumn="0" w:lastColumn="0" w:oddVBand="0" w:evenVBand="0" w:oddHBand="1" w:evenHBand="0" w:firstRowFirstColumn="0" w:firstRowLastColumn="0" w:lastRowFirstColumn="0" w:lastRowLastColumn="0"/>
              <w:rPr>
                <w:sz w:val="22"/>
                <w:szCs w:val="22"/>
                <w:lang w:val="es-ES"/>
              </w:rPr>
            </w:pPr>
          </w:p>
          <w:p w14:paraId="3EBBBB3E" w14:textId="3A0207AF" w:rsidR="00D7121C" w:rsidRPr="006B1198" w:rsidRDefault="00D7121C" w:rsidP="006B1198">
            <w:pPr>
              <w:pStyle w:val="NormalWeb"/>
              <w:numPr>
                <w:ilvl w:val="0"/>
                <w:numId w:val="12"/>
              </w:numPr>
              <w:shd w:val="clear" w:color="auto" w:fill="FFFFFF" w:themeFill="background1"/>
              <w:tabs>
                <w:tab w:val="left" w:pos="2340"/>
                <w:tab w:val="left" w:pos="2880"/>
                <w:tab w:val="left" w:pos="3600"/>
              </w:tabs>
              <w:spacing w:before="0" w:beforeAutospacing="0" w:after="0" w:afterAutospacing="0"/>
              <w:ind w:left="1066"/>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Implicaciones de la reestructuración del FCD y de la modificación de sus estatutos</w:t>
            </w:r>
            <w:r w:rsidR="005562CC" w:rsidRPr="006B1198">
              <w:rPr>
                <w:sz w:val="22"/>
                <w:szCs w:val="22"/>
                <w:lang w:val="es-ES"/>
              </w:rPr>
              <w:t>.</w:t>
            </w:r>
            <w:r w:rsidRPr="006B1198">
              <w:rPr>
                <w:sz w:val="22"/>
                <w:szCs w:val="22"/>
                <w:lang w:val="es-ES"/>
              </w:rPr>
              <w:t xml:space="preserve"> </w:t>
            </w:r>
          </w:p>
          <w:p w14:paraId="430B038D" w14:textId="7AED8C6D" w:rsidR="00D7121C" w:rsidRPr="006B1198" w:rsidRDefault="00D7121C" w:rsidP="006B1198">
            <w:pPr>
              <w:pStyle w:val="NormalWeb"/>
              <w:numPr>
                <w:ilvl w:val="0"/>
                <w:numId w:val="11"/>
              </w:numPr>
              <w:shd w:val="clear" w:color="auto" w:fill="FFFFFF" w:themeFill="background1"/>
              <w:tabs>
                <w:tab w:val="left" w:pos="2340"/>
                <w:tab w:val="left" w:pos="2880"/>
                <w:tab w:val="left" w:pos="3600"/>
              </w:tabs>
              <w:spacing w:before="0" w:beforeAutospacing="0" w:after="0" w:afterAutospacing="0"/>
              <w:ind w:left="1336" w:hanging="270"/>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Ajustando el ciclo programático del FCD</w:t>
            </w:r>
            <w:r w:rsidR="005562CC" w:rsidRPr="006B1198">
              <w:rPr>
                <w:sz w:val="22"/>
                <w:szCs w:val="22"/>
                <w:lang w:val="es-ES"/>
              </w:rPr>
              <w:t>.</w:t>
            </w:r>
          </w:p>
          <w:p w14:paraId="189423BF" w14:textId="06313939" w:rsidR="00D7121C" w:rsidRPr="006B1198" w:rsidRDefault="00D7121C" w:rsidP="006B1198">
            <w:pPr>
              <w:pStyle w:val="NormalWeb"/>
              <w:numPr>
                <w:ilvl w:val="0"/>
                <w:numId w:val="11"/>
              </w:numPr>
              <w:shd w:val="clear" w:color="auto" w:fill="FFFFFF" w:themeFill="background1"/>
              <w:tabs>
                <w:tab w:val="left" w:pos="2340"/>
                <w:tab w:val="left" w:pos="2880"/>
                <w:tab w:val="left" w:pos="3600"/>
              </w:tabs>
              <w:spacing w:before="0" w:beforeAutospacing="0" w:after="0" w:afterAutospacing="0"/>
              <w:ind w:left="1336" w:hanging="270"/>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Restablecimiento de las cuentas sectoriales</w:t>
            </w:r>
            <w:r w:rsidR="005562CC" w:rsidRPr="006B1198">
              <w:rPr>
                <w:sz w:val="22"/>
                <w:szCs w:val="22"/>
                <w:lang w:val="es-ES"/>
              </w:rPr>
              <w:t>.</w:t>
            </w:r>
          </w:p>
          <w:p w14:paraId="062C22F8" w14:textId="36CC2425" w:rsidR="00D7121C" w:rsidRPr="006B1198" w:rsidRDefault="00D7121C" w:rsidP="006B1198">
            <w:pPr>
              <w:pStyle w:val="NormalWeb"/>
              <w:numPr>
                <w:ilvl w:val="0"/>
                <w:numId w:val="11"/>
              </w:numPr>
              <w:shd w:val="clear" w:color="auto" w:fill="FFFFFF" w:themeFill="background1"/>
              <w:tabs>
                <w:tab w:val="left" w:pos="2340"/>
                <w:tab w:val="left" w:pos="2880"/>
                <w:tab w:val="left" w:pos="3600"/>
              </w:tabs>
              <w:spacing w:before="0" w:beforeAutospacing="0" w:after="0" w:afterAutospacing="0"/>
              <w:ind w:left="1336" w:hanging="270"/>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Fondos fiduciarios y fondos de cooperación específicos para cada país.</w:t>
            </w:r>
          </w:p>
          <w:p w14:paraId="664629A1" w14:textId="2EA9B3CC" w:rsidR="00D7121C" w:rsidRPr="006B1198" w:rsidRDefault="00D7121C" w:rsidP="006B1198">
            <w:pPr>
              <w:pStyle w:val="NormalWeb"/>
              <w:numPr>
                <w:ilvl w:val="0"/>
                <w:numId w:val="10"/>
              </w:numPr>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Movilizar y aumentar las contribuciones voluntarias de los Estados miembros al FCD.</w:t>
            </w:r>
          </w:p>
          <w:p w14:paraId="2CB805C4" w14:textId="4048B741" w:rsidR="00D7121C" w:rsidRPr="006B1198" w:rsidRDefault="00D7121C" w:rsidP="006B1198">
            <w:pPr>
              <w:pStyle w:val="NormalWeb"/>
              <w:numPr>
                <w:ilvl w:val="0"/>
                <w:numId w:val="10"/>
              </w:numPr>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Atraer las contribuciones del sector privado y de otros Estados no miembros al FCD.</w:t>
            </w:r>
          </w:p>
          <w:p w14:paraId="2AC208D8" w14:textId="11772460" w:rsidR="00D7121C" w:rsidRPr="006B1198" w:rsidRDefault="69803338" w:rsidP="006B1198">
            <w:pPr>
              <w:pStyle w:val="NormalWeb"/>
              <w:numPr>
                <w:ilvl w:val="2"/>
                <w:numId w:val="10"/>
              </w:numPr>
              <w:shd w:val="clear" w:color="auto" w:fill="FFFFFF" w:themeFill="background1"/>
              <w:tabs>
                <w:tab w:val="left" w:pos="2340"/>
                <w:tab w:val="left" w:pos="2880"/>
                <w:tab w:val="left" w:pos="3600"/>
              </w:tabs>
              <w:spacing w:before="0" w:beforeAutospacing="0" w:after="0" w:afterAutospacing="0"/>
              <w:ind w:left="1336" w:hanging="90"/>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Lineamientos temporales para el establecimiento de relaciones de cooperación de la Secretaría General de la Organización de los Estados Americanos con el sector privado.</w:t>
            </w:r>
            <w:r w:rsidR="0F87C234" w:rsidRPr="006B1198">
              <w:rPr>
                <w:sz w:val="22"/>
                <w:szCs w:val="22"/>
                <w:lang w:val="es-ES"/>
              </w:rPr>
              <w:t xml:space="preserve"> Sra. Gisela Vergara, Directora del Departamento de Relaciones Externas e Institucionales de la OEA.</w:t>
            </w:r>
          </w:p>
          <w:p w14:paraId="70DA1BBC" w14:textId="29A55446" w:rsidR="00D7121C" w:rsidRPr="006B1198" w:rsidRDefault="00D7121C" w:rsidP="006B1198">
            <w:pPr>
              <w:pStyle w:val="NormalWeb"/>
              <w:numPr>
                <w:ilvl w:val="2"/>
                <w:numId w:val="10"/>
              </w:numPr>
              <w:shd w:val="clear" w:color="auto" w:fill="FFFFFF" w:themeFill="background1"/>
              <w:tabs>
                <w:tab w:val="left" w:pos="2340"/>
                <w:tab w:val="left" w:pos="2880"/>
                <w:tab w:val="left" w:pos="3600"/>
              </w:tabs>
              <w:spacing w:before="0" w:beforeAutospacing="0" w:after="0" w:afterAutospacing="0"/>
              <w:ind w:left="1336" w:hanging="90"/>
              <w:jc w:val="both"/>
              <w:cnfStyle w:val="000000100000" w:firstRow="0" w:lastRow="0" w:firstColumn="0" w:lastColumn="0" w:oddVBand="0" w:evenVBand="0" w:oddHBand="1" w:evenHBand="0" w:firstRowFirstColumn="0" w:firstRowLastColumn="0" w:lastRowFirstColumn="0" w:lastRowLastColumn="0"/>
              <w:rPr>
                <w:sz w:val="22"/>
                <w:szCs w:val="22"/>
                <w:lang w:val="es-ES"/>
              </w:rPr>
            </w:pPr>
            <w:r w:rsidRPr="006B1198">
              <w:rPr>
                <w:sz w:val="22"/>
                <w:szCs w:val="22"/>
                <w:lang w:val="es-ES"/>
              </w:rPr>
              <w:t xml:space="preserve">Mecanismos para atraer financiación del sector privado de Estados Unidos. </w:t>
            </w:r>
          </w:p>
          <w:p w14:paraId="0BA6CECA" w14:textId="77777777" w:rsidR="00F6410B" w:rsidRPr="006B1198" w:rsidRDefault="00F6410B" w:rsidP="006B1198">
            <w:pPr>
              <w:tabs>
                <w:tab w:val="left" w:pos="2340"/>
                <w:tab w:val="left" w:pos="3600"/>
              </w:tabs>
              <w:ind w:left="720"/>
              <w:jc w:val="both"/>
              <w:cnfStyle w:val="000000100000" w:firstRow="0" w:lastRow="0" w:firstColumn="0" w:lastColumn="0" w:oddVBand="0" w:evenVBand="0" w:oddHBand="1" w:evenHBand="0" w:firstRowFirstColumn="0" w:firstRowLastColumn="0" w:lastRowFirstColumn="0" w:lastRowLastColumn="0"/>
              <w:rPr>
                <w:sz w:val="22"/>
                <w:szCs w:val="22"/>
                <w:lang w:val="es-CO"/>
              </w:rPr>
            </w:pPr>
          </w:p>
          <w:p w14:paraId="1957CAAA" w14:textId="36E0A3F6" w:rsidR="00F6410B" w:rsidRPr="006B1198" w:rsidRDefault="008A662B" w:rsidP="006B1198">
            <w:p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lang w:val="es-CO"/>
              </w:rPr>
            </w:pPr>
            <w:r w:rsidRPr="006B1198">
              <w:rPr>
                <w:i/>
                <w:iCs/>
                <w:sz w:val="22"/>
                <w:szCs w:val="22"/>
                <w:lang w:val="es-US"/>
              </w:rPr>
              <w:t>Diálogo de las Altas Autoridades de Cooperación</w:t>
            </w:r>
            <w:r w:rsidR="00F6410B" w:rsidRPr="006B1198">
              <w:rPr>
                <w:sz w:val="22"/>
                <w:szCs w:val="22"/>
                <w:lang w:val="es-CO"/>
              </w:rPr>
              <w:t>.</w:t>
            </w:r>
          </w:p>
          <w:p w14:paraId="5806A6D6" w14:textId="77777777" w:rsidR="00F6410B" w:rsidRPr="006B1198" w:rsidRDefault="00F6410B" w:rsidP="006B1198">
            <w:pPr>
              <w:pStyle w:val="NormalWeb"/>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CO"/>
              </w:rPr>
            </w:pPr>
          </w:p>
        </w:tc>
      </w:tr>
      <w:tr w:rsidR="00F6410B" w:rsidRPr="006B1198" w14:paraId="6EB963EA" w14:textId="77777777" w:rsidTr="03FA2AAF">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05229A8C" w14:textId="77777777" w:rsidR="00F6410B" w:rsidRPr="006B1198" w:rsidRDefault="00F6410B" w:rsidP="006B1198">
            <w:pPr>
              <w:pStyle w:val="Title"/>
              <w:tabs>
                <w:tab w:val="left" w:pos="2880"/>
              </w:tabs>
              <w:jc w:val="both"/>
              <w:rPr>
                <w:rFonts w:ascii="Times New Roman" w:hAnsi="Times New Roman"/>
                <w:sz w:val="22"/>
                <w:szCs w:val="22"/>
              </w:rPr>
            </w:pPr>
            <w:r w:rsidRPr="006B1198">
              <w:rPr>
                <w:rFonts w:ascii="Times New Roman" w:hAnsi="Times New Roman"/>
                <w:sz w:val="22"/>
                <w:szCs w:val="22"/>
              </w:rPr>
              <w:lastRenderedPageBreak/>
              <w:t>1:00PM – 2:00PM</w:t>
            </w:r>
          </w:p>
        </w:tc>
        <w:tc>
          <w:tcPr>
            <w:tcW w:w="6908" w:type="dxa"/>
            <w:tcBorders>
              <w:left w:val="single" w:sz="4" w:space="0" w:color="auto"/>
            </w:tcBorders>
            <w:shd w:val="clear" w:color="auto" w:fill="BFBFBF" w:themeFill="background1" w:themeFillShade="BF"/>
          </w:tcPr>
          <w:p w14:paraId="1B8F97A5" w14:textId="0EBE56C0" w:rsidR="00F6410B" w:rsidRPr="006B1198" w:rsidRDefault="54714E7A" w:rsidP="006B1198">
            <w:pPr>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sz w:val="22"/>
                <w:szCs w:val="22"/>
                <w:lang w:val="es-CO"/>
              </w:rPr>
              <w:t xml:space="preserve">ALMUERZO  </w:t>
            </w:r>
            <w:r w:rsidR="268B297F" w:rsidRPr="006B1198">
              <w:rPr>
                <w:sz w:val="22"/>
                <w:szCs w:val="22"/>
              </w:rPr>
              <w:t>- será ofrecido</w:t>
            </w:r>
          </w:p>
        </w:tc>
      </w:tr>
      <w:tr w:rsidR="00D7121C" w:rsidRPr="006B1198" w14:paraId="4D9D7C31" w14:textId="77777777" w:rsidTr="03FA2AAF">
        <w:trPr>
          <w:cnfStyle w:val="000000100000" w:firstRow="0" w:lastRow="0" w:firstColumn="0" w:lastColumn="0" w:oddVBand="0" w:evenVBand="0" w:oddHBand="1" w:evenHBand="0" w:firstRowFirstColumn="0" w:firstRowLastColumn="0" w:lastRowFirstColumn="0" w:lastRowLastColumn="0"/>
          <w:trHeight w:val="306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667F66CE" w14:textId="77777777" w:rsidR="00D7121C" w:rsidRPr="006B1198" w:rsidRDefault="00D7121C" w:rsidP="006B1198">
            <w:pPr>
              <w:pStyle w:val="Title"/>
              <w:tabs>
                <w:tab w:val="left" w:pos="2880"/>
              </w:tabs>
              <w:jc w:val="both"/>
              <w:rPr>
                <w:rFonts w:ascii="Times New Roman" w:hAnsi="Times New Roman"/>
                <w:sz w:val="22"/>
                <w:szCs w:val="22"/>
              </w:rPr>
            </w:pPr>
          </w:p>
          <w:p w14:paraId="4097CB78" w14:textId="77777777" w:rsidR="00D7121C" w:rsidRPr="006B1198" w:rsidRDefault="00D7121C" w:rsidP="006B1198">
            <w:pPr>
              <w:pStyle w:val="Title"/>
              <w:tabs>
                <w:tab w:val="left" w:pos="2880"/>
              </w:tabs>
              <w:jc w:val="both"/>
              <w:rPr>
                <w:rFonts w:ascii="Times New Roman" w:hAnsi="Times New Roman"/>
                <w:sz w:val="22"/>
                <w:szCs w:val="22"/>
              </w:rPr>
            </w:pPr>
            <w:r w:rsidRPr="006B1198">
              <w:rPr>
                <w:rFonts w:ascii="Times New Roman" w:hAnsi="Times New Roman"/>
                <w:sz w:val="22"/>
                <w:szCs w:val="22"/>
              </w:rPr>
              <w:t>2:00PM – 3:30PM</w:t>
            </w:r>
          </w:p>
          <w:p w14:paraId="1A65A43F" w14:textId="77777777" w:rsidR="00D7121C" w:rsidRPr="006B1198" w:rsidRDefault="00D7121C" w:rsidP="006B1198">
            <w:pPr>
              <w:pStyle w:val="Title"/>
              <w:tabs>
                <w:tab w:val="left" w:pos="2880"/>
              </w:tabs>
              <w:jc w:val="both"/>
              <w:rPr>
                <w:rFonts w:ascii="Times New Roman" w:hAnsi="Times New Roman"/>
                <w:sz w:val="22"/>
                <w:szCs w:val="22"/>
              </w:rPr>
            </w:pPr>
          </w:p>
        </w:tc>
        <w:tc>
          <w:tcPr>
            <w:tcW w:w="6908" w:type="dxa"/>
            <w:tcBorders>
              <w:left w:val="single" w:sz="4" w:space="0" w:color="auto"/>
            </w:tcBorders>
            <w:shd w:val="clear" w:color="auto" w:fill="auto"/>
          </w:tcPr>
          <w:p w14:paraId="485ABCB5" w14:textId="77777777" w:rsidR="00D7121C" w:rsidRPr="006B1198" w:rsidRDefault="00D7121C"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CO"/>
              </w:rPr>
            </w:pPr>
          </w:p>
          <w:p w14:paraId="5C0651F4" w14:textId="77777777" w:rsidR="00D7121C" w:rsidRPr="006B1198" w:rsidRDefault="00D7121C"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CO"/>
              </w:rPr>
            </w:pPr>
            <w:r w:rsidRPr="006B1198">
              <w:rPr>
                <w:sz w:val="22"/>
                <w:szCs w:val="22"/>
                <w:lang w:val="es-CO"/>
              </w:rPr>
              <w:t xml:space="preserve">SEPTIMA </w:t>
            </w:r>
            <w:r w:rsidRPr="006B1198">
              <w:rPr>
                <w:sz w:val="22"/>
                <w:szCs w:val="22"/>
              </w:rPr>
              <w:t>SESIÓN</w:t>
            </w:r>
            <w:r w:rsidRPr="006B1198">
              <w:rPr>
                <w:sz w:val="22"/>
                <w:szCs w:val="22"/>
                <w:lang w:val="es-CO"/>
              </w:rPr>
              <w:t xml:space="preserve"> PLENARIA </w:t>
            </w:r>
          </w:p>
          <w:p w14:paraId="7982F48C" w14:textId="19F29B5A" w:rsidR="00D7121C" w:rsidRPr="006B1198" w:rsidRDefault="00D7121C"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US"/>
              </w:rPr>
            </w:pPr>
            <w:r w:rsidRPr="006B1198">
              <w:rPr>
                <w:sz w:val="22"/>
                <w:szCs w:val="22"/>
                <w:lang w:val="es-CO"/>
              </w:rPr>
              <w:t>(</w:t>
            </w:r>
            <w:r w:rsidRPr="006B1198">
              <w:rPr>
                <w:i/>
                <w:iCs/>
                <w:sz w:val="22"/>
                <w:szCs w:val="22"/>
                <w:lang w:val="es-CO"/>
              </w:rPr>
              <w:t>Continuación de la sesión cerrada</w:t>
            </w:r>
            <w:r w:rsidRPr="006B1198">
              <w:rPr>
                <w:sz w:val="22"/>
                <w:szCs w:val="22"/>
                <w:lang w:val="es-US"/>
              </w:rPr>
              <w:t>)</w:t>
            </w:r>
            <w:r w:rsidR="005562CC" w:rsidRPr="006B1198">
              <w:rPr>
                <w:sz w:val="22"/>
                <w:szCs w:val="22"/>
                <w:lang w:val="es-US"/>
              </w:rPr>
              <w:t>.</w:t>
            </w:r>
            <w:r w:rsidRPr="006B1198">
              <w:rPr>
                <w:sz w:val="22"/>
                <w:szCs w:val="22"/>
                <w:lang w:val="es-US"/>
              </w:rPr>
              <w:t xml:space="preserve"> </w:t>
            </w:r>
          </w:p>
          <w:p w14:paraId="2FECA92E" w14:textId="77777777" w:rsidR="00D7121C" w:rsidRPr="006B1198" w:rsidRDefault="00D7121C" w:rsidP="006B1198">
            <w:pPr>
              <w:jc w:val="both"/>
              <w:cnfStyle w:val="000000100000" w:firstRow="0" w:lastRow="0" w:firstColumn="0" w:lastColumn="0" w:oddVBand="0" w:evenVBand="0" w:oddHBand="1" w:evenHBand="0" w:firstRowFirstColumn="0" w:firstRowLastColumn="0" w:lastRowFirstColumn="0" w:lastRowLastColumn="0"/>
              <w:rPr>
                <w:sz w:val="22"/>
                <w:szCs w:val="22"/>
                <w:lang w:val="es-US"/>
              </w:rPr>
            </w:pPr>
          </w:p>
          <w:p w14:paraId="42A0AB6B" w14:textId="6756FAD0" w:rsidR="00D7121C" w:rsidRPr="006B1198" w:rsidRDefault="008A662B" w:rsidP="006B1198">
            <w:pPr>
              <w:pStyle w:val="NormalWeb"/>
              <w:numPr>
                <w:ilvl w:val="0"/>
                <w:numId w:val="10"/>
              </w:numPr>
              <w:shd w:val="clear" w:color="auto" w:fill="FFFFFF" w:themeFill="background1"/>
              <w:tabs>
                <w:tab w:val="left" w:pos="2340"/>
                <w:tab w:val="left" w:pos="2880"/>
                <w:tab w:val="left" w:pos="3600"/>
              </w:tabs>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sz w:val="22"/>
                <w:szCs w:val="22"/>
                <w:lang w:val="es-CO"/>
              </w:rPr>
            </w:pPr>
            <w:r w:rsidRPr="006B1198">
              <w:rPr>
                <w:sz w:val="22"/>
                <w:szCs w:val="22"/>
                <w:lang w:val="es-CO"/>
              </w:rPr>
              <w:t>Fortalecer el papel interno de la AICD y de las Autoridades de Cooperación de la región para alinearse con otros procesos ministeriales del CIDI y ayudar a impulsar una cooperación que responda a las prioridades sectoriales nacionales y regionales dentro de la OEA/SEDI. Basado en las recomendaciones del Grupo de Trabajo #1</w:t>
            </w:r>
            <w:r w:rsidR="00D7121C" w:rsidRPr="006B1198">
              <w:rPr>
                <w:sz w:val="22"/>
                <w:szCs w:val="22"/>
                <w:lang w:val="es-CO"/>
              </w:rPr>
              <w:t>.</w:t>
            </w:r>
          </w:p>
          <w:p w14:paraId="4146750C" w14:textId="77777777" w:rsidR="00D7121C" w:rsidRPr="006B1198" w:rsidRDefault="008A662B" w:rsidP="006B1198">
            <w:pPr>
              <w:pStyle w:val="ListParagraph"/>
              <w:numPr>
                <w:ilvl w:val="0"/>
                <w:numId w:val="10"/>
              </w:numPr>
              <w:tabs>
                <w:tab w:val="left" w:pos="2340"/>
                <w:tab w:val="left" w:pos="3600"/>
              </w:tabs>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sidRPr="006B1198">
              <w:rPr>
                <w:rFonts w:ascii="Times New Roman" w:hAnsi="Times New Roman" w:cs="Times New Roman"/>
                <w:lang w:val="es-CO"/>
              </w:rPr>
              <w:t>Posicionamiento de la AICD en el panorama de la cooperación internacional al desarrollo. Basado en las recomendaciones del Grupo de Trabajo #3</w:t>
            </w:r>
            <w:r w:rsidR="00D7121C" w:rsidRPr="006B1198">
              <w:rPr>
                <w:rFonts w:ascii="Times New Roman" w:hAnsi="Times New Roman" w:cs="Times New Roman"/>
                <w:lang w:val="es-CO"/>
              </w:rPr>
              <w:t xml:space="preserve">. </w:t>
            </w:r>
          </w:p>
          <w:p w14:paraId="1AA1FC64" w14:textId="77777777" w:rsidR="008A662B" w:rsidRPr="006B1198" w:rsidRDefault="008A662B" w:rsidP="006B1198">
            <w:pPr>
              <w:tabs>
                <w:tab w:val="left" w:pos="2340"/>
                <w:tab w:val="left" w:pos="3600"/>
              </w:tabs>
              <w:contextualSpacing/>
              <w:jc w:val="both"/>
              <w:cnfStyle w:val="000000100000" w:firstRow="0" w:lastRow="0" w:firstColumn="0" w:lastColumn="0" w:oddVBand="0" w:evenVBand="0" w:oddHBand="1" w:evenHBand="0" w:firstRowFirstColumn="0" w:firstRowLastColumn="0" w:lastRowFirstColumn="0" w:lastRowLastColumn="0"/>
              <w:rPr>
                <w:sz w:val="22"/>
                <w:szCs w:val="22"/>
                <w:lang w:val="es-CO"/>
              </w:rPr>
            </w:pPr>
          </w:p>
          <w:p w14:paraId="7AB35A56" w14:textId="39D8A3AE" w:rsidR="00C06654" w:rsidRPr="006B1198" w:rsidRDefault="008A662B" w:rsidP="006B1198">
            <w:pPr>
              <w:tabs>
                <w:tab w:val="left" w:pos="2340"/>
                <w:tab w:val="left" w:pos="3600"/>
              </w:tabs>
              <w:contextualSpacing/>
              <w:jc w:val="both"/>
              <w:cnfStyle w:val="000000100000" w:firstRow="0" w:lastRow="0" w:firstColumn="0" w:lastColumn="0" w:oddVBand="0" w:evenVBand="0" w:oddHBand="1" w:evenHBand="0" w:firstRowFirstColumn="0" w:firstRowLastColumn="0" w:lastRowFirstColumn="0" w:lastRowLastColumn="0"/>
              <w:rPr>
                <w:i/>
                <w:iCs/>
                <w:sz w:val="22"/>
                <w:szCs w:val="22"/>
                <w:lang w:val="es-CO"/>
              </w:rPr>
            </w:pPr>
            <w:r w:rsidRPr="006B1198">
              <w:rPr>
                <w:i/>
                <w:iCs/>
                <w:sz w:val="22"/>
                <w:szCs w:val="22"/>
                <w:lang w:val="es-CO"/>
              </w:rPr>
              <w:t>Diálogo de las Altas Autoridades de Cooperación.</w:t>
            </w:r>
          </w:p>
        </w:tc>
      </w:tr>
      <w:tr w:rsidR="00F6410B" w:rsidRPr="006B1198" w14:paraId="0A1E7F63" w14:textId="77777777" w:rsidTr="03FA2AAF">
        <w:trPr>
          <w:trHeight w:val="306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593AF314" w14:textId="77777777" w:rsidR="00F6410B" w:rsidRPr="006B1198" w:rsidRDefault="00F6410B" w:rsidP="006B1198">
            <w:pPr>
              <w:pStyle w:val="Title"/>
              <w:tabs>
                <w:tab w:val="left" w:pos="2880"/>
              </w:tabs>
              <w:jc w:val="both"/>
              <w:rPr>
                <w:rFonts w:ascii="Times New Roman" w:hAnsi="Times New Roman"/>
                <w:sz w:val="22"/>
                <w:szCs w:val="22"/>
              </w:rPr>
            </w:pPr>
          </w:p>
          <w:p w14:paraId="458C35D5" w14:textId="3EC44B33" w:rsidR="00F6410B" w:rsidRPr="006B1198" w:rsidRDefault="008A662B" w:rsidP="006B1198">
            <w:pPr>
              <w:pStyle w:val="Title"/>
              <w:tabs>
                <w:tab w:val="left" w:pos="2880"/>
              </w:tabs>
              <w:jc w:val="both"/>
              <w:rPr>
                <w:rFonts w:ascii="Times New Roman" w:hAnsi="Times New Roman"/>
                <w:sz w:val="22"/>
                <w:szCs w:val="22"/>
              </w:rPr>
            </w:pPr>
            <w:r w:rsidRPr="006B1198">
              <w:rPr>
                <w:rFonts w:ascii="Times New Roman" w:hAnsi="Times New Roman"/>
                <w:sz w:val="22"/>
                <w:szCs w:val="22"/>
              </w:rPr>
              <w:t>3</w:t>
            </w:r>
            <w:r w:rsidR="00F6410B" w:rsidRPr="006B1198">
              <w:rPr>
                <w:rFonts w:ascii="Times New Roman" w:hAnsi="Times New Roman"/>
                <w:sz w:val="22"/>
                <w:szCs w:val="22"/>
              </w:rPr>
              <w:t>:</w:t>
            </w:r>
            <w:r w:rsidRPr="006B1198">
              <w:rPr>
                <w:rFonts w:ascii="Times New Roman" w:hAnsi="Times New Roman"/>
                <w:sz w:val="22"/>
                <w:szCs w:val="22"/>
              </w:rPr>
              <w:t>3</w:t>
            </w:r>
            <w:r w:rsidR="00F6410B" w:rsidRPr="006B1198">
              <w:rPr>
                <w:rFonts w:ascii="Times New Roman" w:hAnsi="Times New Roman"/>
                <w:sz w:val="22"/>
                <w:szCs w:val="22"/>
              </w:rPr>
              <w:t xml:space="preserve">0PM – </w:t>
            </w:r>
            <w:r w:rsidRPr="006B1198">
              <w:rPr>
                <w:rFonts w:ascii="Times New Roman" w:hAnsi="Times New Roman"/>
                <w:sz w:val="22"/>
                <w:szCs w:val="22"/>
              </w:rPr>
              <w:t>4</w:t>
            </w:r>
            <w:r w:rsidR="00D7121C" w:rsidRPr="006B1198">
              <w:rPr>
                <w:rFonts w:ascii="Times New Roman" w:hAnsi="Times New Roman"/>
                <w:sz w:val="22"/>
                <w:szCs w:val="22"/>
              </w:rPr>
              <w:t>:</w:t>
            </w:r>
            <w:r w:rsidR="005E22EB" w:rsidRPr="006B1198">
              <w:rPr>
                <w:rFonts w:ascii="Times New Roman" w:hAnsi="Times New Roman"/>
                <w:sz w:val="22"/>
                <w:szCs w:val="22"/>
              </w:rPr>
              <w:t>2</w:t>
            </w:r>
            <w:r w:rsidR="00D7121C" w:rsidRPr="006B1198">
              <w:rPr>
                <w:rFonts w:ascii="Times New Roman" w:hAnsi="Times New Roman"/>
                <w:sz w:val="22"/>
                <w:szCs w:val="22"/>
              </w:rPr>
              <w:t>0</w:t>
            </w:r>
            <w:r w:rsidR="00F6410B" w:rsidRPr="006B1198">
              <w:rPr>
                <w:rFonts w:ascii="Times New Roman" w:hAnsi="Times New Roman"/>
                <w:sz w:val="22"/>
                <w:szCs w:val="22"/>
              </w:rPr>
              <w:t>PM</w:t>
            </w:r>
          </w:p>
          <w:p w14:paraId="2EFA17FA" w14:textId="77777777" w:rsidR="00F6410B" w:rsidRPr="006B1198" w:rsidRDefault="00F6410B" w:rsidP="006B1198">
            <w:pPr>
              <w:pStyle w:val="Title"/>
              <w:tabs>
                <w:tab w:val="left" w:pos="2880"/>
              </w:tabs>
              <w:jc w:val="both"/>
              <w:rPr>
                <w:rFonts w:ascii="Times New Roman" w:hAnsi="Times New Roman"/>
                <w:sz w:val="22"/>
                <w:szCs w:val="22"/>
              </w:rPr>
            </w:pPr>
          </w:p>
        </w:tc>
        <w:tc>
          <w:tcPr>
            <w:tcW w:w="6908" w:type="dxa"/>
            <w:tcBorders>
              <w:left w:val="single" w:sz="4" w:space="0" w:color="auto"/>
            </w:tcBorders>
            <w:shd w:val="clear" w:color="auto" w:fill="auto"/>
          </w:tcPr>
          <w:p w14:paraId="4B76A55D" w14:textId="77777777" w:rsidR="00F6410B" w:rsidRPr="006B1198" w:rsidRDefault="00F6410B" w:rsidP="006B1198">
            <w:pPr>
              <w:jc w:val="both"/>
              <w:cnfStyle w:val="000000000000" w:firstRow="0" w:lastRow="0" w:firstColumn="0" w:lastColumn="0" w:oddVBand="0" w:evenVBand="0" w:oddHBand="0" w:evenHBand="0" w:firstRowFirstColumn="0" w:firstRowLastColumn="0" w:lastRowFirstColumn="0" w:lastRowLastColumn="0"/>
              <w:rPr>
                <w:sz w:val="22"/>
                <w:szCs w:val="22"/>
                <w:lang w:val="es-CO"/>
              </w:rPr>
            </w:pPr>
          </w:p>
          <w:p w14:paraId="58DB4CDE" w14:textId="7F489011" w:rsidR="00F6410B" w:rsidRPr="006B1198" w:rsidRDefault="00F6410B" w:rsidP="006B1198">
            <w:pPr>
              <w:jc w:val="both"/>
              <w:cnfStyle w:val="000000000000" w:firstRow="0" w:lastRow="0" w:firstColumn="0" w:lastColumn="0" w:oddVBand="0" w:evenVBand="0" w:oddHBand="0" w:evenHBand="0" w:firstRowFirstColumn="0" w:firstRowLastColumn="0" w:lastRowFirstColumn="0" w:lastRowLastColumn="0"/>
              <w:rPr>
                <w:sz w:val="22"/>
                <w:szCs w:val="22"/>
                <w:lang w:val="es-CO"/>
              </w:rPr>
            </w:pPr>
            <w:r w:rsidRPr="006B1198">
              <w:rPr>
                <w:i/>
                <w:iCs/>
                <w:sz w:val="22"/>
                <w:szCs w:val="22"/>
                <w:lang w:val="es-CO"/>
              </w:rPr>
              <w:t>Próximos pasos y acciones coordinadas a través de la Junta Directiva de la AICD</w:t>
            </w:r>
          </w:p>
          <w:p w14:paraId="7020C7AC" w14:textId="3266B305" w:rsidR="00F6410B" w:rsidRPr="006B1198" w:rsidRDefault="008A662B" w:rsidP="006B1198">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lang w:val="es-CO"/>
              </w:rPr>
            </w:pPr>
            <w:r w:rsidRPr="006B1198">
              <w:rPr>
                <w:i/>
                <w:iCs/>
                <w:sz w:val="22"/>
                <w:szCs w:val="22"/>
                <w:lang w:val="es-CO"/>
              </w:rPr>
              <w:t>(Abierto a todos los delegados)</w:t>
            </w:r>
          </w:p>
          <w:p w14:paraId="6542C274" w14:textId="77777777" w:rsidR="008A662B" w:rsidRPr="006B1198" w:rsidRDefault="008A662B" w:rsidP="006B1198">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lang w:val="es-CO"/>
              </w:rPr>
            </w:pPr>
          </w:p>
          <w:p w14:paraId="6DE10EEC" w14:textId="2376DAF7" w:rsidR="00F6410B" w:rsidRPr="006B1198" w:rsidRDefault="008A662B" w:rsidP="006B1198">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sz w:val="22"/>
                <w:szCs w:val="22"/>
                <w:lang w:val="es-US"/>
              </w:rPr>
            </w:pPr>
            <w:r w:rsidRPr="006B1198">
              <w:rPr>
                <w:sz w:val="22"/>
                <w:szCs w:val="22"/>
                <w:lang w:val="es-US"/>
              </w:rPr>
              <w:t>Diálogo de las Altas Autoridades de Cooperación</w:t>
            </w:r>
            <w:r w:rsidR="00676375" w:rsidRPr="006B1198">
              <w:rPr>
                <w:sz w:val="22"/>
                <w:szCs w:val="22"/>
                <w:lang w:val="es-US"/>
              </w:rPr>
              <w:t>.</w:t>
            </w:r>
          </w:p>
          <w:p w14:paraId="708037B1" w14:textId="77777777" w:rsidR="00676375" w:rsidRPr="006B1198" w:rsidRDefault="00676375" w:rsidP="006B1198">
            <w:pPr>
              <w:pStyle w:val="NormalWeb"/>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lang w:val="es-CO"/>
              </w:rPr>
            </w:pPr>
          </w:p>
          <w:p w14:paraId="6E066B78" w14:textId="77777777" w:rsidR="00F6410B" w:rsidRPr="006B1198" w:rsidRDefault="00F6410B" w:rsidP="006B1198">
            <w:pPr>
              <w:pStyle w:val="NormalWeb"/>
              <w:numPr>
                <w:ilvl w:val="0"/>
                <w:numId w:val="15"/>
              </w:numPr>
              <w:tabs>
                <w:tab w:val="left" w:pos="2340"/>
                <w:tab w:val="left" w:pos="2880"/>
                <w:tab w:val="left" w:pos="360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i/>
                <w:iCs/>
                <w:sz w:val="22"/>
                <w:szCs w:val="22"/>
                <w:lang w:val="es-CO"/>
              </w:rPr>
            </w:pPr>
            <w:r w:rsidRPr="006B1198">
              <w:rPr>
                <w:sz w:val="22"/>
                <w:szCs w:val="22"/>
                <w:lang w:val="es-CO"/>
              </w:rPr>
              <w:t>Adopción del Plan de Acción para la Cooperación 2024-2027.</w:t>
            </w:r>
          </w:p>
          <w:p w14:paraId="0755BEA0" w14:textId="0B3E83AC" w:rsidR="00F6410B" w:rsidRPr="006B1198" w:rsidRDefault="00F6410B" w:rsidP="006B1198">
            <w:pPr>
              <w:pStyle w:val="ListParagraph"/>
              <w:numPr>
                <w:ilvl w:val="0"/>
                <w:numId w:val="15"/>
              </w:numPr>
              <w:tabs>
                <w:tab w:val="left" w:pos="2340"/>
                <w:tab w:val="left" w:pos="360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CO"/>
              </w:rPr>
            </w:pPr>
            <w:r w:rsidRPr="006B1198">
              <w:rPr>
                <w:rFonts w:ascii="Times New Roman" w:eastAsia="Times" w:hAnsi="Times New Roman" w:cs="Times New Roman"/>
                <w:lang w:val="es-CO"/>
              </w:rPr>
              <w:t>Determinación de fecha y sede de la V Reunión Especializada del CIDI de Altas Autoridades de Cooperación, 2027</w:t>
            </w:r>
            <w:r w:rsidR="005562CC" w:rsidRPr="006B1198">
              <w:rPr>
                <w:rFonts w:ascii="Times New Roman" w:eastAsia="Times" w:hAnsi="Times New Roman" w:cs="Times New Roman"/>
                <w:lang w:val="es-CO"/>
              </w:rPr>
              <w:t>.</w:t>
            </w:r>
            <w:r w:rsidRPr="006B1198">
              <w:rPr>
                <w:rFonts w:ascii="Times New Roman" w:eastAsia="Times" w:hAnsi="Times New Roman" w:cs="Times New Roman"/>
                <w:lang w:val="es-CO"/>
              </w:rPr>
              <w:t xml:space="preserve"> </w:t>
            </w:r>
          </w:p>
          <w:p w14:paraId="3D914C07" w14:textId="784E04E5" w:rsidR="00F6410B" w:rsidRPr="006B1198" w:rsidRDefault="00F6410B" w:rsidP="006B1198">
            <w:pPr>
              <w:pStyle w:val="ListParagraph"/>
              <w:numPr>
                <w:ilvl w:val="0"/>
                <w:numId w:val="15"/>
              </w:numPr>
              <w:tabs>
                <w:tab w:val="left" w:pos="2340"/>
                <w:tab w:val="left" w:pos="3600"/>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CO"/>
              </w:rPr>
            </w:pPr>
            <w:r w:rsidRPr="006B1198">
              <w:rPr>
                <w:rFonts w:ascii="Times New Roman" w:hAnsi="Times New Roman" w:cs="Times New Roman"/>
                <w:lang w:val="es-CO"/>
              </w:rPr>
              <w:t>Otros Asuntos</w:t>
            </w:r>
            <w:r w:rsidR="005562CC" w:rsidRPr="006B1198">
              <w:rPr>
                <w:rFonts w:ascii="Times New Roman" w:hAnsi="Times New Roman" w:cs="Times New Roman"/>
                <w:lang w:val="es-CO"/>
              </w:rPr>
              <w:t>.</w:t>
            </w:r>
            <w:r w:rsidRPr="006B1198">
              <w:rPr>
                <w:rFonts w:ascii="Times New Roman" w:hAnsi="Times New Roman" w:cs="Times New Roman"/>
                <w:lang w:val="es-CO"/>
              </w:rPr>
              <w:t xml:space="preserve"> </w:t>
            </w:r>
          </w:p>
        </w:tc>
      </w:tr>
      <w:tr w:rsidR="00F6410B" w:rsidRPr="006B1198" w14:paraId="5113E2EF" w14:textId="77777777" w:rsidTr="03FA2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right w:val="single" w:sz="4" w:space="0" w:color="auto"/>
            </w:tcBorders>
            <w:shd w:val="clear" w:color="auto" w:fill="auto"/>
          </w:tcPr>
          <w:p w14:paraId="4428BA31" w14:textId="79988B0A" w:rsidR="00F6410B" w:rsidRPr="006B1198" w:rsidRDefault="00F6410B" w:rsidP="006B1198">
            <w:pPr>
              <w:pStyle w:val="Title"/>
              <w:tabs>
                <w:tab w:val="left" w:pos="2880"/>
              </w:tabs>
              <w:jc w:val="both"/>
              <w:rPr>
                <w:rFonts w:ascii="Times New Roman" w:hAnsi="Times New Roman"/>
                <w:sz w:val="22"/>
                <w:szCs w:val="22"/>
              </w:rPr>
            </w:pPr>
            <w:r w:rsidRPr="006B1198">
              <w:rPr>
                <w:rFonts w:ascii="Times New Roman" w:hAnsi="Times New Roman"/>
                <w:sz w:val="22"/>
                <w:szCs w:val="22"/>
              </w:rPr>
              <w:t>4:</w:t>
            </w:r>
            <w:r w:rsidR="005E22EB" w:rsidRPr="006B1198">
              <w:rPr>
                <w:rFonts w:ascii="Times New Roman" w:hAnsi="Times New Roman"/>
                <w:sz w:val="22"/>
                <w:szCs w:val="22"/>
              </w:rPr>
              <w:t>20</w:t>
            </w:r>
            <w:r w:rsidRPr="006B1198">
              <w:rPr>
                <w:rFonts w:ascii="Times New Roman" w:hAnsi="Times New Roman"/>
                <w:sz w:val="22"/>
                <w:szCs w:val="22"/>
              </w:rPr>
              <w:t xml:space="preserve">PM – </w:t>
            </w:r>
            <w:r w:rsidR="005E22EB" w:rsidRPr="006B1198">
              <w:rPr>
                <w:rFonts w:ascii="Times New Roman" w:hAnsi="Times New Roman"/>
                <w:sz w:val="22"/>
                <w:szCs w:val="22"/>
              </w:rPr>
              <w:t>4</w:t>
            </w:r>
            <w:r w:rsidRPr="006B1198">
              <w:rPr>
                <w:rFonts w:ascii="Times New Roman" w:hAnsi="Times New Roman"/>
                <w:sz w:val="22"/>
                <w:szCs w:val="22"/>
              </w:rPr>
              <w:t>:</w:t>
            </w:r>
            <w:r w:rsidR="005E22EB" w:rsidRPr="006B1198">
              <w:rPr>
                <w:rFonts w:ascii="Times New Roman" w:hAnsi="Times New Roman"/>
                <w:sz w:val="22"/>
                <w:szCs w:val="22"/>
              </w:rPr>
              <w:t>45</w:t>
            </w:r>
            <w:r w:rsidRPr="006B1198">
              <w:rPr>
                <w:rFonts w:ascii="Times New Roman" w:hAnsi="Times New Roman"/>
                <w:sz w:val="22"/>
                <w:szCs w:val="22"/>
              </w:rPr>
              <w:t>PM</w:t>
            </w:r>
          </w:p>
          <w:p w14:paraId="4DD087F2" w14:textId="77777777" w:rsidR="00F6410B" w:rsidRPr="006B1198" w:rsidRDefault="00F6410B" w:rsidP="006B1198">
            <w:pPr>
              <w:pStyle w:val="Title"/>
              <w:tabs>
                <w:tab w:val="left" w:pos="2880"/>
              </w:tabs>
              <w:jc w:val="both"/>
              <w:rPr>
                <w:rFonts w:ascii="Times New Roman" w:hAnsi="Times New Roman"/>
                <w:sz w:val="22"/>
                <w:szCs w:val="22"/>
              </w:rPr>
            </w:pPr>
          </w:p>
        </w:tc>
        <w:tc>
          <w:tcPr>
            <w:tcW w:w="6908" w:type="dxa"/>
            <w:tcBorders>
              <w:left w:val="single" w:sz="4" w:space="0" w:color="auto"/>
            </w:tcBorders>
            <w:shd w:val="clear" w:color="auto" w:fill="auto"/>
          </w:tcPr>
          <w:p w14:paraId="413A1885" w14:textId="01E5736C" w:rsidR="00F6410B" w:rsidRPr="006B1198" w:rsidRDefault="00F6410B"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rPr>
            </w:pPr>
            <w:r w:rsidRPr="006B1198">
              <w:rPr>
                <w:rFonts w:ascii="Times New Roman" w:hAnsi="Times New Roman"/>
                <w:b w:val="0"/>
                <w:bCs w:val="0"/>
                <w:sz w:val="22"/>
                <w:szCs w:val="22"/>
              </w:rPr>
              <w:t xml:space="preserve">CLAUSURA </w:t>
            </w:r>
          </w:p>
          <w:p w14:paraId="2B4BE663" w14:textId="77777777" w:rsidR="007F2E70" w:rsidRPr="006B1198" w:rsidRDefault="007F2E70" w:rsidP="006B1198">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rPr>
            </w:pPr>
          </w:p>
          <w:p w14:paraId="15510B18" w14:textId="52577581" w:rsidR="005E22EB" w:rsidRPr="006B1198" w:rsidRDefault="005E22EB" w:rsidP="006B1198">
            <w:pPr>
              <w:numPr>
                <w:ilvl w:val="0"/>
                <w:numId w:val="16"/>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S.E. Embajador Steve Ferrol, Representante Permanente del Commonwealth de Dominica ante la OEA, </w:t>
            </w:r>
            <w:bookmarkStart w:id="15" w:name="_Int_dvbJbFDL"/>
            <w:r w:rsidRPr="006B1198">
              <w:rPr>
                <w:sz w:val="22"/>
                <w:szCs w:val="22"/>
              </w:rPr>
              <w:t>Vicepresidente</w:t>
            </w:r>
            <w:bookmarkEnd w:id="15"/>
            <w:r w:rsidRPr="006B1198">
              <w:rPr>
                <w:sz w:val="22"/>
                <w:szCs w:val="22"/>
              </w:rPr>
              <w:t xml:space="preserve"> del Consejo Interamericano para el Desarrollo Integral (CIDI).</w:t>
            </w:r>
          </w:p>
          <w:p w14:paraId="234151FB" w14:textId="77777777" w:rsidR="006B1198" w:rsidRPr="006B1198" w:rsidRDefault="005E22EB" w:rsidP="006B1198">
            <w:pPr>
              <w:numPr>
                <w:ilvl w:val="0"/>
                <w:numId w:val="16"/>
              </w:numPr>
              <w:tabs>
                <w:tab w:val="left" w:pos="2340"/>
                <w:tab w:val="left" w:pos="288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Sra. Kim Osborne, </w:t>
            </w:r>
            <w:bookmarkStart w:id="16" w:name="_Int_WDc8yGk1"/>
            <w:r w:rsidRPr="006B1198">
              <w:rPr>
                <w:sz w:val="22"/>
                <w:szCs w:val="22"/>
              </w:rPr>
              <w:t>Secretaria Ejecutiva</w:t>
            </w:r>
            <w:bookmarkEnd w:id="16"/>
            <w:r w:rsidRPr="006B1198">
              <w:rPr>
                <w:sz w:val="22"/>
                <w:szCs w:val="22"/>
              </w:rPr>
              <w:t xml:space="preserve"> para el Desarrollo Integral de la OEA. </w:t>
            </w:r>
          </w:p>
          <w:p w14:paraId="57CC3B83" w14:textId="4A62CE11" w:rsidR="00F6410B" w:rsidRPr="006B1198" w:rsidRDefault="005E22EB" w:rsidP="006B1198">
            <w:pPr>
              <w:numPr>
                <w:ilvl w:val="0"/>
                <w:numId w:val="16"/>
              </w:numPr>
              <w:tabs>
                <w:tab w:val="left" w:pos="2340"/>
                <w:tab w:val="left" w:pos="2880"/>
                <w:tab w:val="left" w:pos="3600"/>
              </w:tabs>
              <w:jc w:val="both"/>
              <w:cnfStyle w:val="000000100000" w:firstRow="0" w:lastRow="0" w:firstColumn="0" w:lastColumn="0" w:oddVBand="0" w:evenVBand="0" w:oddHBand="1" w:evenHBand="0" w:firstRowFirstColumn="0" w:firstRowLastColumn="0" w:lastRowFirstColumn="0" w:lastRowLastColumn="0"/>
              <w:rPr>
                <w:sz w:val="22"/>
                <w:szCs w:val="22"/>
              </w:rPr>
            </w:pPr>
            <w:r w:rsidRPr="006B1198">
              <w:rPr>
                <w:sz w:val="22"/>
                <w:szCs w:val="22"/>
              </w:rPr>
              <w:t xml:space="preserve">S.E. Luz Elena Baños, </w:t>
            </w:r>
            <w:bookmarkStart w:id="17" w:name="_Int_iC0qNxG6"/>
            <w:r w:rsidRPr="006B1198">
              <w:rPr>
                <w:sz w:val="22"/>
                <w:szCs w:val="22"/>
              </w:rPr>
              <w:t>Presidenta</w:t>
            </w:r>
            <w:bookmarkEnd w:id="17"/>
            <w:r w:rsidRPr="006B1198">
              <w:rPr>
                <w:sz w:val="22"/>
                <w:szCs w:val="22"/>
              </w:rPr>
              <w:t xml:space="preserve"> de la Junta </w:t>
            </w:r>
            <w:r w:rsidR="000F29E3" w:rsidRPr="006B1198">
              <w:rPr>
                <w:sz w:val="22"/>
                <w:szCs w:val="22"/>
              </w:rPr>
              <w:t>D</w:t>
            </w:r>
            <w:r w:rsidR="00A876A7" w:rsidRPr="006B1198">
              <w:rPr>
                <w:sz w:val="22"/>
                <w:szCs w:val="22"/>
              </w:rPr>
              <w:t>irectiva</w:t>
            </w:r>
            <w:r w:rsidR="000F29E3" w:rsidRPr="006B1198">
              <w:rPr>
                <w:sz w:val="22"/>
                <w:szCs w:val="22"/>
              </w:rPr>
              <w:t xml:space="preserve"> de la Agencia Interamericana para la Cooperación y el Desarrollo (AICD</w:t>
            </w:r>
            <w:r w:rsidR="006B1198" w:rsidRPr="006B1198">
              <w:rPr>
                <w:sz w:val="22"/>
                <w:szCs w:val="22"/>
              </w:rPr>
              <w:t>).</w:t>
            </w:r>
          </w:p>
        </w:tc>
      </w:tr>
    </w:tbl>
    <w:p w14:paraId="761FC41D" w14:textId="6D9BFDA3" w:rsidR="00C4555C" w:rsidRPr="00841723" w:rsidRDefault="00F6410B" w:rsidP="00676375">
      <w:pPr>
        <w:tabs>
          <w:tab w:val="left" w:pos="2340"/>
          <w:tab w:val="left" w:pos="3600"/>
        </w:tabs>
        <w:jc w:val="both"/>
        <w:rPr>
          <w:sz w:val="22"/>
          <w:szCs w:val="22"/>
          <w:lang w:val="es-CO"/>
        </w:rPr>
      </w:pPr>
      <w:r w:rsidRPr="00841723">
        <w:rPr>
          <w:noProof/>
          <w:sz w:val="22"/>
          <w:szCs w:val="22"/>
          <w:lang w:val="es-CO"/>
        </w:rPr>
        <mc:AlternateContent>
          <mc:Choice Requires="wps">
            <w:drawing>
              <wp:anchor distT="0" distB="0" distL="114300" distR="114300" simplePos="0" relativeHeight="251658240" behindDoc="0" locked="1" layoutInCell="1" allowOverlap="1" wp14:anchorId="11916B7A" wp14:editId="12D4EA9C">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4F4C0C7" w14:textId="5A41DC9B" w:rsidR="00F6410B" w:rsidRPr="00201726" w:rsidRDefault="00F6410B" w:rsidP="00F6410B">
                            <w:pPr>
                              <w:rPr>
                                <w:sz w:val="18"/>
                              </w:rPr>
                            </w:pPr>
                            <w:r>
                              <w:rPr>
                                <w:sz w:val="18"/>
                              </w:rPr>
                              <w:fldChar w:fldCharType="begin"/>
                            </w:r>
                            <w:r>
                              <w:rPr>
                                <w:sz w:val="18"/>
                              </w:rPr>
                              <w:instrText xml:space="preserve"> FILENAME  \* MERGEFORMAT </w:instrText>
                            </w:r>
                            <w:r>
                              <w:rPr>
                                <w:sz w:val="18"/>
                              </w:rPr>
                              <w:fldChar w:fldCharType="separate"/>
                            </w:r>
                            <w:r w:rsidR="00D01786">
                              <w:rPr>
                                <w:noProof/>
                                <w:sz w:val="18"/>
                              </w:rPr>
                              <w:t>CIDI04864S01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916B7A"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4F4C0C7" w14:textId="5A41DC9B" w:rsidR="00F6410B" w:rsidRPr="00201726" w:rsidRDefault="00F6410B" w:rsidP="00F6410B">
                      <w:pPr>
                        <w:rPr>
                          <w:sz w:val="18"/>
                        </w:rPr>
                      </w:pPr>
                      <w:r>
                        <w:rPr>
                          <w:sz w:val="18"/>
                        </w:rPr>
                        <w:fldChar w:fldCharType="begin"/>
                      </w:r>
                      <w:r>
                        <w:rPr>
                          <w:sz w:val="18"/>
                        </w:rPr>
                        <w:instrText xml:space="preserve"> FILENAME  \* MERGEFORMAT </w:instrText>
                      </w:r>
                      <w:r>
                        <w:rPr>
                          <w:sz w:val="18"/>
                        </w:rPr>
                        <w:fldChar w:fldCharType="separate"/>
                      </w:r>
                      <w:r w:rsidR="00D01786">
                        <w:rPr>
                          <w:noProof/>
                          <w:sz w:val="18"/>
                        </w:rPr>
                        <w:t>CIDI04864S01</w:t>
                      </w:r>
                      <w:r>
                        <w:rPr>
                          <w:sz w:val="18"/>
                        </w:rPr>
                        <w:fldChar w:fldCharType="end"/>
                      </w:r>
                    </w:p>
                  </w:txbxContent>
                </v:textbox>
                <w10:wrap anchory="page"/>
                <w10:anchorlock/>
              </v:shape>
            </w:pict>
          </mc:Fallback>
        </mc:AlternateContent>
      </w:r>
    </w:p>
    <w:sectPr w:rsidR="00C4555C" w:rsidRPr="00841723" w:rsidSect="007056F0">
      <w:headerReference w:type="default" r:id="rId10"/>
      <w:headerReference w:type="first" r:id="rId11"/>
      <w:pgSz w:w="12240" w:h="15840" w:code="1"/>
      <w:pgMar w:top="180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F2D" w14:textId="77777777" w:rsidR="00A2753A" w:rsidRDefault="00A2753A" w:rsidP="00B97239">
      <w:r>
        <w:separator/>
      </w:r>
    </w:p>
  </w:endnote>
  <w:endnote w:type="continuationSeparator" w:id="0">
    <w:p w14:paraId="17F682B9" w14:textId="77777777" w:rsidR="00A2753A" w:rsidRDefault="00A2753A" w:rsidP="00B97239">
      <w:r>
        <w:continuationSeparator/>
      </w:r>
    </w:p>
  </w:endnote>
  <w:endnote w:type="continuationNotice" w:id="1">
    <w:p w14:paraId="46922BAB" w14:textId="77777777" w:rsidR="00A2753A" w:rsidRDefault="00A27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7878" w14:textId="77777777" w:rsidR="00A2753A" w:rsidRDefault="00A2753A" w:rsidP="00B97239">
      <w:r>
        <w:separator/>
      </w:r>
    </w:p>
  </w:footnote>
  <w:footnote w:type="continuationSeparator" w:id="0">
    <w:p w14:paraId="4BB7598F" w14:textId="77777777" w:rsidR="00A2753A" w:rsidRDefault="00A2753A" w:rsidP="00B97239">
      <w:r>
        <w:continuationSeparator/>
      </w:r>
    </w:p>
  </w:footnote>
  <w:footnote w:type="continuationNotice" w:id="1">
    <w:p w14:paraId="43236AF2" w14:textId="77777777" w:rsidR="00A2753A" w:rsidRDefault="00A27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EF79" w14:textId="77777777" w:rsidR="00B97239" w:rsidRPr="00BD6C32" w:rsidRDefault="00B97239" w:rsidP="004C7136">
    <w:pPr>
      <w:pStyle w:val="Header"/>
      <w:jc w:val="center"/>
      <w:rPr>
        <w:noProof/>
        <w:sz w:val="22"/>
        <w:szCs w:val="22"/>
      </w:rPr>
    </w:pPr>
  </w:p>
  <w:p w14:paraId="44E1A656" w14:textId="77777777" w:rsidR="00B97239" w:rsidRPr="00BD6C32" w:rsidRDefault="00B97239" w:rsidP="004C7136">
    <w:pPr>
      <w:pStyle w:val="Header"/>
      <w:jc w:val="center"/>
      <w:rPr>
        <w:noProof/>
        <w:sz w:val="22"/>
        <w:szCs w:val="22"/>
      </w:rPr>
    </w:pPr>
    <w:r>
      <w:rPr>
        <w:sz w:val="22"/>
      </w:rPr>
      <w:t xml:space="preserve">- </w:t>
    </w:r>
    <w:r w:rsidRPr="00BD6C32">
      <w:rPr>
        <w:rStyle w:val="PageNumber"/>
        <w:sz w:val="22"/>
      </w:rPr>
      <w:fldChar w:fldCharType="begin"/>
    </w:r>
    <w:r w:rsidRPr="00BD6C32">
      <w:rPr>
        <w:rStyle w:val="PageNumber"/>
        <w:sz w:val="22"/>
      </w:rPr>
      <w:instrText xml:space="preserve"> PAGE </w:instrText>
    </w:r>
    <w:r w:rsidRPr="00BD6C32">
      <w:rPr>
        <w:rStyle w:val="PageNumber"/>
        <w:sz w:val="22"/>
      </w:rPr>
      <w:fldChar w:fldCharType="separate"/>
    </w:r>
    <w:r w:rsidRPr="00BD6C32">
      <w:rPr>
        <w:rStyle w:val="PageNumber"/>
        <w:sz w:val="22"/>
      </w:rPr>
      <w:t>4</w:t>
    </w:r>
    <w:r w:rsidRPr="00BD6C32">
      <w:rPr>
        <w:rStyle w:val="PageNumber"/>
        <w:sz w:val="22"/>
      </w:rPr>
      <w:fldChar w:fldCharType="end"/>
    </w:r>
    <w:r>
      <w:rPr>
        <w:rStyle w:val="PageNumbe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0836" w14:textId="77777777" w:rsidR="006414D4" w:rsidRDefault="006414D4" w:rsidP="006414D4">
    <w:pPr>
      <w:pStyle w:val="Header"/>
      <w:ind w:left="8100"/>
    </w:pPr>
    <w:r>
      <w:rPr>
        <w:noProof/>
      </w:rPr>
      <mc:AlternateContent>
        <mc:Choice Requires="wps">
          <w:drawing>
            <wp:anchor distT="0" distB="0" distL="114300" distR="114300" simplePos="0" relativeHeight="251660288" behindDoc="0" locked="0" layoutInCell="1" allowOverlap="1" wp14:anchorId="73CCB2CB" wp14:editId="0EF415CD">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7978" w14:textId="77777777" w:rsidR="006414D4" w:rsidRDefault="006414D4" w:rsidP="006414D4">
                          <w:pPr>
                            <w:pStyle w:val="Header"/>
                            <w:tabs>
                              <w:tab w:val="left" w:pos="900"/>
                            </w:tabs>
                            <w:spacing w:line="0" w:lineRule="atLeast"/>
                            <w:jc w:val="center"/>
                            <w:rPr>
                              <w:rFonts w:ascii="Garamond" w:hAnsi="Garamond"/>
                              <w:b/>
                              <w:sz w:val="28"/>
                              <w:lang w:val="es-CO"/>
                            </w:rPr>
                          </w:pPr>
                          <w:r w:rsidRPr="00855497">
                            <w:rPr>
                              <w:rFonts w:ascii="Garamond" w:hAnsi="Garamond"/>
                              <w:b/>
                              <w:sz w:val="28"/>
                              <w:lang w:val="es-CO"/>
                            </w:rPr>
                            <w:t xml:space="preserve">ORGANIZACIÓN DE LOS ESTADOS AMERICANOS </w:t>
                          </w:r>
                        </w:p>
                        <w:p w14:paraId="3F70D66C" w14:textId="77777777" w:rsidR="006414D4" w:rsidRDefault="006414D4" w:rsidP="006414D4">
                          <w:pPr>
                            <w:pStyle w:val="Header"/>
                            <w:tabs>
                              <w:tab w:val="left" w:pos="900"/>
                            </w:tabs>
                            <w:spacing w:line="0" w:lineRule="atLeast"/>
                            <w:jc w:val="center"/>
                            <w:rPr>
                              <w:rFonts w:ascii="Garamond" w:hAnsi="Garamond"/>
                              <w:b/>
                              <w:lang w:val="es-CO"/>
                            </w:rPr>
                          </w:pPr>
                          <w:r w:rsidRPr="00855497">
                            <w:rPr>
                              <w:rFonts w:ascii="Garamond" w:hAnsi="Garamond"/>
                              <w:b/>
                              <w:lang w:val="es-CO"/>
                            </w:rPr>
                            <w:t>Consejo Interamericano para el Desarrollo Integral</w:t>
                          </w:r>
                          <w:r>
                            <w:rPr>
                              <w:rFonts w:ascii="Garamond" w:hAnsi="Garamond"/>
                              <w:b/>
                              <w:lang w:val="es-CO"/>
                            </w:rPr>
                            <w:t xml:space="preserve"> </w:t>
                          </w:r>
                        </w:p>
                        <w:p w14:paraId="66DEC14D" w14:textId="77777777" w:rsidR="006414D4" w:rsidRPr="00855497" w:rsidRDefault="006414D4" w:rsidP="006414D4">
                          <w:pPr>
                            <w:pStyle w:val="Header"/>
                            <w:tabs>
                              <w:tab w:val="left" w:pos="900"/>
                            </w:tabs>
                            <w:spacing w:line="0" w:lineRule="atLeast"/>
                            <w:jc w:val="center"/>
                            <w:rPr>
                              <w:b/>
                              <w:lang w:val="es-CO"/>
                            </w:rPr>
                          </w:pPr>
                          <w:r w:rsidRPr="00855497">
                            <w:rPr>
                              <w:rFonts w:ascii="Garamond" w:hAnsi="Garamond"/>
                              <w:b/>
                              <w:lang w:val="es-CO"/>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B2CB"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57F07978" w14:textId="77777777" w:rsidR="006414D4" w:rsidRDefault="006414D4" w:rsidP="006414D4">
                    <w:pPr>
                      <w:pStyle w:val="Header"/>
                      <w:tabs>
                        <w:tab w:val="left" w:pos="900"/>
                      </w:tabs>
                      <w:spacing w:line="0" w:lineRule="atLeast"/>
                      <w:jc w:val="center"/>
                      <w:rPr>
                        <w:rFonts w:ascii="Garamond" w:hAnsi="Garamond"/>
                        <w:b/>
                        <w:sz w:val="28"/>
                        <w:lang w:val="es-CO"/>
                      </w:rPr>
                    </w:pPr>
                    <w:r w:rsidRPr="00855497">
                      <w:rPr>
                        <w:rFonts w:ascii="Garamond" w:hAnsi="Garamond"/>
                        <w:b/>
                        <w:sz w:val="28"/>
                        <w:lang w:val="es-CO"/>
                      </w:rPr>
                      <w:t xml:space="preserve">ORGANIZACIÓN DE LOS ESTADOS AMERICANOS </w:t>
                    </w:r>
                  </w:p>
                  <w:p w14:paraId="3F70D66C" w14:textId="77777777" w:rsidR="006414D4" w:rsidRDefault="006414D4" w:rsidP="006414D4">
                    <w:pPr>
                      <w:pStyle w:val="Header"/>
                      <w:tabs>
                        <w:tab w:val="left" w:pos="900"/>
                      </w:tabs>
                      <w:spacing w:line="0" w:lineRule="atLeast"/>
                      <w:jc w:val="center"/>
                      <w:rPr>
                        <w:rFonts w:ascii="Garamond" w:hAnsi="Garamond"/>
                        <w:b/>
                        <w:lang w:val="es-CO"/>
                      </w:rPr>
                    </w:pPr>
                    <w:r w:rsidRPr="00855497">
                      <w:rPr>
                        <w:rFonts w:ascii="Garamond" w:hAnsi="Garamond"/>
                        <w:b/>
                        <w:lang w:val="es-CO"/>
                      </w:rPr>
                      <w:t>Consejo Interamericano para el Desarrollo Integral</w:t>
                    </w:r>
                    <w:r>
                      <w:rPr>
                        <w:rFonts w:ascii="Garamond" w:hAnsi="Garamond"/>
                        <w:b/>
                        <w:lang w:val="es-CO"/>
                      </w:rPr>
                      <w:t xml:space="preserve"> </w:t>
                    </w:r>
                  </w:p>
                  <w:p w14:paraId="66DEC14D" w14:textId="77777777" w:rsidR="006414D4" w:rsidRPr="00855497" w:rsidRDefault="006414D4" w:rsidP="006414D4">
                    <w:pPr>
                      <w:pStyle w:val="Header"/>
                      <w:tabs>
                        <w:tab w:val="left" w:pos="900"/>
                      </w:tabs>
                      <w:spacing w:line="0" w:lineRule="atLeast"/>
                      <w:jc w:val="center"/>
                      <w:rPr>
                        <w:b/>
                        <w:lang w:val="es-CO"/>
                      </w:rPr>
                    </w:pPr>
                    <w:r w:rsidRPr="00855497">
                      <w:rPr>
                        <w:rFonts w:ascii="Garamond" w:hAnsi="Garamond"/>
                        <w:b/>
                        <w:lang w:val="es-CO"/>
                      </w:rPr>
                      <w:t>(CIDI)</w:t>
                    </w:r>
                  </w:p>
                </w:txbxContent>
              </v:textbox>
            </v:shape>
          </w:pict>
        </mc:Fallback>
      </mc:AlternateContent>
    </w:r>
    <w:r>
      <w:rPr>
        <w:noProof/>
      </w:rPr>
      <w:drawing>
        <wp:anchor distT="0" distB="0" distL="114300" distR="114300" simplePos="0" relativeHeight="251659264" behindDoc="0" locked="0" layoutInCell="1" allowOverlap="1" wp14:anchorId="44F51D48" wp14:editId="0A713BC2">
          <wp:simplePos x="0" y="0"/>
          <wp:positionH relativeFrom="column">
            <wp:posOffset>-570230</wp:posOffset>
          </wp:positionH>
          <wp:positionV relativeFrom="paragraph">
            <wp:posOffset>3810</wp:posOffset>
          </wp:positionV>
          <wp:extent cx="822960" cy="8248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50E4AD5" wp14:editId="0059A08E">
          <wp:extent cx="1104265" cy="7677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5FC726F6" w14:textId="77777777" w:rsidR="006414D4" w:rsidRDefault="006414D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Nm9sLwN" int2:invalidationBookmarkName="" int2:hashCode="WNchOoza0RLgaq" int2:id="1HsT6ioP">
      <int2:state int2:value="Rejected" int2:type="AugLoop_Text_Critique"/>
    </int2:bookmark>
    <int2:bookmark int2:bookmarkName="_Int_RlirWt4G" int2:invalidationBookmarkName="" int2:hashCode="y1VR9AP6xf09bR" int2:id="1idNFrbZ">
      <int2:state int2:value="Rejected" int2:type="AugLoop_Text_Critique"/>
    </int2:bookmark>
    <int2:bookmark int2:bookmarkName="_Int_bq6P5Czw" int2:invalidationBookmarkName="" int2:hashCode="msnpvIOoDYBGJS" int2:id="6owxR3sR">
      <int2:state int2:value="Rejected" int2:type="AugLoop_Text_Critique"/>
    </int2:bookmark>
    <int2:bookmark int2:bookmarkName="_Int_AIbYLBQ7" int2:invalidationBookmarkName="" int2:hashCode="rwGYEanVwgGTIc" int2:id="EXp09ee1">
      <int2:state int2:value="Rejected" int2:type="AugLoop_Text_Critique"/>
    </int2:bookmark>
    <int2:bookmark int2:bookmarkName="_Int_4qvYF67t" int2:invalidationBookmarkName="" int2:hashCode="fiXdgwUk1jzopb" int2:id="KIYg3VXx">
      <int2:state int2:value="Rejected" int2:type="AugLoop_Text_Critique"/>
    </int2:bookmark>
    <int2:bookmark int2:bookmarkName="_Int_hecUhZR8" int2:invalidationBookmarkName="" int2:hashCode="EqRHtr2mYR8coP" int2:id="Pa68RGHb">
      <int2:state int2:value="Rejected" int2:type="AugLoop_Text_Critique"/>
    </int2:bookmark>
    <int2:bookmark int2:bookmarkName="_Int_WDc8yGk1" int2:invalidationBookmarkName="" int2:hashCode="8JGXNYxT34FTNs" int2:id="TQXlZ8gh">
      <int2:state int2:value="Rejected" int2:type="AugLoop_Text_Critique"/>
    </int2:bookmark>
    <int2:bookmark int2:bookmarkName="_Int_uTDMZaWb" int2:invalidationBookmarkName="" int2:hashCode="EqRHtr2mYR8coP" int2:id="U350YxAI">
      <int2:state int2:value="Rejected" int2:type="AugLoop_Text_Critique"/>
    </int2:bookmark>
    <int2:bookmark int2:bookmarkName="_Int_iC0qNxG6" int2:invalidationBookmarkName="" int2:hashCode="R4fOTuiUmZpSMN" int2:id="X4yvU2N9">
      <int2:state int2:value="Rejected" int2:type="AugLoop_Text_Critique"/>
    </int2:bookmark>
    <int2:bookmark int2:bookmarkName="_Int_dvbJbFDL" int2:invalidationBookmarkName="" int2:hashCode="OOvFC6x3y9cEg6" int2:id="XSlKDYYJ">
      <int2:state int2:value="Rejected" int2:type="AugLoop_Text_Critique"/>
    </int2:bookmark>
    <int2:bookmark int2:bookmarkName="_Int_mCH8SKRX" int2:invalidationBookmarkName="" int2:hashCode="TmfPlba7UO3Nqr" int2:id="a3c0pwRI">
      <int2:state int2:value="Rejected" int2:type="AugLoop_Text_Critique"/>
    </int2:bookmark>
    <int2:bookmark int2:bookmarkName="_Int_v9EHxhEz" int2:invalidationBookmarkName="" int2:hashCode="y/Clw2Acfb4JZn" int2:id="bpCTAfch">
      <int2:state int2:value="Rejected" int2:type="AugLoop_Text_Critique"/>
    </int2:bookmark>
    <int2:bookmark int2:bookmarkName="_Int_HRIDWvYE" int2:invalidationBookmarkName="" int2:hashCode="JOvHaHgszxkjak" int2:id="eSMmQp8y">
      <int2:state int2:value="Rejected" int2:type="AugLoop_Text_Critique"/>
    </int2:bookmark>
    <int2:bookmark int2:bookmarkName="_Int_NGnvXArp" int2:invalidationBookmarkName="" int2:hashCode="ny7RoT2mw/7cwt" int2:id="gDT4geJa">
      <int2:state int2:value="Rejected" int2:type="AugLoop_Text_Critique"/>
    </int2:bookmark>
    <int2:bookmark int2:bookmarkName="_Int_4Nm9sLwN" int2:invalidationBookmarkName="" int2:hashCode="WNchOoza0RLgaq" int2:id="opS4l62T">
      <int2:state int2:value="Rejected" int2:type="AugLoop_Text_Critique"/>
    </int2:bookmark>
    <int2:bookmark int2:bookmarkName="_Int_NGnvXArp" int2:invalidationBookmarkName="" int2:hashCode="ny7RoT2mw/7cwt" int2:id="vakPTMpS">
      <int2:state int2:value="Rejected" int2:type="AugLoop_Text_Critique"/>
    </int2:bookmark>
    <int2:bookmark int2:bookmarkName="_Int_U1oBLSw3" int2:invalidationBookmarkName="" int2:hashCode="msnpvIOoDYBGJS" int2:id="qa5OFyo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521"/>
    <w:multiLevelType w:val="hybridMultilevel"/>
    <w:tmpl w:val="CD96A256"/>
    <w:lvl w:ilvl="0" w:tplc="5A7E2874">
      <w:start w:val="1"/>
      <w:numFmt w:val="none"/>
      <w:lvlText w:val="3."/>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20288C"/>
    <w:multiLevelType w:val="multilevel"/>
    <w:tmpl w:val="A51A88F8"/>
    <w:styleLink w:val="CurrentList4"/>
    <w:lvl w:ilvl="0">
      <w:start w:val="1"/>
      <w:numFmt w:val="decimal"/>
      <w:lvlText w:val="%1."/>
      <w:lvlJc w:val="left"/>
      <w:pPr>
        <w:ind w:left="720" w:hanging="360"/>
      </w:pPr>
      <w:rPr>
        <w:rFonts w:hint="default"/>
        <w:b w:val="0"/>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4361D"/>
    <w:multiLevelType w:val="hybridMultilevel"/>
    <w:tmpl w:val="D60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A3057"/>
    <w:multiLevelType w:val="hybridMultilevel"/>
    <w:tmpl w:val="30963B7C"/>
    <w:lvl w:ilvl="0" w:tplc="FFFFFFFF">
      <w:start w:val="3"/>
      <w:numFmt w:val="decimal"/>
      <w:lvlText w:val="%1."/>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854FC8"/>
    <w:multiLevelType w:val="hybridMultilevel"/>
    <w:tmpl w:val="E41A7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9A0D15"/>
    <w:multiLevelType w:val="hybridMultilevel"/>
    <w:tmpl w:val="CD608CA6"/>
    <w:lvl w:ilvl="0" w:tplc="2CCAAECA">
      <w:start w:val="1"/>
      <w:numFmt w:val="bullet"/>
      <w:lvlText w:val=""/>
      <w:lvlJc w:val="left"/>
      <w:pPr>
        <w:ind w:left="720" w:hanging="360"/>
      </w:pPr>
      <w:rPr>
        <w:rFonts w:ascii="Symbol" w:hAnsi="Symbol"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8C1B07"/>
    <w:multiLevelType w:val="hybridMultilevel"/>
    <w:tmpl w:val="5B66CC58"/>
    <w:lvl w:ilvl="0" w:tplc="03FE60EA">
      <w:start w:val="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F2991"/>
    <w:multiLevelType w:val="hybridMultilevel"/>
    <w:tmpl w:val="D77AE7BE"/>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8" w15:restartNumberingAfterBreak="0">
    <w:nsid w:val="23813CB3"/>
    <w:multiLevelType w:val="hybridMultilevel"/>
    <w:tmpl w:val="35741018"/>
    <w:lvl w:ilvl="0" w:tplc="DCEAB994">
      <w:start w:val="1"/>
      <w:numFmt w:val="bullet"/>
      <w:lvlText w:val=""/>
      <w:lvlJc w:val="left"/>
      <w:pPr>
        <w:ind w:left="720" w:hanging="360"/>
      </w:pPr>
      <w:rPr>
        <w:rFonts w:ascii="Symbol" w:hAnsi="Symbol"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B05CE7"/>
    <w:multiLevelType w:val="hybridMultilevel"/>
    <w:tmpl w:val="3E56FBE0"/>
    <w:lvl w:ilvl="0" w:tplc="51DA6ACC">
      <w:start w:val="1"/>
      <w:numFmt w:val="none"/>
      <w:lvlText w:val="4."/>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8B5AA3"/>
    <w:multiLevelType w:val="hybridMultilevel"/>
    <w:tmpl w:val="50368DEE"/>
    <w:lvl w:ilvl="0" w:tplc="801883B2">
      <w:start w:val="1"/>
      <w:numFmt w:val="decimal"/>
      <w:lvlText w:val="%1."/>
      <w:lvlJc w:val="left"/>
      <w:pPr>
        <w:ind w:left="1064" w:hanging="360"/>
      </w:pPr>
      <w:rPr>
        <w:rFonts w:hint="default"/>
        <w:i w:val="0"/>
        <w:iCs w:val="0"/>
      </w:rPr>
    </w:lvl>
    <w:lvl w:ilvl="1" w:tplc="FFFFFFFF" w:tentative="1">
      <w:start w:val="1"/>
      <w:numFmt w:val="lowerLetter"/>
      <w:lvlText w:val="%2."/>
      <w:lvlJc w:val="left"/>
      <w:pPr>
        <w:ind w:left="1784" w:hanging="360"/>
      </w:pPr>
    </w:lvl>
    <w:lvl w:ilvl="2" w:tplc="FFFFFFFF">
      <w:start w:val="1"/>
      <w:numFmt w:val="lowerRoman"/>
      <w:lvlText w:val="%3."/>
      <w:lvlJc w:val="right"/>
      <w:pPr>
        <w:ind w:left="2504" w:hanging="180"/>
      </w:pPr>
      <w:rPr>
        <w:rFonts w:ascii="Times New Roman" w:eastAsia="Times New Roman" w:hAnsi="Times New Roman" w:cs="Times New Roman"/>
      </w:rPr>
    </w:lvl>
    <w:lvl w:ilvl="3" w:tplc="FFFFFFFF" w:tentative="1">
      <w:start w:val="1"/>
      <w:numFmt w:val="decimal"/>
      <w:lvlText w:val="%4."/>
      <w:lvlJc w:val="left"/>
      <w:pPr>
        <w:ind w:left="3224" w:hanging="360"/>
      </w:pPr>
    </w:lvl>
    <w:lvl w:ilvl="4" w:tplc="FFFFFFFF" w:tentative="1">
      <w:start w:val="1"/>
      <w:numFmt w:val="lowerLetter"/>
      <w:lvlText w:val="%5."/>
      <w:lvlJc w:val="left"/>
      <w:pPr>
        <w:ind w:left="3944" w:hanging="360"/>
      </w:pPr>
    </w:lvl>
    <w:lvl w:ilvl="5" w:tplc="FFFFFFFF" w:tentative="1">
      <w:start w:val="1"/>
      <w:numFmt w:val="lowerRoman"/>
      <w:lvlText w:val="%6."/>
      <w:lvlJc w:val="right"/>
      <w:pPr>
        <w:ind w:left="4664" w:hanging="180"/>
      </w:pPr>
    </w:lvl>
    <w:lvl w:ilvl="6" w:tplc="FFFFFFFF" w:tentative="1">
      <w:start w:val="1"/>
      <w:numFmt w:val="decimal"/>
      <w:lvlText w:val="%7."/>
      <w:lvlJc w:val="left"/>
      <w:pPr>
        <w:ind w:left="5384" w:hanging="360"/>
      </w:pPr>
    </w:lvl>
    <w:lvl w:ilvl="7" w:tplc="FFFFFFFF" w:tentative="1">
      <w:start w:val="1"/>
      <w:numFmt w:val="lowerLetter"/>
      <w:lvlText w:val="%8."/>
      <w:lvlJc w:val="left"/>
      <w:pPr>
        <w:ind w:left="6104" w:hanging="360"/>
      </w:pPr>
    </w:lvl>
    <w:lvl w:ilvl="8" w:tplc="FFFFFFFF" w:tentative="1">
      <w:start w:val="1"/>
      <w:numFmt w:val="lowerRoman"/>
      <w:lvlText w:val="%9."/>
      <w:lvlJc w:val="right"/>
      <w:pPr>
        <w:ind w:left="6824" w:hanging="180"/>
      </w:pPr>
    </w:lvl>
  </w:abstractNum>
  <w:abstractNum w:abstractNumId="11" w15:restartNumberingAfterBreak="0">
    <w:nsid w:val="2D1963DE"/>
    <w:multiLevelType w:val="hybridMultilevel"/>
    <w:tmpl w:val="05CEEE1A"/>
    <w:lvl w:ilvl="0" w:tplc="140A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0CF3CB2"/>
    <w:multiLevelType w:val="hybridMultilevel"/>
    <w:tmpl w:val="30963B7C"/>
    <w:lvl w:ilvl="0" w:tplc="41DCE5E2">
      <w:start w:val="3"/>
      <w:numFmt w:val="decimal"/>
      <w:lvlText w:val="%1."/>
      <w:lvlJc w:val="left"/>
      <w:pPr>
        <w:ind w:left="720" w:hanging="360"/>
      </w:pPr>
      <w:rPr>
        <w:rFonts w:hint="default"/>
        <w:b w:val="0"/>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94BD3"/>
    <w:multiLevelType w:val="hybridMultilevel"/>
    <w:tmpl w:val="DD50F83A"/>
    <w:lvl w:ilvl="0" w:tplc="FFFFFFFF">
      <w:start w:val="2"/>
      <w:numFmt w:val="decimal"/>
      <w:lvlText w:val="%1."/>
      <w:lvlJc w:val="left"/>
      <w:pPr>
        <w:ind w:left="1064" w:hanging="360"/>
      </w:pPr>
      <w:rPr>
        <w:rFonts w:hint="default"/>
      </w:rPr>
    </w:lvl>
    <w:lvl w:ilvl="1" w:tplc="FFFFFFFF" w:tentative="1">
      <w:start w:val="1"/>
      <w:numFmt w:val="lowerLetter"/>
      <w:lvlText w:val="%2."/>
      <w:lvlJc w:val="left"/>
      <w:pPr>
        <w:ind w:left="1784" w:hanging="360"/>
      </w:pPr>
    </w:lvl>
    <w:lvl w:ilvl="2" w:tplc="FFFFFFFF">
      <w:start w:val="1"/>
      <w:numFmt w:val="lowerRoman"/>
      <w:lvlText w:val="%3."/>
      <w:lvlJc w:val="right"/>
      <w:pPr>
        <w:ind w:left="2504" w:hanging="180"/>
      </w:pPr>
      <w:rPr>
        <w:rFonts w:ascii="Times New Roman" w:eastAsia="Times New Roman" w:hAnsi="Times New Roman" w:cs="Times New Roman"/>
      </w:rPr>
    </w:lvl>
    <w:lvl w:ilvl="3" w:tplc="FFFFFFFF" w:tentative="1">
      <w:start w:val="1"/>
      <w:numFmt w:val="decimal"/>
      <w:lvlText w:val="%4."/>
      <w:lvlJc w:val="left"/>
      <w:pPr>
        <w:ind w:left="3224" w:hanging="360"/>
      </w:pPr>
    </w:lvl>
    <w:lvl w:ilvl="4" w:tplc="FFFFFFFF" w:tentative="1">
      <w:start w:val="1"/>
      <w:numFmt w:val="lowerLetter"/>
      <w:lvlText w:val="%5."/>
      <w:lvlJc w:val="left"/>
      <w:pPr>
        <w:ind w:left="3944" w:hanging="360"/>
      </w:pPr>
    </w:lvl>
    <w:lvl w:ilvl="5" w:tplc="FFFFFFFF" w:tentative="1">
      <w:start w:val="1"/>
      <w:numFmt w:val="lowerRoman"/>
      <w:lvlText w:val="%6."/>
      <w:lvlJc w:val="right"/>
      <w:pPr>
        <w:ind w:left="4664" w:hanging="180"/>
      </w:pPr>
    </w:lvl>
    <w:lvl w:ilvl="6" w:tplc="FFFFFFFF" w:tentative="1">
      <w:start w:val="1"/>
      <w:numFmt w:val="decimal"/>
      <w:lvlText w:val="%7."/>
      <w:lvlJc w:val="left"/>
      <w:pPr>
        <w:ind w:left="5384" w:hanging="360"/>
      </w:pPr>
    </w:lvl>
    <w:lvl w:ilvl="7" w:tplc="FFFFFFFF" w:tentative="1">
      <w:start w:val="1"/>
      <w:numFmt w:val="lowerLetter"/>
      <w:lvlText w:val="%8."/>
      <w:lvlJc w:val="left"/>
      <w:pPr>
        <w:ind w:left="6104" w:hanging="360"/>
      </w:pPr>
    </w:lvl>
    <w:lvl w:ilvl="8" w:tplc="FFFFFFFF" w:tentative="1">
      <w:start w:val="1"/>
      <w:numFmt w:val="lowerRoman"/>
      <w:lvlText w:val="%9."/>
      <w:lvlJc w:val="right"/>
      <w:pPr>
        <w:ind w:left="6824" w:hanging="180"/>
      </w:pPr>
    </w:lvl>
  </w:abstractNum>
  <w:abstractNum w:abstractNumId="14" w15:restartNumberingAfterBreak="0">
    <w:nsid w:val="481C1AD1"/>
    <w:multiLevelType w:val="hybridMultilevel"/>
    <w:tmpl w:val="E6AAA204"/>
    <w:lvl w:ilvl="0" w:tplc="FFFFFFFF">
      <w:start w:val="1"/>
      <w:numFmt w:val="bullet"/>
      <w:lvlText w:val="-"/>
      <w:lvlJc w:val="left"/>
      <w:pPr>
        <w:ind w:left="5940" w:hanging="360"/>
      </w:pPr>
      <w:rPr>
        <w:rFonts w:ascii="Calibri" w:hAnsi="Calibri"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497E184D"/>
    <w:multiLevelType w:val="hybridMultilevel"/>
    <w:tmpl w:val="03AA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31511"/>
    <w:multiLevelType w:val="hybridMultilevel"/>
    <w:tmpl w:val="58D2DB10"/>
    <w:lvl w:ilvl="0" w:tplc="783ADC3C">
      <w:start w:val="1"/>
      <w:numFmt w:val="bullet"/>
      <w:lvlText w:val=""/>
      <w:lvlJc w:val="left"/>
      <w:pPr>
        <w:ind w:left="720" w:hanging="360"/>
      </w:pPr>
      <w:rPr>
        <w:rFonts w:ascii="Symbol" w:hAnsi="Symbol"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16042F"/>
    <w:multiLevelType w:val="hybridMultilevel"/>
    <w:tmpl w:val="3238FEB2"/>
    <w:lvl w:ilvl="0" w:tplc="231078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707146"/>
    <w:multiLevelType w:val="multilevel"/>
    <w:tmpl w:val="C16CD4CA"/>
    <w:lvl w:ilvl="0">
      <w:start w:val="16"/>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4A638B"/>
    <w:multiLevelType w:val="hybridMultilevel"/>
    <w:tmpl w:val="DD50F83A"/>
    <w:lvl w:ilvl="0" w:tplc="FBF8F084">
      <w:start w:val="2"/>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8AE63BF4">
      <w:start w:val="1"/>
      <w:numFmt w:val="lowerRoman"/>
      <w:lvlText w:val="%3."/>
      <w:lvlJc w:val="right"/>
      <w:pPr>
        <w:ind w:left="2504" w:hanging="180"/>
      </w:pPr>
      <w:rPr>
        <w:rFonts w:ascii="Times New Roman" w:eastAsia="Times New Roman" w:hAnsi="Times New Roman" w:cs="Times New Roman"/>
      </w:r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0" w15:restartNumberingAfterBreak="0">
    <w:nsid w:val="54550A85"/>
    <w:multiLevelType w:val="multilevel"/>
    <w:tmpl w:val="30963B7C"/>
    <w:styleLink w:val="CurrentList3"/>
    <w:lvl w:ilvl="0">
      <w:start w:val="3"/>
      <w:numFmt w:val="decimal"/>
      <w:lvlText w:val="%1."/>
      <w:lvlJc w:val="left"/>
      <w:pPr>
        <w:ind w:left="720" w:hanging="360"/>
      </w:pPr>
      <w:rPr>
        <w:rFonts w:hint="default"/>
        <w:b w:val="0"/>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D5040B"/>
    <w:multiLevelType w:val="hybridMultilevel"/>
    <w:tmpl w:val="7F8E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24CB4"/>
    <w:multiLevelType w:val="multilevel"/>
    <w:tmpl w:val="29505A60"/>
    <w:styleLink w:val="CurrentList2"/>
    <w:lvl w:ilvl="0">
      <w:start w:val="5"/>
      <w:numFmt w:val="decimal"/>
      <w:lvlText w:val="%1."/>
      <w:lvlJc w:val="left"/>
      <w:pPr>
        <w:ind w:left="720" w:hanging="360"/>
      </w:pPr>
      <w:rPr>
        <w:rFonts w:hint="default"/>
        <w:b w:val="0"/>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1015E8"/>
    <w:multiLevelType w:val="hybridMultilevel"/>
    <w:tmpl w:val="B044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63243208"/>
    <w:multiLevelType w:val="multilevel"/>
    <w:tmpl w:val="C0482A84"/>
    <w:styleLink w:val="CurrentList1"/>
    <w:lvl w:ilvl="0">
      <w:start w:val="1"/>
      <w:numFmt w:val="decimal"/>
      <w:lvlText w:val="%1."/>
      <w:lvlJc w:val="left"/>
      <w:pPr>
        <w:ind w:left="720" w:hanging="360"/>
      </w:pPr>
      <w:rPr>
        <w:rFonts w:hint="default"/>
        <w:b w:val="0"/>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502EE4"/>
    <w:multiLevelType w:val="hybridMultilevel"/>
    <w:tmpl w:val="4B9E550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A2C6134C">
      <w:start w:val="16"/>
      <w:numFmt w:val="bullet"/>
      <w:lvlText w:val="-"/>
      <w:lvlJc w:val="left"/>
      <w:pPr>
        <w:ind w:left="216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392CD3"/>
    <w:multiLevelType w:val="hybridMultilevel"/>
    <w:tmpl w:val="DD189242"/>
    <w:lvl w:ilvl="0" w:tplc="59CC6F2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9A2034"/>
    <w:multiLevelType w:val="hybridMultilevel"/>
    <w:tmpl w:val="A51A88F8"/>
    <w:lvl w:ilvl="0" w:tplc="CFDA5A8C">
      <w:start w:val="1"/>
      <w:numFmt w:val="decimal"/>
      <w:lvlText w:val="%1."/>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756ACE"/>
    <w:multiLevelType w:val="hybridMultilevel"/>
    <w:tmpl w:val="E8FEE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B76FD2"/>
    <w:multiLevelType w:val="hybridMultilevel"/>
    <w:tmpl w:val="9C12E338"/>
    <w:lvl w:ilvl="0" w:tplc="FFFFFFFF">
      <w:start w:val="1"/>
      <w:numFmt w:val="decimal"/>
      <w:lvlText w:val="%1."/>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5785F66"/>
    <w:multiLevelType w:val="hybridMultilevel"/>
    <w:tmpl w:val="9BEC5C52"/>
    <w:lvl w:ilvl="0" w:tplc="3D2AD51C">
      <w:start w:val="1"/>
      <w:numFmt w:val="bullet"/>
      <w:lvlText w:val=""/>
      <w:lvlJc w:val="left"/>
      <w:pPr>
        <w:ind w:left="720" w:hanging="360"/>
      </w:pPr>
      <w:rPr>
        <w:rFonts w:ascii="Symbol" w:hAnsi="Symbol"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840BD7"/>
    <w:multiLevelType w:val="hybridMultilevel"/>
    <w:tmpl w:val="D04686C6"/>
    <w:lvl w:ilvl="0" w:tplc="BD76FD2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27535"/>
    <w:multiLevelType w:val="multilevel"/>
    <w:tmpl w:val="9C12E338"/>
    <w:styleLink w:val="CurrentList5"/>
    <w:lvl w:ilvl="0">
      <w:start w:val="1"/>
      <w:numFmt w:val="decimal"/>
      <w:lvlText w:val="%1."/>
      <w:lvlJc w:val="left"/>
      <w:pPr>
        <w:ind w:left="720" w:hanging="360"/>
      </w:pPr>
      <w:rPr>
        <w:rFonts w:hint="default"/>
        <w:b w:val="0"/>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B3505F"/>
    <w:multiLevelType w:val="hybridMultilevel"/>
    <w:tmpl w:val="F0D82168"/>
    <w:lvl w:ilvl="0" w:tplc="86C0D368">
      <w:start w:val="1"/>
      <w:numFmt w:val="lowerRoman"/>
      <w:lvlText w:val="%1."/>
      <w:lvlJc w:val="left"/>
      <w:pPr>
        <w:ind w:left="1784" w:hanging="72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num w:numId="1" w16cid:durableId="1665083906">
    <w:abstractNumId w:val="23"/>
  </w:num>
  <w:num w:numId="2" w16cid:durableId="1467164579">
    <w:abstractNumId w:val="12"/>
  </w:num>
  <w:num w:numId="3" w16cid:durableId="1046487541">
    <w:abstractNumId w:val="14"/>
  </w:num>
  <w:num w:numId="4" w16cid:durableId="1935160489">
    <w:abstractNumId w:val="2"/>
  </w:num>
  <w:num w:numId="5" w16cid:durableId="2063869961">
    <w:abstractNumId w:val="31"/>
  </w:num>
  <w:num w:numId="6" w16cid:durableId="158471070">
    <w:abstractNumId w:val="26"/>
  </w:num>
  <w:num w:numId="7" w16cid:durableId="2130581838">
    <w:abstractNumId w:val="28"/>
  </w:num>
  <w:num w:numId="8" w16cid:durableId="142739592">
    <w:abstractNumId w:val="6"/>
  </w:num>
  <w:num w:numId="9" w16cid:durableId="410197036">
    <w:abstractNumId w:val="25"/>
  </w:num>
  <w:num w:numId="10" w16cid:durableId="1983263843">
    <w:abstractNumId w:val="19"/>
  </w:num>
  <w:num w:numId="11" w16cid:durableId="815295940">
    <w:abstractNumId w:val="33"/>
  </w:num>
  <w:num w:numId="12" w16cid:durableId="434135747">
    <w:abstractNumId w:val="17"/>
  </w:num>
  <w:num w:numId="13" w16cid:durableId="6906120">
    <w:abstractNumId w:val="11"/>
  </w:num>
  <w:num w:numId="14" w16cid:durableId="707994051">
    <w:abstractNumId w:val="13"/>
  </w:num>
  <w:num w:numId="15" w16cid:durableId="1838879272">
    <w:abstractNumId w:val="10"/>
  </w:num>
  <w:num w:numId="16" w16cid:durableId="1915776134">
    <w:abstractNumId w:val="16"/>
  </w:num>
  <w:num w:numId="17" w16cid:durableId="1422871622">
    <w:abstractNumId w:val="18"/>
  </w:num>
  <w:num w:numId="18" w16cid:durableId="1911427611">
    <w:abstractNumId w:val="21"/>
  </w:num>
  <w:num w:numId="19" w16cid:durableId="1426152685">
    <w:abstractNumId w:val="8"/>
  </w:num>
  <w:num w:numId="20" w16cid:durableId="1597514951">
    <w:abstractNumId w:val="0"/>
  </w:num>
  <w:num w:numId="21" w16cid:durableId="1338340045">
    <w:abstractNumId w:val="9"/>
  </w:num>
  <w:num w:numId="22" w16cid:durableId="50231396">
    <w:abstractNumId w:val="5"/>
  </w:num>
  <w:num w:numId="23" w16cid:durableId="287591265">
    <w:abstractNumId w:val="30"/>
  </w:num>
  <w:num w:numId="24" w16cid:durableId="541527349">
    <w:abstractNumId w:val="15"/>
  </w:num>
  <w:num w:numId="25" w16cid:durableId="752701479">
    <w:abstractNumId w:val="24"/>
  </w:num>
  <w:num w:numId="26" w16cid:durableId="1567298669">
    <w:abstractNumId w:val="22"/>
  </w:num>
  <w:num w:numId="27" w16cid:durableId="635792845">
    <w:abstractNumId w:val="3"/>
  </w:num>
  <w:num w:numId="28" w16cid:durableId="876242197">
    <w:abstractNumId w:val="27"/>
  </w:num>
  <w:num w:numId="29" w16cid:durableId="1086684060">
    <w:abstractNumId w:val="20"/>
  </w:num>
  <w:num w:numId="30" w16cid:durableId="389114085">
    <w:abstractNumId w:val="29"/>
  </w:num>
  <w:num w:numId="31" w16cid:durableId="1085688019">
    <w:abstractNumId w:val="1"/>
  </w:num>
  <w:num w:numId="32" w16cid:durableId="1050687313">
    <w:abstractNumId w:val="32"/>
  </w:num>
  <w:num w:numId="33" w16cid:durableId="1659846310">
    <w:abstractNumId w:val="7"/>
  </w:num>
  <w:num w:numId="34" w16cid:durableId="137743788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39"/>
    <w:rsid w:val="00005577"/>
    <w:rsid w:val="00011AD8"/>
    <w:rsid w:val="00015AAA"/>
    <w:rsid w:val="000160CE"/>
    <w:rsid w:val="00024677"/>
    <w:rsid w:val="00035218"/>
    <w:rsid w:val="00047992"/>
    <w:rsid w:val="00047ECE"/>
    <w:rsid w:val="000505E5"/>
    <w:rsid w:val="0005549C"/>
    <w:rsid w:val="00057D91"/>
    <w:rsid w:val="00060878"/>
    <w:rsid w:val="000654B4"/>
    <w:rsid w:val="000664A7"/>
    <w:rsid w:val="000678C3"/>
    <w:rsid w:val="00071DB2"/>
    <w:rsid w:val="00074D04"/>
    <w:rsid w:val="0007672C"/>
    <w:rsid w:val="00076FAC"/>
    <w:rsid w:val="0008159A"/>
    <w:rsid w:val="00085031"/>
    <w:rsid w:val="00090114"/>
    <w:rsid w:val="000A1EAC"/>
    <w:rsid w:val="000A4037"/>
    <w:rsid w:val="000A7A48"/>
    <w:rsid w:val="000B0C2A"/>
    <w:rsid w:val="000B1A91"/>
    <w:rsid w:val="000B3488"/>
    <w:rsid w:val="000C79E8"/>
    <w:rsid w:val="000D2868"/>
    <w:rsid w:val="000D3123"/>
    <w:rsid w:val="000D7869"/>
    <w:rsid w:val="000E2D93"/>
    <w:rsid w:val="000E567F"/>
    <w:rsid w:val="000E6EF5"/>
    <w:rsid w:val="000E7405"/>
    <w:rsid w:val="000E7CB8"/>
    <w:rsid w:val="000F29E3"/>
    <w:rsid w:val="000F7DC4"/>
    <w:rsid w:val="00100872"/>
    <w:rsid w:val="0010279E"/>
    <w:rsid w:val="001056CC"/>
    <w:rsid w:val="001146C4"/>
    <w:rsid w:val="00123D17"/>
    <w:rsid w:val="00127D68"/>
    <w:rsid w:val="00134049"/>
    <w:rsid w:val="00134651"/>
    <w:rsid w:val="00134AF7"/>
    <w:rsid w:val="00135710"/>
    <w:rsid w:val="0013762C"/>
    <w:rsid w:val="00141021"/>
    <w:rsid w:val="0014126D"/>
    <w:rsid w:val="001414E3"/>
    <w:rsid w:val="00143C4E"/>
    <w:rsid w:val="00144467"/>
    <w:rsid w:val="00144C0D"/>
    <w:rsid w:val="0014799E"/>
    <w:rsid w:val="001503CE"/>
    <w:rsid w:val="001521FD"/>
    <w:rsid w:val="00153C51"/>
    <w:rsid w:val="001558DA"/>
    <w:rsid w:val="00156675"/>
    <w:rsid w:val="00162675"/>
    <w:rsid w:val="0016378E"/>
    <w:rsid w:val="001654F8"/>
    <w:rsid w:val="00166C94"/>
    <w:rsid w:val="00170460"/>
    <w:rsid w:val="00170F1D"/>
    <w:rsid w:val="00172237"/>
    <w:rsid w:val="00172AA5"/>
    <w:rsid w:val="00180BB6"/>
    <w:rsid w:val="0018265F"/>
    <w:rsid w:val="00183DD4"/>
    <w:rsid w:val="001913AA"/>
    <w:rsid w:val="00191894"/>
    <w:rsid w:val="00191B69"/>
    <w:rsid w:val="0019245A"/>
    <w:rsid w:val="001974DE"/>
    <w:rsid w:val="00197D2A"/>
    <w:rsid w:val="001A04FF"/>
    <w:rsid w:val="001A358A"/>
    <w:rsid w:val="001B2C0C"/>
    <w:rsid w:val="001B3186"/>
    <w:rsid w:val="001B6715"/>
    <w:rsid w:val="001D2EE9"/>
    <w:rsid w:val="001E2A21"/>
    <w:rsid w:val="001E3872"/>
    <w:rsid w:val="001E5875"/>
    <w:rsid w:val="001F123E"/>
    <w:rsid w:val="001F6222"/>
    <w:rsid w:val="001F62FB"/>
    <w:rsid w:val="001F6514"/>
    <w:rsid w:val="001F7784"/>
    <w:rsid w:val="00200C2D"/>
    <w:rsid w:val="0020281F"/>
    <w:rsid w:val="00205EFA"/>
    <w:rsid w:val="0020767F"/>
    <w:rsid w:val="002117E1"/>
    <w:rsid w:val="00223A7E"/>
    <w:rsid w:val="00224A83"/>
    <w:rsid w:val="00227AD0"/>
    <w:rsid w:val="00233714"/>
    <w:rsid w:val="002345DF"/>
    <w:rsid w:val="00251B20"/>
    <w:rsid w:val="00252390"/>
    <w:rsid w:val="00252C88"/>
    <w:rsid w:val="0025572C"/>
    <w:rsid w:val="0026388C"/>
    <w:rsid w:val="00274731"/>
    <w:rsid w:val="0027530F"/>
    <w:rsid w:val="00281AFC"/>
    <w:rsid w:val="0028252E"/>
    <w:rsid w:val="00297CFA"/>
    <w:rsid w:val="002A793D"/>
    <w:rsid w:val="002B00FD"/>
    <w:rsid w:val="002B12C5"/>
    <w:rsid w:val="002B766A"/>
    <w:rsid w:val="002C15F1"/>
    <w:rsid w:val="002C5B13"/>
    <w:rsid w:val="002C6A2A"/>
    <w:rsid w:val="002D112B"/>
    <w:rsid w:val="002D1407"/>
    <w:rsid w:val="002E3C0C"/>
    <w:rsid w:val="002E5B3D"/>
    <w:rsid w:val="002F1227"/>
    <w:rsid w:val="002F7F41"/>
    <w:rsid w:val="00302E4D"/>
    <w:rsid w:val="00311A7A"/>
    <w:rsid w:val="003128B0"/>
    <w:rsid w:val="00313100"/>
    <w:rsid w:val="00313E9E"/>
    <w:rsid w:val="00314481"/>
    <w:rsid w:val="00314596"/>
    <w:rsid w:val="00317363"/>
    <w:rsid w:val="00320324"/>
    <w:rsid w:val="00340DF8"/>
    <w:rsid w:val="003448AA"/>
    <w:rsid w:val="00346AE8"/>
    <w:rsid w:val="00350820"/>
    <w:rsid w:val="003555E7"/>
    <w:rsid w:val="00360C01"/>
    <w:rsid w:val="0036310B"/>
    <w:rsid w:val="00363DFA"/>
    <w:rsid w:val="00372BB9"/>
    <w:rsid w:val="00380043"/>
    <w:rsid w:val="003822BE"/>
    <w:rsid w:val="00386A57"/>
    <w:rsid w:val="00394203"/>
    <w:rsid w:val="0039427F"/>
    <w:rsid w:val="003B3BEE"/>
    <w:rsid w:val="003B6C46"/>
    <w:rsid w:val="003C1F56"/>
    <w:rsid w:val="003C266F"/>
    <w:rsid w:val="003C51ED"/>
    <w:rsid w:val="003D01A9"/>
    <w:rsid w:val="003D0310"/>
    <w:rsid w:val="003E0AB0"/>
    <w:rsid w:val="003E133A"/>
    <w:rsid w:val="003E595A"/>
    <w:rsid w:val="003E7CDA"/>
    <w:rsid w:val="003F0F49"/>
    <w:rsid w:val="003F1543"/>
    <w:rsid w:val="00414643"/>
    <w:rsid w:val="00420ECA"/>
    <w:rsid w:val="00422B8F"/>
    <w:rsid w:val="00427531"/>
    <w:rsid w:val="004316ED"/>
    <w:rsid w:val="0043378B"/>
    <w:rsid w:val="004352AB"/>
    <w:rsid w:val="00445B46"/>
    <w:rsid w:val="00454157"/>
    <w:rsid w:val="00457E79"/>
    <w:rsid w:val="0046129D"/>
    <w:rsid w:val="00471294"/>
    <w:rsid w:val="00481149"/>
    <w:rsid w:val="0048399C"/>
    <w:rsid w:val="004877E3"/>
    <w:rsid w:val="004A1E91"/>
    <w:rsid w:val="004A3702"/>
    <w:rsid w:val="004B696F"/>
    <w:rsid w:val="004C1351"/>
    <w:rsid w:val="004C1642"/>
    <w:rsid w:val="004C7136"/>
    <w:rsid w:val="004D05EE"/>
    <w:rsid w:val="004D1A95"/>
    <w:rsid w:val="004D387D"/>
    <w:rsid w:val="004D60DA"/>
    <w:rsid w:val="004E0A74"/>
    <w:rsid w:val="004E2540"/>
    <w:rsid w:val="004E2ABD"/>
    <w:rsid w:val="004E404C"/>
    <w:rsid w:val="004E65B4"/>
    <w:rsid w:val="004E7E72"/>
    <w:rsid w:val="004F1E5F"/>
    <w:rsid w:val="004F2F20"/>
    <w:rsid w:val="005054A4"/>
    <w:rsid w:val="0050733B"/>
    <w:rsid w:val="00510719"/>
    <w:rsid w:val="00514439"/>
    <w:rsid w:val="0051449D"/>
    <w:rsid w:val="0051651F"/>
    <w:rsid w:val="00517A6B"/>
    <w:rsid w:val="00522838"/>
    <w:rsid w:val="005235C4"/>
    <w:rsid w:val="00534C10"/>
    <w:rsid w:val="0053606C"/>
    <w:rsid w:val="00537627"/>
    <w:rsid w:val="00550C6D"/>
    <w:rsid w:val="00551308"/>
    <w:rsid w:val="005532B0"/>
    <w:rsid w:val="00554421"/>
    <w:rsid w:val="00554637"/>
    <w:rsid w:val="005562CC"/>
    <w:rsid w:val="00557C8B"/>
    <w:rsid w:val="00561B60"/>
    <w:rsid w:val="005622AF"/>
    <w:rsid w:val="00565848"/>
    <w:rsid w:val="00571588"/>
    <w:rsid w:val="005717B2"/>
    <w:rsid w:val="00572210"/>
    <w:rsid w:val="00595713"/>
    <w:rsid w:val="005970DD"/>
    <w:rsid w:val="005A22A5"/>
    <w:rsid w:val="005A4308"/>
    <w:rsid w:val="005A6D40"/>
    <w:rsid w:val="005B2B4D"/>
    <w:rsid w:val="005B70FD"/>
    <w:rsid w:val="005C4ECD"/>
    <w:rsid w:val="005D2560"/>
    <w:rsid w:val="005D47A5"/>
    <w:rsid w:val="005D4C80"/>
    <w:rsid w:val="005D651D"/>
    <w:rsid w:val="005E22EB"/>
    <w:rsid w:val="005E5EE2"/>
    <w:rsid w:val="005F3B51"/>
    <w:rsid w:val="005F6A56"/>
    <w:rsid w:val="00605B45"/>
    <w:rsid w:val="006073DD"/>
    <w:rsid w:val="00610140"/>
    <w:rsid w:val="00612CCC"/>
    <w:rsid w:val="00617CE7"/>
    <w:rsid w:val="00621657"/>
    <w:rsid w:val="00621FCE"/>
    <w:rsid w:val="00624B50"/>
    <w:rsid w:val="006264AB"/>
    <w:rsid w:val="00627D85"/>
    <w:rsid w:val="0063438C"/>
    <w:rsid w:val="00635E9C"/>
    <w:rsid w:val="006376A6"/>
    <w:rsid w:val="006414D4"/>
    <w:rsid w:val="0064157D"/>
    <w:rsid w:val="00642974"/>
    <w:rsid w:val="00645433"/>
    <w:rsid w:val="00652EFA"/>
    <w:rsid w:val="006542C5"/>
    <w:rsid w:val="006545EB"/>
    <w:rsid w:val="00654ED3"/>
    <w:rsid w:val="006563B0"/>
    <w:rsid w:val="00664D72"/>
    <w:rsid w:val="00666013"/>
    <w:rsid w:val="00671802"/>
    <w:rsid w:val="0067281E"/>
    <w:rsid w:val="0067491E"/>
    <w:rsid w:val="00676375"/>
    <w:rsid w:val="0068391B"/>
    <w:rsid w:val="006843B6"/>
    <w:rsid w:val="00695A30"/>
    <w:rsid w:val="00697A9F"/>
    <w:rsid w:val="006A4AED"/>
    <w:rsid w:val="006A4B84"/>
    <w:rsid w:val="006A5E44"/>
    <w:rsid w:val="006A7CEB"/>
    <w:rsid w:val="006B1198"/>
    <w:rsid w:val="006B67D7"/>
    <w:rsid w:val="006B7101"/>
    <w:rsid w:val="006C14FD"/>
    <w:rsid w:val="006D205E"/>
    <w:rsid w:val="006D6B9E"/>
    <w:rsid w:val="006E5CBD"/>
    <w:rsid w:val="006E656B"/>
    <w:rsid w:val="006E6ABC"/>
    <w:rsid w:val="006F479E"/>
    <w:rsid w:val="006F5239"/>
    <w:rsid w:val="006F53E4"/>
    <w:rsid w:val="006F6461"/>
    <w:rsid w:val="006F65A9"/>
    <w:rsid w:val="007019DD"/>
    <w:rsid w:val="007056F0"/>
    <w:rsid w:val="0070703F"/>
    <w:rsid w:val="00711FED"/>
    <w:rsid w:val="00716C8C"/>
    <w:rsid w:val="00723A0D"/>
    <w:rsid w:val="00726B02"/>
    <w:rsid w:val="007332C6"/>
    <w:rsid w:val="00736B1C"/>
    <w:rsid w:val="00740E56"/>
    <w:rsid w:val="00741CE5"/>
    <w:rsid w:val="00747828"/>
    <w:rsid w:val="007509B3"/>
    <w:rsid w:val="00755C88"/>
    <w:rsid w:val="0075778B"/>
    <w:rsid w:val="00760E4B"/>
    <w:rsid w:val="00774779"/>
    <w:rsid w:val="00775ACA"/>
    <w:rsid w:val="00782B1F"/>
    <w:rsid w:val="007903E5"/>
    <w:rsid w:val="00790D8C"/>
    <w:rsid w:val="00790E98"/>
    <w:rsid w:val="007956C2"/>
    <w:rsid w:val="00796A5C"/>
    <w:rsid w:val="00796CDD"/>
    <w:rsid w:val="007A0635"/>
    <w:rsid w:val="007A1376"/>
    <w:rsid w:val="007A6350"/>
    <w:rsid w:val="007B0D2A"/>
    <w:rsid w:val="007C0223"/>
    <w:rsid w:val="007C121C"/>
    <w:rsid w:val="007C1E98"/>
    <w:rsid w:val="007C79FF"/>
    <w:rsid w:val="007D0B33"/>
    <w:rsid w:val="007D3670"/>
    <w:rsid w:val="007D7A73"/>
    <w:rsid w:val="007E35C3"/>
    <w:rsid w:val="007F0408"/>
    <w:rsid w:val="007F2E70"/>
    <w:rsid w:val="008002D5"/>
    <w:rsid w:val="00800B19"/>
    <w:rsid w:val="00810E04"/>
    <w:rsid w:val="008208CD"/>
    <w:rsid w:val="00821931"/>
    <w:rsid w:val="008307AD"/>
    <w:rsid w:val="00830E16"/>
    <w:rsid w:val="00836D34"/>
    <w:rsid w:val="00837F22"/>
    <w:rsid w:val="00841723"/>
    <w:rsid w:val="008424C8"/>
    <w:rsid w:val="00847DD9"/>
    <w:rsid w:val="00865A8E"/>
    <w:rsid w:val="00866E84"/>
    <w:rsid w:val="00873D11"/>
    <w:rsid w:val="00876334"/>
    <w:rsid w:val="008818B2"/>
    <w:rsid w:val="0088424F"/>
    <w:rsid w:val="008874EA"/>
    <w:rsid w:val="00893488"/>
    <w:rsid w:val="00894C43"/>
    <w:rsid w:val="00895D19"/>
    <w:rsid w:val="008A1375"/>
    <w:rsid w:val="008A31CB"/>
    <w:rsid w:val="008A4309"/>
    <w:rsid w:val="008A662B"/>
    <w:rsid w:val="008B3326"/>
    <w:rsid w:val="008B70C9"/>
    <w:rsid w:val="008D425B"/>
    <w:rsid w:val="008D4327"/>
    <w:rsid w:val="008D6240"/>
    <w:rsid w:val="008E679C"/>
    <w:rsid w:val="008F12A6"/>
    <w:rsid w:val="008F1FF1"/>
    <w:rsid w:val="008F3237"/>
    <w:rsid w:val="008F41AA"/>
    <w:rsid w:val="00903D94"/>
    <w:rsid w:val="00905ABE"/>
    <w:rsid w:val="00913746"/>
    <w:rsid w:val="00921049"/>
    <w:rsid w:val="00921D8E"/>
    <w:rsid w:val="0092725A"/>
    <w:rsid w:val="00931FAD"/>
    <w:rsid w:val="009335BB"/>
    <w:rsid w:val="0093766C"/>
    <w:rsid w:val="00937F55"/>
    <w:rsid w:val="00950ECF"/>
    <w:rsid w:val="0095198D"/>
    <w:rsid w:val="00952E50"/>
    <w:rsid w:val="00952E76"/>
    <w:rsid w:val="00964932"/>
    <w:rsid w:val="009712CD"/>
    <w:rsid w:val="009730FF"/>
    <w:rsid w:val="00980078"/>
    <w:rsid w:val="00980B4D"/>
    <w:rsid w:val="00981BEA"/>
    <w:rsid w:val="0098252E"/>
    <w:rsid w:val="009850AD"/>
    <w:rsid w:val="00995CE7"/>
    <w:rsid w:val="00995FD2"/>
    <w:rsid w:val="009A26BC"/>
    <w:rsid w:val="009B13C1"/>
    <w:rsid w:val="009B30DF"/>
    <w:rsid w:val="009C3FB3"/>
    <w:rsid w:val="009C4590"/>
    <w:rsid w:val="009D0A56"/>
    <w:rsid w:val="009D0C3A"/>
    <w:rsid w:val="009D1C30"/>
    <w:rsid w:val="009D35C2"/>
    <w:rsid w:val="009D38DC"/>
    <w:rsid w:val="009D634D"/>
    <w:rsid w:val="009F036E"/>
    <w:rsid w:val="009F042A"/>
    <w:rsid w:val="009F778A"/>
    <w:rsid w:val="009F7F62"/>
    <w:rsid w:val="00A12CE3"/>
    <w:rsid w:val="00A156C4"/>
    <w:rsid w:val="00A16118"/>
    <w:rsid w:val="00A2753A"/>
    <w:rsid w:val="00A3545D"/>
    <w:rsid w:val="00A37858"/>
    <w:rsid w:val="00A425FC"/>
    <w:rsid w:val="00A431AA"/>
    <w:rsid w:val="00A45B9E"/>
    <w:rsid w:val="00A50267"/>
    <w:rsid w:val="00A50D70"/>
    <w:rsid w:val="00A53E3F"/>
    <w:rsid w:val="00A6267B"/>
    <w:rsid w:val="00A62894"/>
    <w:rsid w:val="00A63C3D"/>
    <w:rsid w:val="00A64126"/>
    <w:rsid w:val="00A730AE"/>
    <w:rsid w:val="00A800D5"/>
    <w:rsid w:val="00A876A7"/>
    <w:rsid w:val="00A950F1"/>
    <w:rsid w:val="00A97587"/>
    <w:rsid w:val="00AA490B"/>
    <w:rsid w:val="00AB11F9"/>
    <w:rsid w:val="00AB4DAC"/>
    <w:rsid w:val="00AC072E"/>
    <w:rsid w:val="00AC3383"/>
    <w:rsid w:val="00AC33F8"/>
    <w:rsid w:val="00AD1E11"/>
    <w:rsid w:val="00AD2FF9"/>
    <w:rsid w:val="00AD5459"/>
    <w:rsid w:val="00AD649B"/>
    <w:rsid w:val="00AE2499"/>
    <w:rsid w:val="00AF4495"/>
    <w:rsid w:val="00AF6300"/>
    <w:rsid w:val="00AF6785"/>
    <w:rsid w:val="00AF7AE4"/>
    <w:rsid w:val="00B01CD0"/>
    <w:rsid w:val="00B03A53"/>
    <w:rsid w:val="00B10748"/>
    <w:rsid w:val="00B157BD"/>
    <w:rsid w:val="00B2506E"/>
    <w:rsid w:val="00B25F40"/>
    <w:rsid w:val="00B325F3"/>
    <w:rsid w:val="00B32A12"/>
    <w:rsid w:val="00B37225"/>
    <w:rsid w:val="00B428F1"/>
    <w:rsid w:val="00B439E1"/>
    <w:rsid w:val="00B43B69"/>
    <w:rsid w:val="00B44350"/>
    <w:rsid w:val="00B46A9B"/>
    <w:rsid w:val="00B50592"/>
    <w:rsid w:val="00B50889"/>
    <w:rsid w:val="00B52984"/>
    <w:rsid w:val="00B53793"/>
    <w:rsid w:val="00B562F6"/>
    <w:rsid w:val="00B57663"/>
    <w:rsid w:val="00B57B2B"/>
    <w:rsid w:val="00B62F44"/>
    <w:rsid w:val="00B72187"/>
    <w:rsid w:val="00B86C04"/>
    <w:rsid w:val="00B92F67"/>
    <w:rsid w:val="00B97239"/>
    <w:rsid w:val="00BA22DA"/>
    <w:rsid w:val="00BB1AAA"/>
    <w:rsid w:val="00BC213F"/>
    <w:rsid w:val="00BC43D6"/>
    <w:rsid w:val="00BC5FD2"/>
    <w:rsid w:val="00BD6D58"/>
    <w:rsid w:val="00BD781A"/>
    <w:rsid w:val="00BD7B96"/>
    <w:rsid w:val="00BF30A4"/>
    <w:rsid w:val="00C0147A"/>
    <w:rsid w:val="00C06654"/>
    <w:rsid w:val="00C07AB0"/>
    <w:rsid w:val="00C12634"/>
    <w:rsid w:val="00C15007"/>
    <w:rsid w:val="00C20751"/>
    <w:rsid w:val="00C213E0"/>
    <w:rsid w:val="00C31677"/>
    <w:rsid w:val="00C32A23"/>
    <w:rsid w:val="00C35413"/>
    <w:rsid w:val="00C41EA0"/>
    <w:rsid w:val="00C427CF"/>
    <w:rsid w:val="00C4555C"/>
    <w:rsid w:val="00C46D42"/>
    <w:rsid w:val="00C47144"/>
    <w:rsid w:val="00C51D85"/>
    <w:rsid w:val="00C668B7"/>
    <w:rsid w:val="00C671F6"/>
    <w:rsid w:val="00C7376D"/>
    <w:rsid w:val="00C77FDF"/>
    <w:rsid w:val="00C847C0"/>
    <w:rsid w:val="00C875D6"/>
    <w:rsid w:val="00C9040A"/>
    <w:rsid w:val="00C94A3E"/>
    <w:rsid w:val="00CB0A10"/>
    <w:rsid w:val="00CB236C"/>
    <w:rsid w:val="00CB34E9"/>
    <w:rsid w:val="00CD1520"/>
    <w:rsid w:val="00CD1804"/>
    <w:rsid w:val="00CD4DB1"/>
    <w:rsid w:val="00CD5047"/>
    <w:rsid w:val="00CE05F1"/>
    <w:rsid w:val="00CE1890"/>
    <w:rsid w:val="00CE7513"/>
    <w:rsid w:val="00CF62C1"/>
    <w:rsid w:val="00D00205"/>
    <w:rsid w:val="00D01786"/>
    <w:rsid w:val="00D05774"/>
    <w:rsid w:val="00D16495"/>
    <w:rsid w:val="00D17DE4"/>
    <w:rsid w:val="00D2230C"/>
    <w:rsid w:val="00D405A5"/>
    <w:rsid w:val="00D47C45"/>
    <w:rsid w:val="00D547A7"/>
    <w:rsid w:val="00D703FD"/>
    <w:rsid w:val="00D7121C"/>
    <w:rsid w:val="00D71DB5"/>
    <w:rsid w:val="00D72D69"/>
    <w:rsid w:val="00D73BD1"/>
    <w:rsid w:val="00D745AC"/>
    <w:rsid w:val="00D751F3"/>
    <w:rsid w:val="00DA77B7"/>
    <w:rsid w:val="00DB167B"/>
    <w:rsid w:val="00DB68D5"/>
    <w:rsid w:val="00DB6F18"/>
    <w:rsid w:val="00DC5561"/>
    <w:rsid w:val="00DD753E"/>
    <w:rsid w:val="00DE5024"/>
    <w:rsid w:val="00E02389"/>
    <w:rsid w:val="00E07821"/>
    <w:rsid w:val="00E10978"/>
    <w:rsid w:val="00E13F51"/>
    <w:rsid w:val="00E15F05"/>
    <w:rsid w:val="00E22396"/>
    <w:rsid w:val="00E25711"/>
    <w:rsid w:val="00E32605"/>
    <w:rsid w:val="00E511ED"/>
    <w:rsid w:val="00E5252D"/>
    <w:rsid w:val="00E537F4"/>
    <w:rsid w:val="00E544A0"/>
    <w:rsid w:val="00E54E11"/>
    <w:rsid w:val="00E631DF"/>
    <w:rsid w:val="00E70449"/>
    <w:rsid w:val="00E70B2E"/>
    <w:rsid w:val="00E728E9"/>
    <w:rsid w:val="00E73883"/>
    <w:rsid w:val="00E7549D"/>
    <w:rsid w:val="00E7612F"/>
    <w:rsid w:val="00E770FF"/>
    <w:rsid w:val="00E80FA6"/>
    <w:rsid w:val="00E813D2"/>
    <w:rsid w:val="00E82026"/>
    <w:rsid w:val="00E82C35"/>
    <w:rsid w:val="00E84DDE"/>
    <w:rsid w:val="00E8540D"/>
    <w:rsid w:val="00E93500"/>
    <w:rsid w:val="00EA5584"/>
    <w:rsid w:val="00EA59B8"/>
    <w:rsid w:val="00EB3685"/>
    <w:rsid w:val="00EC0096"/>
    <w:rsid w:val="00EC1028"/>
    <w:rsid w:val="00EC1D4A"/>
    <w:rsid w:val="00EC52D4"/>
    <w:rsid w:val="00ED274F"/>
    <w:rsid w:val="00EE3524"/>
    <w:rsid w:val="00EE49DB"/>
    <w:rsid w:val="00F02B4B"/>
    <w:rsid w:val="00F03065"/>
    <w:rsid w:val="00F07E54"/>
    <w:rsid w:val="00F07F3D"/>
    <w:rsid w:val="00F12D56"/>
    <w:rsid w:val="00F156A6"/>
    <w:rsid w:val="00F15F21"/>
    <w:rsid w:val="00F16908"/>
    <w:rsid w:val="00F17920"/>
    <w:rsid w:val="00F21B8F"/>
    <w:rsid w:val="00F233E8"/>
    <w:rsid w:val="00F24776"/>
    <w:rsid w:val="00F309E6"/>
    <w:rsid w:val="00F37449"/>
    <w:rsid w:val="00F40469"/>
    <w:rsid w:val="00F46373"/>
    <w:rsid w:val="00F5017E"/>
    <w:rsid w:val="00F5314D"/>
    <w:rsid w:val="00F54428"/>
    <w:rsid w:val="00F55DBE"/>
    <w:rsid w:val="00F5647C"/>
    <w:rsid w:val="00F6410B"/>
    <w:rsid w:val="00F70A4D"/>
    <w:rsid w:val="00F74A25"/>
    <w:rsid w:val="00F87280"/>
    <w:rsid w:val="00F979D6"/>
    <w:rsid w:val="00FA577F"/>
    <w:rsid w:val="00FA68A2"/>
    <w:rsid w:val="00FC681F"/>
    <w:rsid w:val="00FC6E21"/>
    <w:rsid w:val="00FD0893"/>
    <w:rsid w:val="00FD463E"/>
    <w:rsid w:val="00FE034E"/>
    <w:rsid w:val="00FE2CB9"/>
    <w:rsid w:val="00FE3C7F"/>
    <w:rsid w:val="00FE41D1"/>
    <w:rsid w:val="00FE5444"/>
    <w:rsid w:val="00FF08AC"/>
    <w:rsid w:val="00FF3D8E"/>
    <w:rsid w:val="0199632B"/>
    <w:rsid w:val="02059113"/>
    <w:rsid w:val="03FA2AAF"/>
    <w:rsid w:val="071B53A1"/>
    <w:rsid w:val="0736DA10"/>
    <w:rsid w:val="082461AE"/>
    <w:rsid w:val="09EFAEF8"/>
    <w:rsid w:val="0C28171B"/>
    <w:rsid w:val="0CC4A96C"/>
    <w:rsid w:val="0D27CAB8"/>
    <w:rsid w:val="0D331161"/>
    <w:rsid w:val="0DED1558"/>
    <w:rsid w:val="0E366D06"/>
    <w:rsid w:val="0E5E8684"/>
    <w:rsid w:val="0F832D77"/>
    <w:rsid w:val="0F87C234"/>
    <w:rsid w:val="10D0052E"/>
    <w:rsid w:val="11460F40"/>
    <w:rsid w:val="13619561"/>
    <w:rsid w:val="13C499E2"/>
    <w:rsid w:val="145C77F6"/>
    <w:rsid w:val="178A084B"/>
    <w:rsid w:val="19AFAFBB"/>
    <w:rsid w:val="1A4B9684"/>
    <w:rsid w:val="1A72A096"/>
    <w:rsid w:val="1A8A727F"/>
    <w:rsid w:val="1B1191D4"/>
    <w:rsid w:val="1BC9B93F"/>
    <w:rsid w:val="1D29D6EB"/>
    <w:rsid w:val="1DEE2FA1"/>
    <w:rsid w:val="227A9FCA"/>
    <w:rsid w:val="255099A1"/>
    <w:rsid w:val="264FB086"/>
    <w:rsid w:val="268B297F"/>
    <w:rsid w:val="270E3080"/>
    <w:rsid w:val="29B69C4B"/>
    <w:rsid w:val="29D49050"/>
    <w:rsid w:val="2C28A65C"/>
    <w:rsid w:val="2D09B643"/>
    <w:rsid w:val="31099F43"/>
    <w:rsid w:val="3116CD58"/>
    <w:rsid w:val="31CFB211"/>
    <w:rsid w:val="327D25C5"/>
    <w:rsid w:val="33D74113"/>
    <w:rsid w:val="34215DF9"/>
    <w:rsid w:val="3474C94E"/>
    <w:rsid w:val="349FDFFC"/>
    <w:rsid w:val="3746C2DE"/>
    <w:rsid w:val="375FF6CE"/>
    <w:rsid w:val="37C4F917"/>
    <w:rsid w:val="39018DA3"/>
    <w:rsid w:val="3A8B083E"/>
    <w:rsid w:val="3BD6F3EB"/>
    <w:rsid w:val="3BF165A2"/>
    <w:rsid w:val="3D364269"/>
    <w:rsid w:val="3DBBD8A1"/>
    <w:rsid w:val="3E24DD85"/>
    <w:rsid w:val="3F146D84"/>
    <w:rsid w:val="3F275A24"/>
    <w:rsid w:val="3F3B1CAD"/>
    <w:rsid w:val="405B7780"/>
    <w:rsid w:val="40BC9663"/>
    <w:rsid w:val="41A0E3A6"/>
    <w:rsid w:val="42102FE0"/>
    <w:rsid w:val="44D6CC74"/>
    <w:rsid w:val="45CCB5D1"/>
    <w:rsid w:val="45F1103B"/>
    <w:rsid w:val="48AB8054"/>
    <w:rsid w:val="4A9A5BA9"/>
    <w:rsid w:val="4AAE33D5"/>
    <w:rsid w:val="4E273117"/>
    <w:rsid w:val="4E488368"/>
    <w:rsid w:val="4E7CC8B3"/>
    <w:rsid w:val="506781EF"/>
    <w:rsid w:val="5223D181"/>
    <w:rsid w:val="546B7757"/>
    <w:rsid w:val="54714E7A"/>
    <w:rsid w:val="55257B80"/>
    <w:rsid w:val="5707E6F8"/>
    <w:rsid w:val="581CC8BC"/>
    <w:rsid w:val="583D9D8A"/>
    <w:rsid w:val="58409287"/>
    <w:rsid w:val="58676C54"/>
    <w:rsid w:val="599EAF5C"/>
    <w:rsid w:val="5AD4788F"/>
    <w:rsid w:val="5AE20F81"/>
    <w:rsid w:val="5AFEF684"/>
    <w:rsid w:val="5C16CDF3"/>
    <w:rsid w:val="5F4DEEDB"/>
    <w:rsid w:val="6171CDAC"/>
    <w:rsid w:val="628A1C88"/>
    <w:rsid w:val="63109187"/>
    <w:rsid w:val="63B104EA"/>
    <w:rsid w:val="647B9F80"/>
    <w:rsid w:val="64B701D9"/>
    <w:rsid w:val="64F2F9AD"/>
    <w:rsid w:val="66B7F2E3"/>
    <w:rsid w:val="66E3C9E7"/>
    <w:rsid w:val="69803338"/>
    <w:rsid w:val="6B6DA549"/>
    <w:rsid w:val="6BB2E94E"/>
    <w:rsid w:val="6BF70044"/>
    <w:rsid w:val="6F5057B8"/>
    <w:rsid w:val="70405C05"/>
    <w:rsid w:val="71C31606"/>
    <w:rsid w:val="7283D52D"/>
    <w:rsid w:val="728C0D02"/>
    <w:rsid w:val="7319DDD7"/>
    <w:rsid w:val="7657732C"/>
    <w:rsid w:val="766AB75E"/>
    <w:rsid w:val="7A184733"/>
    <w:rsid w:val="7C278296"/>
    <w:rsid w:val="7D5DDD49"/>
    <w:rsid w:val="7D7DF6E8"/>
    <w:rsid w:val="7E3A32A4"/>
    <w:rsid w:val="7FCD58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C6B0B"/>
  <w15:chartTrackingRefBased/>
  <w15:docId w15:val="{E12DDCF9-9D87-4EC0-8D96-7314B8DA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39"/>
    <w:pPr>
      <w:spacing w:after="0" w:line="240" w:lineRule="auto"/>
    </w:pPr>
    <w:rPr>
      <w:rFonts w:ascii="Times New Roman" w:eastAsia="Times New Roman" w:hAnsi="Times New Roman" w:cs="Times New Roman"/>
      <w:kern w:val="0"/>
      <w:sz w:val="20"/>
      <w:szCs w:val="20"/>
      <w:lang w:val="es-E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B97239"/>
    <w:pPr>
      <w:tabs>
        <w:tab w:val="center" w:pos="4320"/>
        <w:tab w:val="right" w:pos="8640"/>
      </w:tabs>
    </w:pPr>
  </w:style>
  <w:style w:type="character" w:customStyle="1" w:styleId="HeaderChar">
    <w:name w:val="Header Char"/>
    <w:aliases w:val="encabezado Char"/>
    <w:basedOn w:val="DefaultParagraphFont"/>
    <w:link w:val="Header"/>
    <w:rsid w:val="00B97239"/>
    <w:rPr>
      <w:rFonts w:ascii="Times New Roman" w:eastAsia="Times New Roman" w:hAnsi="Times New Roman" w:cs="Times New Roman"/>
      <w:kern w:val="0"/>
      <w:sz w:val="20"/>
      <w:szCs w:val="20"/>
      <w:lang w:val="es-ES"/>
      <w14:ligatures w14:val="none"/>
    </w:rPr>
  </w:style>
  <w:style w:type="character" w:styleId="PageNumber">
    <w:name w:val="page number"/>
    <w:basedOn w:val="DefaultParagraphFont"/>
    <w:rsid w:val="00B97239"/>
  </w:style>
  <w:style w:type="paragraph" w:styleId="FootnoteText">
    <w:name w:val="footnote text"/>
    <w:basedOn w:val="Normal"/>
    <w:link w:val="FootnoteTextChar"/>
    <w:uiPriority w:val="99"/>
    <w:rsid w:val="00B97239"/>
  </w:style>
  <w:style w:type="character" w:customStyle="1" w:styleId="FootnoteTextChar">
    <w:name w:val="Footnote Text Char"/>
    <w:basedOn w:val="DefaultParagraphFont"/>
    <w:link w:val="FootnoteText"/>
    <w:uiPriority w:val="99"/>
    <w:rsid w:val="00B97239"/>
    <w:rPr>
      <w:rFonts w:ascii="Times New Roman" w:eastAsia="Times New Roman" w:hAnsi="Times New Roman" w:cs="Times New Roman"/>
      <w:kern w:val="0"/>
      <w:sz w:val="20"/>
      <w:szCs w:val="20"/>
      <w:lang w:val="es-ES"/>
      <w14:ligatures w14:val="none"/>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basedOn w:val="DefaultParagraphFont"/>
    <w:uiPriority w:val="99"/>
    <w:qFormat/>
    <w:rsid w:val="00B97239"/>
    <w:rPr>
      <w:vertAlign w:val="superscript"/>
    </w:rPr>
  </w:style>
  <w:style w:type="character" w:styleId="Hyperlink">
    <w:name w:val="Hyperlink"/>
    <w:basedOn w:val="DefaultParagraphFont"/>
    <w:rsid w:val="00B97239"/>
    <w:rPr>
      <w:color w:val="0000FF"/>
      <w:u w:val="single"/>
    </w:rPr>
  </w:style>
  <w:style w:type="paragraph" w:styleId="ListParagraph">
    <w:name w:val="List Paragraph"/>
    <w:aliases w:val="Fundamentacion,Bulleted List,SubPárrafo de lista"/>
    <w:basedOn w:val="Normal"/>
    <w:link w:val="ListParagraphChar"/>
    <w:uiPriority w:val="34"/>
    <w:qFormat/>
    <w:rsid w:val="00B97239"/>
    <w:pPr>
      <w:spacing w:after="160" w:line="259" w:lineRule="auto"/>
      <w:ind w:left="720"/>
    </w:pPr>
    <w:rPr>
      <w:rFonts w:ascii="Calibri" w:eastAsia="Malgun Gothic" w:hAnsi="Calibri" w:cs="Calibri"/>
      <w:sz w:val="22"/>
      <w:szCs w:val="22"/>
      <w:lang w:eastAsia="ko-KR"/>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B97239"/>
    <w:rPr>
      <w:rFonts w:ascii="Calibri" w:eastAsia="Malgun Gothic" w:hAnsi="Calibri" w:cs="Calibri"/>
      <w:kern w:val="0"/>
      <w:lang w:val="es-ES" w:eastAsia="ko-KR"/>
      <w14:ligatures w14:val="none"/>
    </w:rPr>
  </w:style>
  <w:style w:type="paragraph" w:styleId="Footer">
    <w:name w:val="footer"/>
    <w:basedOn w:val="Normal"/>
    <w:link w:val="FooterChar"/>
    <w:rsid w:val="007956C2"/>
    <w:pPr>
      <w:tabs>
        <w:tab w:val="center" w:pos="4320"/>
        <w:tab w:val="right" w:pos="8640"/>
      </w:tabs>
    </w:pPr>
    <w:rPr>
      <w:rFonts w:ascii="Times" w:eastAsia="Times" w:hAnsi="Times"/>
      <w:sz w:val="24"/>
      <w:lang w:val="fr-FR"/>
    </w:rPr>
  </w:style>
  <w:style w:type="character" w:customStyle="1" w:styleId="FooterChar">
    <w:name w:val="Footer Char"/>
    <w:basedOn w:val="DefaultParagraphFont"/>
    <w:link w:val="Footer"/>
    <w:rsid w:val="007956C2"/>
    <w:rPr>
      <w:rFonts w:ascii="Times" w:eastAsia="Times" w:hAnsi="Times" w:cs="Times New Roman"/>
      <w:kern w:val="0"/>
      <w:sz w:val="24"/>
      <w:szCs w:val="20"/>
      <w:lang w:val="fr-FR"/>
      <w14:ligatures w14:val="none"/>
    </w:rPr>
  </w:style>
  <w:style w:type="paragraph" w:styleId="BodyText">
    <w:name w:val="Body Text"/>
    <w:basedOn w:val="Normal"/>
    <w:link w:val="BodyTextChar"/>
    <w:rsid w:val="007956C2"/>
    <w:rPr>
      <w:sz w:val="22"/>
      <w:szCs w:val="22"/>
      <w:lang w:val="en-US"/>
    </w:rPr>
  </w:style>
  <w:style w:type="character" w:customStyle="1" w:styleId="BodyTextChar">
    <w:name w:val="Body Text Char"/>
    <w:basedOn w:val="DefaultParagraphFont"/>
    <w:link w:val="BodyText"/>
    <w:rsid w:val="007956C2"/>
    <w:rPr>
      <w:rFonts w:ascii="Times New Roman" w:eastAsia="Times New Roman" w:hAnsi="Times New Roman" w:cs="Times New Roman"/>
      <w:kern w:val="0"/>
      <w14:ligatures w14:val="none"/>
    </w:rPr>
  </w:style>
  <w:style w:type="paragraph" w:styleId="BalloonText">
    <w:name w:val="Balloon Text"/>
    <w:basedOn w:val="Normal"/>
    <w:link w:val="BalloonTextChar"/>
    <w:rsid w:val="007956C2"/>
    <w:rPr>
      <w:rFonts w:ascii="Tahoma" w:eastAsia="Times" w:hAnsi="Tahoma" w:cs="Tahoma"/>
      <w:sz w:val="16"/>
      <w:szCs w:val="16"/>
      <w:lang w:val="fr-FR"/>
    </w:rPr>
  </w:style>
  <w:style w:type="character" w:customStyle="1" w:styleId="BalloonTextChar">
    <w:name w:val="Balloon Text Char"/>
    <w:basedOn w:val="DefaultParagraphFont"/>
    <w:link w:val="BalloonText"/>
    <w:rsid w:val="007956C2"/>
    <w:rPr>
      <w:rFonts w:ascii="Tahoma" w:eastAsia="Times" w:hAnsi="Tahoma" w:cs="Tahoma"/>
      <w:kern w:val="0"/>
      <w:sz w:val="16"/>
      <w:szCs w:val="16"/>
      <w:lang w:val="fr-FR"/>
      <w14:ligatures w14:val="none"/>
    </w:rPr>
  </w:style>
  <w:style w:type="paragraph" w:customStyle="1" w:styleId="xmsonormal">
    <w:name w:val="x_msonormal"/>
    <w:basedOn w:val="Normal"/>
    <w:rsid w:val="007956C2"/>
    <w:rPr>
      <w:rFonts w:ascii="Calibri" w:eastAsia="Calibri" w:hAnsi="Calibri" w:cs="Calibri"/>
      <w:sz w:val="22"/>
      <w:szCs w:val="22"/>
      <w:lang w:val="en-US"/>
    </w:rPr>
  </w:style>
  <w:style w:type="character" w:customStyle="1" w:styleId="normaltextrun">
    <w:name w:val="normaltextrun"/>
    <w:basedOn w:val="DefaultParagraphFont"/>
    <w:rsid w:val="007956C2"/>
  </w:style>
  <w:style w:type="table" w:styleId="TableGrid">
    <w:name w:val="Table Grid"/>
    <w:basedOn w:val="TableNormal"/>
    <w:uiPriority w:val="39"/>
    <w:rsid w:val="007956C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56C2"/>
    <w:pPr>
      <w:spacing w:after="0" w:line="240" w:lineRule="auto"/>
    </w:pPr>
    <w:rPr>
      <w:rFonts w:ascii="Calibri" w:eastAsia="Calibri" w:hAnsi="Calibri" w:cs="Times New Roman"/>
      <w:kern w:val="0"/>
      <w14:ligatures w14:val="none"/>
    </w:rPr>
  </w:style>
  <w:style w:type="paragraph" w:styleId="NormalWeb">
    <w:name w:val="Normal (Web)"/>
    <w:basedOn w:val="Normal"/>
    <w:uiPriority w:val="99"/>
    <w:unhideWhenUsed/>
    <w:rsid w:val="007956C2"/>
    <w:pPr>
      <w:spacing w:before="100" w:beforeAutospacing="1" w:after="100" w:afterAutospacing="1"/>
    </w:pPr>
    <w:rPr>
      <w:sz w:val="24"/>
      <w:szCs w:val="24"/>
      <w:lang w:val="en-US"/>
    </w:rPr>
  </w:style>
  <w:style w:type="paragraph" w:styleId="Revision">
    <w:name w:val="Revision"/>
    <w:hidden/>
    <w:uiPriority w:val="99"/>
    <w:semiHidden/>
    <w:rsid w:val="007956C2"/>
    <w:pPr>
      <w:spacing w:after="0" w:line="240" w:lineRule="auto"/>
    </w:pPr>
    <w:rPr>
      <w:rFonts w:ascii="Times" w:eastAsia="Times" w:hAnsi="Times" w:cs="Times New Roman"/>
      <w:kern w:val="0"/>
      <w:sz w:val="24"/>
      <w:szCs w:val="20"/>
      <w:lang w:val="fr-FR"/>
      <w14:ligatures w14:val="none"/>
    </w:rPr>
  </w:style>
  <w:style w:type="paragraph" w:styleId="CommentText">
    <w:name w:val="annotation text"/>
    <w:basedOn w:val="Normal"/>
    <w:link w:val="CommentTextChar"/>
    <w:uiPriority w:val="99"/>
    <w:rsid w:val="007956C2"/>
    <w:rPr>
      <w:rFonts w:ascii="Times" w:eastAsia="Times" w:hAnsi="Times"/>
      <w:lang w:val="fr-FR"/>
    </w:rPr>
  </w:style>
  <w:style w:type="character" w:customStyle="1" w:styleId="CommentTextChar">
    <w:name w:val="Comment Text Char"/>
    <w:basedOn w:val="DefaultParagraphFont"/>
    <w:link w:val="CommentText"/>
    <w:uiPriority w:val="99"/>
    <w:rsid w:val="007956C2"/>
    <w:rPr>
      <w:rFonts w:ascii="Times" w:eastAsia="Times" w:hAnsi="Times" w:cs="Times New Roman"/>
      <w:kern w:val="0"/>
      <w:sz w:val="20"/>
      <w:szCs w:val="20"/>
      <w:lang w:val="fr-FR"/>
      <w14:ligatures w14:val="none"/>
    </w:rPr>
  </w:style>
  <w:style w:type="character" w:styleId="CommentReference">
    <w:name w:val="annotation reference"/>
    <w:basedOn w:val="DefaultParagraphFont"/>
    <w:uiPriority w:val="99"/>
    <w:rsid w:val="007956C2"/>
    <w:rPr>
      <w:sz w:val="16"/>
      <w:szCs w:val="16"/>
    </w:rPr>
  </w:style>
  <w:style w:type="paragraph" w:styleId="CommentSubject">
    <w:name w:val="annotation subject"/>
    <w:basedOn w:val="CommentText"/>
    <w:next w:val="CommentText"/>
    <w:link w:val="CommentSubjectChar"/>
    <w:rsid w:val="007956C2"/>
    <w:rPr>
      <w:b/>
      <w:bCs/>
    </w:rPr>
  </w:style>
  <w:style w:type="character" w:customStyle="1" w:styleId="CommentSubjectChar">
    <w:name w:val="Comment Subject Char"/>
    <w:basedOn w:val="CommentTextChar"/>
    <w:link w:val="CommentSubject"/>
    <w:rsid w:val="007956C2"/>
    <w:rPr>
      <w:rFonts w:ascii="Times" w:eastAsia="Times" w:hAnsi="Times" w:cs="Times New Roman"/>
      <w:b/>
      <w:bCs/>
      <w:kern w:val="0"/>
      <w:sz w:val="20"/>
      <w:szCs w:val="20"/>
      <w:lang w:val="fr-FR"/>
      <w14:ligatures w14:val="none"/>
    </w:rPr>
  </w:style>
  <w:style w:type="character" w:styleId="Mention">
    <w:name w:val="Mention"/>
    <w:basedOn w:val="DefaultParagraphFont"/>
    <w:uiPriority w:val="99"/>
    <w:unhideWhenUsed/>
    <w:rsid w:val="007956C2"/>
    <w:rPr>
      <w:color w:val="2B579A"/>
      <w:shd w:val="clear" w:color="auto" w:fill="E6E6E6"/>
    </w:rPr>
  </w:style>
  <w:style w:type="character" w:styleId="UnresolvedMention">
    <w:name w:val="Unresolved Mention"/>
    <w:basedOn w:val="DefaultParagraphFont"/>
    <w:uiPriority w:val="99"/>
    <w:semiHidden/>
    <w:unhideWhenUsed/>
    <w:rsid w:val="007956C2"/>
    <w:rPr>
      <w:color w:val="605E5C"/>
      <w:shd w:val="clear" w:color="auto" w:fill="E1DFDD"/>
    </w:rPr>
  </w:style>
  <w:style w:type="character" w:customStyle="1" w:styleId="eop">
    <w:name w:val="eop"/>
    <w:basedOn w:val="DefaultParagraphFont"/>
    <w:rsid w:val="007956C2"/>
  </w:style>
  <w:style w:type="paragraph" w:customStyle="1" w:styleId="paragraph">
    <w:name w:val="paragraph"/>
    <w:basedOn w:val="Normal"/>
    <w:rsid w:val="007956C2"/>
    <w:pPr>
      <w:spacing w:before="100" w:beforeAutospacing="1" w:after="100" w:afterAutospacing="1"/>
    </w:pPr>
    <w:rPr>
      <w:sz w:val="24"/>
      <w:szCs w:val="24"/>
      <w:lang w:val="en-US"/>
    </w:rPr>
  </w:style>
  <w:style w:type="character" w:styleId="FollowedHyperlink">
    <w:name w:val="FollowedHyperlink"/>
    <w:basedOn w:val="DefaultParagraphFont"/>
    <w:rsid w:val="007956C2"/>
    <w:rPr>
      <w:color w:val="954F72" w:themeColor="followedHyperlink"/>
      <w:u w:val="single"/>
    </w:rPr>
  </w:style>
  <w:style w:type="paragraph" w:styleId="Title">
    <w:name w:val="Title"/>
    <w:basedOn w:val="Normal"/>
    <w:link w:val="TitleChar"/>
    <w:qFormat/>
    <w:rsid w:val="005A4308"/>
    <w:pPr>
      <w:jc w:val="center"/>
    </w:pPr>
    <w:rPr>
      <w:rFonts w:ascii="Century Gothic" w:hAnsi="Century Gothic"/>
      <w:b/>
      <w:bCs/>
      <w:sz w:val="28"/>
      <w:szCs w:val="28"/>
      <w:lang w:val="es-CO"/>
    </w:rPr>
  </w:style>
  <w:style w:type="character" w:customStyle="1" w:styleId="TitleChar">
    <w:name w:val="Title Char"/>
    <w:basedOn w:val="DefaultParagraphFont"/>
    <w:link w:val="Title"/>
    <w:rsid w:val="005A4308"/>
    <w:rPr>
      <w:rFonts w:ascii="Century Gothic" w:eastAsia="Times New Roman" w:hAnsi="Century Gothic" w:cs="Times New Roman"/>
      <w:b/>
      <w:bCs/>
      <w:kern w:val="0"/>
      <w:sz w:val="28"/>
      <w:szCs w:val="28"/>
      <w:lang w:val="es-CO"/>
      <w14:ligatures w14:val="none"/>
    </w:rPr>
  </w:style>
  <w:style w:type="table" w:styleId="PlainTable3">
    <w:name w:val="Plain Table 3"/>
    <w:basedOn w:val="TableNormal"/>
    <w:uiPriority w:val="43"/>
    <w:rsid w:val="005A4308"/>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CurrentList1">
    <w:name w:val="Current List1"/>
    <w:uiPriority w:val="99"/>
    <w:rsid w:val="001558DA"/>
    <w:pPr>
      <w:numPr>
        <w:numId w:val="25"/>
      </w:numPr>
    </w:pPr>
  </w:style>
  <w:style w:type="numbering" w:customStyle="1" w:styleId="CurrentList2">
    <w:name w:val="Current List2"/>
    <w:uiPriority w:val="99"/>
    <w:rsid w:val="001558DA"/>
    <w:pPr>
      <w:numPr>
        <w:numId w:val="26"/>
      </w:numPr>
    </w:pPr>
  </w:style>
  <w:style w:type="numbering" w:customStyle="1" w:styleId="CurrentList3">
    <w:name w:val="Current List3"/>
    <w:uiPriority w:val="99"/>
    <w:rsid w:val="00723A0D"/>
    <w:pPr>
      <w:numPr>
        <w:numId w:val="29"/>
      </w:numPr>
    </w:pPr>
  </w:style>
  <w:style w:type="numbering" w:customStyle="1" w:styleId="CurrentList4">
    <w:name w:val="Current List4"/>
    <w:uiPriority w:val="99"/>
    <w:rsid w:val="00723A0D"/>
    <w:pPr>
      <w:numPr>
        <w:numId w:val="31"/>
      </w:numPr>
    </w:pPr>
  </w:style>
  <w:style w:type="numbering" w:customStyle="1" w:styleId="CurrentList5">
    <w:name w:val="Current List5"/>
    <w:uiPriority w:val="99"/>
    <w:rsid w:val="00723A0D"/>
    <w:pPr>
      <w:numPr>
        <w:numId w:val="32"/>
      </w:numPr>
    </w:pPr>
  </w:style>
  <w:style w:type="character" w:customStyle="1" w:styleId="ui-provider">
    <w:name w:val="ui-provider"/>
    <w:basedOn w:val="DefaultParagraphFont"/>
    <w:rsid w:val="00CD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2757">
      <w:bodyDiv w:val="1"/>
      <w:marLeft w:val="0"/>
      <w:marRight w:val="0"/>
      <w:marTop w:val="0"/>
      <w:marBottom w:val="0"/>
      <w:divBdr>
        <w:top w:val="none" w:sz="0" w:space="0" w:color="auto"/>
        <w:left w:val="none" w:sz="0" w:space="0" w:color="auto"/>
        <w:bottom w:val="none" w:sz="0" w:space="0" w:color="auto"/>
        <w:right w:val="none" w:sz="0" w:space="0" w:color="auto"/>
      </w:divBdr>
    </w:div>
    <w:div w:id="1741174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8131b-778a-4049-9eac-0a9344fbfa3b" xsi:nil="true"/>
    <lcf76f155ced4ddcb4097134ff3c332f xmlns="049a7be0-d348-44be-b2ad-c6edcf363d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4" ma:contentTypeDescription="Create a new document." ma:contentTypeScope="" ma:versionID="85d45f258d838ca23e2d6d32f8de5ce8">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6a035ec08803a4cdcccb2f5b2af2917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8773A-28B2-4CEE-9A14-F988C0A342CB}">
  <ds:schemaRefs>
    <ds:schemaRef ds:uri="http://schemas.microsoft.com/sharepoint/v3/contenttype/forms"/>
  </ds:schemaRefs>
</ds:datastoreItem>
</file>

<file path=customXml/itemProps2.xml><?xml version="1.0" encoding="utf-8"?>
<ds:datastoreItem xmlns:ds="http://schemas.openxmlformats.org/officeDocument/2006/customXml" ds:itemID="{D9B253CA-D01A-429B-8CF5-266559DD22F8}">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customXml/itemProps3.xml><?xml version="1.0" encoding="utf-8"?>
<ds:datastoreItem xmlns:ds="http://schemas.openxmlformats.org/officeDocument/2006/customXml" ds:itemID="{4C260BAE-D588-44A9-87F0-1C28CB6E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Burns, Sandra</cp:lastModifiedBy>
  <cp:revision>3</cp:revision>
  <dcterms:created xsi:type="dcterms:W3CDTF">2024-04-17T23:16:00Z</dcterms:created>
  <dcterms:modified xsi:type="dcterms:W3CDTF">2024-04-17T23:16:00Z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0x01010083DA92C3BFEA4644ACDBD6852DD00DA0</vt:lpwstr>
  </property>
  <property fmtid="{D5CDD505-2E9C-101B-9397-08002B2CF9AE}" pid="3" name="MediaServiceImageTags">
    <vt:lpwstr/>
  </property>
</Properties>
</file>