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928" w14:textId="77777777" w:rsidR="001E6B0B" w:rsidRDefault="001E6B0B" w:rsidP="00BE5622">
      <w:pPr>
        <w:tabs>
          <w:tab w:val="left" w:pos="7200"/>
        </w:tabs>
        <w:ind w:left="-180" w:right="-299"/>
        <w:jc w:val="both"/>
        <w:rPr>
          <w:b/>
          <w:bCs/>
          <w:sz w:val="22"/>
          <w:szCs w:val="22"/>
          <w:lang w:val="fr-FR"/>
        </w:rPr>
      </w:pPr>
    </w:p>
    <w:p w14:paraId="45526D8E" w14:textId="2DE658BC" w:rsidR="001E6B0B" w:rsidRPr="001E6B0B" w:rsidRDefault="00F4213B" w:rsidP="00BE5622">
      <w:pPr>
        <w:tabs>
          <w:tab w:val="left" w:pos="7200"/>
        </w:tabs>
        <w:ind w:left="-180" w:right="-299"/>
        <w:jc w:val="both"/>
        <w:rPr>
          <w:sz w:val="22"/>
          <w:szCs w:val="22"/>
          <w:lang w:val="fr-FR"/>
        </w:rPr>
      </w:pPr>
      <w:r w:rsidRPr="001E6B0B">
        <w:rPr>
          <w:b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1E6B0B">
        <w:rPr>
          <w:b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0B" w:rsidRPr="001E6B0B">
        <w:rPr>
          <w:b/>
          <w:sz w:val="22"/>
          <w:szCs w:val="22"/>
          <w:lang w:val="fr-CA"/>
        </w:rPr>
        <w:t>SIXIÈME RÉUNION DES MINISTRES ET HAUTS FONCTIONNAIRES</w:t>
      </w:r>
      <w:r w:rsidR="001E6B0B" w:rsidRPr="001E6B0B">
        <w:rPr>
          <w:snapToGrid w:val="0"/>
          <w:sz w:val="22"/>
          <w:szCs w:val="22"/>
          <w:lang w:val="fr-FR"/>
        </w:rPr>
        <w:t xml:space="preserve"> </w:t>
      </w:r>
      <w:r w:rsidR="001E6B0B">
        <w:rPr>
          <w:snapToGrid w:val="0"/>
          <w:sz w:val="22"/>
          <w:szCs w:val="22"/>
          <w:lang w:val="fr-FR"/>
        </w:rPr>
        <w:tab/>
      </w:r>
      <w:r w:rsidR="001E6B0B" w:rsidRPr="001E6B0B">
        <w:rPr>
          <w:snapToGrid w:val="0"/>
          <w:sz w:val="22"/>
          <w:szCs w:val="22"/>
          <w:lang w:val="fr-FR"/>
        </w:rPr>
        <w:t>OEA/</w:t>
      </w:r>
      <w:proofErr w:type="spellStart"/>
      <w:r w:rsidR="001E6B0B" w:rsidRPr="001E6B0B">
        <w:rPr>
          <w:snapToGrid w:val="0"/>
          <w:sz w:val="22"/>
          <w:szCs w:val="22"/>
          <w:lang w:val="fr-FR"/>
        </w:rPr>
        <w:t>Ser.K</w:t>
      </w:r>
      <w:proofErr w:type="spellEnd"/>
      <w:r w:rsidR="001E6B0B" w:rsidRPr="001E6B0B">
        <w:rPr>
          <w:snapToGrid w:val="0"/>
          <w:sz w:val="22"/>
          <w:szCs w:val="22"/>
          <w:lang w:val="fr-FR"/>
        </w:rPr>
        <w:t>/VIII.6</w:t>
      </w:r>
    </w:p>
    <w:p w14:paraId="73AE2FB6" w14:textId="6454E2C2" w:rsidR="001E6B0B" w:rsidRDefault="001E6B0B" w:rsidP="006B20D8">
      <w:pPr>
        <w:tabs>
          <w:tab w:val="left" w:pos="7200"/>
        </w:tabs>
        <w:ind w:left="-270" w:right="-1249" w:firstLine="90"/>
        <w:jc w:val="both"/>
        <w:rPr>
          <w:sz w:val="22"/>
          <w:szCs w:val="22"/>
          <w:lang w:val="fr-CA"/>
        </w:rPr>
      </w:pPr>
      <w:r w:rsidRPr="001E6B0B">
        <w:rPr>
          <w:b/>
          <w:sz w:val="22"/>
          <w:szCs w:val="22"/>
          <w:lang w:val="fr-CA"/>
        </w:rPr>
        <w:t>CHARGÉS DE LA SCIENCE ET DE LA TECHNOLOGIE</w:t>
      </w:r>
      <w:r w:rsidR="00F4213B" w:rsidRPr="001E6B0B">
        <w:rPr>
          <w:rFonts w:eastAsia="SimSun"/>
          <w:b/>
          <w:sz w:val="22"/>
          <w:szCs w:val="22"/>
          <w:lang w:val="fr-FR"/>
        </w:rPr>
        <w:tab/>
      </w:r>
      <w:r w:rsidR="00F4213B" w:rsidRPr="001E6B0B">
        <w:rPr>
          <w:sz w:val="22"/>
          <w:szCs w:val="22"/>
          <w:lang w:val="fr-CA"/>
        </w:rPr>
        <w:t>CIDI/</w:t>
      </w:r>
      <w:r w:rsidRPr="001E6B0B">
        <w:rPr>
          <w:sz w:val="22"/>
          <w:szCs w:val="22"/>
          <w:lang w:val="fr-CA"/>
        </w:rPr>
        <w:t>REMCYT-</w:t>
      </w:r>
      <w:r w:rsidR="00F4213B" w:rsidRPr="001E6B0B">
        <w:rPr>
          <w:sz w:val="22"/>
          <w:szCs w:val="22"/>
          <w:lang w:val="fr-CA"/>
        </w:rPr>
        <w:t>V</w:t>
      </w:r>
      <w:r w:rsidRPr="001E6B0B">
        <w:rPr>
          <w:sz w:val="22"/>
          <w:szCs w:val="22"/>
          <w:lang w:val="fr-CA"/>
        </w:rPr>
        <w:t>I</w:t>
      </w:r>
      <w:r w:rsidR="00F4213B" w:rsidRPr="001E6B0B">
        <w:rPr>
          <w:sz w:val="22"/>
          <w:szCs w:val="22"/>
          <w:lang w:val="fr-CA"/>
        </w:rPr>
        <w:t>/doc.</w:t>
      </w:r>
      <w:r w:rsidRPr="001E6B0B">
        <w:rPr>
          <w:sz w:val="22"/>
          <w:szCs w:val="22"/>
          <w:lang w:val="fr-CA"/>
        </w:rPr>
        <w:t xml:space="preserve"> </w:t>
      </w:r>
      <w:r w:rsidR="006B20D8">
        <w:rPr>
          <w:sz w:val="22"/>
          <w:szCs w:val="22"/>
          <w:lang w:val="fr-CA"/>
        </w:rPr>
        <w:t>3</w:t>
      </w:r>
      <w:r w:rsidR="00F4213B" w:rsidRPr="001E6B0B">
        <w:rPr>
          <w:sz w:val="22"/>
          <w:szCs w:val="22"/>
          <w:lang w:val="fr-CA"/>
        </w:rPr>
        <w:t>/21</w:t>
      </w:r>
      <w:r w:rsidR="006B20D8">
        <w:rPr>
          <w:sz w:val="22"/>
          <w:szCs w:val="22"/>
          <w:lang w:val="fr-CA"/>
        </w:rPr>
        <w:t xml:space="preserve"> rev.</w:t>
      </w:r>
      <w:r w:rsidR="000C729C">
        <w:rPr>
          <w:sz w:val="22"/>
          <w:szCs w:val="22"/>
          <w:lang w:val="fr-CA"/>
        </w:rPr>
        <w:t>3</w:t>
      </w:r>
    </w:p>
    <w:p w14:paraId="39689010" w14:textId="2B84C98A" w:rsidR="00F4213B" w:rsidRPr="001E6B0B" w:rsidRDefault="00376F17" w:rsidP="00BE5622">
      <w:pPr>
        <w:tabs>
          <w:tab w:val="left" w:pos="7200"/>
        </w:tabs>
        <w:ind w:left="-270" w:right="-1109" w:firstLine="9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Du </w:t>
      </w:r>
      <w:r w:rsidR="001E6B0B" w:rsidRPr="001E6B0B">
        <w:rPr>
          <w:sz w:val="22"/>
          <w:szCs w:val="22"/>
          <w:lang w:val="fr-CA"/>
        </w:rPr>
        <w:t xml:space="preserve">7 </w:t>
      </w:r>
      <w:r>
        <w:rPr>
          <w:sz w:val="22"/>
          <w:szCs w:val="22"/>
          <w:lang w:val="fr-CA"/>
        </w:rPr>
        <w:t>au</w:t>
      </w:r>
      <w:r w:rsidR="001E6B0B" w:rsidRPr="001E6B0B">
        <w:rPr>
          <w:sz w:val="22"/>
          <w:szCs w:val="22"/>
          <w:lang w:val="fr-CA"/>
        </w:rPr>
        <w:t xml:space="preserve"> 8 décembre 2021</w:t>
      </w:r>
      <w:r w:rsidR="001E6B0B">
        <w:rPr>
          <w:sz w:val="22"/>
          <w:szCs w:val="22"/>
          <w:lang w:val="fr-CA"/>
        </w:rPr>
        <w:tab/>
      </w:r>
      <w:r w:rsidR="000C729C">
        <w:rPr>
          <w:sz w:val="22"/>
          <w:szCs w:val="22"/>
          <w:lang w:val="fr-CA"/>
        </w:rPr>
        <w:t xml:space="preserve">7 </w:t>
      </w:r>
      <w:r w:rsidR="006B20D8">
        <w:rPr>
          <w:sz w:val="22"/>
          <w:szCs w:val="22"/>
          <w:lang w:val="fr-CA"/>
        </w:rPr>
        <w:t>décembre</w:t>
      </w:r>
      <w:r w:rsidR="00552B7D" w:rsidRPr="001E6B0B">
        <w:rPr>
          <w:color w:val="000000"/>
          <w:sz w:val="22"/>
          <w:szCs w:val="22"/>
          <w:lang w:val="fr-FR"/>
        </w:rPr>
        <w:t xml:space="preserve"> 2</w:t>
      </w:r>
      <w:r w:rsidR="00F4213B" w:rsidRPr="001E6B0B">
        <w:rPr>
          <w:color w:val="000000"/>
          <w:sz w:val="22"/>
          <w:szCs w:val="22"/>
          <w:lang w:val="fr-FR"/>
        </w:rPr>
        <w:t>021</w:t>
      </w:r>
    </w:p>
    <w:p w14:paraId="5746B112" w14:textId="4B504399" w:rsidR="00F4213B" w:rsidRPr="001E6B0B" w:rsidRDefault="00E2133B" w:rsidP="00BE5622">
      <w:pPr>
        <w:tabs>
          <w:tab w:val="left" w:pos="7200"/>
        </w:tabs>
        <w:ind w:hanging="180"/>
        <w:jc w:val="both"/>
        <w:rPr>
          <w:sz w:val="22"/>
          <w:szCs w:val="22"/>
          <w:lang w:val="fr-CA"/>
        </w:rPr>
      </w:pPr>
      <w:r w:rsidRPr="001E6B0B">
        <w:rPr>
          <w:color w:val="000000"/>
          <w:sz w:val="22"/>
          <w:szCs w:val="22"/>
          <w:lang w:val="fr-FR"/>
        </w:rPr>
        <w:t xml:space="preserve">Washington, D.C. </w:t>
      </w:r>
      <w:r w:rsidR="00CA7D88" w:rsidRPr="001E6B0B">
        <w:rPr>
          <w:color w:val="000000"/>
          <w:sz w:val="22"/>
          <w:szCs w:val="22"/>
          <w:lang w:val="fr-FR"/>
        </w:rPr>
        <w:t>(</w:t>
      </w:r>
      <w:r w:rsidRPr="001E6B0B">
        <w:rPr>
          <w:color w:val="000000"/>
          <w:sz w:val="22"/>
          <w:szCs w:val="22"/>
          <w:lang w:val="fr-FR"/>
        </w:rPr>
        <w:t>États-Unis d'Amérique</w:t>
      </w:r>
      <w:r w:rsidR="00CA7D88" w:rsidRPr="001E6B0B">
        <w:rPr>
          <w:color w:val="000000"/>
          <w:sz w:val="22"/>
          <w:szCs w:val="22"/>
          <w:lang w:val="fr-FR"/>
        </w:rPr>
        <w:t>)</w:t>
      </w:r>
      <w:r w:rsidR="00F4213B" w:rsidRPr="001E6B0B">
        <w:rPr>
          <w:sz w:val="22"/>
          <w:szCs w:val="22"/>
          <w:lang w:val="fr-FR"/>
        </w:rPr>
        <w:tab/>
      </w:r>
      <w:proofErr w:type="gramStart"/>
      <w:r w:rsidR="00F4213B" w:rsidRPr="001E6B0B">
        <w:rPr>
          <w:sz w:val="22"/>
          <w:szCs w:val="22"/>
          <w:lang w:val="fr-FR"/>
        </w:rPr>
        <w:t>Original:</w:t>
      </w:r>
      <w:proofErr w:type="gramEnd"/>
      <w:r w:rsidR="00F4213B" w:rsidRPr="001E6B0B">
        <w:rPr>
          <w:sz w:val="22"/>
          <w:szCs w:val="22"/>
          <w:lang w:val="fr-FR"/>
        </w:rPr>
        <w:t xml:space="preserve"> </w:t>
      </w:r>
      <w:r w:rsidR="001E6B0B" w:rsidRPr="001E6B0B">
        <w:rPr>
          <w:sz w:val="22"/>
          <w:szCs w:val="22"/>
          <w:lang w:val="fr-CA"/>
        </w:rPr>
        <w:t>anglais</w:t>
      </w:r>
    </w:p>
    <w:p w14:paraId="64922357" w14:textId="2E39A2D4" w:rsidR="00F4213B" w:rsidRPr="001E6B0B" w:rsidRDefault="00F4213B" w:rsidP="00BE5622">
      <w:pPr>
        <w:tabs>
          <w:tab w:val="left" w:pos="6480"/>
          <w:tab w:val="left" w:pos="729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1E6B0B">
        <w:rPr>
          <w:color w:val="000000"/>
          <w:sz w:val="22"/>
          <w:szCs w:val="22"/>
          <w:lang w:val="fr-FR"/>
        </w:rPr>
        <w:t>VIRTUEL</w:t>
      </w:r>
      <w:r w:rsidRPr="001E6B0B">
        <w:rPr>
          <w:color w:val="000000"/>
          <w:sz w:val="22"/>
          <w:szCs w:val="22"/>
          <w:lang w:val="fr-FR"/>
        </w:rPr>
        <w:tab/>
      </w:r>
      <w:r w:rsidRPr="001E6B0B">
        <w:rPr>
          <w:color w:val="000000"/>
          <w:sz w:val="22"/>
          <w:szCs w:val="22"/>
          <w:lang w:val="fr-FR"/>
        </w:rPr>
        <w:tab/>
      </w:r>
    </w:p>
    <w:p w14:paraId="497A852F" w14:textId="77777777" w:rsidR="00032517" w:rsidRPr="001E6B0B" w:rsidRDefault="00032517" w:rsidP="00BE5622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64E03D80" w14:textId="4B7252D0" w:rsidR="00F4213B" w:rsidRDefault="00F4213B" w:rsidP="00BE5622">
      <w:pPr>
        <w:rPr>
          <w:sz w:val="22"/>
          <w:szCs w:val="22"/>
          <w:lang w:val="fr-CA"/>
        </w:rPr>
      </w:pPr>
    </w:p>
    <w:p w14:paraId="795F3993" w14:textId="20347380" w:rsidR="006B20D8" w:rsidRPr="000C729C" w:rsidRDefault="006B20D8" w:rsidP="006B20D8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bCs/>
          <w:sz w:val="22"/>
          <w:szCs w:val="22"/>
          <w:lang w:val="fr-CA"/>
        </w:rPr>
      </w:pPr>
      <w:r w:rsidRPr="000C729C">
        <w:rPr>
          <w:bCs/>
          <w:sz w:val="22"/>
          <w:lang w:val="fr-CA"/>
        </w:rPr>
        <w:t>CALENDRIER</w:t>
      </w:r>
    </w:p>
    <w:p w14:paraId="5530B26A" w14:textId="77777777" w:rsidR="006B20D8" w:rsidRPr="000C729C" w:rsidRDefault="006B20D8" w:rsidP="006B20D8">
      <w:pPr>
        <w:tabs>
          <w:tab w:val="left" w:pos="1890"/>
        </w:tabs>
        <w:jc w:val="center"/>
        <w:rPr>
          <w:bCs/>
          <w:sz w:val="22"/>
          <w:szCs w:val="22"/>
          <w:lang w:val="fr-CA"/>
        </w:rPr>
      </w:pPr>
    </w:p>
    <w:p w14:paraId="483969A5" w14:textId="77777777" w:rsidR="006B20D8" w:rsidRPr="000C729C" w:rsidRDefault="006B20D8" w:rsidP="006B20D8">
      <w:pPr>
        <w:tabs>
          <w:tab w:val="left" w:pos="1890"/>
        </w:tabs>
        <w:jc w:val="center"/>
        <w:rPr>
          <w:bCs/>
          <w:snapToGrid w:val="0"/>
          <w:sz w:val="22"/>
          <w:szCs w:val="22"/>
          <w:lang w:val="fr-CA"/>
        </w:rPr>
      </w:pPr>
      <w:r w:rsidRPr="000C729C">
        <w:rPr>
          <w:bCs/>
          <w:snapToGrid w:val="0"/>
          <w:sz w:val="22"/>
          <w:lang w:val="fr-CA"/>
        </w:rPr>
        <w:t>« Mobiliser la puissance des sciences et technologies transformatrices</w:t>
      </w:r>
    </w:p>
    <w:p w14:paraId="5D96B050" w14:textId="77777777" w:rsidR="006B20D8" w:rsidRPr="000C729C" w:rsidRDefault="006B20D8" w:rsidP="006B20D8">
      <w:pPr>
        <w:tabs>
          <w:tab w:val="left" w:pos="1890"/>
        </w:tabs>
        <w:jc w:val="center"/>
        <w:rPr>
          <w:bCs/>
          <w:snapToGrid w:val="0"/>
          <w:sz w:val="22"/>
          <w:szCs w:val="22"/>
          <w:lang w:val="fr-CA"/>
        </w:rPr>
      </w:pPr>
      <w:r w:rsidRPr="000C729C">
        <w:rPr>
          <w:bCs/>
          <w:snapToGrid w:val="0"/>
          <w:sz w:val="22"/>
          <w:lang w:val="fr-CA"/>
        </w:rPr>
        <w:t xml:space="preserve"> </w:t>
      </w:r>
      <w:proofErr w:type="gramStart"/>
      <w:r w:rsidRPr="000C729C">
        <w:rPr>
          <w:bCs/>
          <w:snapToGrid w:val="0"/>
          <w:sz w:val="22"/>
          <w:lang w:val="fr-CA"/>
        </w:rPr>
        <w:t>pour</w:t>
      </w:r>
      <w:proofErr w:type="gramEnd"/>
      <w:r w:rsidRPr="000C729C">
        <w:rPr>
          <w:bCs/>
          <w:snapToGrid w:val="0"/>
          <w:sz w:val="22"/>
          <w:lang w:val="fr-CA"/>
        </w:rPr>
        <w:t xml:space="preserve"> impulser l’avenir de nos communautés »</w:t>
      </w:r>
    </w:p>
    <w:p w14:paraId="78F6D0F0" w14:textId="158C5052" w:rsidR="006B20D8" w:rsidRDefault="006B20D8" w:rsidP="006B20D8">
      <w:pPr>
        <w:tabs>
          <w:tab w:val="left" w:pos="1890"/>
        </w:tabs>
        <w:jc w:val="both"/>
        <w:rPr>
          <w:color w:val="000000" w:themeColor="text1"/>
          <w:sz w:val="22"/>
          <w:szCs w:val="22"/>
          <w:lang w:val="fr-CA"/>
        </w:rPr>
      </w:pPr>
    </w:p>
    <w:p w14:paraId="28D2B4C4" w14:textId="022F9FE8" w:rsidR="000C729C" w:rsidRPr="000C729C" w:rsidRDefault="000C729C" w:rsidP="000C729C">
      <w:pPr>
        <w:jc w:val="center"/>
        <w:rPr>
          <w:sz w:val="22"/>
          <w:szCs w:val="22"/>
          <w:lang w:val="fr-FR"/>
        </w:rPr>
      </w:pPr>
      <w:r w:rsidRPr="000C729C">
        <w:rPr>
          <w:sz w:val="22"/>
          <w:szCs w:val="22"/>
          <w:lang w:val="fr-FR"/>
        </w:rPr>
        <w:t xml:space="preserve">(Approuvé à la première séance plénière, le </w:t>
      </w:r>
      <w:r>
        <w:rPr>
          <w:sz w:val="22"/>
          <w:szCs w:val="22"/>
          <w:lang w:val="fr-FR"/>
        </w:rPr>
        <w:t>7</w:t>
      </w:r>
      <w:r w:rsidRPr="000C729C">
        <w:rPr>
          <w:sz w:val="22"/>
          <w:szCs w:val="22"/>
          <w:lang w:val="fr-FR"/>
        </w:rPr>
        <w:t xml:space="preserve"> décembre 2021)</w:t>
      </w:r>
    </w:p>
    <w:p w14:paraId="2FBA8C43" w14:textId="77777777" w:rsidR="006B20D8" w:rsidRPr="000C729C" w:rsidRDefault="006B20D8" w:rsidP="006B20D8">
      <w:pPr>
        <w:widowControl w:val="0"/>
        <w:ind w:right="11"/>
        <w:rPr>
          <w:u w:val="single"/>
          <w:lang w:val="fr-FR"/>
        </w:rPr>
      </w:pPr>
    </w:p>
    <w:p w14:paraId="22A3B099" w14:textId="77777777" w:rsidR="006B20D8" w:rsidRPr="000C729C" w:rsidRDefault="006B20D8" w:rsidP="006B20D8">
      <w:pPr>
        <w:widowControl w:val="0"/>
        <w:ind w:right="11"/>
        <w:rPr>
          <w:sz w:val="22"/>
          <w:szCs w:val="22"/>
          <w:u w:val="single"/>
          <w:lang w:val="fr-FR"/>
        </w:rPr>
      </w:pPr>
    </w:p>
    <w:p w14:paraId="7CBA9147" w14:textId="77777777" w:rsidR="006B20D8" w:rsidRPr="00DB4DB0" w:rsidRDefault="006B20D8" w:rsidP="006B20D8">
      <w:pPr>
        <w:ind w:left="1410" w:hanging="1410"/>
        <w:rPr>
          <w:sz w:val="22"/>
          <w:szCs w:val="22"/>
          <w:lang w:val="fr-CA"/>
        </w:rPr>
      </w:pPr>
      <w:r w:rsidRPr="00DB4DB0">
        <w:rPr>
          <w:sz w:val="22"/>
          <w:u w:val="single"/>
          <w:lang w:val="fr-CA"/>
        </w:rPr>
        <w:t>Mardi 7 décembre 2021</w:t>
      </w:r>
    </w:p>
    <w:p w14:paraId="1C645DBC" w14:textId="77777777" w:rsidR="006B20D8" w:rsidRPr="00DB4DB0" w:rsidRDefault="006B20D8" w:rsidP="006B20D8">
      <w:pPr>
        <w:ind w:left="1410" w:hanging="1410"/>
        <w:rPr>
          <w:sz w:val="22"/>
          <w:szCs w:val="22"/>
          <w:lang w:val="fr-CA"/>
        </w:rPr>
      </w:pPr>
    </w:p>
    <w:p w14:paraId="516CC266" w14:textId="77777777" w:rsidR="006B20D8" w:rsidRPr="00DB4DB0" w:rsidRDefault="006B20D8" w:rsidP="006B20D8">
      <w:pPr>
        <w:ind w:left="2880" w:right="-299" w:hanging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8 h 00 – 9 h 00</w:t>
      </w:r>
      <w:r w:rsidRPr="00DB4DB0">
        <w:rPr>
          <w:sz w:val="22"/>
          <w:lang w:val="fr-CA"/>
        </w:rPr>
        <w:tab/>
        <w:t>Plateforme ouverte pour les tests de connexion</w:t>
      </w:r>
    </w:p>
    <w:p w14:paraId="546A995F" w14:textId="77777777" w:rsidR="006B20D8" w:rsidRPr="00DB4DB0" w:rsidRDefault="006B20D8" w:rsidP="006B20D8">
      <w:pPr>
        <w:ind w:left="1987" w:right="-299" w:hanging="1987"/>
        <w:jc w:val="both"/>
        <w:rPr>
          <w:sz w:val="22"/>
          <w:szCs w:val="22"/>
          <w:lang w:val="fr-CA"/>
        </w:rPr>
      </w:pPr>
    </w:p>
    <w:p w14:paraId="188AB4F2" w14:textId="77777777" w:rsidR="006B20D8" w:rsidRPr="00DB4DB0" w:rsidRDefault="006B20D8" w:rsidP="006B20D8">
      <w:pPr>
        <w:ind w:left="1987" w:right="-299" w:hanging="1987"/>
        <w:jc w:val="both"/>
        <w:rPr>
          <w:sz w:val="22"/>
          <w:szCs w:val="22"/>
          <w:lang w:val="fr-CA"/>
        </w:rPr>
      </w:pPr>
    </w:p>
    <w:p w14:paraId="1C4C5CD1" w14:textId="77777777" w:rsidR="006B20D8" w:rsidRPr="00DB4DB0" w:rsidRDefault="006B20D8" w:rsidP="006B20D8">
      <w:pPr>
        <w:ind w:left="2880" w:right="-389" w:hanging="2880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9 h 00 – 9 h 30 </w:t>
      </w:r>
      <w:r w:rsidRPr="00DB4DB0">
        <w:rPr>
          <w:sz w:val="22"/>
          <w:lang w:val="fr-CA"/>
        </w:rPr>
        <w:tab/>
        <w:t xml:space="preserve">SÉANCE D’OUVERTURE </w:t>
      </w:r>
    </w:p>
    <w:p w14:paraId="38917A8B" w14:textId="77777777" w:rsidR="006B20D8" w:rsidRPr="00DB4DB0" w:rsidRDefault="006B20D8" w:rsidP="006B20D8">
      <w:pPr>
        <w:ind w:left="2880" w:right="-389" w:hanging="2880"/>
        <w:rPr>
          <w:sz w:val="22"/>
          <w:szCs w:val="22"/>
          <w:lang w:val="fr-CA"/>
        </w:rPr>
      </w:pPr>
    </w:p>
    <w:p w14:paraId="4016FE50" w14:textId="77777777" w:rsidR="006B20D8" w:rsidRPr="00DB4DB0" w:rsidRDefault="006B20D8" w:rsidP="006B20D8">
      <w:pPr>
        <w:ind w:left="2250" w:firstLine="630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Discours d’ouverture</w:t>
      </w:r>
    </w:p>
    <w:p w14:paraId="4D271868" w14:textId="77777777" w:rsidR="006B20D8" w:rsidRPr="00DB4DB0" w:rsidRDefault="006B20D8" w:rsidP="006B20D8">
      <w:pPr>
        <w:tabs>
          <w:tab w:val="left" w:pos="6090"/>
        </w:tabs>
        <w:rPr>
          <w:sz w:val="22"/>
          <w:szCs w:val="22"/>
          <w:u w:val="single"/>
          <w:lang w:val="fr-CA"/>
        </w:rPr>
      </w:pPr>
    </w:p>
    <w:p w14:paraId="6FE02359" w14:textId="77777777" w:rsidR="006B20D8" w:rsidRPr="007C3D0D" w:rsidRDefault="006B20D8" w:rsidP="006B20D8">
      <w:pPr>
        <w:numPr>
          <w:ilvl w:val="0"/>
          <w:numId w:val="6"/>
        </w:numPr>
        <w:jc w:val="both"/>
        <w:rPr>
          <w:snapToGrid w:val="0"/>
          <w:sz w:val="22"/>
          <w:szCs w:val="22"/>
          <w:lang w:val="fr-CA"/>
        </w:rPr>
      </w:pPr>
      <w:r>
        <w:rPr>
          <w:sz w:val="22"/>
          <w:lang w:val="fr-CA"/>
        </w:rPr>
        <w:t>Luis Almagro, Secrétaire général de l’Organisation des États Américains</w:t>
      </w:r>
    </w:p>
    <w:p w14:paraId="04B8F7CF" w14:textId="77777777" w:rsidR="006B20D8" w:rsidRPr="00440BCB" w:rsidRDefault="006B20D8" w:rsidP="006B20D8">
      <w:pPr>
        <w:jc w:val="both"/>
        <w:rPr>
          <w:snapToGrid w:val="0"/>
          <w:sz w:val="22"/>
          <w:szCs w:val="22"/>
          <w:lang w:val="fr-CA"/>
        </w:rPr>
      </w:pPr>
    </w:p>
    <w:p w14:paraId="47077805" w14:textId="77777777" w:rsidR="006B20D8" w:rsidRPr="007C3D0D" w:rsidRDefault="006B20D8" w:rsidP="006B20D8">
      <w:pPr>
        <w:numPr>
          <w:ilvl w:val="0"/>
          <w:numId w:val="6"/>
        </w:numPr>
        <w:jc w:val="both"/>
        <w:rPr>
          <w:snapToGrid w:val="0"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Ambassadrice Audrey P. Marks, Présidente du Conseil interaméricain pour le développement intégré (CIDI), Représentante permanente de la Jamaïque près l’OEA </w:t>
      </w:r>
    </w:p>
    <w:p w14:paraId="04943E06" w14:textId="77777777" w:rsidR="006B20D8" w:rsidRPr="00DB4DB0" w:rsidRDefault="006B20D8" w:rsidP="006B20D8">
      <w:pPr>
        <w:jc w:val="both"/>
        <w:rPr>
          <w:snapToGrid w:val="0"/>
          <w:sz w:val="22"/>
          <w:szCs w:val="22"/>
          <w:lang w:val="fr-CA"/>
        </w:rPr>
      </w:pPr>
    </w:p>
    <w:p w14:paraId="461C165D" w14:textId="77777777" w:rsidR="006B20D8" w:rsidRPr="00DB4DB0" w:rsidRDefault="006B20D8" w:rsidP="006B20D8">
      <w:pPr>
        <w:pStyle w:val="ListParagraph"/>
        <w:numPr>
          <w:ilvl w:val="0"/>
          <w:numId w:val="6"/>
        </w:numPr>
        <w:tabs>
          <w:tab w:val="left" w:pos="3510"/>
        </w:tabs>
        <w:ind w:right="50"/>
        <w:jc w:val="both"/>
        <w:rPr>
          <w:bCs/>
          <w:sz w:val="22"/>
          <w:szCs w:val="22"/>
          <w:lang w:val="fr-CA"/>
        </w:rPr>
      </w:pPr>
      <w:r>
        <w:rPr>
          <w:sz w:val="22"/>
          <w:lang w:val="fr-CA"/>
        </w:rPr>
        <w:t xml:space="preserve">Très </w:t>
      </w:r>
      <w:r w:rsidRPr="00DB4DB0">
        <w:rPr>
          <w:sz w:val="22"/>
          <w:lang w:val="fr-CA"/>
        </w:rPr>
        <w:t xml:space="preserve">Honorable </w:t>
      </w:r>
      <w:r>
        <w:rPr>
          <w:sz w:val="22"/>
          <w:lang w:val="fr-CA"/>
        </w:rPr>
        <w:t xml:space="preserve">Andrew </w:t>
      </w:r>
      <w:proofErr w:type="spellStart"/>
      <w:r>
        <w:rPr>
          <w:sz w:val="22"/>
          <w:lang w:val="fr-CA"/>
        </w:rPr>
        <w:t>Holness</w:t>
      </w:r>
      <w:proofErr w:type="spellEnd"/>
      <w:r>
        <w:rPr>
          <w:sz w:val="22"/>
          <w:lang w:val="fr-CA"/>
        </w:rPr>
        <w:t>, ON, PC, MP, Premier m</w:t>
      </w:r>
      <w:r w:rsidRPr="00DB4DB0">
        <w:rPr>
          <w:sz w:val="22"/>
          <w:lang w:val="fr-CA"/>
        </w:rPr>
        <w:t>inistre de la Jamaïque</w:t>
      </w:r>
    </w:p>
    <w:p w14:paraId="3E92D1BD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21852557" w14:textId="77777777" w:rsidR="006B20D8" w:rsidRPr="00DB4DB0" w:rsidRDefault="006B20D8" w:rsidP="006B20D8">
      <w:pPr>
        <w:ind w:left="2880" w:hanging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9 h 30 – 10 h 15</w:t>
      </w:r>
      <w:r w:rsidRPr="00DB4DB0">
        <w:rPr>
          <w:sz w:val="22"/>
          <w:lang w:val="fr-CA"/>
        </w:rPr>
        <w:tab/>
        <w:t>PREMIÈRE SÉANCE PLÉNIÈRE</w:t>
      </w:r>
    </w:p>
    <w:p w14:paraId="0BF640BE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011E6D1A" w14:textId="77777777" w:rsidR="006B20D8" w:rsidRPr="00DB4DB0" w:rsidRDefault="006B20D8" w:rsidP="006B20D8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fr-CA"/>
        </w:rPr>
      </w:pP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napToGrid w:val="0"/>
          <w:sz w:val="22"/>
          <w:lang w:val="fr-CA"/>
        </w:rPr>
        <w:t>Élection de la présidence</w:t>
      </w:r>
    </w:p>
    <w:p w14:paraId="074C3B24" w14:textId="77777777" w:rsidR="006B20D8" w:rsidRDefault="006B20D8" w:rsidP="006B20D8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fr-FR"/>
        </w:rPr>
      </w:pPr>
    </w:p>
    <w:p w14:paraId="12858C81" w14:textId="77777777" w:rsidR="006B20D8" w:rsidRDefault="006B20D8" w:rsidP="006B20D8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napToGrid w:val="0"/>
          <w:sz w:val="22"/>
          <w:szCs w:val="22"/>
          <w:lang w:val="fr-CA"/>
        </w:rPr>
      </w:pPr>
      <w:r w:rsidRPr="00DB4DB0">
        <w:rPr>
          <w:snapToGrid w:val="0"/>
          <w:sz w:val="22"/>
          <w:lang w:val="fr-CA"/>
        </w:rPr>
        <w:tab/>
      </w:r>
      <w:r w:rsidRPr="00DB4DB0">
        <w:rPr>
          <w:snapToGrid w:val="0"/>
          <w:sz w:val="22"/>
          <w:lang w:val="fr-CA"/>
        </w:rPr>
        <w:tab/>
      </w:r>
      <w:r w:rsidRPr="00DB4DB0">
        <w:rPr>
          <w:snapToGrid w:val="0"/>
          <w:sz w:val="22"/>
          <w:lang w:val="fr-CA"/>
        </w:rPr>
        <w:tab/>
      </w:r>
      <w:r w:rsidRPr="00DB4DB0">
        <w:rPr>
          <w:snapToGrid w:val="0"/>
          <w:sz w:val="22"/>
          <w:lang w:val="fr-CA"/>
        </w:rPr>
        <w:tab/>
        <w:t>Officialisation des décisions prises lors de la réunion préparatoire</w:t>
      </w:r>
    </w:p>
    <w:p w14:paraId="286BE73A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4E925A4C" w14:textId="77777777" w:rsidR="006B20D8" w:rsidRPr="00DB4DB0" w:rsidRDefault="006B20D8" w:rsidP="006B20D8">
      <w:pPr>
        <w:tabs>
          <w:tab w:val="left" w:pos="1440"/>
          <w:tab w:val="left" w:pos="1800"/>
          <w:tab w:val="left" w:pos="2160"/>
        </w:tabs>
        <w:ind w:left="2520" w:firstLine="360"/>
        <w:jc w:val="both"/>
        <w:rPr>
          <w:snapToGrid w:val="0"/>
          <w:sz w:val="22"/>
          <w:szCs w:val="22"/>
          <w:lang w:val="fr-CA"/>
        </w:rPr>
      </w:pPr>
      <w:r w:rsidRPr="00DB4DB0">
        <w:rPr>
          <w:snapToGrid w:val="0"/>
          <w:sz w:val="22"/>
          <w:lang w:val="fr-CA"/>
        </w:rPr>
        <w:t xml:space="preserve">Rapport du Secrétariat technique de la COMCYT </w:t>
      </w:r>
    </w:p>
    <w:p w14:paraId="5F9EFCF9" w14:textId="77777777" w:rsidR="006B20D8" w:rsidRDefault="006B20D8" w:rsidP="006B20D8">
      <w:pPr>
        <w:jc w:val="both"/>
        <w:rPr>
          <w:snapToGrid w:val="0"/>
          <w:sz w:val="22"/>
          <w:szCs w:val="22"/>
          <w:lang w:val="fr-FR"/>
        </w:rPr>
      </w:pPr>
    </w:p>
    <w:p w14:paraId="715BB911" w14:textId="77777777" w:rsidR="006B20D8" w:rsidRDefault="006B20D8" w:rsidP="006B20D8">
      <w:pPr>
        <w:numPr>
          <w:ilvl w:val="0"/>
          <w:numId w:val="7"/>
        </w:numPr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Kim Osborne, Secrétaire exécutive au développement intégré (SEDI) de l'OEA</w:t>
      </w:r>
    </w:p>
    <w:p w14:paraId="66D7AE7E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  <w:r w:rsidRPr="00DB4DB0">
        <w:rPr>
          <w:lang w:val="fr-CA"/>
        </w:rPr>
        <w:br w:type="page"/>
      </w:r>
    </w:p>
    <w:p w14:paraId="7B4E1892" w14:textId="77777777" w:rsidR="006B20D8" w:rsidRPr="00DB4DB0" w:rsidRDefault="006B20D8" w:rsidP="006B20D8">
      <w:pPr>
        <w:ind w:left="2880" w:hanging="288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lastRenderedPageBreak/>
        <w:t>10 h 15 – 12 h 45</w:t>
      </w:r>
      <w:r w:rsidRPr="00DB4DB0">
        <w:rPr>
          <w:sz w:val="22"/>
          <w:lang w:val="fr-CA"/>
        </w:rPr>
        <w:tab/>
        <w:t>DEUXIÈME SÉANCE PLÉNIÈRE : Les jeunes : Améliorer les compétences et l’état de préparation pour la 4</w:t>
      </w:r>
      <w:r w:rsidRPr="00DB4DB0">
        <w:rPr>
          <w:sz w:val="22"/>
          <w:vertAlign w:val="superscript"/>
          <w:lang w:val="fr-CA"/>
        </w:rPr>
        <w:t>e</w:t>
      </w:r>
      <w:r w:rsidRPr="00DB4DB0">
        <w:rPr>
          <w:sz w:val="22"/>
          <w:lang w:val="fr-CA"/>
        </w:rPr>
        <w:t xml:space="preserve"> révolution industrielle (Industrie 4.0)</w:t>
      </w:r>
    </w:p>
    <w:p w14:paraId="7E11A274" w14:textId="77777777" w:rsidR="006B20D8" w:rsidRPr="00DB4DB0" w:rsidRDefault="006B20D8" w:rsidP="006B20D8">
      <w:pPr>
        <w:ind w:left="2880" w:hanging="2880"/>
        <w:jc w:val="both"/>
        <w:rPr>
          <w:bCs/>
          <w:sz w:val="22"/>
          <w:szCs w:val="22"/>
          <w:lang w:val="fr-CA"/>
        </w:rPr>
      </w:pPr>
    </w:p>
    <w:p w14:paraId="05924171" w14:textId="77777777" w:rsidR="006B20D8" w:rsidRPr="00DB4DB0" w:rsidRDefault="006B20D8" w:rsidP="006B20D8">
      <w:pPr>
        <w:numPr>
          <w:ilvl w:val="0"/>
          <w:numId w:val="8"/>
        </w:numPr>
        <w:ind w:left="3240" w:hanging="450"/>
        <w:jc w:val="both"/>
        <w:rPr>
          <w:bCs/>
          <w:sz w:val="22"/>
          <w:szCs w:val="22"/>
          <w:lang w:val="fr-CA"/>
        </w:rPr>
      </w:pPr>
      <w:r w:rsidRPr="00DB4DB0">
        <w:rPr>
          <w:snapToGrid w:val="0"/>
          <w:sz w:val="22"/>
          <w:lang w:val="fr-CA"/>
        </w:rPr>
        <w:t>La science, la technologie, l’innovation et l’entrepreneuriat pour réduire le fossé numérique et promouvoir l’inclusion des femmes et des filles, des communautés rurales et autochtones et d’autres populations en situation de vulnérabilité</w:t>
      </w:r>
    </w:p>
    <w:p w14:paraId="56E544EC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3491E668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hanging="27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Lynne </w:t>
      </w:r>
      <w:proofErr w:type="spellStart"/>
      <w:r w:rsidRPr="00DB4DB0">
        <w:rPr>
          <w:sz w:val="22"/>
          <w:lang w:val="fr-CA"/>
        </w:rPr>
        <w:t>Genik</w:t>
      </w:r>
      <w:proofErr w:type="spellEnd"/>
      <w:r w:rsidRPr="00DB4DB0">
        <w:rPr>
          <w:sz w:val="22"/>
          <w:lang w:val="fr-CA"/>
        </w:rPr>
        <w:t>, Directrice du Programme Défi « Réseaux sécurisés à haut débit », Conseil national de recherches Canada, Canada</w:t>
      </w:r>
    </w:p>
    <w:p w14:paraId="5C40E0FF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40047FD6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sz w:val="22"/>
          <w:szCs w:val="22"/>
          <w:lang w:val="fr-CA"/>
        </w:rPr>
      </w:pPr>
      <w:proofErr w:type="spellStart"/>
      <w:r w:rsidRPr="00DB4DB0">
        <w:rPr>
          <w:sz w:val="22"/>
          <w:lang w:val="fr-CA"/>
        </w:rPr>
        <w:t>Jannixia</w:t>
      </w:r>
      <w:proofErr w:type="spellEnd"/>
      <w:r w:rsidRPr="00DB4DB0">
        <w:rPr>
          <w:sz w:val="22"/>
          <w:lang w:val="fr-CA"/>
        </w:rPr>
        <w:t xml:space="preserve"> </w:t>
      </w:r>
      <w:proofErr w:type="spellStart"/>
      <w:r w:rsidRPr="00DB4DB0">
        <w:rPr>
          <w:sz w:val="22"/>
          <w:lang w:val="fr-CA"/>
        </w:rPr>
        <w:t>Villalobos</w:t>
      </w:r>
      <w:proofErr w:type="spellEnd"/>
      <w:r w:rsidRPr="00DB4DB0">
        <w:rPr>
          <w:sz w:val="22"/>
          <w:lang w:val="fr-CA"/>
        </w:rPr>
        <w:t xml:space="preserve"> Vindas, Directrice de l'appropriation sociale des connaissances, </w:t>
      </w:r>
      <w:proofErr w:type="gramStart"/>
      <w:r w:rsidRPr="00DB4DB0">
        <w:rPr>
          <w:sz w:val="22"/>
          <w:lang w:val="fr-CA"/>
        </w:rPr>
        <w:t>Ministère de la science</w:t>
      </w:r>
      <w:proofErr w:type="gramEnd"/>
      <w:r w:rsidRPr="00DB4DB0">
        <w:rPr>
          <w:sz w:val="22"/>
          <w:lang w:val="fr-CA"/>
        </w:rPr>
        <w:t>, de la technologie et des télécommunications (MICITT), Costa Rica</w:t>
      </w:r>
    </w:p>
    <w:p w14:paraId="07A90F7C" w14:textId="77777777" w:rsidR="006B20D8" w:rsidRPr="00DB4DB0" w:rsidRDefault="006B20D8" w:rsidP="006B20D8">
      <w:pPr>
        <w:tabs>
          <w:tab w:val="left" w:pos="3510"/>
        </w:tabs>
        <w:rPr>
          <w:sz w:val="22"/>
          <w:szCs w:val="22"/>
          <w:lang w:val="fr-CA"/>
        </w:rPr>
      </w:pPr>
    </w:p>
    <w:p w14:paraId="7BC3BA3F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Claire </w:t>
      </w:r>
      <w:proofErr w:type="spellStart"/>
      <w:r w:rsidRPr="00DB4DB0">
        <w:rPr>
          <w:sz w:val="22"/>
          <w:lang w:val="fr-CA"/>
        </w:rPr>
        <w:t>Saundry</w:t>
      </w:r>
      <w:proofErr w:type="spellEnd"/>
      <w:r w:rsidRPr="00DB4DB0">
        <w:rPr>
          <w:sz w:val="22"/>
          <w:lang w:val="fr-CA"/>
        </w:rPr>
        <w:t>, Directrice des affaires internationales et académiques, Institut national des sciences et de la technologie (NIST), États-Unis</w:t>
      </w:r>
    </w:p>
    <w:p w14:paraId="1ECCF78D" w14:textId="77777777" w:rsidR="006B20D8" w:rsidRPr="00DB4DB0" w:rsidRDefault="006B20D8" w:rsidP="006B20D8">
      <w:pPr>
        <w:tabs>
          <w:tab w:val="left" w:pos="3510"/>
        </w:tabs>
        <w:ind w:right="50"/>
        <w:jc w:val="both"/>
        <w:rPr>
          <w:bCs/>
          <w:sz w:val="22"/>
          <w:szCs w:val="22"/>
          <w:lang w:val="fr-CA"/>
        </w:rPr>
      </w:pPr>
    </w:p>
    <w:p w14:paraId="3841AF05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bookmarkStart w:id="0" w:name="_Hlk89452542"/>
      <w:r w:rsidRPr="00DB4DB0">
        <w:rPr>
          <w:sz w:val="22"/>
          <w:lang w:val="fr-CA"/>
        </w:rPr>
        <w:t>Cynthia Delgado, Secrétaire exécutive, Conseil national de la science, de la technologie et de l'innovation (CONACYT), Paraguay</w:t>
      </w:r>
    </w:p>
    <w:p w14:paraId="4AE421A4" w14:textId="77777777" w:rsidR="006B20D8" w:rsidRPr="00DB4DB0" w:rsidRDefault="006B20D8" w:rsidP="006B20D8">
      <w:pPr>
        <w:rPr>
          <w:sz w:val="22"/>
          <w:szCs w:val="22"/>
          <w:lang w:val="fr-CA"/>
        </w:rPr>
      </w:pPr>
    </w:p>
    <w:p w14:paraId="2CEB6DB7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Marleen Lord-Lewis, Présidente de l’Institut national de l'enseignement supérieur, de la recherche, de la science et de la technologie (NIHERST), Trinité-et-Tobago</w:t>
      </w:r>
    </w:p>
    <w:bookmarkEnd w:id="0"/>
    <w:p w14:paraId="5EDCD6DA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592B4D13" w14:textId="77777777" w:rsidR="006B20D8" w:rsidRPr="00DB4DB0" w:rsidRDefault="006B20D8" w:rsidP="006B20D8">
      <w:pPr>
        <w:numPr>
          <w:ilvl w:val="0"/>
          <w:numId w:val="8"/>
        </w:numPr>
        <w:ind w:left="3240" w:hanging="45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Lancement de l’Académie des jeunes des Amériques pour les technologies transformatrices</w:t>
      </w:r>
    </w:p>
    <w:p w14:paraId="6D38B09C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32DC414A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Honorable Daryl </w:t>
      </w:r>
      <w:proofErr w:type="spellStart"/>
      <w:r w:rsidRPr="00DB4DB0">
        <w:rPr>
          <w:sz w:val="22"/>
          <w:lang w:val="fr-CA"/>
        </w:rPr>
        <w:t>Vaz</w:t>
      </w:r>
      <w:proofErr w:type="spellEnd"/>
      <w:r w:rsidRPr="00DB4DB0">
        <w:rPr>
          <w:sz w:val="22"/>
          <w:lang w:val="fr-CA"/>
        </w:rPr>
        <w:t xml:space="preserve">, </w:t>
      </w:r>
      <w:proofErr w:type="gramStart"/>
      <w:r w:rsidRPr="00DB4DB0">
        <w:rPr>
          <w:sz w:val="22"/>
          <w:lang w:val="fr-CA"/>
        </w:rPr>
        <w:t>Ministre de la science</w:t>
      </w:r>
      <w:proofErr w:type="gramEnd"/>
      <w:r w:rsidRPr="00DB4DB0">
        <w:rPr>
          <w:sz w:val="22"/>
          <w:lang w:val="fr-CA"/>
        </w:rPr>
        <w:t>, de l'énergie et de la technologie (MSET), Jamaïque</w:t>
      </w:r>
    </w:p>
    <w:p w14:paraId="46C18E05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0A72435D" w14:textId="77777777" w:rsidR="006B20D8" w:rsidRPr="00DB4DB0" w:rsidRDefault="006B20D8" w:rsidP="006B20D8">
      <w:pPr>
        <w:ind w:left="2880" w:hanging="9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Dialogue ministériel (3-5 minutes par délégation)</w:t>
      </w:r>
    </w:p>
    <w:p w14:paraId="5C8F0FB0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7759C905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4A81CF35" w14:textId="77777777" w:rsidR="006B20D8" w:rsidRPr="00DB4DB0" w:rsidRDefault="006B20D8" w:rsidP="006B20D8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12 h 45 – 14 h 15</w:t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  <w:t xml:space="preserve">Pause-déjeuner </w:t>
      </w:r>
    </w:p>
    <w:p w14:paraId="70F710F9" w14:textId="77777777" w:rsidR="006B20D8" w:rsidRPr="00DB4DB0" w:rsidRDefault="006B20D8" w:rsidP="006B20D8">
      <w:pPr>
        <w:tabs>
          <w:tab w:val="left" w:pos="1710"/>
          <w:tab w:val="left" w:pos="1980"/>
        </w:tabs>
        <w:ind w:left="1980" w:hanging="1980"/>
        <w:jc w:val="both"/>
        <w:rPr>
          <w:sz w:val="22"/>
          <w:szCs w:val="22"/>
          <w:lang w:val="fr-CA"/>
        </w:rPr>
      </w:pPr>
    </w:p>
    <w:p w14:paraId="51530FCD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7A920250" w14:textId="77777777" w:rsidR="006B20D8" w:rsidRPr="00DB4DB0" w:rsidRDefault="006B20D8" w:rsidP="006B20D8">
      <w:pPr>
        <w:ind w:left="2880" w:hanging="2880"/>
        <w:jc w:val="both"/>
        <w:rPr>
          <w:snapToGrid w:val="0"/>
          <w:sz w:val="22"/>
          <w:szCs w:val="22"/>
          <w:lang w:val="fr-CA"/>
        </w:rPr>
      </w:pPr>
      <w:r w:rsidRPr="00DB4DB0">
        <w:rPr>
          <w:sz w:val="22"/>
          <w:lang w:val="fr-CA"/>
        </w:rPr>
        <w:t>14 h 15 – 16 h45</w:t>
      </w:r>
      <w:r w:rsidRPr="00DB4DB0">
        <w:rPr>
          <w:sz w:val="22"/>
          <w:lang w:val="fr-CA"/>
        </w:rPr>
        <w:tab/>
        <w:t xml:space="preserve">TROISIÈME SÉANCE PLÉNIÈRE : </w:t>
      </w:r>
      <w:r w:rsidRPr="00DB4DB0">
        <w:rPr>
          <w:snapToGrid w:val="0"/>
          <w:sz w:val="22"/>
          <w:lang w:val="fr-CA"/>
        </w:rPr>
        <w:t>La prospective technologique comme contribution aux décisions de politique publique et la science au service de la prise de décision</w:t>
      </w:r>
    </w:p>
    <w:p w14:paraId="4E6FA4E8" w14:textId="77777777" w:rsidR="006B20D8" w:rsidRPr="00DB4DB0" w:rsidRDefault="006B20D8" w:rsidP="006B20D8">
      <w:pPr>
        <w:ind w:left="2880" w:hanging="2880"/>
        <w:jc w:val="both"/>
        <w:rPr>
          <w:sz w:val="22"/>
          <w:szCs w:val="22"/>
          <w:u w:val="single"/>
          <w:lang w:val="fr-CA"/>
        </w:rPr>
      </w:pPr>
    </w:p>
    <w:p w14:paraId="2C163D36" w14:textId="77777777" w:rsidR="006B20D8" w:rsidRPr="00DB4DB0" w:rsidRDefault="006B20D8" w:rsidP="006B20D8">
      <w:pPr>
        <w:numPr>
          <w:ilvl w:val="0"/>
          <w:numId w:val="8"/>
        </w:numPr>
        <w:ind w:left="3240"/>
        <w:jc w:val="both"/>
        <w:rPr>
          <w:bCs/>
          <w:sz w:val="22"/>
          <w:szCs w:val="22"/>
          <w:lang w:val="fr-CA"/>
        </w:rPr>
      </w:pPr>
      <w:r w:rsidRPr="00DB4DB0">
        <w:rPr>
          <w:snapToGrid w:val="0"/>
          <w:sz w:val="22"/>
          <w:lang w:val="fr-CA"/>
        </w:rPr>
        <w:t xml:space="preserve">La prospective technologique comme contribution aux décisions de politique publique (Prospecta </w:t>
      </w:r>
      <w:proofErr w:type="spellStart"/>
      <w:r w:rsidRPr="00DB4DB0">
        <w:rPr>
          <w:snapToGrid w:val="0"/>
          <w:sz w:val="22"/>
          <w:lang w:val="fr-CA"/>
        </w:rPr>
        <w:t>Americas</w:t>
      </w:r>
      <w:proofErr w:type="spellEnd"/>
      <w:r w:rsidRPr="00DB4DB0">
        <w:rPr>
          <w:snapToGrid w:val="0"/>
          <w:sz w:val="22"/>
          <w:lang w:val="fr-CA"/>
        </w:rPr>
        <w:t>)</w:t>
      </w:r>
    </w:p>
    <w:p w14:paraId="6C370DCA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17190209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lastRenderedPageBreak/>
        <w:t xml:space="preserve">Juan Rodriguez, Directeur </w:t>
      </w:r>
      <w:proofErr w:type="gramStart"/>
      <w:r w:rsidRPr="00DB4DB0">
        <w:rPr>
          <w:sz w:val="22"/>
          <w:lang w:val="fr-CA"/>
        </w:rPr>
        <w:t>exécutif</w:t>
      </w:r>
      <w:proofErr w:type="gramEnd"/>
      <w:r w:rsidRPr="00DB4DB0">
        <w:rPr>
          <w:sz w:val="22"/>
          <w:lang w:val="fr-CA"/>
        </w:rPr>
        <w:t>, Programme national de recherche et d'études avancées (PROCIENCIA), Pérou</w:t>
      </w:r>
    </w:p>
    <w:p w14:paraId="356FCC4A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1CFD157E" w14:textId="77777777" w:rsidR="006B20D8" w:rsidRPr="00DB4DB0" w:rsidRDefault="006B20D8" w:rsidP="006B20D8">
      <w:pPr>
        <w:numPr>
          <w:ilvl w:val="0"/>
          <w:numId w:val="8"/>
        </w:numPr>
        <w:ind w:left="324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La science au service de la prise de décision</w:t>
      </w:r>
    </w:p>
    <w:p w14:paraId="342E37C0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6C1D8455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Daniel Filmus, </w:t>
      </w:r>
      <w:proofErr w:type="gramStart"/>
      <w:r w:rsidRPr="00DB4DB0">
        <w:rPr>
          <w:sz w:val="22"/>
          <w:lang w:val="fr-CA"/>
        </w:rPr>
        <w:t>Ministre de la science</w:t>
      </w:r>
      <w:proofErr w:type="gramEnd"/>
      <w:r w:rsidRPr="00DB4DB0">
        <w:rPr>
          <w:sz w:val="22"/>
          <w:lang w:val="fr-CA"/>
        </w:rPr>
        <w:t>, de la technologie et de l’innovation (MINCYT), Argentine</w:t>
      </w:r>
    </w:p>
    <w:p w14:paraId="436AAAF0" w14:textId="77777777" w:rsidR="006B20D8" w:rsidRPr="00DB4DB0" w:rsidRDefault="006B20D8" w:rsidP="006B20D8">
      <w:pPr>
        <w:tabs>
          <w:tab w:val="left" w:pos="3510"/>
        </w:tabs>
        <w:ind w:right="50"/>
        <w:jc w:val="both"/>
        <w:rPr>
          <w:bCs/>
          <w:sz w:val="22"/>
          <w:szCs w:val="22"/>
          <w:lang w:val="fr-CA"/>
        </w:rPr>
      </w:pPr>
    </w:p>
    <w:p w14:paraId="6E2C8EFA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Astrid </w:t>
      </w:r>
      <w:proofErr w:type="spellStart"/>
      <w:r w:rsidRPr="00DB4DB0">
        <w:rPr>
          <w:sz w:val="22"/>
          <w:lang w:val="fr-CA"/>
        </w:rPr>
        <w:t>Harsch</w:t>
      </w:r>
      <w:proofErr w:type="spellEnd"/>
      <w:r w:rsidRPr="00DB4DB0">
        <w:rPr>
          <w:sz w:val="22"/>
          <w:lang w:val="fr-CA"/>
        </w:rPr>
        <w:t xml:space="preserve">, conseillère, </w:t>
      </w:r>
      <w:proofErr w:type="gramStart"/>
      <w:r w:rsidRPr="00DB4DB0">
        <w:rPr>
          <w:sz w:val="22"/>
          <w:lang w:val="fr-CA"/>
        </w:rPr>
        <w:t>Ministère de la science</w:t>
      </w:r>
      <w:proofErr w:type="gramEnd"/>
      <w:r w:rsidRPr="00DB4DB0">
        <w:rPr>
          <w:sz w:val="22"/>
          <w:lang w:val="fr-CA"/>
        </w:rPr>
        <w:t>, de la technologie, de la connaissance et de l’innovation (</w:t>
      </w:r>
      <w:proofErr w:type="spellStart"/>
      <w:r w:rsidRPr="00DB4DB0">
        <w:rPr>
          <w:sz w:val="22"/>
          <w:lang w:val="fr-CA"/>
        </w:rPr>
        <w:t>MinCiencia</w:t>
      </w:r>
      <w:proofErr w:type="spellEnd"/>
      <w:r w:rsidRPr="00DB4DB0">
        <w:rPr>
          <w:sz w:val="22"/>
          <w:lang w:val="fr-CA"/>
        </w:rPr>
        <w:t>), Chili</w:t>
      </w:r>
    </w:p>
    <w:p w14:paraId="3E760C33" w14:textId="77777777" w:rsidR="006B20D8" w:rsidRPr="00DB4DB0" w:rsidRDefault="006B20D8" w:rsidP="006B20D8">
      <w:pPr>
        <w:tabs>
          <w:tab w:val="left" w:pos="3510"/>
        </w:tabs>
        <w:ind w:right="50"/>
        <w:jc w:val="both"/>
        <w:rPr>
          <w:bCs/>
          <w:sz w:val="22"/>
          <w:szCs w:val="22"/>
          <w:lang w:val="fr-CA"/>
        </w:rPr>
      </w:pPr>
    </w:p>
    <w:p w14:paraId="51BED246" w14:textId="77777777" w:rsidR="006B20D8" w:rsidRPr="00DB4DB0" w:rsidRDefault="006B20D8" w:rsidP="006B20D8">
      <w:pPr>
        <w:numPr>
          <w:ilvl w:val="0"/>
          <w:numId w:val="10"/>
        </w:numPr>
        <w:tabs>
          <w:tab w:val="left" w:pos="3330"/>
        </w:tabs>
        <w:ind w:left="3330" w:hanging="450"/>
        <w:jc w:val="both"/>
        <w:rPr>
          <w:sz w:val="22"/>
          <w:szCs w:val="22"/>
          <w:lang w:val="fr-CA"/>
        </w:rPr>
      </w:pPr>
      <w:r w:rsidRPr="00DB4DB0">
        <w:rPr>
          <w:snapToGrid w:val="0"/>
          <w:sz w:val="22"/>
          <w:lang w:val="fr-CA"/>
        </w:rPr>
        <w:t xml:space="preserve">Présentation des centres d’excellence de Prospecta </w:t>
      </w:r>
      <w:proofErr w:type="spellStart"/>
      <w:r w:rsidRPr="00DB4DB0">
        <w:rPr>
          <w:snapToGrid w:val="0"/>
          <w:sz w:val="22"/>
          <w:lang w:val="fr-CA"/>
        </w:rPr>
        <w:t>Americas</w:t>
      </w:r>
      <w:proofErr w:type="spellEnd"/>
    </w:p>
    <w:p w14:paraId="2095A7CA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2852BA7D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proofErr w:type="spellStart"/>
      <w:r w:rsidRPr="00DB4DB0">
        <w:rPr>
          <w:sz w:val="22"/>
          <w:lang w:val="fr-CA"/>
        </w:rPr>
        <w:t>Laman</w:t>
      </w:r>
      <w:proofErr w:type="spellEnd"/>
      <w:r w:rsidRPr="00DB4DB0">
        <w:rPr>
          <w:sz w:val="22"/>
          <w:lang w:val="fr-CA"/>
        </w:rPr>
        <w:t xml:space="preserve"> Carranza Ramirez, chef de l’Unité de planification stratégique et de prospective, gouvernement de l'État d'Hidalgo, Mexique  </w:t>
      </w:r>
    </w:p>
    <w:p w14:paraId="08C9198A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25E58B97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Paola Amar, Vice-rectrice pour la recherche, la sensibilisation et l'innovation, Université Simon Bolivar (USB), Colombie</w:t>
      </w:r>
    </w:p>
    <w:p w14:paraId="7228EC21" w14:textId="77777777" w:rsidR="006B20D8" w:rsidRPr="00DB4DB0" w:rsidRDefault="006B20D8" w:rsidP="006B20D8">
      <w:pPr>
        <w:tabs>
          <w:tab w:val="left" w:pos="3330"/>
        </w:tabs>
        <w:jc w:val="both"/>
        <w:rPr>
          <w:snapToGrid w:val="0"/>
          <w:sz w:val="22"/>
          <w:szCs w:val="22"/>
          <w:lang w:val="fr-CA"/>
        </w:rPr>
      </w:pPr>
    </w:p>
    <w:p w14:paraId="26F7AABF" w14:textId="77777777" w:rsidR="006B20D8" w:rsidRPr="00DB4DB0" w:rsidRDefault="006B20D8" w:rsidP="006B20D8">
      <w:pPr>
        <w:ind w:left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Dialogue ministériel (3-5 minutes par délégation)</w:t>
      </w:r>
    </w:p>
    <w:p w14:paraId="065E2580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64D1573F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4E0CEB1F" w14:textId="77777777" w:rsidR="006B20D8" w:rsidRPr="00DB4DB0" w:rsidRDefault="006B20D8" w:rsidP="006B20D8">
      <w:pPr>
        <w:jc w:val="both"/>
        <w:rPr>
          <w:sz w:val="6"/>
          <w:szCs w:val="6"/>
          <w:u w:val="single"/>
          <w:lang w:val="fr-CA"/>
        </w:rPr>
      </w:pPr>
    </w:p>
    <w:p w14:paraId="60A4D8EE" w14:textId="77777777" w:rsidR="006B20D8" w:rsidRPr="00DB4DB0" w:rsidRDefault="006B20D8" w:rsidP="006B20D8">
      <w:pPr>
        <w:ind w:left="1980" w:hanging="1980"/>
        <w:jc w:val="both"/>
        <w:rPr>
          <w:sz w:val="22"/>
          <w:szCs w:val="22"/>
          <w:lang w:val="fr-CA"/>
        </w:rPr>
      </w:pPr>
      <w:r w:rsidRPr="00DB4DB0">
        <w:rPr>
          <w:sz w:val="22"/>
          <w:u w:val="single"/>
          <w:lang w:val="fr-CA"/>
        </w:rPr>
        <w:t xml:space="preserve">Mercredi 8 décembre 2021 </w:t>
      </w:r>
    </w:p>
    <w:p w14:paraId="2F23060B" w14:textId="77777777" w:rsidR="006B20D8" w:rsidRPr="00DB4DB0" w:rsidRDefault="006B20D8" w:rsidP="006B20D8">
      <w:pPr>
        <w:ind w:left="2160" w:hanging="2160"/>
        <w:jc w:val="both"/>
        <w:rPr>
          <w:sz w:val="22"/>
          <w:szCs w:val="22"/>
          <w:lang w:val="fr-CA"/>
        </w:rPr>
      </w:pPr>
    </w:p>
    <w:p w14:paraId="6DAB96D4" w14:textId="77777777" w:rsidR="006B20D8" w:rsidRPr="00DB4DB0" w:rsidRDefault="006B20D8" w:rsidP="006B20D8">
      <w:pPr>
        <w:ind w:left="2160" w:hanging="2160"/>
        <w:jc w:val="both"/>
        <w:rPr>
          <w:sz w:val="22"/>
          <w:szCs w:val="22"/>
          <w:lang w:val="fr-CA"/>
        </w:rPr>
      </w:pPr>
    </w:p>
    <w:p w14:paraId="6AC6441D" w14:textId="77777777" w:rsidR="006B20D8" w:rsidRPr="00DB4DB0" w:rsidRDefault="006B20D8" w:rsidP="006B20D8">
      <w:pPr>
        <w:ind w:left="2880" w:right="-299" w:hanging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8 h 00 – 9 h 00</w:t>
      </w:r>
      <w:r w:rsidRPr="00DB4DB0">
        <w:rPr>
          <w:sz w:val="22"/>
          <w:lang w:val="fr-CA"/>
        </w:rPr>
        <w:tab/>
        <w:t>Plateforme ouverte pour les tests de connexion</w:t>
      </w:r>
    </w:p>
    <w:p w14:paraId="53300B8A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75378279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6D9557E3" w14:textId="77777777" w:rsidR="006B20D8" w:rsidRPr="00DB4DB0" w:rsidRDefault="006B20D8" w:rsidP="006B20D8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  <w:r w:rsidRPr="00DB4DB0">
        <w:rPr>
          <w:sz w:val="22"/>
          <w:lang w:val="fr-CA"/>
        </w:rPr>
        <w:t>9 h 00 – 10 h 30</w:t>
      </w:r>
      <w:r w:rsidRPr="00DB4DB0">
        <w:rPr>
          <w:sz w:val="22"/>
          <w:lang w:val="fr-CA"/>
        </w:rPr>
        <w:tab/>
        <w:t>QUATRIÈME SÉANCE PLÉNIÈRE :</w:t>
      </w:r>
      <w:r w:rsidRPr="00DB4DB0">
        <w:rPr>
          <w:color w:val="000000"/>
          <w:sz w:val="22"/>
          <w:shd w:val="clear" w:color="auto" w:fill="FFFFFF"/>
          <w:lang w:val="fr-CA"/>
        </w:rPr>
        <w:t xml:space="preserve"> Aplanir le terrain </w:t>
      </w:r>
      <w:r w:rsidRPr="00DB4DB0">
        <w:rPr>
          <w:snapToGrid w:val="0"/>
          <w:sz w:val="22"/>
          <w:lang w:val="fr-CA"/>
        </w:rPr>
        <w:t>pour une participation active des microentreprises et des petites et moyennes entreprises (MPME) à l'économie mondiale grâce à la science, la technologie et l’innovation</w:t>
      </w:r>
    </w:p>
    <w:p w14:paraId="15598A17" w14:textId="77777777" w:rsidR="006B20D8" w:rsidRPr="00DB4DB0" w:rsidRDefault="006B20D8" w:rsidP="006B20D8">
      <w:pPr>
        <w:ind w:left="2880" w:right="-40" w:hanging="2880"/>
        <w:jc w:val="both"/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</w:p>
    <w:p w14:paraId="27135A1E" w14:textId="77777777" w:rsidR="006B20D8" w:rsidRPr="00DB4DB0" w:rsidRDefault="006B20D8" w:rsidP="006B20D8">
      <w:pPr>
        <w:numPr>
          <w:ilvl w:val="0"/>
          <w:numId w:val="8"/>
        </w:numPr>
        <w:ind w:left="3240"/>
        <w:jc w:val="both"/>
        <w:rPr>
          <w:sz w:val="22"/>
          <w:szCs w:val="22"/>
          <w:lang w:val="fr-CA"/>
        </w:rPr>
      </w:pPr>
      <w:r w:rsidRPr="00DB4DB0">
        <w:rPr>
          <w:color w:val="000000"/>
          <w:sz w:val="22"/>
          <w:shd w:val="clear" w:color="auto" w:fill="FFFFFF"/>
          <w:lang w:val="fr-CA"/>
        </w:rPr>
        <w:t xml:space="preserve">Aplanir le terrain </w:t>
      </w:r>
      <w:r w:rsidRPr="00DB4DB0">
        <w:rPr>
          <w:snapToGrid w:val="0"/>
          <w:sz w:val="22"/>
          <w:lang w:val="fr-CA"/>
        </w:rPr>
        <w:t>pour une participation active des microentreprises et des petites et moyennes entreprises (MPME) à l'économie mondiale grâce à la science, la technologie et l’innovation</w:t>
      </w:r>
    </w:p>
    <w:p w14:paraId="2C74E87F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1C082170" w14:textId="77777777" w:rsidR="006B20D8" w:rsidRPr="00DB4DB0" w:rsidRDefault="006B20D8" w:rsidP="006B20D8">
      <w:pPr>
        <w:pStyle w:val="ListParagraph"/>
        <w:numPr>
          <w:ilvl w:val="0"/>
          <w:numId w:val="11"/>
        </w:numPr>
        <w:tabs>
          <w:tab w:val="left" w:pos="3600"/>
          <w:tab w:val="left" w:pos="3690"/>
        </w:tabs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Honorable Louis </w:t>
      </w:r>
      <w:proofErr w:type="spellStart"/>
      <w:r w:rsidRPr="00DB4DB0">
        <w:rPr>
          <w:sz w:val="22"/>
          <w:lang w:val="fr-CA"/>
        </w:rPr>
        <w:t>Zabaneh</w:t>
      </w:r>
      <w:proofErr w:type="spellEnd"/>
      <w:r w:rsidRPr="00DB4DB0">
        <w:rPr>
          <w:sz w:val="22"/>
          <w:lang w:val="fr-CA"/>
        </w:rPr>
        <w:t xml:space="preserve">, ministre d'État, </w:t>
      </w:r>
      <w:proofErr w:type="gramStart"/>
      <w:r w:rsidRPr="00DB4DB0">
        <w:rPr>
          <w:sz w:val="22"/>
          <w:lang w:val="fr-CA"/>
        </w:rPr>
        <w:t>Ministère de l'éducation</w:t>
      </w:r>
      <w:proofErr w:type="gramEnd"/>
      <w:r w:rsidRPr="00DB4DB0">
        <w:rPr>
          <w:sz w:val="22"/>
          <w:lang w:val="fr-CA"/>
        </w:rPr>
        <w:t>, de la culture, de la science et de la technologie, Belize </w:t>
      </w:r>
    </w:p>
    <w:p w14:paraId="7EF77C3B" w14:textId="77777777" w:rsidR="006B20D8" w:rsidRPr="00DB4DB0" w:rsidRDefault="006B20D8" w:rsidP="006B20D8">
      <w:pPr>
        <w:pStyle w:val="ListParagraph"/>
        <w:ind w:left="0"/>
        <w:jc w:val="both"/>
        <w:rPr>
          <w:sz w:val="22"/>
          <w:szCs w:val="22"/>
          <w:lang w:val="fr-CA"/>
        </w:rPr>
      </w:pPr>
    </w:p>
    <w:p w14:paraId="7765ECA0" w14:textId="77777777" w:rsidR="006B20D8" w:rsidRPr="00DB4DB0" w:rsidRDefault="006B20D8" w:rsidP="006B20D8">
      <w:pPr>
        <w:pStyle w:val="ListParagraph"/>
        <w:numPr>
          <w:ilvl w:val="0"/>
          <w:numId w:val="11"/>
        </w:numPr>
        <w:contextualSpacing/>
        <w:jc w:val="both"/>
        <w:rPr>
          <w:bCs/>
          <w:sz w:val="22"/>
          <w:szCs w:val="22"/>
          <w:lang w:val="fr-CA"/>
        </w:rPr>
      </w:pPr>
      <w:proofErr w:type="spellStart"/>
      <w:r w:rsidRPr="00DB4DB0">
        <w:rPr>
          <w:sz w:val="22"/>
          <w:lang w:val="fr-CA"/>
        </w:rPr>
        <w:t>Doralisa</w:t>
      </w:r>
      <w:proofErr w:type="spellEnd"/>
      <w:r w:rsidRPr="00DB4DB0">
        <w:rPr>
          <w:sz w:val="22"/>
          <w:lang w:val="fr-CA"/>
        </w:rPr>
        <w:t xml:space="preserve"> </w:t>
      </w:r>
      <w:proofErr w:type="spellStart"/>
      <w:r w:rsidRPr="00DB4DB0">
        <w:rPr>
          <w:sz w:val="22"/>
          <w:lang w:val="fr-CA"/>
        </w:rPr>
        <w:t>Niachimba</w:t>
      </w:r>
      <w:proofErr w:type="spellEnd"/>
      <w:r w:rsidRPr="00DB4DB0">
        <w:rPr>
          <w:sz w:val="22"/>
          <w:lang w:val="fr-CA"/>
        </w:rPr>
        <w:t>, Secrétaire adjointe à la recherche, à l'innovation et au transfert de technologie, Secrétariat national de l'enseignement supérieur, de la science, de la technologie et de l'innovation (SENESCYT), Équateur</w:t>
      </w:r>
    </w:p>
    <w:p w14:paraId="1C33A672" w14:textId="77777777" w:rsidR="006B20D8" w:rsidRPr="00DB4DB0" w:rsidRDefault="006B20D8" w:rsidP="006B20D8">
      <w:pPr>
        <w:pStyle w:val="ListParagraph"/>
        <w:ind w:left="0"/>
        <w:jc w:val="both"/>
        <w:rPr>
          <w:bCs/>
          <w:sz w:val="22"/>
          <w:szCs w:val="22"/>
          <w:lang w:val="fr-CA"/>
        </w:rPr>
      </w:pPr>
    </w:p>
    <w:p w14:paraId="048521AF" w14:textId="77777777" w:rsidR="006B20D8" w:rsidRPr="00DB4DB0" w:rsidRDefault="006B20D8" w:rsidP="006B20D8">
      <w:pPr>
        <w:pStyle w:val="ListParagraph"/>
        <w:numPr>
          <w:ilvl w:val="0"/>
          <w:numId w:val="11"/>
        </w:numPr>
        <w:contextualSpacing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lastRenderedPageBreak/>
        <w:t>Ana Romero, Secrétaire exécutive adjointe, Institut hondurien de la science, de la technologie et de l'innovation (IHCIETI), Honduras</w:t>
      </w:r>
    </w:p>
    <w:p w14:paraId="0269E7E2" w14:textId="77777777" w:rsidR="006B20D8" w:rsidRPr="00DB4DB0" w:rsidRDefault="006B20D8" w:rsidP="006B20D8">
      <w:pPr>
        <w:pStyle w:val="ListParagraph"/>
        <w:ind w:left="0"/>
        <w:rPr>
          <w:bCs/>
          <w:sz w:val="22"/>
          <w:szCs w:val="22"/>
          <w:lang w:val="fr-CA"/>
        </w:rPr>
      </w:pPr>
    </w:p>
    <w:p w14:paraId="33F16A25" w14:textId="77777777" w:rsidR="006B20D8" w:rsidRPr="00DB4DB0" w:rsidRDefault="006B20D8" w:rsidP="006B20D8">
      <w:pPr>
        <w:pStyle w:val="ListParagraph"/>
        <w:numPr>
          <w:ilvl w:val="0"/>
          <w:numId w:val="11"/>
        </w:numPr>
        <w:tabs>
          <w:tab w:val="left" w:pos="3510"/>
        </w:tabs>
        <w:ind w:right="50"/>
        <w:jc w:val="both"/>
        <w:rPr>
          <w:bCs/>
          <w:sz w:val="22"/>
          <w:szCs w:val="22"/>
          <w:lang w:val="fr-CA"/>
        </w:rPr>
      </w:pPr>
      <w:bookmarkStart w:id="1" w:name="_Hlk89452889"/>
      <w:r w:rsidRPr="00DB4DB0">
        <w:rPr>
          <w:sz w:val="22"/>
          <w:lang w:val="fr-CA"/>
        </w:rPr>
        <w:t xml:space="preserve"> </w:t>
      </w:r>
      <w:bookmarkEnd w:id="1"/>
      <w:r w:rsidRPr="00DB4DB0">
        <w:rPr>
          <w:sz w:val="22"/>
          <w:lang w:val="fr-CA"/>
        </w:rPr>
        <w:t xml:space="preserve">Julian Ferro, Directeur du transfert et de l’exploitation de la connaissance, </w:t>
      </w:r>
      <w:proofErr w:type="gramStart"/>
      <w:r w:rsidRPr="00DB4DB0">
        <w:rPr>
          <w:sz w:val="22"/>
          <w:lang w:val="fr-CA"/>
        </w:rPr>
        <w:t>Ministère de la science</w:t>
      </w:r>
      <w:proofErr w:type="gramEnd"/>
      <w:r w:rsidRPr="00DB4DB0">
        <w:rPr>
          <w:sz w:val="22"/>
          <w:lang w:val="fr-CA"/>
        </w:rPr>
        <w:t>, de la technologie et de l’innovation (MINCIENCIAS), Colombie</w:t>
      </w:r>
    </w:p>
    <w:p w14:paraId="4F81EB41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462AF6FA" w14:textId="77777777" w:rsidR="006B20D8" w:rsidRPr="00DB4DB0" w:rsidRDefault="006B20D8" w:rsidP="006B20D8">
      <w:pPr>
        <w:numPr>
          <w:ilvl w:val="0"/>
          <w:numId w:val="8"/>
        </w:numPr>
        <w:ind w:left="324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La science et la technologie pour renforcer la résilience dans le contexte du développement durable et de la reprise après la COVID-19</w:t>
      </w:r>
    </w:p>
    <w:p w14:paraId="7951B0E7" w14:textId="77777777" w:rsidR="006B20D8" w:rsidRPr="00DB4DB0" w:rsidRDefault="006B20D8" w:rsidP="006B20D8">
      <w:pPr>
        <w:jc w:val="both"/>
        <w:rPr>
          <w:bCs/>
          <w:sz w:val="22"/>
          <w:szCs w:val="22"/>
          <w:lang w:val="fr-CA"/>
        </w:rPr>
      </w:pPr>
    </w:p>
    <w:p w14:paraId="4DFC9730" w14:textId="77777777" w:rsidR="006B20D8" w:rsidRPr="00440BCB" w:rsidRDefault="006B20D8" w:rsidP="006B20D8">
      <w:pPr>
        <w:pStyle w:val="ListParagraph"/>
        <w:numPr>
          <w:ilvl w:val="0"/>
          <w:numId w:val="11"/>
        </w:numPr>
        <w:contextualSpacing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Alberto Majo, chef de la Direction nationale de l'innovation, de la science et de la technologie (DICYT), </w:t>
      </w:r>
      <w:proofErr w:type="gramStart"/>
      <w:r w:rsidRPr="00DB4DB0">
        <w:rPr>
          <w:sz w:val="22"/>
          <w:lang w:val="fr-CA"/>
        </w:rPr>
        <w:t>Ministère de l'éducation</w:t>
      </w:r>
      <w:proofErr w:type="gramEnd"/>
      <w:r w:rsidRPr="00DB4DB0">
        <w:rPr>
          <w:sz w:val="22"/>
          <w:lang w:val="fr-CA"/>
        </w:rPr>
        <w:t xml:space="preserve"> et de la culture, Uruguay</w:t>
      </w:r>
    </w:p>
    <w:p w14:paraId="6E40DD48" w14:textId="77777777" w:rsidR="006B20D8" w:rsidRPr="00440BCB" w:rsidRDefault="006B20D8" w:rsidP="006B20D8">
      <w:pPr>
        <w:pStyle w:val="ListParagraph"/>
        <w:ind w:left="-90"/>
        <w:contextualSpacing/>
        <w:jc w:val="both"/>
        <w:rPr>
          <w:bCs/>
          <w:sz w:val="22"/>
          <w:szCs w:val="22"/>
          <w:lang w:val="fr-CA"/>
        </w:rPr>
      </w:pPr>
    </w:p>
    <w:p w14:paraId="497612FC" w14:textId="77777777" w:rsidR="006B20D8" w:rsidRPr="00DB4DB0" w:rsidRDefault="006B20D8" w:rsidP="006B20D8">
      <w:pPr>
        <w:pStyle w:val="ListParagraph"/>
        <w:numPr>
          <w:ilvl w:val="0"/>
          <w:numId w:val="11"/>
        </w:numPr>
        <w:contextualSpacing/>
        <w:jc w:val="both"/>
        <w:rPr>
          <w:bCs/>
          <w:sz w:val="22"/>
          <w:szCs w:val="22"/>
          <w:lang w:val="fr-CA"/>
        </w:rPr>
      </w:pPr>
      <w:proofErr w:type="spellStart"/>
      <w:r>
        <w:rPr>
          <w:sz w:val="22"/>
          <w:lang w:val="fr-CA"/>
        </w:rPr>
        <w:t>Genaro</w:t>
      </w:r>
      <w:proofErr w:type="spellEnd"/>
      <w:r>
        <w:rPr>
          <w:sz w:val="22"/>
          <w:lang w:val="fr-CA"/>
        </w:rPr>
        <w:t xml:space="preserve"> </w:t>
      </w:r>
      <w:proofErr w:type="spellStart"/>
      <w:r>
        <w:rPr>
          <w:sz w:val="22"/>
          <w:lang w:val="fr-CA"/>
        </w:rPr>
        <w:t>Rodríguez</w:t>
      </w:r>
      <w:proofErr w:type="spellEnd"/>
      <w:r>
        <w:rPr>
          <w:sz w:val="22"/>
          <w:lang w:val="fr-CA"/>
        </w:rPr>
        <w:t xml:space="preserve"> </w:t>
      </w:r>
      <w:proofErr w:type="spellStart"/>
      <w:r>
        <w:rPr>
          <w:sz w:val="22"/>
          <w:lang w:val="fr-CA"/>
        </w:rPr>
        <w:t>Martínez</w:t>
      </w:r>
      <w:proofErr w:type="spellEnd"/>
      <w:r>
        <w:rPr>
          <w:sz w:val="22"/>
          <w:lang w:val="fr-CA"/>
        </w:rPr>
        <w:t xml:space="preserve">, Vice-ministre de la science et de la technologie, </w:t>
      </w:r>
      <w:proofErr w:type="gramStart"/>
      <w:r>
        <w:rPr>
          <w:sz w:val="22"/>
          <w:lang w:val="fr-CA"/>
        </w:rPr>
        <w:t>Ministère de l’enseignement</w:t>
      </w:r>
      <w:proofErr w:type="gramEnd"/>
      <w:r>
        <w:rPr>
          <w:sz w:val="22"/>
          <w:lang w:val="fr-CA"/>
        </w:rPr>
        <w:t xml:space="preserve"> supérieur, de la science et de la technologie (</w:t>
      </w:r>
      <w:proofErr w:type="spellStart"/>
      <w:r>
        <w:rPr>
          <w:sz w:val="22"/>
          <w:lang w:val="fr-CA"/>
        </w:rPr>
        <w:t>MESCyT</w:t>
      </w:r>
      <w:proofErr w:type="spellEnd"/>
      <w:r>
        <w:rPr>
          <w:sz w:val="22"/>
          <w:lang w:val="fr-CA"/>
        </w:rPr>
        <w:t>), République dominicaine</w:t>
      </w:r>
    </w:p>
    <w:p w14:paraId="51C322E4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461E5A65" w14:textId="77777777" w:rsidR="006B20D8" w:rsidRPr="00DB4DB0" w:rsidRDefault="006B20D8" w:rsidP="006B20D8">
      <w:pPr>
        <w:ind w:left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Dialogue ministériel (3-5 minutes par délégation)</w:t>
      </w:r>
    </w:p>
    <w:p w14:paraId="157EBF2B" w14:textId="77777777" w:rsidR="006B20D8" w:rsidRPr="00DB4DB0" w:rsidRDefault="006B20D8" w:rsidP="006B20D8">
      <w:pPr>
        <w:ind w:right="-299"/>
        <w:jc w:val="both"/>
        <w:rPr>
          <w:sz w:val="22"/>
          <w:szCs w:val="22"/>
          <w:lang w:val="fr-CA"/>
        </w:rPr>
      </w:pPr>
    </w:p>
    <w:p w14:paraId="3A788C5E" w14:textId="77777777" w:rsidR="006B20D8" w:rsidRPr="00DB4DB0" w:rsidRDefault="006B20D8" w:rsidP="006B20D8">
      <w:pPr>
        <w:ind w:right="-299"/>
        <w:jc w:val="both"/>
        <w:rPr>
          <w:sz w:val="22"/>
          <w:szCs w:val="22"/>
          <w:lang w:val="fr-CA"/>
        </w:rPr>
      </w:pPr>
    </w:p>
    <w:p w14:paraId="3DADD162" w14:textId="77777777" w:rsidR="006B20D8" w:rsidRPr="00DB4DB0" w:rsidRDefault="006B20D8" w:rsidP="006B20D8">
      <w:pPr>
        <w:ind w:left="2880" w:right="-40" w:hanging="2880"/>
        <w:jc w:val="both"/>
        <w:rPr>
          <w:snapToGrid w:val="0"/>
          <w:sz w:val="22"/>
          <w:szCs w:val="22"/>
          <w:lang w:val="fr-CA"/>
        </w:rPr>
      </w:pPr>
      <w:r w:rsidRPr="00DB4DB0">
        <w:rPr>
          <w:sz w:val="22"/>
          <w:lang w:val="fr-CA"/>
        </w:rPr>
        <w:t>10 h 30 – 12 h 15</w:t>
      </w:r>
      <w:r w:rsidRPr="00DB4DB0">
        <w:rPr>
          <w:sz w:val="22"/>
          <w:lang w:val="fr-CA"/>
        </w:rPr>
        <w:tab/>
        <w:t>CINQUIÈME SÉANCE PLÉNIÈRE :</w:t>
      </w:r>
      <w:r w:rsidRPr="00DB4DB0">
        <w:rPr>
          <w:color w:val="000000"/>
          <w:sz w:val="22"/>
          <w:shd w:val="clear" w:color="auto" w:fill="FFFFFF"/>
          <w:lang w:val="fr-CA"/>
        </w:rPr>
        <w:t xml:space="preserve"> </w:t>
      </w:r>
      <w:r w:rsidRPr="00DB4DB0">
        <w:rPr>
          <w:sz w:val="22"/>
          <w:lang w:val="fr-CA"/>
        </w:rPr>
        <w:t>Une collaboration efficace entre le secteur public, le secteur privé et le milieu universitaire pour améliorer la compétitivité et la qualité de vie</w:t>
      </w:r>
    </w:p>
    <w:p w14:paraId="50467145" w14:textId="77777777" w:rsidR="006B20D8" w:rsidRPr="00DB4DB0" w:rsidRDefault="006B20D8" w:rsidP="006B20D8">
      <w:pPr>
        <w:ind w:left="2880" w:right="-40" w:hanging="2880"/>
        <w:jc w:val="both"/>
        <w:rPr>
          <w:snapToGrid w:val="0"/>
          <w:sz w:val="22"/>
          <w:szCs w:val="22"/>
          <w:lang w:val="fr-CA"/>
        </w:rPr>
      </w:pPr>
    </w:p>
    <w:p w14:paraId="397447A6" w14:textId="77777777" w:rsidR="006B20D8" w:rsidRPr="00DB4DB0" w:rsidRDefault="006B20D8" w:rsidP="006B20D8">
      <w:pPr>
        <w:numPr>
          <w:ilvl w:val="0"/>
          <w:numId w:val="8"/>
        </w:numPr>
        <w:ind w:left="324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Une collaboration efficace entre le secteur public, le secteur privé et le milieu universitaire pour améliorer la compétitivité et la qualité de vie</w:t>
      </w:r>
    </w:p>
    <w:p w14:paraId="3CED6E24" w14:textId="77777777" w:rsidR="006B20D8" w:rsidRPr="00DB4DB0" w:rsidRDefault="006B20D8" w:rsidP="006B20D8">
      <w:pPr>
        <w:ind w:left="2880" w:right="-119" w:hanging="2880"/>
        <w:jc w:val="both"/>
        <w:rPr>
          <w:bCs/>
          <w:sz w:val="22"/>
          <w:szCs w:val="22"/>
          <w:lang w:val="fr-CA"/>
        </w:rPr>
      </w:pPr>
    </w:p>
    <w:p w14:paraId="7BA735D0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Ana Chan, Secrétaire nationale à la science et à la technologie (SENACYT), Guatemala</w:t>
      </w:r>
    </w:p>
    <w:p w14:paraId="58C86B7D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1BD08F3A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bookmarkStart w:id="2" w:name="_Hlk89452156"/>
      <w:r w:rsidRPr="00DB4DB0">
        <w:rPr>
          <w:sz w:val="22"/>
          <w:lang w:val="fr-CA"/>
        </w:rPr>
        <w:t xml:space="preserve">Alberto De </w:t>
      </w:r>
      <w:proofErr w:type="spellStart"/>
      <w:r w:rsidRPr="00DB4DB0">
        <w:rPr>
          <w:sz w:val="22"/>
          <w:lang w:val="fr-CA"/>
        </w:rPr>
        <w:t>Ycaza</w:t>
      </w:r>
      <w:proofErr w:type="spellEnd"/>
      <w:r w:rsidRPr="00DB4DB0">
        <w:rPr>
          <w:sz w:val="22"/>
          <w:lang w:val="fr-CA"/>
        </w:rPr>
        <w:t>, Directeur pour l'innovation dans les activités, Secrétariat national à la science et à la technologie (SENACYT), Panama</w:t>
      </w:r>
    </w:p>
    <w:bookmarkEnd w:id="2"/>
    <w:p w14:paraId="2B135E5E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2117FBC4" w14:textId="77777777" w:rsidR="006B20D8" w:rsidRPr="00DB4DB0" w:rsidRDefault="006B20D8" w:rsidP="006B20D8">
      <w:pPr>
        <w:ind w:left="2880"/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  <w:r w:rsidRPr="00DB4DB0">
        <w:rPr>
          <w:color w:val="000000"/>
          <w:sz w:val="22"/>
          <w:shd w:val="clear" w:color="auto" w:fill="FFFFFF"/>
          <w:lang w:val="fr-CA"/>
        </w:rPr>
        <w:t xml:space="preserve">Exposés et dialogue avec les partenaires de la COMCYT issus du monde universitaire et du secteur privé </w:t>
      </w:r>
    </w:p>
    <w:p w14:paraId="302249D9" w14:textId="77777777" w:rsidR="006B20D8" w:rsidRPr="00DB4DB0" w:rsidRDefault="006B20D8" w:rsidP="006B20D8">
      <w:pPr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</w:p>
    <w:p w14:paraId="2E77D3CA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Ignacio De Leon, Directeur général d'IPP Block, président du </w:t>
      </w:r>
      <w:proofErr w:type="spellStart"/>
      <w:r w:rsidRPr="00DB4DB0">
        <w:rPr>
          <w:sz w:val="22"/>
          <w:lang w:val="fr-CA"/>
        </w:rPr>
        <w:t>Kozolchyk</w:t>
      </w:r>
      <w:proofErr w:type="spellEnd"/>
      <w:r w:rsidRPr="00DB4DB0">
        <w:rPr>
          <w:sz w:val="22"/>
          <w:lang w:val="fr-CA"/>
        </w:rPr>
        <w:t xml:space="preserve"> National Law Center, Université d'Arizona, États-Unis</w:t>
      </w:r>
    </w:p>
    <w:p w14:paraId="4604AA93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3C109A1A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Jared </w:t>
      </w:r>
      <w:proofErr w:type="spellStart"/>
      <w:r w:rsidRPr="00DB4DB0">
        <w:rPr>
          <w:sz w:val="22"/>
          <w:lang w:val="fr-CA"/>
        </w:rPr>
        <w:t>Yarnall-Schane</w:t>
      </w:r>
      <w:proofErr w:type="spellEnd"/>
      <w:r w:rsidRPr="00DB4DB0">
        <w:rPr>
          <w:sz w:val="22"/>
          <w:lang w:val="fr-CA"/>
        </w:rPr>
        <w:t xml:space="preserve">, Directeur de l'innovation, </w:t>
      </w:r>
      <w:bookmarkStart w:id="3" w:name="_Hlk89455017"/>
      <w:r w:rsidRPr="00DB4DB0">
        <w:rPr>
          <w:sz w:val="22"/>
          <w:lang w:val="fr-CA"/>
        </w:rPr>
        <w:t>Institut du Biomimétisme</w:t>
      </w:r>
      <w:bookmarkEnd w:id="3"/>
      <w:r w:rsidRPr="00DB4DB0">
        <w:rPr>
          <w:sz w:val="22"/>
          <w:lang w:val="fr-CA"/>
        </w:rPr>
        <w:t>, États-Unis </w:t>
      </w:r>
    </w:p>
    <w:p w14:paraId="63F4A2F9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3B1D07E5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>Andrea Escobedo, responsable des affaires gouvernementales et réglementaires, IBM Mexique</w:t>
      </w:r>
    </w:p>
    <w:p w14:paraId="63C4A312" w14:textId="77777777" w:rsidR="006B20D8" w:rsidRPr="00DB4DB0" w:rsidRDefault="006B20D8" w:rsidP="006B20D8">
      <w:pPr>
        <w:pStyle w:val="ListParagraph"/>
        <w:ind w:left="0" w:right="50"/>
        <w:jc w:val="both"/>
        <w:rPr>
          <w:bCs/>
          <w:sz w:val="22"/>
          <w:szCs w:val="22"/>
          <w:lang w:val="fr-CA"/>
        </w:rPr>
      </w:pPr>
    </w:p>
    <w:p w14:paraId="09B0E34D" w14:textId="77777777" w:rsidR="006B20D8" w:rsidRPr="00DB4DB0" w:rsidRDefault="006B20D8" w:rsidP="006B20D8">
      <w:pPr>
        <w:pStyle w:val="ListParagraph"/>
        <w:numPr>
          <w:ilvl w:val="0"/>
          <w:numId w:val="9"/>
        </w:numPr>
        <w:tabs>
          <w:tab w:val="left" w:pos="3510"/>
        </w:tabs>
        <w:ind w:left="3510" w:right="50" w:hanging="270"/>
        <w:jc w:val="both"/>
        <w:rPr>
          <w:bCs/>
          <w:sz w:val="22"/>
          <w:szCs w:val="22"/>
          <w:lang w:val="fr-CA"/>
        </w:rPr>
      </w:pPr>
      <w:r w:rsidRPr="00DB4DB0">
        <w:rPr>
          <w:sz w:val="22"/>
          <w:lang w:val="fr-CA"/>
        </w:rPr>
        <w:t xml:space="preserve">Omar </w:t>
      </w:r>
      <w:proofErr w:type="spellStart"/>
      <w:r w:rsidRPr="00DB4DB0">
        <w:rPr>
          <w:sz w:val="22"/>
          <w:lang w:val="fr-CA"/>
        </w:rPr>
        <w:t>Costilla</w:t>
      </w:r>
      <w:proofErr w:type="spellEnd"/>
      <w:r w:rsidRPr="00DB4DB0">
        <w:rPr>
          <w:sz w:val="22"/>
          <w:lang w:val="fr-CA"/>
        </w:rPr>
        <w:t xml:space="preserve">-Reyes, chercheur scientifique principal au Laboratoire de l’informatique et de l’intelligence artificielle (CSAIL) du Massachusetts Institute of </w:t>
      </w:r>
      <w:proofErr w:type="spellStart"/>
      <w:r w:rsidRPr="00DB4DB0">
        <w:rPr>
          <w:sz w:val="22"/>
          <w:lang w:val="fr-CA"/>
        </w:rPr>
        <w:t>Technology</w:t>
      </w:r>
      <w:proofErr w:type="spellEnd"/>
      <w:r w:rsidRPr="00DB4DB0">
        <w:rPr>
          <w:sz w:val="22"/>
          <w:lang w:val="fr-CA"/>
        </w:rPr>
        <w:t xml:space="preserve"> (MIT)</w:t>
      </w:r>
    </w:p>
    <w:p w14:paraId="620CBAD1" w14:textId="77777777" w:rsidR="006B20D8" w:rsidRPr="00DB4DB0" w:rsidRDefault="006B20D8" w:rsidP="006B20D8">
      <w:pPr>
        <w:ind w:left="2880" w:right="-299" w:hanging="2880"/>
        <w:jc w:val="both"/>
        <w:rPr>
          <w:sz w:val="22"/>
          <w:szCs w:val="22"/>
          <w:lang w:val="fr-CA"/>
        </w:rPr>
      </w:pPr>
    </w:p>
    <w:p w14:paraId="1D67C675" w14:textId="77777777" w:rsidR="006B20D8" w:rsidRPr="00DB4DB0" w:rsidRDefault="006B20D8" w:rsidP="006B20D8">
      <w:pPr>
        <w:ind w:left="2880"/>
        <w:jc w:val="both"/>
        <w:rPr>
          <w:sz w:val="22"/>
          <w:szCs w:val="20"/>
          <w:lang w:val="fr-CA"/>
        </w:rPr>
      </w:pPr>
      <w:r w:rsidRPr="00DB4DB0">
        <w:rPr>
          <w:sz w:val="22"/>
          <w:lang w:val="fr-CA"/>
        </w:rPr>
        <w:t>Dialogue ministériel (3-5 minutes par délégation)</w:t>
      </w:r>
    </w:p>
    <w:p w14:paraId="31354AE0" w14:textId="77777777" w:rsidR="006B20D8" w:rsidRPr="00DB4DB0" w:rsidRDefault="006B20D8" w:rsidP="006B20D8">
      <w:pPr>
        <w:jc w:val="both"/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</w:p>
    <w:p w14:paraId="64863B14" w14:textId="77777777" w:rsidR="006B20D8" w:rsidRPr="00DB4DB0" w:rsidRDefault="006B20D8" w:rsidP="006B20D8">
      <w:pPr>
        <w:jc w:val="both"/>
        <w:rPr>
          <w:rFonts w:eastAsia="SimSun"/>
          <w:color w:val="000000"/>
          <w:sz w:val="22"/>
          <w:szCs w:val="22"/>
          <w:shd w:val="clear" w:color="auto" w:fill="FFFFFF"/>
          <w:lang w:val="fr-CA"/>
        </w:rPr>
      </w:pPr>
    </w:p>
    <w:p w14:paraId="0C9567F4" w14:textId="77777777" w:rsidR="006B20D8" w:rsidRPr="00DB4DB0" w:rsidRDefault="006B20D8" w:rsidP="006B20D8">
      <w:pPr>
        <w:ind w:left="2880" w:hanging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12 h 15 – 12 h 30</w:t>
      </w:r>
      <w:r w:rsidRPr="00DB4DB0">
        <w:rPr>
          <w:sz w:val="22"/>
          <w:lang w:val="fr-CA"/>
        </w:rPr>
        <w:tab/>
        <w:t>SIXIÈME SÉANCE PLÉNIÈRE</w:t>
      </w:r>
      <w:r w:rsidRPr="00DB4DB0">
        <w:rPr>
          <w:b/>
          <w:bCs/>
          <w:sz w:val="22"/>
          <w:lang w:val="fr-CA"/>
        </w:rPr>
        <w:t> </w:t>
      </w:r>
      <w:r w:rsidRPr="00DB4DB0">
        <w:rPr>
          <w:sz w:val="22"/>
          <w:lang w:val="fr-CA"/>
        </w:rPr>
        <w:t>: Projet de Déclaration de la Jamaïque : Mobiliser la puissance des sciences et technologies transformatrices pour impulser l’avenir de nos communautés</w:t>
      </w:r>
    </w:p>
    <w:p w14:paraId="5AC1AE84" w14:textId="77777777" w:rsidR="006B20D8" w:rsidRPr="00DB4DB0" w:rsidRDefault="006B20D8" w:rsidP="006B20D8">
      <w:pPr>
        <w:rPr>
          <w:sz w:val="22"/>
          <w:szCs w:val="22"/>
          <w:lang w:val="fr-CA"/>
        </w:rPr>
      </w:pPr>
    </w:p>
    <w:p w14:paraId="5350E49B" w14:textId="77777777" w:rsidR="006B20D8" w:rsidRPr="00DB4DB0" w:rsidRDefault="006B20D8" w:rsidP="006B20D8">
      <w:pPr>
        <w:pStyle w:val="ListParagraph"/>
        <w:numPr>
          <w:ilvl w:val="0"/>
          <w:numId w:val="12"/>
        </w:numPr>
        <w:tabs>
          <w:tab w:val="left" w:pos="1890"/>
        </w:tabs>
        <w:ind w:left="333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Examen du projet de Déclaration de la Jamaïque : Mobiliser la puissance des sciences et technologies transformatrices pour impulser l’avenir de nos communautés</w:t>
      </w:r>
    </w:p>
    <w:p w14:paraId="615EE24D" w14:textId="77777777" w:rsidR="006B20D8" w:rsidRDefault="006B20D8" w:rsidP="006B20D8">
      <w:pPr>
        <w:tabs>
          <w:tab w:val="left" w:pos="1440"/>
          <w:tab w:val="left" w:pos="1800"/>
          <w:tab w:val="left" w:pos="2160"/>
        </w:tabs>
        <w:rPr>
          <w:sz w:val="22"/>
          <w:szCs w:val="22"/>
          <w:lang w:val="fr-FR"/>
        </w:rPr>
      </w:pPr>
    </w:p>
    <w:p w14:paraId="101C9591" w14:textId="77777777" w:rsidR="006B20D8" w:rsidRDefault="006B20D8" w:rsidP="006B20D8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</w:r>
      <w:r w:rsidRPr="00DB4DB0">
        <w:rPr>
          <w:sz w:val="22"/>
          <w:lang w:val="fr-CA"/>
        </w:rPr>
        <w:tab/>
        <w:t>Dialogue ministériel (3-5 minutes par délégation)</w:t>
      </w:r>
    </w:p>
    <w:p w14:paraId="33A29D3D" w14:textId="77777777" w:rsidR="006B20D8" w:rsidRDefault="006B20D8" w:rsidP="006B20D8">
      <w:pPr>
        <w:tabs>
          <w:tab w:val="left" w:pos="1440"/>
          <w:tab w:val="left" w:pos="1800"/>
          <w:tab w:val="left" w:pos="2160"/>
          <w:tab w:val="left" w:pos="2880"/>
        </w:tabs>
        <w:ind w:left="1440" w:hanging="1440"/>
        <w:rPr>
          <w:sz w:val="22"/>
          <w:szCs w:val="22"/>
          <w:lang w:val="fr-FR"/>
        </w:rPr>
      </w:pPr>
    </w:p>
    <w:p w14:paraId="00770488" w14:textId="77777777" w:rsidR="006B20D8" w:rsidRDefault="006B20D8" w:rsidP="006B20D8">
      <w:pPr>
        <w:tabs>
          <w:tab w:val="left" w:pos="1440"/>
          <w:tab w:val="left" w:pos="1800"/>
          <w:tab w:val="left" w:pos="2160"/>
          <w:tab w:val="left" w:pos="2880"/>
        </w:tabs>
        <w:rPr>
          <w:sz w:val="22"/>
          <w:szCs w:val="22"/>
          <w:lang w:val="fr-FR"/>
        </w:rPr>
      </w:pPr>
    </w:p>
    <w:p w14:paraId="70F580F0" w14:textId="77777777" w:rsidR="006B20D8" w:rsidRDefault="006B20D8" w:rsidP="006B20D8">
      <w:pPr>
        <w:widowControl w:val="0"/>
        <w:ind w:left="2880" w:right="11" w:hanging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12 h 30 – 12 h 45</w:t>
      </w:r>
      <w:r w:rsidRPr="00DB4DB0">
        <w:rPr>
          <w:sz w:val="22"/>
          <w:lang w:val="fr-CA"/>
        </w:rPr>
        <w:tab/>
        <w:t>SÉANCE DE CLÔTURE</w:t>
      </w:r>
    </w:p>
    <w:p w14:paraId="1560657C" w14:textId="77777777" w:rsidR="006B20D8" w:rsidRPr="00DB4DB0" w:rsidRDefault="006B20D8" w:rsidP="006B20D8">
      <w:pPr>
        <w:jc w:val="both"/>
        <w:rPr>
          <w:sz w:val="22"/>
          <w:szCs w:val="20"/>
          <w:lang w:val="fr-CA"/>
        </w:rPr>
      </w:pPr>
    </w:p>
    <w:p w14:paraId="2E221373" w14:textId="77777777" w:rsidR="006B20D8" w:rsidRPr="00DB4DB0" w:rsidRDefault="006B20D8" w:rsidP="006B20D8">
      <w:pPr>
        <w:ind w:left="2880"/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Allocutions de clôture</w:t>
      </w:r>
    </w:p>
    <w:p w14:paraId="6C50EE9A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77DE8340" w14:textId="77777777" w:rsidR="006B20D8" w:rsidRPr="007C3D0D" w:rsidRDefault="006B20D8" w:rsidP="006B20D8">
      <w:pPr>
        <w:numPr>
          <w:ilvl w:val="0"/>
          <w:numId w:val="7"/>
        </w:numPr>
        <w:jc w:val="both"/>
        <w:rPr>
          <w:sz w:val="22"/>
          <w:szCs w:val="22"/>
          <w:lang w:val="fr-CA"/>
        </w:rPr>
      </w:pPr>
      <w:r w:rsidRPr="00DB4DB0">
        <w:rPr>
          <w:sz w:val="22"/>
          <w:lang w:val="fr-CA"/>
        </w:rPr>
        <w:t>Kim Osborne, Secrétaire exécutive au développement intégré (SEDI) de l'OEA</w:t>
      </w:r>
    </w:p>
    <w:p w14:paraId="2E5E3173" w14:textId="77777777" w:rsidR="006B20D8" w:rsidRPr="00DB4DB0" w:rsidRDefault="006B20D8" w:rsidP="006B20D8">
      <w:pPr>
        <w:jc w:val="both"/>
        <w:rPr>
          <w:sz w:val="22"/>
          <w:szCs w:val="22"/>
          <w:lang w:val="fr-CA"/>
        </w:rPr>
      </w:pPr>
    </w:p>
    <w:p w14:paraId="6E9BE4B6" w14:textId="77777777" w:rsidR="006B20D8" w:rsidRPr="00DB4DB0" w:rsidRDefault="006B20D8" w:rsidP="006B20D8">
      <w:pPr>
        <w:numPr>
          <w:ilvl w:val="0"/>
          <w:numId w:val="13"/>
        </w:numPr>
        <w:jc w:val="both"/>
        <w:rPr>
          <w:snapToGrid w:val="0"/>
          <w:sz w:val="22"/>
          <w:szCs w:val="22"/>
          <w:lang w:val="fr-CA"/>
        </w:rPr>
      </w:pPr>
      <w:r w:rsidRPr="00DB4DB0">
        <w:rPr>
          <w:sz w:val="22"/>
          <w:szCs w:val="22"/>
          <w:lang w:val="fr-CA"/>
        </w:rPr>
        <w:t xml:space="preserve">Honorable Daryl </w:t>
      </w:r>
      <w:proofErr w:type="spellStart"/>
      <w:r w:rsidRPr="00DB4DB0">
        <w:rPr>
          <w:sz w:val="22"/>
          <w:szCs w:val="22"/>
          <w:lang w:val="fr-CA"/>
        </w:rPr>
        <w:t>Vaz</w:t>
      </w:r>
      <w:proofErr w:type="spellEnd"/>
      <w:r w:rsidRPr="00DB4DB0">
        <w:rPr>
          <w:sz w:val="22"/>
          <w:szCs w:val="22"/>
          <w:lang w:val="fr-CA"/>
        </w:rPr>
        <w:t xml:space="preserve">, </w:t>
      </w:r>
      <w:proofErr w:type="gramStart"/>
      <w:r w:rsidRPr="00DB4DB0">
        <w:rPr>
          <w:sz w:val="22"/>
          <w:szCs w:val="22"/>
          <w:lang w:val="fr-CA"/>
        </w:rPr>
        <w:t>Ministre de la science</w:t>
      </w:r>
      <w:proofErr w:type="gramEnd"/>
      <w:r w:rsidRPr="00DB4DB0">
        <w:rPr>
          <w:sz w:val="22"/>
          <w:szCs w:val="22"/>
          <w:lang w:val="fr-CA"/>
        </w:rPr>
        <w:t>, de l'énergie et de la technologie, Jamaïque</w:t>
      </w:r>
    </w:p>
    <w:p w14:paraId="6DA21572" w14:textId="3BC27242" w:rsidR="006B20D8" w:rsidRPr="00376F17" w:rsidRDefault="006B20D8" w:rsidP="006B20D8">
      <w:pPr>
        <w:rPr>
          <w:sz w:val="22"/>
          <w:szCs w:val="22"/>
          <w:lang w:val="fr-CA"/>
        </w:rPr>
      </w:pPr>
    </w:p>
    <w:p w14:paraId="7BDFE13B" w14:textId="67E85121" w:rsidR="00376F17" w:rsidRPr="00376F17" w:rsidRDefault="006916DA" w:rsidP="00BE5622">
      <w:pPr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567D5E4B" wp14:editId="63C49BC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AD934B" w14:textId="3AB3CBE6" w:rsidR="006916DA" w:rsidRPr="006916DA" w:rsidRDefault="006916D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7228B">
                              <w:rPr>
                                <w:noProof/>
                                <w:sz w:val="18"/>
                              </w:rPr>
                              <w:t>CIDCT00108F01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5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AD934B" w14:textId="3AB3CBE6" w:rsidR="006916DA" w:rsidRPr="006916DA" w:rsidRDefault="006916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7228B">
                        <w:rPr>
                          <w:noProof/>
                          <w:sz w:val="18"/>
                        </w:rPr>
                        <w:t>CIDCT00108F01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6F17" w:rsidRPr="00376F17" w:rsidSect="00F4213B">
      <w:headerReference w:type="even" r:id="rId13"/>
      <w:headerReference w:type="default" r:id="rId14"/>
      <w:headerReference w:type="first" r:id="rId15"/>
      <w:pgSz w:w="12240" w:h="15840" w:code="1"/>
      <w:pgMar w:top="2160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8785" w14:textId="77777777" w:rsidR="009E737D" w:rsidRPr="006C7BB6" w:rsidRDefault="009E737D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3679F8F6" w14:textId="77777777" w:rsidR="009E737D" w:rsidRPr="006C7BB6" w:rsidRDefault="009E737D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37C80ED0" w14:textId="77777777" w:rsidR="009E737D" w:rsidRDefault="009E7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A118" w14:textId="77777777" w:rsidR="009E737D" w:rsidRPr="006C7BB6" w:rsidRDefault="009E737D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709819DC" w14:textId="77777777" w:rsidR="009E737D" w:rsidRPr="006C7BB6" w:rsidRDefault="009E737D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267B161D" w14:textId="77777777" w:rsidR="009E737D" w:rsidRDefault="009E7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EF589B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EF589B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EF589B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</w:pPr>
                          <w:r w:rsidRPr="00EF589B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EF589B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EF589B">
                      <w:rPr>
                        <w:rFonts w:ascii="Garamond" w:hAnsi="Garamond"/>
                        <w:b/>
                        <w:bCs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EF589B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</w:pPr>
                    <w:r w:rsidRPr="00EF589B">
                      <w:rPr>
                        <w:rFonts w:ascii="Garamond" w:hAnsi="Garamond"/>
                        <w:b/>
                        <w:bCs/>
                        <w:szCs w:val="24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617"/>
    <w:multiLevelType w:val="hybridMultilevel"/>
    <w:tmpl w:val="4668987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4440EC"/>
    <w:multiLevelType w:val="hybridMultilevel"/>
    <w:tmpl w:val="9D44C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48E"/>
    <w:multiLevelType w:val="hybridMultilevel"/>
    <w:tmpl w:val="50261F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4362C46"/>
    <w:multiLevelType w:val="hybridMultilevel"/>
    <w:tmpl w:val="6C6AB9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6F60C05"/>
    <w:multiLevelType w:val="hybridMultilevel"/>
    <w:tmpl w:val="C34E3D5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29C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63C6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6B0B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76F17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6662"/>
    <w:rsid w:val="004967FA"/>
    <w:rsid w:val="004979BD"/>
    <w:rsid w:val="004A0D31"/>
    <w:rsid w:val="004B0E25"/>
    <w:rsid w:val="004B1ED8"/>
    <w:rsid w:val="004B759A"/>
    <w:rsid w:val="004C6DD7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1D00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16DA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20D8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4004"/>
    <w:rsid w:val="00776C40"/>
    <w:rsid w:val="00777697"/>
    <w:rsid w:val="0077796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E428C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37D"/>
    <w:rsid w:val="009E7A58"/>
    <w:rsid w:val="009F1E27"/>
    <w:rsid w:val="009F204C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622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228B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229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ongtext">
    <w:name w:val="long_text"/>
    <w:basedOn w:val="DefaultParagraphFont"/>
    <w:rsid w:val="001E6B0B"/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6B20D8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2021-12-21T16:53:00Z</dcterms:created>
  <dcterms:modified xsi:type="dcterms:W3CDTF">2021-12-21T16:53:00Z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