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E6C5" w14:textId="30BD5E03" w:rsidR="00D46F5F" w:rsidRPr="002D69D2" w:rsidRDefault="00C37582" w:rsidP="002D69D2">
      <w:pPr>
        <w:ind w:left="7360"/>
        <w:rPr>
          <w:rFonts w:ascii="Times New Roman" w:hAnsi="Times New Roman" w:cs="Times New Roman"/>
        </w:rPr>
      </w:pPr>
      <w:r>
        <w:rPr>
          <w:rFonts w:ascii="Times New Roman" w:eastAsiaTheme="minorEastAsia" w:hAnsi="Times New Roman" w:cs="Times New Roman"/>
        </w:rPr>
        <w:object w:dxaOrig="1440" w:dyaOrig="1440" w14:anchorId="03D0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5.95pt;margin-top:59pt;width:405pt;height:35.9pt;z-index:-251658240;mso-wrap-edited:f;mso-position-vertical-relative:page" wrapcoords="3572 1580 2041 2634 170 7376 170 11590 2381 19493 5272 20020 11055 20020 17008 20020 21260 12117 21600 4215 18709 2107 9524 1580 3572 1580" o:allowoverlap="f" fillcolor="window">
            <v:imagedata r:id="rId8" o:title=""/>
            <w10:wrap type="square" anchory="page"/>
          </v:shape>
          <o:OLEObject Type="Embed" ProgID="Word.Picture.8" ShapeID="_x0000_s2050" DrawAspect="Content" ObjectID="_1785245147" r:id="rId9"/>
        </w:object>
      </w:r>
      <w:r w:rsidR="001A609D" w:rsidRPr="002D69D2">
        <w:rPr>
          <w:rFonts w:ascii="Times New Roman" w:hAnsi="Times New Roman" w:cs="Times New Roman"/>
        </w:rPr>
        <w:t>OEA/</w:t>
      </w:r>
      <w:proofErr w:type="spellStart"/>
      <w:r w:rsidR="001A609D" w:rsidRPr="002D69D2">
        <w:rPr>
          <w:rFonts w:ascii="Times New Roman" w:hAnsi="Times New Roman" w:cs="Times New Roman"/>
        </w:rPr>
        <w:t>Ser.G</w:t>
      </w:r>
      <w:proofErr w:type="spellEnd"/>
    </w:p>
    <w:p w14:paraId="7F03FB75" w14:textId="1D073A46" w:rsidR="00584D4E" w:rsidRPr="002D69D2" w:rsidRDefault="001A609D" w:rsidP="00AF7D50">
      <w:pPr>
        <w:ind w:left="7360" w:right="-1379"/>
        <w:rPr>
          <w:rFonts w:ascii="Times New Roman" w:hAnsi="Times New Roman" w:cs="Times New Roman"/>
        </w:rPr>
      </w:pPr>
      <w:r w:rsidRPr="002D69D2">
        <w:rPr>
          <w:rFonts w:ascii="Times New Roman" w:hAnsi="Times New Roman" w:cs="Times New Roman"/>
        </w:rPr>
        <w:t>CP/</w:t>
      </w:r>
      <w:r w:rsidR="002D69D2" w:rsidRPr="002D69D2">
        <w:rPr>
          <w:rFonts w:ascii="Times New Roman" w:hAnsi="Times New Roman" w:cs="Times New Roman"/>
        </w:rPr>
        <w:t>doc.603</w:t>
      </w:r>
      <w:r w:rsidR="00BB375A">
        <w:rPr>
          <w:rFonts w:ascii="Times New Roman" w:hAnsi="Times New Roman" w:cs="Times New Roman"/>
        </w:rPr>
        <w:t>6</w:t>
      </w:r>
      <w:r w:rsidRPr="002D69D2">
        <w:rPr>
          <w:rFonts w:ascii="Times New Roman" w:hAnsi="Times New Roman" w:cs="Times New Roman"/>
        </w:rPr>
        <w:t>/24</w:t>
      </w:r>
      <w:r w:rsidR="00AF7D50">
        <w:rPr>
          <w:rFonts w:ascii="Times New Roman" w:hAnsi="Times New Roman" w:cs="Times New Roman"/>
        </w:rPr>
        <w:t xml:space="preserve"> </w:t>
      </w:r>
      <w:r w:rsidR="00C37582">
        <w:rPr>
          <w:rFonts w:ascii="Times New Roman" w:hAnsi="Times New Roman" w:cs="Times New Roman"/>
        </w:rPr>
        <w:t>rev</w:t>
      </w:r>
      <w:r w:rsidR="006106AE">
        <w:rPr>
          <w:rFonts w:ascii="Times New Roman" w:hAnsi="Times New Roman" w:cs="Times New Roman"/>
        </w:rPr>
        <w:t>. 1</w:t>
      </w:r>
    </w:p>
    <w:p w14:paraId="41C170E2" w14:textId="310B784D" w:rsidR="00D46F5F" w:rsidRPr="002D69D2" w:rsidRDefault="004870AD" w:rsidP="002D69D2">
      <w:pPr>
        <w:ind w:left="7360"/>
        <w:rPr>
          <w:rFonts w:ascii="Times New Roman" w:hAnsi="Times New Roman" w:cs="Times New Roman"/>
        </w:rPr>
      </w:pPr>
      <w:r w:rsidRPr="002D69D2">
        <w:rPr>
          <w:rFonts w:ascii="Times New Roman" w:hAnsi="Times New Roman" w:cs="Times New Roman"/>
        </w:rPr>
        <w:t>1</w:t>
      </w:r>
      <w:r w:rsidR="00064324">
        <w:rPr>
          <w:rFonts w:ascii="Times New Roman" w:hAnsi="Times New Roman" w:cs="Times New Roman"/>
        </w:rPr>
        <w:t>5</w:t>
      </w:r>
      <w:r w:rsidRPr="002D69D2">
        <w:rPr>
          <w:rFonts w:ascii="Times New Roman" w:hAnsi="Times New Roman" w:cs="Times New Roman"/>
        </w:rPr>
        <w:t xml:space="preserve"> </w:t>
      </w:r>
      <w:r w:rsidR="00771DC3" w:rsidRPr="002D69D2">
        <w:rPr>
          <w:rFonts w:ascii="Times New Roman" w:hAnsi="Times New Roman" w:cs="Times New Roman"/>
        </w:rPr>
        <w:t>August 2024</w:t>
      </w:r>
    </w:p>
    <w:p w14:paraId="56D2A5F2" w14:textId="1201D7F3" w:rsidR="00584D4E" w:rsidRPr="002D69D2" w:rsidRDefault="00771DC3" w:rsidP="00AF7D50">
      <w:pPr>
        <w:ind w:left="7360" w:right="-1019"/>
        <w:rPr>
          <w:rFonts w:ascii="Times New Roman" w:hAnsi="Times New Roman" w:cs="Times New Roman"/>
        </w:rPr>
      </w:pPr>
      <w:r w:rsidRPr="002D69D2">
        <w:rPr>
          <w:rFonts w:ascii="Times New Roman" w:hAnsi="Times New Roman" w:cs="Times New Roman"/>
        </w:rPr>
        <w:t xml:space="preserve">Original: </w:t>
      </w:r>
      <w:r w:rsidR="00356E8D" w:rsidRPr="002D69D2">
        <w:rPr>
          <w:rFonts w:ascii="Times New Roman" w:hAnsi="Times New Roman" w:cs="Times New Roman"/>
        </w:rPr>
        <w:t>English</w:t>
      </w:r>
    </w:p>
    <w:p w14:paraId="6A352B39" w14:textId="77777777" w:rsidR="00584D4E" w:rsidRPr="002D69D2" w:rsidRDefault="00584D4E" w:rsidP="002D69D2">
      <w:pPr>
        <w:pStyle w:val="BodyText"/>
        <w:rPr>
          <w:sz w:val="22"/>
          <w:szCs w:val="22"/>
        </w:rPr>
      </w:pPr>
    </w:p>
    <w:p w14:paraId="14C822A5" w14:textId="77777777" w:rsidR="00584D4E" w:rsidRPr="002D69D2" w:rsidRDefault="00584D4E" w:rsidP="002D69D2">
      <w:pPr>
        <w:pStyle w:val="BodyText"/>
        <w:rPr>
          <w:sz w:val="22"/>
          <w:szCs w:val="22"/>
        </w:rPr>
      </w:pPr>
    </w:p>
    <w:p w14:paraId="5CE5CDDC" w14:textId="77777777" w:rsidR="00584D4E" w:rsidRPr="002D69D2" w:rsidRDefault="00584D4E" w:rsidP="002D69D2">
      <w:pPr>
        <w:pStyle w:val="BodyText"/>
        <w:rPr>
          <w:sz w:val="22"/>
          <w:szCs w:val="22"/>
        </w:rPr>
      </w:pPr>
    </w:p>
    <w:p w14:paraId="77175A6B" w14:textId="77777777" w:rsidR="00584D4E" w:rsidRPr="002D69D2" w:rsidRDefault="00584D4E" w:rsidP="002D69D2">
      <w:pPr>
        <w:pStyle w:val="BodyText"/>
        <w:rPr>
          <w:sz w:val="22"/>
          <w:szCs w:val="22"/>
        </w:rPr>
      </w:pPr>
    </w:p>
    <w:p w14:paraId="55F4B17B" w14:textId="77777777" w:rsidR="00584D4E" w:rsidRPr="002D69D2" w:rsidRDefault="00584D4E" w:rsidP="002D69D2">
      <w:pPr>
        <w:pStyle w:val="BodyText"/>
        <w:rPr>
          <w:sz w:val="22"/>
          <w:szCs w:val="22"/>
        </w:rPr>
      </w:pPr>
    </w:p>
    <w:p w14:paraId="2749AA34" w14:textId="77777777" w:rsidR="00584D4E" w:rsidRPr="002D69D2" w:rsidRDefault="00584D4E" w:rsidP="002D69D2">
      <w:pPr>
        <w:pStyle w:val="BodyText"/>
        <w:rPr>
          <w:sz w:val="22"/>
          <w:szCs w:val="22"/>
        </w:rPr>
      </w:pPr>
    </w:p>
    <w:p w14:paraId="7B9DEC3C" w14:textId="77777777" w:rsidR="00584D4E" w:rsidRDefault="00584D4E" w:rsidP="002D69D2">
      <w:pPr>
        <w:pStyle w:val="BodyText"/>
        <w:rPr>
          <w:sz w:val="22"/>
          <w:szCs w:val="22"/>
        </w:rPr>
      </w:pPr>
    </w:p>
    <w:p w14:paraId="76B00998" w14:textId="77777777" w:rsidR="003A21D7" w:rsidRDefault="003A21D7" w:rsidP="002D69D2">
      <w:pPr>
        <w:pStyle w:val="BodyText"/>
        <w:rPr>
          <w:sz w:val="22"/>
          <w:szCs w:val="22"/>
        </w:rPr>
      </w:pPr>
    </w:p>
    <w:p w14:paraId="230CADCC" w14:textId="77777777" w:rsidR="003A21D7" w:rsidRPr="002D69D2" w:rsidRDefault="003A21D7" w:rsidP="002D69D2">
      <w:pPr>
        <w:pStyle w:val="BodyText"/>
        <w:rPr>
          <w:sz w:val="22"/>
          <w:szCs w:val="22"/>
        </w:rPr>
      </w:pPr>
    </w:p>
    <w:p w14:paraId="0FC851A1" w14:textId="77777777" w:rsidR="00584D4E" w:rsidRPr="002D69D2" w:rsidRDefault="00584D4E" w:rsidP="002D69D2">
      <w:pPr>
        <w:pStyle w:val="BodyText"/>
        <w:rPr>
          <w:sz w:val="22"/>
          <w:szCs w:val="22"/>
        </w:rPr>
      </w:pPr>
    </w:p>
    <w:p w14:paraId="12F04490" w14:textId="77777777" w:rsidR="00584D4E" w:rsidRPr="002D69D2" w:rsidRDefault="00584D4E" w:rsidP="002D69D2">
      <w:pPr>
        <w:pStyle w:val="BodyText"/>
        <w:rPr>
          <w:sz w:val="22"/>
          <w:szCs w:val="22"/>
        </w:rPr>
      </w:pPr>
    </w:p>
    <w:p w14:paraId="449C716F" w14:textId="77777777" w:rsidR="00771DC3" w:rsidRPr="002D69D2" w:rsidRDefault="00771DC3" w:rsidP="002D69D2">
      <w:pPr>
        <w:pStyle w:val="BodyText"/>
        <w:rPr>
          <w:sz w:val="22"/>
          <w:szCs w:val="22"/>
        </w:rPr>
      </w:pPr>
    </w:p>
    <w:p w14:paraId="7AC02660" w14:textId="77777777" w:rsidR="00D46F5F" w:rsidRPr="002D69D2" w:rsidRDefault="00D46F5F" w:rsidP="002D69D2">
      <w:pPr>
        <w:pStyle w:val="BodyText"/>
        <w:rPr>
          <w:sz w:val="22"/>
          <w:szCs w:val="22"/>
        </w:rPr>
      </w:pPr>
    </w:p>
    <w:p w14:paraId="66855A3B" w14:textId="77777777" w:rsidR="001A609D" w:rsidRPr="002D69D2" w:rsidRDefault="001A609D" w:rsidP="002D69D2">
      <w:pPr>
        <w:pStyle w:val="BodyText"/>
        <w:rPr>
          <w:sz w:val="22"/>
          <w:szCs w:val="22"/>
        </w:rPr>
      </w:pPr>
    </w:p>
    <w:p w14:paraId="0EE92E89" w14:textId="1CC60C7E" w:rsidR="00064324" w:rsidRPr="00064324" w:rsidRDefault="00064324" w:rsidP="00064324">
      <w:pPr>
        <w:jc w:val="center"/>
        <w:rPr>
          <w:rFonts w:ascii="Times New Roman" w:eastAsiaTheme="minorHAnsi" w:hAnsi="Times New Roman" w:cs="Times New Roman"/>
        </w:rPr>
      </w:pPr>
      <w:r w:rsidRPr="00064324">
        <w:rPr>
          <w:rFonts w:ascii="Times New Roman" w:hAnsi="Times New Roman" w:cs="Times New Roman"/>
        </w:rPr>
        <w:t xml:space="preserve">NOTE FROM THE PERMANENT MISSION OF THE UNITED STATES REQUESTING </w:t>
      </w:r>
      <w:r>
        <w:rPr>
          <w:rFonts w:ascii="Times New Roman" w:hAnsi="Times New Roman" w:cs="Times New Roman"/>
        </w:rPr>
        <w:br/>
      </w:r>
      <w:r w:rsidRPr="00064324">
        <w:rPr>
          <w:rFonts w:ascii="Times New Roman" w:hAnsi="Times New Roman" w:cs="Times New Roman"/>
        </w:rPr>
        <w:t xml:space="preserve">THAT A SPECIAL MEETING OF THE PERMANENT COUNCIL BE CONVENED ON FRIDAY, AUGUST 16, 2024, FOR THE SOLE PURPOSE OF CONSIDERING THE ATTACHED </w:t>
      </w:r>
      <w:r>
        <w:rPr>
          <w:rFonts w:ascii="Times New Roman" w:hAnsi="Times New Roman" w:cs="Times New Roman"/>
        </w:rPr>
        <w:br/>
      </w:r>
      <w:r w:rsidRPr="00064324">
        <w:rPr>
          <w:rFonts w:ascii="Times New Roman" w:hAnsi="Times New Roman" w:cs="Times New Roman"/>
        </w:rPr>
        <w:t>DRAFT RESOLUTION ON THE SITUATION IN VENEZUELA</w:t>
      </w:r>
    </w:p>
    <w:p w14:paraId="22AB010F" w14:textId="77777777" w:rsidR="00064324" w:rsidRPr="00064324" w:rsidRDefault="00064324" w:rsidP="00064324">
      <w:pPr>
        <w:jc w:val="center"/>
        <w:rPr>
          <w:rFonts w:ascii="Times New Roman" w:hAnsi="Times New Roman" w:cs="Times New Roman"/>
        </w:rPr>
      </w:pPr>
    </w:p>
    <w:p w14:paraId="15545446" w14:textId="7B27E786" w:rsidR="00064324" w:rsidRPr="00064324" w:rsidRDefault="00064324" w:rsidP="00D06915">
      <w:pPr>
        <w:pStyle w:val="Default"/>
        <w:jc w:val="center"/>
      </w:pPr>
      <w:r w:rsidRPr="00064324">
        <w:t>(The attached draft resolution is the result of the negotiating session held on Tuesday, August 13, 2024,</w:t>
      </w:r>
      <w:r w:rsidR="00D06915">
        <w:t xml:space="preserve"> and edits subsequently received - It</w:t>
      </w:r>
      <w:r w:rsidRPr="00064324">
        <w:t xml:space="preserve"> is presented on behalf of the United States and its co-sponsors, Antigua and Barbuda, </w:t>
      </w:r>
      <w:r w:rsidR="00C37582">
        <w:t xml:space="preserve">Argentina, </w:t>
      </w:r>
      <w:r w:rsidRPr="00064324">
        <w:t>Canada, Chile, the Dominican Republic, Ecuador, Guatemala, Paraguay, Suriname, and Uruguay)</w:t>
      </w:r>
    </w:p>
    <w:p w14:paraId="36D7C459" w14:textId="5DF8051E" w:rsidR="00215FAA" w:rsidRPr="0026217F" w:rsidRDefault="00215FAA" w:rsidP="002D69D2">
      <w:pPr>
        <w:pStyle w:val="BodyText"/>
        <w:jc w:val="center"/>
        <w:rPr>
          <w:sz w:val="22"/>
          <w:szCs w:val="22"/>
        </w:rPr>
      </w:pPr>
    </w:p>
    <w:p w14:paraId="0CEAC490" w14:textId="77777777" w:rsidR="00584D4E" w:rsidRPr="002D69D2" w:rsidRDefault="00584D4E" w:rsidP="002D69D2">
      <w:pPr>
        <w:pStyle w:val="BodyText"/>
        <w:rPr>
          <w:sz w:val="22"/>
          <w:szCs w:val="22"/>
        </w:rPr>
      </w:pPr>
    </w:p>
    <w:p w14:paraId="25838229" w14:textId="77777777" w:rsidR="00584D4E" w:rsidRPr="002D69D2" w:rsidRDefault="00584D4E" w:rsidP="002D69D2">
      <w:pPr>
        <w:pStyle w:val="BodyText"/>
        <w:rPr>
          <w:sz w:val="22"/>
          <w:szCs w:val="22"/>
        </w:rPr>
      </w:pPr>
    </w:p>
    <w:p w14:paraId="478C092E" w14:textId="77777777" w:rsidR="00584D4E" w:rsidRPr="002D69D2" w:rsidRDefault="00584D4E" w:rsidP="002D69D2">
      <w:pPr>
        <w:jc w:val="center"/>
        <w:rPr>
          <w:rFonts w:ascii="Times New Roman" w:hAnsi="Times New Roman" w:cs="Times New Roman"/>
        </w:rPr>
        <w:sectPr w:rsidR="00584D4E" w:rsidRPr="002D69D2" w:rsidSect="00B5233C">
          <w:headerReference w:type="default" r:id="rId10"/>
          <w:type w:val="oddPage"/>
          <w:pgSz w:w="12240" w:h="15840" w:code="1"/>
          <w:pgMar w:top="2160" w:right="1570" w:bottom="1296" w:left="1699" w:header="720" w:footer="720" w:gutter="0"/>
          <w:cols w:space="720"/>
          <w:docGrid w:linePitch="299"/>
        </w:sectPr>
      </w:pPr>
    </w:p>
    <w:p w14:paraId="6B0E3322" w14:textId="3B01166F" w:rsidR="00064324" w:rsidRDefault="006106AE" w:rsidP="0064127B">
      <w:pPr>
        <w:pStyle w:val="NormalWeb"/>
      </w:pPr>
      <w:r>
        <w:rPr>
          <w:noProof/>
        </w:rPr>
        <w:lastRenderedPageBreak/>
        <w:drawing>
          <wp:inline distT="0" distB="0" distL="0" distR="0" wp14:anchorId="2F5B73FB" wp14:editId="563E6D0E">
            <wp:extent cx="5696585" cy="7371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6585" cy="7371715"/>
                    </a:xfrm>
                    <a:prstGeom prst="rect">
                      <a:avLst/>
                    </a:prstGeom>
                    <a:noFill/>
                    <a:ln>
                      <a:noFill/>
                    </a:ln>
                  </pic:spPr>
                </pic:pic>
              </a:graphicData>
            </a:graphic>
          </wp:inline>
        </w:drawing>
      </w:r>
      <w:r w:rsidR="00064324">
        <w:br w:type="page"/>
      </w:r>
    </w:p>
    <w:p w14:paraId="2B338C3B" w14:textId="74DA0567" w:rsidR="00064324" w:rsidRDefault="00064324" w:rsidP="00064324">
      <w:pPr>
        <w:jc w:val="center"/>
        <w:rPr>
          <w:rFonts w:ascii="Times New Roman" w:hAnsi="Times New Roman" w:cs="Times New Roman"/>
          <w:vertAlign w:val="superscript"/>
        </w:rPr>
      </w:pPr>
      <w:r>
        <w:rPr>
          <w:rFonts w:ascii="Times New Roman" w:hAnsi="Times New Roman" w:cs="Times New Roman"/>
        </w:rPr>
        <w:t xml:space="preserve">DRAFT </w:t>
      </w:r>
      <w:r w:rsidRPr="002D69D2">
        <w:rPr>
          <w:rFonts w:ascii="Times New Roman" w:hAnsi="Times New Roman" w:cs="Times New Roman"/>
        </w:rPr>
        <w:t xml:space="preserve">RESOLUTION </w:t>
      </w:r>
      <w:r w:rsidRPr="002D69D2">
        <w:rPr>
          <w:rFonts w:ascii="Times New Roman" w:hAnsi="Times New Roman" w:cs="Times New Roman"/>
        </w:rPr>
        <w:br/>
        <w:t>ON THE SITUATION IN VENEZUELA</w:t>
      </w:r>
      <w:r w:rsidRPr="002D69D2">
        <w:rPr>
          <w:rStyle w:val="FootnoteReference"/>
          <w:rFonts w:ascii="Times New Roman" w:hAnsi="Times New Roman" w:cs="Times New Roman"/>
          <w:u w:val="single"/>
        </w:rPr>
        <w:footnoteReference w:id="1"/>
      </w:r>
      <w:r w:rsidRPr="002D69D2">
        <w:rPr>
          <w:rFonts w:ascii="Times New Roman" w:hAnsi="Times New Roman" w:cs="Times New Roman"/>
          <w:vertAlign w:val="superscript"/>
        </w:rPr>
        <w:t>/</w:t>
      </w:r>
      <w:r w:rsidRPr="002D69D2">
        <w:rPr>
          <w:rStyle w:val="FootnoteReference"/>
          <w:rFonts w:ascii="Times New Roman" w:hAnsi="Times New Roman" w:cs="Times New Roman"/>
          <w:u w:val="single"/>
        </w:rPr>
        <w:footnoteReference w:id="2"/>
      </w:r>
      <w:r w:rsidRPr="002D69D2">
        <w:rPr>
          <w:rFonts w:ascii="Times New Roman" w:hAnsi="Times New Roman" w:cs="Times New Roman"/>
          <w:vertAlign w:val="superscript"/>
        </w:rPr>
        <w:t>/</w:t>
      </w:r>
    </w:p>
    <w:p w14:paraId="739776F1" w14:textId="77777777" w:rsidR="00064324" w:rsidRDefault="00064324" w:rsidP="00064324">
      <w:pPr>
        <w:jc w:val="center"/>
        <w:rPr>
          <w:rFonts w:ascii="Times New Roman" w:hAnsi="Times New Roman" w:cs="Times New Roman"/>
          <w:vertAlign w:val="superscript"/>
        </w:rPr>
      </w:pPr>
    </w:p>
    <w:p w14:paraId="14BAEEA5" w14:textId="6383E308" w:rsidR="00064324" w:rsidRDefault="00064324" w:rsidP="00064324">
      <w:pPr>
        <w:pStyle w:val="Default"/>
        <w:jc w:val="center"/>
        <w:rPr>
          <w:sz w:val="22"/>
          <w:szCs w:val="22"/>
        </w:rPr>
      </w:pPr>
      <w:r>
        <w:rPr>
          <w:sz w:val="22"/>
          <w:szCs w:val="22"/>
        </w:rPr>
        <w:t xml:space="preserve">(Presented by the United States and co-sponsored by Antigua and Barbuda, </w:t>
      </w:r>
      <w:r w:rsidR="00C37582">
        <w:rPr>
          <w:sz w:val="22"/>
          <w:szCs w:val="22"/>
        </w:rPr>
        <w:t xml:space="preserve">Argentina, </w:t>
      </w:r>
      <w:r>
        <w:rPr>
          <w:sz w:val="22"/>
          <w:szCs w:val="22"/>
        </w:rPr>
        <w:t>Canada, Chile, the Dominican Republic</w:t>
      </w:r>
      <w:r w:rsidRPr="00D2116A">
        <w:rPr>
          <w:sz w:val="22"/>
          <w:szCs w:val="22"/>
        </w:rPr>
        <w:t>, Ecuador, Guatemala</w:t>
      </w:r>
      <w:r>
        <w:rPr>
          <w:sz w:val="22"/>
          <w:szCs w:val="22"/>
        </w:rPr>
        <w:t xml:space="preserve">, Paraguay, Suriname, and Uruguay) </w:t>
      </w:r>
    </w:p>
    <w:p w14:paraId="6261E36A" w14:textId="77777777" w:rsidR="00064324" w:rsidRDefault="00064324" w:rsidP="00064324">
      <w:pPr>
        <w:pStyle w:val="Default"/>
        <w:jc w:val="center"/>
        <w:rPr>
          <w:sz w:val="22"/>
          <w:szCs w:val="22"/>
        </w:rPr>
      </w:pPr>
    </w:p>
    <w:p w14:paraId="605E518B" w14:textId="77777777" w:rsidR="00064324" w:rsidRDefault="00064324" w:rsidP="00064324">
      <w:pPr>
        <w:pStyle w:val="Default"/>
        <w:jc w:val="center"/>
        <w:rPr>
          <w:sz w:val="22"/>
          <w:szCs w:val="22"/>
        </w:rPr>
      </w:pPr>
      <w:r w:rsidRPr="00372755">
        <w:rPr>
          <w:sz w:val="22"/>
          <w:szCs w:val="22"/>
        </w:rPr>
        <w:t>(</w:t>
      </w:r>
      <w:r>
        <w:rPr>
          <w:sz w:val="22"/>
          <w:szCs w:val="22"/>
        </w:rPr>
        <w:t xml:space="preserve">Edits added to the </w:t>
      </w:r>
      <w:r w:rsidRPr="00372755">
        <w:rPr>
          <w:sz w:val="22"/>
          <w:szCs w:val="22"/>
        </w:rPr>
        <w:t xml:space="preserve">text </w:t>
      </w:r>
      <w:r>
        <w:rPr>
          <w:sz w:val="22"/>
          <w:szCs w:val="22"/>
        </w:rPr>
        <w:t>resulting from the i</w:t>
      </w:r>
      <w:r w:rsidRPr="00372755">
        <w:rPr>
          <w:sz w:val="22"/>
          <w:szCs w:val="22"/>
        </w:rPr>
        <w:t xml:space="preserve">nformal meeting held </w:t>
      </w:r>
    </w:p>
    <w:p w14:paraId="1D6B1AE3" w14:textId="35578F01" w:rsidR="00064324" w:rsidRPr="00372755" w:rsidRDefault="00064324" w:rsidP="00064324">
      <w:pPr>
        <w:pStyle w:val="Default"/>
        <w:jc w:val="center"/>
        <w:rPr>
          <w:sz w:val="22"/>
          <w:szCs w:val="22"/>
        </w:rPr>
      </w:pPr>
      <w:r w:rsidRPr="00372755">
        <w:rPr>
          <w:sz w:val="22"/>
          <w:szCs w:val="22"/>
        </w:rPr>
        <w:t>on Tuesday, August 13, 2024)</w:t>
      </w:r>
    </w:p>
    <w:p w14:paraId="50DEBA8F" w14:textId="2683EA0D" w:rsidR="004870AD" w:rsidRPr="002D69D2" w:rsidRDefault="004870AD" w:rsidP="002D69D2">
      <w:pPr>
        <w:pStyle w:val="NormalWeb"/>
        <w:spacing w:before="0" w:beforeAutospacing="0" w:after="0" w:afterAutospacing="0"/>
        <w:rPr>
          <w:sz w:val="22"/>
          <w:szCs w:val="22"/>
        </w:rPr>
      </w:pPr>
    </w:p>
    <w:p w14:paraId="79CC3C55" w14:textId="356F0C39" w:rsidR="00064324" w:rsidRDefault="00064324">
      <w:pPr>
        <w:rPr>
          <w:rFonts w:ascii="Times New Roman" w:hAnsi="Times New Roman" w:cs="Times New Roman"/>
        </w:rPr>
      </w:pPr>
    </w:p>
    <w:p w14:paraId="78379D8D" w14:textId="77777777" w:rsidR="00064324" w:rsidRPr="002D69D2" w:rsidRDefault="00064324" w:rsidP="00064324">
      <w:pPr>
        <w:spacing w:line="276" w:lineRule="auto"/>
        <w:ind w:firstLine="720"/>
        <w:jc w:val="both"/>
        <w:rPr>
          <w:rFonts w:ascii="Times New Roman" w:hAnsi="Times New Roman" w:cs="Times New Roman"/>
        </w:rPr>
      </w:pPr>
      <w:r w:rsidRPr="002D69D2">
        <w:rPr>
          <w:rFonts w:ascii="Times New Roman" w:hAnsi="Times New Roman" w:cs="Times New Roman"/>
        </w:rPr>
        <w:t>THE PERMANENT COUNCIL OF THE ORGANIZATION OF AMERICAN STATES,</w:t>
      </w:r>
    </w:p>
    <w:p w14:paraId="08A42555" w14:textId="77777777" w:rsidR="00064324" w:rsidRPr="002D69D2" w:rsidRDefault="00064324" w:rsidP="00064324">
      <w:pPr>
        <w:spacing w:line="276" w:lineRule="auto"/>
        <w:jc w:val="both"/>
        <w:rPr>
          <w:rFonts w:ascii="Times New Roman" w:hAnsi="Times New Roman" w:cs="Times New Roman"/>
        </w:rPr>
      </w:pPr>
    </w:p>
    <w:p w14:paraId="1C38F224" w14:textId="77777777" w:rsidR="00064324" w:rsidRPr="002D69D2" w:rsidRDefault="00064324" w:rsidP="00064324">
      <w:pPr>
        <w:spacing w:line="276" w:lineRule="auto"/>
        <w:ind w:firstLine="720"/>
        <w:contextualSpacing/>
        <w:jc w:val="both"/>
        <w:rPr>
          <w:rFonts w:ascii="Times New Roman" w:hAnsi="Times New Roman" w:cs="Times New Roman"/>
          <w:i/>
          <w:iCs/>
        </w:rPr>
      </w:pPr>
      <w:r>
        <w:rPr>
          <w:rFonts w:ascii="Times New Roman" w:hAnsi="Times New Roman" w:cs="Times New Roman"/>
        </w:rPr>
        <w:t>BEARING IN MIND</w:t>
      </w:r>
      <w:r w:rsidRPr="002D69D2">
        <w:rPr>
          <w:rFonts w:ascii="Times New Roman" w:hAnsi="Times New Roman" w:cs="Times New Roman"/>
        </w:rPr>
        <w:t xml:space="preserve"> the principles and purposes enshrined in the Charter of the Organization of American States, which affirm the commitment of the member states to uphold democracy, human rights, peaceful resolution of conflicts and respect for international </w:t>
      </w:r>
      <w:proofErr w:type="gramStart"/>
      <w:r w:rsidRPr="002D69D2">
        <w:rPr>
          <w:rFonts w:ascii="Times New Roman" w:hAnsi="Times New Roman" w:cs="Times New Roman"/>
        </w:rPr>
        <w:t>law;</w:t>
      </w:r>
      <w:proofErr w:type="gramEnd"/>
      <w:r w:rsidRPr="002D69D2">
        <w:rPr>
          <w:rFonts w:ascii="Times New Roman" w:hAnsi="Times New Roman" w:cs="Times New Roman"/>
        </w:rPr>
        <w:t> </w:t>
      </w:r>
    </w:p>
    <w:p w14:paraId="4FAE14C3" w14:textId="77777777" w:rsidR="00064324" w:rsidRPr="002D69D2" w:rsidRDefault="00064324" w:rsidP="00064324">
      <w:pPr>
        <w:spacing w:line="276" w:lineRule="auto"/>
        <w:contextualSpacing/>
        <w:jc w:val="both"/>
        <w:rPr>
          <w:rFonts w:ascii="Times New Roman" w:hAnsi="Times New Roman" w:cs="Times New Roman"/>
        </w:rPr>
      </w:pPr>
    </w:p>
    <w:p w14:paraId="645F53D4" w14:textId="77777777" w:rsidR="00064324" w:rsidRPr="002D69D2" w:rsidRDefault="00064324" w:rsidP="00064324">
      <w:pPr>
        <w:spacing w:line="276" w:lineRule="auto"/>
        <w:ind w:firstLine="720"/>
        <w:contextualSpacing/>
        <w:jc w:val="both"/>
        <w:rPr>
          <w:rFonts w:ascii="Times New Roman" w:hAnsi="Times New Roman" w:cs="Times New Roman"/>
        </w:rPr>
      </w:pPr>
      <w:r w:rsidRPr="002D69D2">
        <w:rPr>
          <w:rFonts w:ascii="Times New Roman" w:hAnsi="Times New Roman" w:cs="Times New Roman"/>
        </w:rPr>
        <w:t>RECOGNIZING that Article 2 of the Inter-American Democratic Charter states that “the effective exercise of representative democracy is the basis for the rule of law …</w:t>
      </w:r>
      <w:proofErr w:type="gramStart"/>
      <w:r w:rsidRPr="002D69D2">
        <w:rPr>
          <w:rFonts w:ascii="Times New Roman" w:hAnsi="Times New Roman" w:cs="Times New Roman"/>
        </w:rPr>
        <w:t>”;</w:t>
      </w:r>
      <w:proofErr w:type="gramEnd"/>
      <w:r w:rsidRPr="002D69D2">
        <w:rPr>
          <w:rFonts w:ascii="Times New Roman" w:hAnsi="Times New Roman" w:cs="Times New Roman"/>
        </w:rPr>
        <w:t xml:space="preserve"> </w:t>
      </w:r>
    </w:p>
    <w:p w14:paraId="381FE7CC" w14:textId="77777777" w:rsidR="00064324" w:rsidRPr="002D69D2" w:rsidRDefault="00064324" w:rsidP="00064324">
      <w:pPr>
        <w:spacing w:line="276" w:lineRule="auto"/>
        <w:contextualSpacing/>
        <w:jc w:val="both"/>
        <w:rPr>
          <w:rFonts w:ascii="Times New Roman" w:hAnsi="Times New Roman" w:cs="Times New Roman"/>
        </w:rPr>
      </w:pPr>
    </w:p>
    <w:p w14:paraId="3B0C59A5" w14:textId="77777777" w:rsidR="00064324" w:rsidRPr="002D69D2" w:rsidRDefault="00064324" w:rsidP="00064324">
      <w:pPr>
        <w:spacing w:line="276" w:lineRule="auto"/>
        <w:ind w:firstLine="720"/>
        <w:contextualSpacing/>
        <w:jc w:val="both"/>
        <w:rPr>
          <w:rFonts w:ascii="Times New Roman" w:hAnsi="Times New Roman" w:cs="Times New Roman"/>
        </w:rPr>
      </w:pPr>
      <w:r w:rsidRPr="002D69D2">
        <w:rPr>
          <w:rFonts w:ascii="Times New Roman" w:hAnsi="Times New Roman" w:cs="Times New Roman"/>
        </w:rPr>
        <w:t xml:space="preserve">RECOGNIZING ALSO that Article 3 of the Inter-American Democratic Charter states that “essential elements of representative democracy include, </w:t>
      </w:r>
      <w:r w:rsidRPr="002D69D2">
        <w:rPr>
          <w:rFonts w:ascii="Times New Roman" w:hAnsi="Times New Roman" w:cs="Times New Roman"/>
          <w:i/>
          <w:iCs/>
        </w:rPr>
        <w:t>inter alia</w:t>
      </w:r>
      <w:r w:rsidRPr="002D69D2">
        <w:rPr>
          <w:rFonts w:ascii="Times New Roman" w:hAnsi="Times New Roman" w:cs="Times New Roman"/>
        </w:rPr>
        <w:t>, (…) the holding of periodic, free and fair elections based on secret balloting and universal suffrage as an expression of the sovereignty of the people…</w:t>
      </w:r>
      <w:proofErr w:type="gramStart"/>
      <w:r w:rsidRPr="002D69D2">
        <w:rPr>
          <w:rFonts w:ascii="Times New Roman" w:hAnsi="Times New Roman" w:cs="Times New Roman"/>
        </w:rPr>
        <w:t>”;</w:t>
      </w:r>
      <w:proofErr w:type="gramEnd"/>
      <w:r w:rsidRPr="002D69D2">
        <w:rPr>
          <w:rFonts w:ascii="Times New Roman" w:hAnsi="Times New Roman" w:cs="Times New Roman"/>
        </w:rPr>
        <w:t xml:space="preserve"> </w:t>
      </w:r>
    </w:p>
    <w:p w14:paraId="63D7F54B" w14:textId="77777777" w:rsidR="00064324" w:rsidRPr="002D69D2" w:rsidRDefault="00064324" w:rsidP="00064324">
      <w:pPr>
        <w:spacing w:line="276" w:lineRule="auto"/>
        <w:contextualSpacing/>
        <w:jc w:val="both"/>
        <w:rPr>
          <w:rFonts w:ascii="Times New Roman" w:hAnsi="Times New Roman" w:cs="Times New Roman"/>
        </w:rPr>
      </w:pPr>
    </w:p>
    <w:p w14:paraId="6EEA1CBA" w14:textId="77777777" w:rsidR="00064324" w:rsidRPr="002D69D2" w:rsidRDefault="00064324" w:rsidP="00064324">
      <w:pPr>
        <w:spacing w:line="276" w:lineRule="auto"/>
        <w:contextualSpacing/>
        <w:jc w:val="both"/>
        <w:rPr>
          <w:rFonts w:ascii="Times New Roman" w:hAnsi="Times New Roman" w:cs="Times New Roman"/>
        </w:rPr>
      </w:pPr>
      <w:r w:rsidRPr="002D69D2">
        <w:rPr>
          <w:rFonts w:ascii="Times New Roman" w:hAnsi="Times New Roman" w:cs="Times New Roman"/>
        </w:rPr>
        <w:t xml:space="preserve">  </w:t>
      </w:r>
      <w:r w:rsidRPr="002D69D2">
        <w:rPr>
          <w:rFonts w:ascii="Times New Roman" w:hAnsi="Times New Roman" w:cs="Times New Roman"/>
        </w:rPr>
        <w:tab/>
        <w:t>FURTHER RECOGNIZING that Article 11 of the Inter-American Democratic Charter establishes that “democracy and social and economic development are interdependent and are mutually reenforcing</w:t>
      </w:r>
      <w:proofErr w:type="gramStart"/>
      <w:r w:rsidRPr="002D69D2">
        <w:rPr>
          <w:rFonts w:ascii="Times New Roman" w:hAnsi="Times New Roman" w:cs="Times New Roman"/>
        </w:rPr>
        <w:t>”;</w:t>
      </w:r>
      <w:proofErr w:type="gramEnd"/>
      <w:r w:rsidRPr="002D69D2">
        <w:rPr>
          <w:rFonts w:ascii="Times New Roman" w:hAnsi="Times New Roman" w:cs="Times New Roman"/>
        </w:rPr>
        <w:t xml:space="preserve"> </w:t>
      </w:r>
    </w:p>
    <w:p w14:paraId="265D0DA6" w14:textId="77777777" w:rsidR="00064324" w:rsidRPr="002D69D2" w:rsidRDefault="00064324" w:rsidP="00064324">
      <w:pPr>
        <w:spacing w:line="276" w:lineRule="auto"/>
        <w:contextualSpacing/>
        <w:jc w:val="both"/>
        <w:rPr>
          <w:rFonts w:ascii="Times New Roman" w:hAnsi="Times New Roman" w:cs="Times New Roman"/>
        </w:rPr>
      </w:pPr>
    </w:p>
    <w:p w14:paraId="5AE1595E" w14:textId="77777777" w:rsidR="00064324" w:rsidRPr="002D69D2" w:rsidRDefault="00064324" w:rsidP="00064324">
      <w:pPr>
        <w:spacing w:line="276" w:lineRule="auto"/>
        <w:ind w:firstLine="720"/>
        <w:contextualSpacing/>
        <w:jc w:val="both"/>
        <w:rPr>
          <w:rFonts w:ascii="Times New Roman" w:hAnsi="Times New Roman" w:cs="Times New Roman"/>
        </w:rPr>
      </w:pPr>
      <w:r w:rsidRPr="002D69D2">
        <w:rPr>
          <w:rFonts w:ascii="Times New Roman" w:hAnsi="Times New Roman" w:cs="Times New Roman"/>
        </w:rPr>
        <w:t xml:space="preserve">REAFFIRMING the essential purpose of the Organization of American States to promote and consolidate representative democracy, with due respect for the principle of nonintervention, as expressed in Article 2 (b) of the Charter of the </w:t>
      </w:r>
      <w:proofErr w:type="gramStart"/>
      <w:r w:rsidRPr="002D69D2">
        <w:rPr>
          <w:rFonts w:ascii="Times New Roman" w:hAnsi="Times New Roman" w:cs="Times New Roman"/>
        </w:rPr>
        <w:t>Organization;</w:t>
      </w:r>
      <w:proofErr w:type="gramEnd"/>
      <w:r w:rsidRPr="002D69D2">
        <w:rPr>
          <w:rFonts w:ascii="Times New Roman" w:hAnsi="Times New Roman" w:cs="Times New Roman"/>
        </w:rPr>
        <w:t xml:space="preserve"> </w:t>
      </w:r>
    </w:p>
    <w:p w14:paraId="122E509B" w14:textId="77777777" w:rsidR="00064324" w:rsidRPr="002D69D2" w:rsidRDefault="00064324" w:rsidP="00064324">
      <w:pPr>
        <w:spacing w:line="276" w:lineRule="auto"/>
        <w:contextualSpacing/>
        <w:jc w:val="both"/>
        <w:rPr>
          <w:rFonts w:ascii="Times New Roman" w:hAnsi="Times New Roman" w:cs="Times New Roman"/>
        </w:rPr>
      </w:pPr>
    </w:p>
    <w:p w14:paraId="15D6FB8A" w14:textId="77777777" w:rsidR="00064324" w:rsidRPr="002D69D2" w:rsidRDefault="00064324" w:rsidP="00064324">
      <w:pPr>
        <w:spacing w:line="276" w:lineRule="auto"/>
        <w:ind w:firstLine="720"/>
        <w:contextualSpacing/>
        <w:jc w:val="both"/>
        <w:rPr>
          <w:rFonts w:ascii="Times New Roman" w:hAnsi="Times New Roman" w:cs="Times New Roman"/>
        </w:rPr>
      </w:pPr>
      <w:r w:rsidRPr="002D69D2">
        <w:rPr>
          <w:rFonts w:ascii="Times New Roman" w:hAnsi="Times New Roman" w:cs="Times New Roman"/>
        </w:rPr>
        <w:t xml:space="preserve">NOTING WITH CONCERN reports of serious irregularities and violence associated with the electoral process in the Bolivarian Republic of Venezuela, following the elections held on July 28, </w:t>
      </w:r>
      <w:proofErr w:type="gramStart"/>
      <w:r w:rsidRPr="002D69D2">
        <w:rPr>
          <w:rFonts w:ascii="Times New Roman" w:hAnsi="Times New Roman" w:cs="Times New Roman"/>
        </w:rPr>
        <w:t>2024;</w:t>
      </w:r>
      <w:proofErr w:type="gramEnd"/>
      <w:r w:rsidRPr="002D69D2">
        <w:rPr>
          <w:rFonts w:ascii="Times New Roman" w:hAnsi="Times New Roman" w:cs="Times New Roman"/>
        </w:rPr>
        <w:t xml:space="preserve"> </w:t>
      </w:r>
    </w:p>
    <w:p w14:paraId="737C9D91" w14:textId="77777777" w:rsidR="00064324" w:rsidRPr="002D69D2" w:rsidRDefault="00064324" w:rsidP="00064324">
      <w:pPr>
        <w:spacing w:line="276" w:lineRule="auto"/>
        <w:contextualSpacing/>
        <w:jc w:val="both"/>
        <w:rPr>
          <w:rFonts w:ascii="Times New Roman" w:hAnsi="Times New Roman" w:cs="Times New Roman"/>
        </w:rPr>
      </w:pPr>
    </w:p>
    <w:p w14:paraId="0EB5CBF9" w14:textId="77777777" w:rsidR="00064324" w:rsidRPr="002D69D2" w:rsidRDefault="00064324" w:rsidP="00064324">
      <w:pPr>
        <w:spacing w:line="276" w:lineRule="auto"/>
        <w:contextualSpacing/>
        <w:jc w:val="both"/>
        <w:rPr>
          <w:rFonts w:ascii="Times New Roman" w:hAnsi="Times New Roman" w:cs="Times New Roman"/>
        </w:rPr>
      </w:pPr>
      <w:r w:rsidRPr="002D69D2">
        <w:rPr>
          <w:rFonts w:ascii="Times New Roman" w:hAnsi="Times New Roman" w:cs="Times New Roman"/>
        </w:rPr>
        <w:t xml:space="preserve"> </w:t>
      </w:r>
      <w:r w:rsidRPr="002D69D2">
        <w:rPr>
          <w:rFonts w:ascii="Times New Roman" w:hAnsi="Times New Roman" w:cs="Times New Roman"/>
        </w:rPr>
        <w:tab/>
        <w:t xml:space="preserve">REAFFIRMING that maintaining social peace and protecting human lives and fundamental freedoms should be the </w:t>
      </w:r>
      <w:proofErr w:type="gramStart"/>
      <w:r w:rsidRPr="002D69D2">
        <w:rPr>
          <w:rFonts w:ascii="Times New Roman" w:hAnsi="Times New Roman" w:cs="Times New Roman"/>
        </w:rPr>
        <w:t>priority;</w:t>
      </w:r>
      <w:proofErr w:type="gramEnd"/>
      <w:r w:rsidRPr="002D69D2">
        <w:rPr>
          <w:rFonts w:ascii="Times New Roman" w:hAnsi="Times New Roman" w:cs="Times New Roman"/>
        </w:rPr>
        <w:t xml:space="preserve"> </w:t>
      </w:r>
    </w:p>
    <w:p w14:paraId="6F5ED284" w14:textId="77777777" w:rsidR="00064324" w:rsidRPr="002D69D2" w:rsidRDefault="00064324" w:rsidP="00064324">
      <w:pPr>
        <w:spacing w:line="276" w:lineRule="auto"/>
        <w:contextualSpacing/>
        <w:jc w:val="both"/>
        <w:rPr>
          <w:rFonts w:ascii="Times New Roman" w:hAnsi="Times New Roman" w:cs="Times New Roman"/>
        </w:rPr>
      </w:pPr>
    </w:p>
    <w:p w14:paraId="23BF0199" w14:textId="77777777" w:rsidR="00064324" w:rsidRPr="002D69D2" w:rsidRDefault="00064324" w:rsidP="00064324">
      <w:pPr>
        <w:spacing w:line="276" w:lineRule="auto"/>
        <w:ind w:firstLine="720"/>
        <w:contextualSpacing/>
        <w:jc w:val="both"/>
        <w:rPr>
          <w:rFonts w:ascii="Times New Roman" w:hAnsi="Times New Roman" w:cs="Times New Roman"/>
        </w:rPr>
      </w:pPr>
      <w:r w:rsidRPr="002D69D2">
        <w:rPr>
          <w:rFonts w:ascii="Times New Roman" w:hAnsi="Times New Roman" w:cs="Times New Roman"/>
        </w:rPr>
        <w:t xml:space="preserve">ACKNOWLEDGING reports of human rights violations, including those from the Interamerican Commission of Human Rights following the elections, and </w:t>
      </w:r>
    </w:p>
    <w:p w14:paraId="71AD16EE" w14:textId="77777777" w:rsidR="00064324" w:rsidRDefault="00064324" w:rsidP="00064324">
      <w:pPr>
        <w:spacing w:line="276" w:lineRule="auto"/>
        <w:ind w:firstLine="720"/>
        <w:contextualSpacing/>
        <w:jc w:val="both"/>
        <w:rPr>
          <w:rFonts w:ascii="Times New Roman" w:hAnsi="Times New Roman" w:cs="Times New Roman"/>
        </w:rPr>
      </w:pPr>
    </w:p>
    <w:p w14:paraId="1855AC30" w14:textId="77777777" w:rsidR="00064324" w:rsidRPr="002D69D2" w:rsidRDefault="00064324" w:rsidP="00064324">
      <w:pPr>
        <w:spacing w:line="276" w:lineRule="auto"/>
        <w:ind w:firstLine="720"/>
        <w:contextualSpacing/>
        <w:jc w:val="both"/>
        <w:rPr>
          <w:rFonts w:ascii="Times New Roman" w:hAnsi="Times New Roman" w:cs="Times New Roman"/>
        </w:rPr>
      </w:pPr>
      <w:r w:rsidRPr="002D69D2">
        <w:rPr>
          <w:rFonts w:ascii="Times New Roman" w:hAnsi="Times New Roman" w:cs="Times New Roman"/>
        </w:rPr>
        <w:t xml:space="preserve">RECALLING the agreements by the political parties of Venezuela in the Comprehensive and Incremental Dialogue and Negotiation Process of the Memorandum of Understanding signed in Mexico City on August 13, 2021, as well as the Partial Agreement on the Promotion of Political Rights and Electoral Guarantees for All signed in Barbados on October 17, </w:t>
      </w:r>
      <w:proofErr w:type="gramStart"/>
      <w:r w:rsidRPr="002D69D2">
        <w:rPr>
          <w:rFonts w:ascii="Times New Roman" w:hAnsi="Times New Roman" w:cs="Times New Roman"/>
        </w:rPr>
        <w:t>2023;</w:t>
      </w:r>
      <w:proofErr w:type="gramEnd"/>
      <w:r w:rsidRPr="002D69D2">
        <w:rPr>
          <w:rFonts w:ascii="Times New Roman" w:hAnsi="Times New Roman" w:cs="Times New Roman"/>
        </w:rPr>
        <w:t xml:space="preserve"> </w:t>
      </w:r>
    </w:p>
    <w:p w14:paraId="29BB6D81" w14:textId="77777777" w:rsidR="00064324" w:rsidRPr="002D69D2" w:rsidRDefault="00064324" w:rsidP="00064324">
      <w:pPr>
        <w:spacing w:line="276" w:lineRule="auto"/>
        <w:contextualSpacing/>
        <w:rPr>
          <w:rFonts w:ascii="Times New Roman" w:hAnsi="Times New Roman" w:cs="Times New Roman"/>
        </w:rPr>
      </w:pPr>
    </w:p>
    <w:p w14:paraId="1664ACF5" w14:textId="77777777" w:rsidR="00064324" w:rsidRPr="002D69D2" w:rsidRDefault="00064324" w:rsidP="00064324">
      <w:pPr>
        <w:spacing w:line="276" w:lineRule="auto"/>
        <w:contextualSpacing/>
        <w:rPr>
          <w:rFonts w:ascii="Times New Roman" w:hAnsi="Times New Roman" w:cs="Times New Roman"/>
        </w:rPr>
      </w:pPr>
      <w:r w:rsidRPr="002D69D2">
        <w:rPr>
          <w:rFonts w:ascii="Times New Roman" w:hAnsi="Times New Roman" w:cs="Times New Roman"/>
        </w:rPr>
        <w:t>RESOLVES:</w:t>
      </w:r>
    </w:p>
    <w:p w14:paraId="2F4BE43C" w14:textId="77777777" w:rsidR="00064324" w:rsidRPr="002D69D2" w:rsidRDefault="00064324" w:rsidP="00064324">
      <w:pPr>
        <w:spacing w:line="276" w:lineRule="auto"/>
        <w:contextualSpacing/>
        <w:rPr>
          <w:rFonts w:ascii="Times New Roman" w:hAnsi="Times New Roman" w:cs="Times New Roman"/>
        </w:rPr>
      </w:pPr>
    </w:p>
    <w:p w14:paraId="0D7F923D" w14:textId="77777777" w:rsidR="00064324" w:rsidRPr="002D69D2" w:rsidRDefault="00064324" w:rsidP="00064324">
      <w:pPr>
        <w:pStyle w:val="ListParagraph"/>
        <w:widowControl/>
        <w:numPr>
          <w:ilvl w:val="0"/>
          <w:numId w:val="1"/>
        </w:numPr>
        <w:tabs>
          <w:tab w:val="clear" w:pos="720"/>
        </w:tabs>
        <w:autoSpaceDE/>
        <w:autoSpaceDN/>
        <w:spacing w:line="276" w:lineRule="auto"/>
        <w:ind w:left="0" w:firstLine="720"/>
        <w:contextualSpacing/>
        <w:jc w:val="both"/>
        <w:rPr>
          <w:rFonts w:ascii="Times New Roman" w:hAnsi="Times New Roman" w:cs="Times New Roman"/>
        </w:rPr>
      </w:pPr>
      <w:r w:rsidRPr="002D69D2">
        <w:rPr>
          <w:rFonts w:ascii="Times New Roman" w:hAnsi="Times New Roman" w:cs="Times New Roman"/>
        </w:rPr>
        <w:t xml:space="preserve">To acknowledge the substantial and peaceful participation of the electorate of Venezuela in the elections held on July 28, 2024. </w:t>
      </w:r>
    </w:p>
    <w:p w14:paraId="7219E9BA" w14:textId="77777777" w:rsidR="00064324" w:rsidRPr="002D69D2" w:rsidRDefault="00064324" w:rsidP="00064324">
      <w:pPr>
        <w:pStyle w:val="ListParagraph"/>
        <w:widowControl/>
        <w:autoSpaceDE/>
        <w:autoSpaceDN/>
        <w:spacing w:line="276" w:lineRule="auto"/>
        <w:ind w:left="720"/>
        <w:contextualSpacing/>
        <w:jc w:val="both"/>
        <w:rPr>
          <w:rFonts w:ascii="Times New Roman" w:hAnsi="Times New Roman" w:cs="Times New Roman"/>
        </w:rPr>
      </w:pPr>
    </w:p>
    <w:p w14:paraId="67286DEB" w14:textId="77777777" w:rsidR="00064324" w:rsidRPr="002D69D2" w:rsidRDefault="00064324" w:rsidP="00064324">
      <w:pPr>
        <w:pStyle w:val="ListParagraph"/>
        <w:widowControl/>
        <w:numPr>
          <w:ilvl w:val="0"/>
          <w:numId w:val="1"/>
        </w:numPr>
        <w:tabs>
          <w:tab w:val="clear" w:pos="720"/>
        </w:tabs>
        <w:autoSpaceDE/>
        <w:autoSpaceDN/>
        <w:spacing w:line="276" w:lineRule="auto"/>
        <w:ind w:left="0" w:firstLine="720"/>
        <w:contextualSpacing/>
        <w:jc w:val="both"/>
        <w:rPr>
          <w:rFonts w:ascii="Times New Roman" w:hAnsi="Times New Roman" w:cs="Times New Roman"/>
        </w:rPr>
      </w:pPr>
      <w:r w:rsidRPr="002D69D2">
        <w:rPr>
          <w:rFonts w:ascii="Times New Roman" w:hAnsi="Times New Roman" w:cs="Times New Roman"/>
        </w:rPr>
        <w:t xml:space="preserve">To </w:t>
      </w:r>
      <w:r>
        <w:rPr>
          <w:rFonts w:ascii="Times New Roman" w:hAnsi="Times New Roman" w:cs="Times New Roman"/>
        </w:rPr>
        <w:t xml:space="preserve">insist </w:t>
      </w:r>
      <w:r w:rsidRPr="002D69D2">
        <w:rPr>
          <w:rFonts w:ascii="Times New Roman" w:hAnsi="Times New Roman" w:cs="Times New Roman"/>
        </w:rPr>
        <w:t xml:space="preserve">with the utmost firmness that the respect for human rights and fundamental freedoms, the right to life, liberty and security of person, especially the right to assemble peacefully and to the full exercise of civil and political rights without reprisal, the right to not be subject to arbitrary arrest or imprisonment, the right to a fair trial, be an absolute priority and an obligation for Venezuela, as it is for all states of the Americas.  </w:t>
      </w:r>
    </w:p>
    <w:p w14:paraId="150DB933" w14:textId="77777777" w:rsidR="00064324" w:rsidRPr="002D69D2" w:rsidRDefault="00064324" w:rsidP="00064324">
      <w:pPr>
        <w:pStyle w:val="ListParagraph"/>
        <w:spacing w:line="276" w:lineRule="auto"/>
        <w:rPr>
          <w:rFonts w:ascii="Times New Roman" w:hAnsi="Times New Roman" w:cs="Times New Roman"/>
        </w:rPr>
      </w:pPr>
    </w:p>
    <w:p w14:paraId="4A86916C" w14:textId="77777777" w:rsidR="00064324" w:rsidRPr="002D69D2" w:rsidRDefault="00064324" w:rsidP="00064324">
      <w:pPr>
        <w:pStyle w:val="ListParagraph"/>
        <w:widowControl/>
        <w:numPr>
          <w:ilvl w:val="0"/>
          <w:numId w:val="1"/>
        </w:numPr>
        <w:tabs>
          <w:tab w:val="clear" w:pos="720"/>
        </w:tabs>
        <w:autoSpaceDE/>
        <w:autoSpaceDN/>
        <w:spacing w:line="276" w:lineRule="auto"/>
        <w:ind w:left="0" w:firstLine="720"/>
        <w:contextualSpacing/>
        <w:jc w:val="both"/>
        <w:rPr>
          <w:rFonts w:ascii="Times New Roman" w:hAnsi="Times New Roman" w:cs="Times New Roman"/>
        </w:rPr>
      </w:pPr>
      <w:r w:rsidRPr="002D69D2">
        <w:rPr>
          <w:rFonts w:ascii="Times New Roman" w:hAnsi="Times New Roman" w:cs="Times New Roman"/>
        </w:rPr>
        <w:t xml:space="preserve">To call on all stakeholders, political and social actors, </w:t>
      </w:r>
      <w:r>
        <w:rPr>
          <w:rFonts w:ascii="Times New Roman" w:hAnsi="Times New Roman" w:cs="Times New Roman"/>
        </w:rPr>
        <w:t xml:space="preserve">including </w:t>
      </w:r>
      <w:r w:rsidRPr="002D69D2">
        <w:rPr>
          <w:rFonts w:ascii="Times New Roman" w:hAnsi="Times New Roman" w:cs="Times New Roman"/>
        </w:rPr>
        <w:t xml:space="preserve">the </w:t>
      </w:r>
      <w:r>
        <w:rPr>
          <w:rFonts w:ascii="Times New Roman" w:hAnsi="Times New Roman" w:cs="Times New Roman"/>
        </w:rPr>
        <w:t xml:space="preserve">authorities in </w:t>
      </w:r>
      <w:r w:rsidRPr="002D69D2">
        <w:rPr>
          <w:rFonts w:ascii="Times New Roman" w:hAnsi="Times New Roman" w:cs="Times New Roman"/>
        </w:rPr>
        <w:t xml:space="preserve">Venezuela, to abstain from any conduct that might jeopardize the peaceful settlement of this crisis, fully respecting the sovereign will of the </w:t>
      </w:r>
      <w:r>
        <w:rPr>
          <w:rFonts w:ascii="Times New Roman" w:hAnsi="Times New Roman" w:cs="Times New Roman"/>
        </w:rPr>
        <w:t xml:space="preserve">electorate </w:t>
      </w:r>
      <w:r w:rsidRPr="002D69D2">
        <w:rPr>
          <w:rFonts w:ascii="Times New Roman" w:hAnsi="Times New Roman" w:cs="Times New Roman"/>
        </w:rPr>
        <w:t xml:space="preserve">of Venezuela.  </w:t>
      </w:r>
    </w:p>
    <w:p w14:paraId="2785C968" w14:textId="77777777" w:rsidR="00064324" w:rsidRPr="002D69D2" w:rsidRDefault="00064324" w:rsidP="00064324">
      <w:pPr>
        <w:pStyle w:val="ListParagraph"/>
        <w:spacing w:line="276" w:lineRule="auto"/>
        <w:rPr>
          <w:rFonts w:ascii="Times New Roman" w:hAnsi="Times New Roman" w:cs="Times New Roman"/>
        </w:rPr>
      </w:pPr>
    </w:p>
    <w:p w14:paraId="528C6735" w14:textId="77777777" w:rsidR="00064324" w:rsidRPr="002D69D2" w:rsidRDefault="00064324" w:rsidP="00064324">
      <w:pPr>
        <w:pStyle w:val="ListParagraph"/>
        <w:widowControl/>
        <w:numPr>
          <w:ilvl w:val="0"/>
          <w:numId w:val="1"/>
        </w:numPr>
        <w:tabs>
          <w:tab w:val="clear" w:pos="720"/>
        </w:tabs>
        <w:autoSpaceDE/>
        <w:autoSpaceDN/>
        <w:spacing w:line="276" w:lineRule="auto"/>
        <w:ind w:left="0" w:firstLine="720"/>
        <w:contextualSpacing/>
        <w:jc w:val="both"/>
        <w:rPr>
          <w:rFonts w:ascii="Times New Roman" w:hAnsi="Times New Roman" w:cs="Times New Roman"/>
        </w:rPr>
      </w:pPr>
      <w:r w:rsidRPr="002D69D2">
        <w:rPr>
          <w:rFonts w:ascii="Times New Roman" w:hAnsi="Times New Roman" w:cs="Times New Roman"/>
        </w:rPr>
        <w:t xml:space="preserve">To request that the </w:t>
      </w:r>
      <w:r>
        <w:rPr>
          <w:rFonts w:ascii="Times New Roman" w:hAnsi="Times New Roman" w:cs="Times New Roman"/>
        </w:rPr>
        <w:t>a</w:t>
      </w:r>
      <w:r w:rsidRPr="002D69D2">
        <w:rPr>
          <w:rFonts w:ascii="Times New Roman" w:hAnsi="Times New Roman" w:cs="Times New Roman"/>
        </w:rPr>
        <w:t xml:space="preserve">uthorities of the Bolivarian Republic of Venezuela protect diplomatic facilities and personnel residing in Venezuelan territory, including individuals seeking asylum in such facilities, consistent with international law, and in particular the Vienna Convention on Diplomatic Relations and the Vienna Convention on Consular Relations. </w:t>
      </w:r>
    </w:p>
    <w:p w14:paraId="6F604095" w14:textId="77777777" w:rsidR="00064324" w:rsidRPr="002D69D2" w:rsidRDefault="00064324" w:rsidP="00064324">
      <w:pPr>
        <w:pStyle w:val="ListParagraph"/>
        <w:spacing w:line="276" w:lineRule="auto"/>
        <w:rPr>
          <w:rFonts w:ascii="Times New Roman" w:hAnsi="Times New Roman" w:cs="Times New Roman"/>
        </w:rPr>
      </w:pPr>
    </w:p>
    <w:p w14:paraId="5A9A7649" w14:textId="77777777" w:rsidR="00064324" w:rsidRPr="002D69D2" w:rsidRDefault="00064324" w:rsidP="00064324">
      <w:pPr>
        <w:pStyle w:val="ListParagraph"/>
        <w:widowControl/>
        <w:numPr>
          <w:ilvl w:val="0"/>
          <w:numId w:val="1"/>
        </w:numPr>
        <w:tabs>
          <w:tab w:val="clear" w:pos="720"/>
        </w:tabs>
        <w:autoSpaceDE/>
        <w:autoSpaceDN/>
        <w:spacing w:line="276" w:lineRule="auto"/>
        <w:ind w:left="0" w:firstLine="720"/>
        <w:contextualSpacing/>
        <w:jc w:val="both"/>
        <w:rPr>
          <w:rFonts w:ascii="Times New Roman" w:hAnsi="Times New Roman" w:cs="Times New Roman"/>
        </w:rPr>
      </w:pPr>
      <w:bookmarkStart w:id="0" w:name="_Hlk174621843"/>
      <w:r w:rsidRPr="002D69D2">
        <w:rPr>
          <w:rFonts w:ascii="Times New Roman" w:hAnsi="Times New Roman" w:cs="Times New Roman"/>
        </w:rPr>
        <w:t xml:space="preserve">To underscore the importance of protecting and preserving all equipment used in the electoral process, including </w:t>
      </w:r>
      <w:r>
        <w:rPr>
          <w:rFonts w:ascii="Times New Roman" w:hAnsi="Times New Roman" w:cs="Times New Roman"/>
        </w:rPr>
        <w:t xml:space="preserve">all </w:t>
      </w:r>
      <w:r w:rsidRPr="002D69D2">
        <w:rPr>
          <w:rFonts w:ascii="Times New Roman" w:hAnsi="Times New Roman" w:cs="Times New Roman"/>
        </w:rPr>
        <w:t xml:space="preserve">printed election records and results, </w:t>
      </w:r>
      <w:proofErr w:type="gramStart"/>
      <w:r w:rsidRPr="002D69D2">
        <w:rPr>
          <w:rFonts w:ascii="Times New Roman" w:hAnsi="Times New Roman" w:cs="Times New Roman"/>
        </w:rPr>
        <w:t>in order to</w:t>
      </w:r>
      <w:proofErr w:type="gramEnd"/>
      <w:r w:rsidRPr="002D69D2">
        <w:rPr>
          <w:rFonts w:ascii="Times New Roman" w:hAnsi="Times New Roman" w:cs="Times New Roman"/>
        </w:rPr>
        <w:t xml:space="preserve"> safeguard the entire chain of custody of the voting process. </w:t>
      </w:r>
    </w:p>
    <w:p w14:paraId="72B8A68F" w14:textId="77777777" w:rsidR="00064324" w:rsidRPr="002D69D2" w:rsidRDefault="00064324" w:rsidP="00064324">
      <w:pPr>
        <w:pStyle w:val="ListParagraph"/>
        <w:spacing w:line="276" w:lineRule="auto"/>
        <w:rPr>
          <w:rFonts w:ascii="Times New Roman" w:hAnsi="Times New Roman" w:cs="Times New Roman"/>
        </w:rPr>
      </w:pPr>
    </w:p>
    <w:p w14:paraId="30DAA633" w14:textId="77777777" w:rsidR="00064324" w:rsidRPr="002D69D2" w:rsidRDefault="00064324" w:rsidP="00064324">
      <w:pPr>
        <w:pStyle w:val="ListParagraph"/>
        <w:widowControl/>
        <w:numPr>
          <w:ilvl w:val="0"/>
          <w:numId w:val="1"/>
        </w:numPr>
        <w:tabs>
          <w:tab w:val="clear" w:pos="720"/>
        </w:tabs>
        <w:autoSpaceDE/>
        <w:autoSpaceDN/>
        <w:spacing w:line="276" w:lineRule="auto"/>
        <w:ind w:left="0" w:firstLine="720"/>
        <w:contextualSpacing/>
        <w:jc w:val="both"/>
        <w:rPr>
          <w:rFonts w:ascii="Times New Roman" w:hAnsi="Times New Roman" w:cs="Times New Roman"/>
        </w:rPr>
      </w:pPr>
      <w:r w:rsidRPr="002D69D2">
        <w:rPr>
          <w:rFonts w:ascii="Times New Roman" w:hAnsi="Times New Roman" w:cs="Times New Roman"/>
        </w:rPr>
        <w:t>To urge the National Electoral Council of the Bolivarian Republic of Venezuela to:(a) expeditiously publish the presidential election records, including the</w:t>
      </w:r>
      <w:r w:rsidRPr="002D69D2">
        <w:rPr>
          <w:rFonts w:ascii="Times New Roman" w:hAnsi="Times New Roman" w:cs="Times New Roman"/>
          <w:i/>
          <w:iCs/>
        </w:rPr>
        <w:t xml:space="preserve"> </w:t>
      </w:r>
      <w:r w:rsidRPr="002D69D2">
        <w:rPr>
          <w:rFonts w:ascii="Times New Roman" w:hAnsi="Times New Roman" w:cs="Times New Roman"/>
        </w:rPr>
        <w:t xml:space="preserve">voting results at the level of each polling station, and (b) respect the fundamental principle of popular sovereignty through </w:t>
      </w:r>
      <w:r>
        <w:rPr>
          <w:rFonts w:ascii="Times New Roman" w:hAnsi="Times New Roman" w:cs="Times New Roman"/>
        </w:rPr>
        <w:t xml:space="preserve">an impartial </w:t>
      </w:r>
      <w:r w:rsidRPr="002D69D2">
        <w:rPr>
          <w:rFonts w:ascii="Times New Roman" w:hAnsi="Times New Roman" w:cs="Times New Roman"/>
        </w:rPr>
        <w:t xml:space="preserve">verification of the results that ensures </w:t>
      </w:r>
      <w:r>
        <w:rPr>
          <w:rFonts w:ascii="Times New Roman" w:hAnsi="Times New Roman" w:cs="Times New Roman"/>
        </w:rPr>
        <w:t xml:space="preserve">the </w:t>
      </w:r>
      <w:r w:rsidRPr="002D69D2">
        <w:rPr>
          <w:rFonts w:ascii="Times New Roman" w:hAnsi="Times New Roman" w:cs="Times New Roman"/>
        </w:rPr>
        <w:t xml:space="preserve">transparency, credibility, and legitimacy of the electoral process. </w:t>
      </w:r>
    </w:p>
    <w:bookmarkEnd w:id="0"/>
    <w:p w14:paraId="4F26BBE2" w14:textId="77777777" w:rsidR="00064324" w:rsidRPr="002D69D2" w:rsidRDefault="00064324" w:rsidP="00064324">
      <w:pPr>
        <w:pStyle w:val="ListParagraph"/>
        <w:spacing w:line="276" w:lineRule="auto"/>
        <w:rPr>
          <w:rFonts w:ascii="Times New Roman" w:hAnsi="Times New Roman" w:cs="Times New Roman"/>
        </w:rPr>
      </w:pPr>
    </w:p>
    <w:p w14:paraId="1C02A046" w14:textId="77777777" w:rsidR="00064324" w:rsidRPr="002D69D2" w:rsidRDefault="00064324" w:rsidP="00064324">
      <w:pPr>
        <w:pStyle w:val="ListParagraph"/>
        <w:widowControl/>
        <w:numPr>
          <w:ilvl w:val="0"/>
          <w:numId w:val="1"/>
        </w:numPr>
        <w:tabs>
          <w:tab w:val="clear" w:pos="720"/>
        </w:tabs>
        <w:autoSpaceDE/>
        <w:autoSpaceDN/>
        <w:spacing w:line="276" w:lineRule="auto"/>
        <w:ind w:left="0" w:firstLine="720"/>
        <w:contextualSpacing/>
        <w:jc w:val="both"/>
        <w:rPr>
          <w:rFonts w:ascii="Times New Roman" w:hAnsi="Times New Roman" w:cs="Times New Roman"/>
        </w:rPr>
      </w:pPr>
      <w:r w:rsidRPr="002D69D2">
        <w:rPr>
          <w:rFonts w:ascii="Times New Roman" w:hAnsi="Times New Roman" w:cs="Times New Roman"/>
        </w:rPr>
        <w:t xml:space="preserve">To express solidarity with the Venezuelan people and commit to remain seized of the situation in the Bolivarian Republic of Venezuela. </w:t>
      </w:r>
    </w:p>
    <w:p w14:paraId="2BCB68BC" w14:textId="77777777" w:rsidR="00064324" w:rsidRPr="002D69D2" w:rsidRDefault="00064324" w:rsidP="00064324">
      <w:pPr>
        <w:spacing w:line="276" w:lineRule="auto"/>
        <w:ind w:firstLine="720"/>
        <w:contextualSpacing/>
        <w:jc w:val="both"/>
        <w:rPr>
          <w:rFonts w:ascii="Times New Roman" w:hAnsi="Times New Roman" w:cs="Times New Roman"/>
        </w:rPr>
      </w:pPr>
    </w:p>
    <w:p w14:paraId="137CE8A4" w14:textId="77777777" w:rsidR="00AA2783" w:rsidRDefault="00AA2783">
      <w:pPr>
        <w:rPr>
          <w:rFonts w:ascii="Times New Roman" w:eastAsiaTheme="minorHAnsi" w:hAnsi="Times New Roman" w:cs="Times New Roman"/>
          <w:kern w:val="2"/>
          <w14:ligatures w14:val="standardContextual"/>
        </w:rPr>
      </w:pPr>
      <w:r>
        <w:rPr>
          <w:rFonts w:ascii="Times New Roman" w:hAnsi="Times New Roman" w:cs="Times New Roman"/>
        </w:rPr>
        <w:br w:type="page"/>
      </w:r>
    </w:p>
    <w:p w14:paraId="026B2412" w14:textId="03650F71" w:rsidR="00584D4E" w:rsidRPr="00CF77C7" w:rsidRDefault="00AA2783" w:rsidP="00AA2783">
      <w:pPr>
        <w:pStyle w:val="NoSpacing"/>
        <w:spacing w:line="276" w:lineRule="auto"/>
        <w:jc w:val="center"/>
        <w:rPr>
          <w:rFonts w:ascii="Times New Roman" w:hAnsi="Times New Roman" w:cs="Times New Roman"/>
          <w:sz w:val="22"/>
          <w:szCs w:val="22"/>
        </w:rPr>
      </w:pPr>
      <w:r w:rsidRPr="00CF77C7">
        <w:rPr>
          <w:rFonts w:ascii="Times New Roman" w:hAnsi="Times New Roman" w:cs="Times New Roman"/>
          <w:sz w:val="22"/>
          <w:szCs w:val="22"/>
        </w:rPr>
        <w:t>FOOTNOTE</w:t>
      </w:r>
    </w:p>
    <w:p w14:paraId="441DE1AC" w14:textId="77777777" w:rsidR="00AA2783" w:rsidRPr="00CF77C7" w:rsidRDefault="00AA2783" w:rsidP="00AA2783">
      <w:pPr>
        <w:pStyle w:val="NoSpacing"/>
        <w:spacing w:line="276" w:lineRule="auto"/>
        <w:jc w:val="center"/>
        <w:rPr>
          <w:rFonts w:ascii="Times New Roman" w:hAnsi="Times New Roman" w:cs="Times New Roman"/>
          <w:sz w:val="22"/>
          <w:szCs w:val="22"/>
        </w:rPr>
      </w:pPr>
    </w:p>
    <w:p w14:paraId="1D5853EE" w14:textId="49712A05" w:rsidR="00AA2783" w:rsidRPr="00CF77C7" w:rsidRDefault="00AA2783" w:rsidP="00AA2783">
      <w:pPr>
        <w:pStyle w:val="NoSpacing"/>
        <w:spacing w:line="276" w:lineRule="auto"/>
        <w:jc w:val="both"/>
        <w:rPr>
          <w:rFonts w:ascii="Times New Roman" w:hAnsi="Times New Roman" w:cs="Times New Roman"/>
          <w:sz w:val="22"/>
          <w:szCs w:val="22"/>
        </w:rPr>
      </w:pPr>
      <w:r w:rsidRPr="00CF77C7">
        <w:rPr>
          <w:rFonts w:ascii="Times New Roman" w:hAnsi="Times New Roman" w:cs="Times New Roman"/>
          <w:sz w:val="22"/>
          <w:szCs w:val="22"/>
        </w:rPr>
        <w:tab/>
        <w:t>2.</w:t>
      </w:r>
      <w:r w:rsidRPr="00CF77C7">
        <w:rPr>
          <w:rFonts w:ascii="Times New Roman" w:hAnsi="Times New Roman" w:cs="Times New Roman"/>
          <w:sz w:val="22"/>
          <w:szCs w:val="22"/>
        </w:rPr>
        <w:tab/>
        <w:t>…</w:t>
      </w:r>
      <w:r w:rsidRPr="00CF77C7">
        <w:rPr>
          <w:rFonts w:ascii="Times New Roman" w:hAnsi="Times New Roman"/>
          <w:sz w:val="22"/>
          <w:szCs w:val="22"/>
        </w:rPr>
        <w:t xml:space="preserve"> of greater understanding among the countries of the Hemisphere in the face of the serious violation of the popular will in Venezuela, and in support of the multilateral actions that must be taken as soon as possible to ensure respect for suffrage in the Venezuelan State.</w:t>
      </w:r>
    </w:p>
    <w:p w14:paraId="5AEDC648" w14:textId="77777777" w:rsidR="00AA2783" w:rsidRDefault="00AA2783" w:rsidP="00AA2783">
      <w:pPr>
        <w:pStyle w:val="NoSpacing"/>
        <w:spacing w:line="276" w:lineRule="auto"/>
        <w:jc w:val="both"/>
        <w:rPr>
          <w:rFonts w:ascii="Times New Roman" w:hAnsi="Times New Roman" w:cs="Times New Roman"/>
          <w:sz w:val="22"/>
          <w:szCs w:val="22"/>
        </w:rPr>
      </w:pPr>
    </w:p>
    <w:p w14:paraId="7BAA84AD" w14:textId="567DACAC" w:rsidR="007E080E" w:rsidRPr="00CF77C7" w:rsidRDefault="007E080E" w:rsidP="00AA2783">
      <w:pPr>
        <w:pStyle w:val="NoSpacing"/>
        <w:spacing w:line="276" w:lineRule="auto"/>
        <w:jc w:val="both"/>
        <w:rPr>
          <w:rFonts w:ascii="Times New Roman" w:hAnsi="Times New Roman" w:cs="Times New Roman"/>
          <w:sz w:val="22"/>
          <w:szCs w:val="22"/>
        </w:rPr>
      </w:pPr>
      <w:r w:rsidRPr="004870AD">
        <w:rPr>
          <w:rFonts w:ascii="Times New Roman" w:hAnsi="Times New Roman" w:cs="Times New Roman"/>
          <w:noProof/>
          <w:sz w:val="22"/>
          <w:szCs w:val="22"/>
          <w14:ligatures w14:val="none"/>
        </w:rPr>
        <mc:AlternateContent>
          <mc:Choice Requires="wps">
            <w:drawing>
              <wp:anchor distT="0" distB="0" distL="114300" distR="114300" simplePos="0" relativeHeight="251657216" behindDoc="0" locked="1" layoutInCell="1" allowOverlap="1" wp14:anchorId="2E561548" wp14:editId="50DB9AF6">
                <wp:simplePos x="0" y="0"/>
                <wp:positionH relativeFrom="margin">
                  <wp:posOffset>-123825</wp:posOffset>
                </wp:positionH>
                <wp:positionV relativeFrom="page">
                  <wp:posOffset>9290050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7B0CC98" w14:textId="193AF267" w:rsidR="007E080E" w:rsidRPr="00356E8D" w:rsidRDefault="007E080E" w:rsidP="007E080E">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C37582">
                              <w:rPr>
                                <w:rFonts w:ascii="Times New Roman" w:hAnsi="Times New Roman" w:cs="Times New Roman"/>
                                <w:noProof/>
                                <w:sz w:val="18"/>
                              </w:rPr>
                              <w:t>CP50240E01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561548" id="_x0000_t202" coordsize="21600,21600" o:spt="202" path="m,l,21600r21600,l21600,xe">
                <v:stroke joinstyle="miter"/>
                <v:path gradientshapeok="t" o:connecttype="rect"/>
              </v:shapetype>
              <v:shape id="Text Box 3" o:spid="_x0000_s1026" type="#_x0000_t202" style="position:absolute;left:0;text-align:left;margin-left:-9.75pt;margin-top:731.5pt;width:266.4pt;height:18pt;z-index:25165721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D9Shy73wAAAA0BAAAP&#10;AAAAZHJzL2Rvd25yZXYueG1sTI/BTsMwEETvSPyDtUjcWjukqZoQp0IgriAKVOLmxtskIl5HsduE&#10;v2d7guPOPM3OlNvZ9eKMY+g8aUiWCgRS7W1HjYaP9+fFBkSIhqzpPaGGHwywra6vSlNYP9Ebnnex&#10;ERxCoTAa2hiHQspQt+hMWPoBib2jH52JfI6NtKOZONz18k6ptXSmI/7QmgEfW6y/dyen4fPl+LVf&#10;qdfmyWXD5GclyeVS69ub+eEeRMQ5/sFwqc/VoeJOB38iG0SvYZHkGaNsrNYpr2IkS9IUxOEi5bkC&#10;WZXy/4rqFwAA//8DAFBLAQItABQABgAIAAAAIQC2gziS/gAAAOEBAAATAAAAAAAAAAAAAAAAAAAA&#10;AABbQ29udGVudF9UeXBlc10ueG1sUEsBAi0AFAAGAAgAAAAhADj9If/WAAAAlAEAAAsAAAAAAAAA&#10;AAAAAAAALwEAAF9yZWxzLy5yZWxzUEsBAi0AFAAGAAgAAAAhAJYH2L9xAgAA5AQAAA4AAAAAAAAA&#10;AAAAAAAALgIAAGRycy9lMm9Eb2MueG1sUEsBAi0AFAAGAAgAAAAhAP1KHLvfAAAADQEAAA8AAAAA&#10;AAAAAAAAAAAAywQAAGRycy9kb3ducmV2LnhtbFBLBQYAAAAABAAEAPMAAADXBQAAAAA=&#10;" filled="f" stroked="f">
                <v:stroke joinstyle="round"/>
                <v:textbox>
                  <w:txbxContent>
                    <w:p w14:paraId="57B0CC98" w14:textId="193AF267" w:rsidR="007E080E" w:rsidRPr="00356E8D" w:rsidRDefault="007E080E" w:rsidP="007E080E">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C37582">
                        <w:rPr>
                          <w:rFonts w:ascii="Times New Roman" w:hAnsi="Times New Roman" w:cs="Times New Roman"/>
                          <w:noProof/>
                          <w:sz w:val="18"/>
                        </w:rPr>
                        <w:t>CP50240E01</w:t>
                      </w:r>
                      <w:r>
                        <w:rPr>
                          <w:rFonts w:ascii="Times New Roman" w:hAnsi="Times New Roman" w:cs="Times New Roman"/>
                          <w:sz w:val="18"/>
                        </w:rPr>
                        <w:fldChar w:fldCharType="end"/>
                      </w:r>
                    </w:p>
                  </w:txbxContent>
                </v:textbox>
                <w10:wrap anchorx="margin" anchory="page"/>
                <w10:anchorlock/>
              </v:shape>
            </w:pict>
          </mc:Fallback>
        </mc:AlternateContent>
      </w:r>
    </w:p>
    <w:sectPr w:rsidR="007E080E" w:rsidRPr="00CF77C7" w:rsidSect="00356E8D">
      <w:headerReference w:type="default" r:id="rId12"/>
      <w:type w:val="oddPage"/>
      <w:pgSz w:w="12240" w:h="15840" w:code="1"/>
      <w:pgMar w:top="2160" w:right="1570" w:bottom="1296" w:left="1699" w:header="720" w:footer="72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6989" w14:textId="77777777" w:rsidR="00CB3DE7" w:rsidRDefault="00CB3DE7" w:rsidP="00356E8D">
      <w:r>
        <w:separator/>
      </w:r>
    </w:p>
  </w:endnote>
  <w:endnote w:type="continuationSeparator" w:id="0">
    <w:p w14:paraId="77A2FF6F" w14:textId="77777777" w:rsidR="00CB3DE7" w:rsidRDefault="00CB3DE7" w:rsidP="0035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F687" w14:textId="77777777" w:rsidR="00CB3DE7" w:rsidRDefault="00CB3DE7" w:rsidP="00356E8D">
      <w:r>
        <w:separator/>
      </w:r>
    </w:p>
  </w:footnote>
  <w:footnote w:type="continuationSeparator" w:id="0">
    <w:p w14:paraId="79A3ABC3" w14:textId="77777777" w:rsidR="00CB3DE7" w:rsidRDefault="00CB3DE7" w:rsidP="00356E8D">
      <w:r>
        <w:continuationSeparator/>
      </w:r>
    </w:p>
  </w:footnote>
  <w:footnote w:id="1">
    <w:p w14:paraId="30F344B1" w14:textId="77777777" w:rsidR="00064324" w:rsidRPr="002D69D2" w:rsidRDefault="00064324" w:rsidP="00064324">
      <w:pPr>
        <w:pStyle w:val="FootnoteText"/>
        <w:ind w:firstLine="720"/>
        <w:rPr>
          <w:rFonts w:ascii="Times New Roman" w:hAnsi="Times New Roman" w:cs="Times New Roman"/>
        </w:rPr>
      </w:pPr>
      <w:r w:rsidRPr="002D69D2">
        <w:rPr>
          <w:rStyle w:val="FootnoteReference"/>
          <w:rFonts w:ascii="Times New Roman" w:hAnsi="Times New Roman" w:cs="Times New Roman"/>
          <w:vertAlign w:val="baseline"/>
        </w:rPr>
        <w:footnoteRef/>
      </w:r>
      <w:r w:rsidRPr="002D69D2">
        <w:rPr>
          <w:rFonts w:ascii="Times New Roman" w:hAnsi="Times New Roman" w:cs="Times New Roman"/>
        </w:rPr>
        <w:t>.</w:t>
      </w:r>
      <w:r w:rsidRPr="002D69D2">
        <w:rPr>
          <w:rFonts w:ascii="Times New Roman" w:hAnsi="Times New Roman" w:cs="Times New Roman"/>
        </w:rPr>
        <w:tab/>
        <w:t>The delegations of Saint Lucia, Colombia, Saint Kitts and Nevis,</w:t>
      </w:r>
      <w:r>
        <w:rPr>
          <w:rFonts w:ascii="Times New Roman" w:hAnsi="Times New Roman" w:cs="Times New Roman"/>
        </w:rPr>
        <w:t xml:space="preserve"> the</w:t>
      </w:r>
      <w:r w:rsidRPr="002D69D2">
        <w:rPr>
          <w:rFonts w:ascii="Times New Roman" w:hAnsi="Times New Roman" w:cs="Times New Roman"/>
        </w:rPr>
        <w:t xml:space="preserve"> Bahamas, Barbados</w:t>
      </w:r>
      <w:r>
        <w:rPr>
          <w:rFonts w:ascii="Times New Roman" w:hAnsi="Times New Roman" w:cs="Times New Roman"/>
        </w:rPr>
        <w:t>, and Trinidad and Tobago</w:t>
      </w:r>
      <w:r w:rsidRPr="002D69D2">
        <w:rPr>
          <w:rFonts w:ascii="Times New Roman" w:hAnsi="Times New Roman" w:cs="Times New Roman"/>
        </w:rPr>
        <w:t xml:space="preserve"> remain in consultation on the entire document.</w:t>
      </w:r>
    </w:p>
  </w:footnote>
  <w:footnote w:id="2">
    <w:p w14:paraId="7F9F060D" w14:textId="5794E2DC" w:rsidR="00064324" w:rsidRPr="002D69D2" w:rsidRDefault="00064324" w:rsidP="00064324">
      <w:pPr>
        <w:ind w:firstLine="720"/>
        <w:rPr>
          <w:rFonts w:ascii="Times New Roman" w:hAnsi="Times New Roman" w:cs="Times New Roman"/>
          <w:sz w:val="20"/>
          <w:szCs w:val="20"/>
        </w:rPr>
      </w:pPr>
      <w:r w:rsidRPr="002D69D2">
        <w:rPr>
          <w:rStyle w:val="FootnoteReference"/>
          <w:rFonts w:ascii="Times New Roman" w:hAnsi="Times New Roman" w:cs="Times New Roman"/>
          <w:sz w:val="20"/>
          <w:szCs w:val="20"/>
          <w:vertAlign w:val="baseline"/>
        </w:rPr>
        <w:footnoteRef/>
      </w:r>
      <w:r w:rsidRPr="002D69D2">
        <w:rPr>
          <w:rFonts w:ascii="Times New Roman" w:hAnsi="Times New Roman" w:cs="Times New Roman"/>
          <w:sz w:val="20"/>
          <w:szCs w:val="20"/>
        </w:rPr>
        <w:t>.</w:t>
      </w:r>
      <w:r w:rsidRPr="002D69D2">
        <w:rPr>
          <w:rFonts w:ascii="Times New Roman" w:hAnsi="Times New Roman" w:cs="Times New Roman"/>
          <w:sz w:val="20"/>
          <w:szCs w:val="20"/>
        </w:rPr>
        <w:tab/>
      </w:r>
      <w:r w:rsidRPr="000244E1">
        <w:rPr>
          <w:rFonts w:ascii="Times New Roman" w:hAnsi="Times New Roman" w:cs="Times New Roman"/>
          <w:sz w:val="20"/>
          <w:szCs w:val="20"/>
        </w:rPr>
        <w:t>The Republic of Panama wishes to clarify that it has already recognized the electoral victory of candidate Edmundo González and that its support for this resolution is given in the interests</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8247"/>
      <w:docPartObj>
        <w:docPartGallery w:val="Page Numbers (Top of Page)"/>
        <w:docPartUnique/>
      </w:docPartObj>
    </w:sdtPr>
    <w:sdtEndPr>
      <w:rPr>
        <w:rFonts w:ascii="Times New Roman" w:hAnsi="Times New Roman" w:cs="Times New Roman"/>
        <w:noProof/>
      </w:rPr>
    </w:sdtEndPr>
    <w:sdtContent>
      <w:p w14:paraId="05E048CE" w14:textId="5365B344" w:rsidR="00356E8D" w:rsidRPr="00356E8D" w:rsidRDefault="00C37582">
        <w:pPr>
          <w:pStyle w:val="Header"/>
          <w:jc w:val="center"/>
          <w:rPr>
            <w:rFonts w:ascii="Times New Roman" w:hAnsi="Times New Roman" w:cs="Times New Roman"/>
          </w:rPr>
        </w:pPr>
      </w:p>
    </w:sdtContent>
  </w:sdt>
  <w:p w14:paraId="21572F23" w14:textId="77777777" w:rsidR="00356E8D" w:rsidRDefault="00356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87456"/>
      <w:docPartObj>
        <w:docPartGallery w:val="Page Numbers (Top of Page)"/>
        <w:docPartUnique/>
      </w:docPartObj>
    </w:sdtPr>
    <w:sdtEndPr>
      <w:rPr>
        <w:rFonts w:ascii="Times New Roman" w:hAnsi="Times New Roman" w:cs="Times New Roman"/>
        <w:noProof/>
      </w:rPr>
    </w:sdtEndPr>
    <w:sdtContent>
      <w:p w14:paraId="397C6F4A" w14:textId="77777777" w:rsidR="00356E8D" w:rsidRPr="00356E8D" w:rsidRDefault="00356E8D">
        <w:pPr>
          <w:pStyle w:val="Header"/>
          <w:jc w:val="center"/>
          <w:rPr>
            <w:rFonts w:ascii="Times New Roman" w:hAnsi="Times New Roman" w:cs="Times New Roman"/>
          </w:rPr>
        </w:pPr>
        <w:r w:rsidRPr="00356E8D">
          <w:rPr>
            <w:rFonts w:ascii="Times New Roman" w:hAnsi="Times New Roman" w:cs="Times New Roman"/>
          </w:rPr>
          <w:fldChar w:fldCharType="begin"/>
        </w:r>
        <w:r w:rsidRPr="00356E8D">
          <w:rPr>
            <w:rFonts w:ascii="Times New Roman" w:hAnsi="Times New Roman" w:cs="Times New Roman"/>
          </w:rPr>
          <w:instrText xml:space="preserve"> PAGE   \* MERGEFORMAT </w:instrText>
        </w:r>
        <w:r w:rsidRPr="00356E8D">
          <w:rPr>
            <w:rFonts w:ascii="Times New Roman" w:hAnsi="Times New Roman" w:cs="Times New Roman"/>
          </w:rPr>
          <w:fldChar w:fldCharType="separate"/>
        </w:r>
        <w:r w:rsidRPr="00356E8D">
          <w:rPr>
            <w:rFonts w:ascii="Times New Roman" w:hAnsi="Times New Roman" w:cs="Times New Roman"/>
            <w:noProof/>
          </w:rPr>
          <w:t>2</w:t>
        </w:r>
        <w:r w:rsidRPr="00356E8D">
          <w:rPr>
            <w:rFonts w:ascii="Times New Roman" w:hAnsi="Times New Roman" w:cs="Times New Roman"/>
            <w:noProof/>
          </w:rPr>
          <w:fldChar w:fldCharType="end"/>
        </w:r>
      </w:p>
    </w:sdtContent>
  </w:sdt>
  <w:p w14:paraId="75C64C30" w14:textId="77777777" w:rsidR="00356E8D" w:rsidRDefault="00356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621C5"/>
    <w:multiLevelType w:val="multilevel"/>
    <w:tmpl w:val="D186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C72D8E"/>
    <w:multiLevelType w:val="multilevel"/>
    <w:tmpl w:val="D186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A64BC8"/>
    <w:multiLevelType w:val="hybridMultilevel"/>
    <w:tmpl w:val="BB2614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76956">
    <w:abstractNumId w:val="1"/>
  </w:num>
  <w:num w:numId="2" w16cid:durableId="839852304">
    <w:abstractNumId w:val="0"/>
  </w:num>
  <w:num w:numId="3" w16cid:durableId="330370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oNotTrackMoves/>
  <w:doNotTrackFormatting/>
  <w:defaultTabStop w:val="720"/>
  <w:hyphenationZone w:val="425"/>
  <w:drawingGridHorizontalSpacing w:val="110"/>
  <w:displayHorizontalDrawingGridEvery w:val="2"/>
  <w:characterSpacingControl w:val="doNotCompress"/>
  <w:savePreviewPicture/>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4E"/>
    <w:rsid w:val="00022519"/>
    <w:rsid w:val="000452A4"/>
    <w:rsid w:val="00064324"/>
    <w:rsid w:val="001779BF"/>
    <w:rsid w:val="001A609D"/>
    <w:rsid w:val="001B30EC"/>
    <w:rsid w:val="00215FAA"/>
    <w:rsid w:val="00216E5C"/>
    <w:rsid w:val="0023289F"/>
    <w:rsid w:val="0026217F"/>
    <w:rsid w:val="002D2A37"/>
    <w:rsid w:val="002D69D2"/>
    <w:rsid w:val="00320F8E"/>
    <w:rsid w:val="00356E8D"/>
    <w:rsid w:val="003A21D7"/>
    <w:rsid w:val="00406406"/>
    <w:rsid w:val="004467AA"/>
    <w:rsid w:val="004870AD"/>
    <w:rsid w:val="004B0263"/>
    <w:rsid w:val="004C4D6B"/>
    <w:rsid w:val="00584D4E"/>
    <w:rsid w:val="00597329"/>
    <w:rsid w:val="005E1847"/>
    <w:rsid w:val="006106AE"/>
    <w:rsid w:val="0064127B"/>
    <w:rsid w:val="0065579B"/>
    <w:rsid w:val="00685711"/>
    <w:rsid w:val="007558F6"/>
    <w:rsid w:val="00771DC3"/>
    <w:rsid w:val="00772BD7"/>
    <w:rsid w:val="00797FF2"/>
    <w:rsid w:val="007D6484"/>
    <w:rsid w:val="007E080E"/>
    <w:rsid w:val="007F46BB"/>
    <w:rsid w:val="007F70AB"/>
    <w:rsid w:val="00840B4D"/>
    <w:rsid w:val="00863B37"/>
    <w:rsid w:val="00877840"/>
    <w:rsid w:val="00895D1F"/>
    <w:rsid w:val="008D24C1"/>
    <w:rsid w:val="00946E63"/>
    <w:rsid w:val="00975F1E"/>
    <w:rsid w:val="00A0662C"/>
    <w:rsid w:val="00A705D9"/>
    <w:rsid w:val="00A86C8D"/>
    <w:rsid w:val="00AA2783"/>
    <w:rsid w:val="00AF7D50"/>
    <w:rsid w:val="00B5233C"/>
    <w:rsid w:val="00B60E4A"/>
    <w:rsid w:val="00B81FBD"/>
    <w:rsid w:val="00BB375A"/>
    <w:rsid w:val="00BC32BA"/>
    <w:rsid w:val="00BC64C9"/>
    <w:rsid w:val="00BD5A1A"/>
    <w:rsid w:val="00BF4A1D"/>
    <w:rsid w:val="00C239D7"/>
    <w:rsid w:val="00C37582"/>
    <w:rsid w:val="00C76681"/>
    <w:rsid w:val="00CB3DE7"/>
    <w:rsid w:val="00CF77C7"/>
    <w:rsid w:val="00D06915"/>
    <w:rsid w:val="00D22D1F"/>
    <w:rsid w:val="00D25080"/>
    <w:rsid w:val="00D46F5F"/>
    <w:rsid w:val="00D749FA"/>
    <w:rsid w:val="00DB0F2C"/>
    <w:rsid w:val="00DD3A0E"/>
    <w:rsid w:val="00DE3CB7"/>
    <w:rsid w:val="00E20ADD"/>
    <w:rsid w:val="00E43F60"/>
    <w:rsid w:val="00E559AE"/>
    <w:rsid w:val="00E90070"/>
    <w:rsid w:val="00EC2CDB"/>
    <w:rsid w:val="00F206E6"/>
    <w:rsid w:val="00F409F2"/>
    <w:rsid w:val="00FB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366400"/>
  <w15:docId w15:val="{8EC88CFE-960A-4821-9596-5DC6EA8A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6C8D"/>
    <w:rPr>
      <w:color w:val="0000FF" w:themeColor="hyperlink"/>
      <w:u w:val="single"/>
    </w:rPr>
  </w:style>
  <w:style w:type="character" w:styleId="UnresolvedMention">
    <w:name w:val="Unresolved Mention"/>
    <w:basedOn w:val="DefaultParagraphFont"/>
    <w:uiPriority w:val="99"/>
    <w:semiHidden/>
    <w:unhideWhenUsed/>
    <w:rsid w:val="00A86C8D"/>
    <w:rPr>
      <w:color w:val="605E5C"/>
      <w:shd w:val="clear" w:color="auto" w:fill="E1DFDD"/>
    </w:rPr>
  </w:style>
  <w:style w:type="paragraph" w:styleId="NoSpacing">
    <w:name w:val="No Spacing"/>
    <w:uiPriority w:val="1"/>
    <w:qFormat/>
    <w:rsid w:val="00797FF2"/>
    <w:pPr>
      <w:widowControl/>
      <w:autoSpaceDE/>
      <w:autoSpaceDN/>
    </w:pPr>
    <w:rPr>
      <w:kern w:val="2"/>
      <w:sz w:val="24"/>
      <w:szCs w:val="24"/>
      <w14:ligatures w14:val="standardContextual"/>
    </w:rPr>
  </w:style>
  <w:style w:type="paragraph" w:styleId="Header">
    <w:name w:val="header"/>
    <w:basedOn w:val="Normal"/>
    <w:link w:val="HeaderChar"/>
    <w:uiPriority w:val="99"/>
    <w:unhideWhenUsed/>
    <w:rsid w:val="00356E8D"/>
    <w:pPr>
      <w:tabs>
        <w:tab w:val="center" w:pos="4680"/>
        <w:tab w:val="right" w:pos="9360"/>
      </w:tabs>
    </w:pPr>
  </w:style>
  <w:style w:type="character" w:customStyle="1" w:styleId="HeaderChar">
    <w:name w:val="Header Char"/>
    <w:basedOn w:val="DefaultParagraphFont"/>
    <w:link w:val="Header"/>
    <w:uiPriority w:val="99"/>
    <w:rsid w:val="00356E8D"/>
    <w:rPr>
      <w:rFonts w:ascii="Cambria" w:eastAsia="Cambria" w:hAnsi="Cambria" w:cs="Cambria"/>
    </w:rPr>
  </w:style>
  <w:style w:type="paragraph" w:styleId="Footer">
    <w:name w:val="footer"/>
    <w:basedOn w:val="Normal"/>
    <w:link w:val="FooterChar"/>
    <w:uiPriority w:val="99"/>
    <w:unhideWhenUsed/>
    <w:rsid w:val="00356E8D"/>
    <w:pPr>
      <w:tabs>
        <w:tab w:val="center" w:pos="4680"/>
        <w:tab w:val="right" w:pos="9360"/>
      </w:tabs>
    </w:pPr>
  </w:style>
  <w:style w:type="character" w:customStyle="1" w:styleId="FooterChar">
    <w:name w:val="Footer Char"/>
    <w:basedOn w:val="DefaultParagraphFont"/>
    <w:link w:val="Footer"/>
    <w:uiPriority w:val="99"/>
    <w:rsid w:val="00356E8D"/>
    <w:rPr>
      <w:rFonts w:ascii="Cambria" w:eastAsia="Cambria" w:hAnsi="Cambria" w:cs="Cambria"/>
    </w:rPr>
  </w:style>
  <w:style w:type="paragraph" w:customStyle="1" w:styleId="Default">
    <w:name w:val="Default"/>
    <w:rsid w:val="004870AD"/>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4870A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B5233C"/>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2D69D2"/>
    <w:rPr>
      <w:sz w:val="20"/>
      <w:szCs w:val="20"/>
    </w:rPr>
  </w:style>
  <w:style w:type="character" w:customStyle="1" w:styleId="FootnoteTextChar">
    <w:name w:val="Footnote Text Char"/>
    <w:basedOn w:val="DefaultParagraphFont"/>
    <w:link w:val="FootnoteText"/>
    <w:uiPriority w:val="99"/>
    <w:semiHidden/>
    <w:rsid w:val="002D69D2"/>
    <w:rPr>
      <w:rFonts w:ascii="Cambria" w:eastAsia="Cambria" w:hAnsi="Cambria" w:cs="Cambria"/>
      <w:sz w:val="20"/>
      <w:szCs w:val="20"/>
    </w:rPr>
  </w:style>
  <w:style w:type="character" w:styleId="FootnoteReference">
    <w:name w:val="footnote reference"/>
    <w:basedOn w:val="DefaultParagraphFont"/>
    <w:uiPriority w:val="99"/>
    <w:semiHidden/>
    <w:unhideWhenUsed/>
    <w:rsid w:val="002D6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1919">
      <w:bodyDiv w:val="1"/>
      <w:marLeft w:val="0"/>
      <w:marRight w:val="0"/>
      <w:marTop w:val="0"/>
      <w:marBottom w:val="0"/>
      <w:divBdr>
        <w:top w:val="none" w:sz="0" w:space="0" w:color="auto"/>
        <w:left w:val="none" w:sz="0" w:space="0" w:color="auto"/>
        <w:bottom w:val="none" w:sz="0" w:space="0" w:color="auto"/>
        <w:right w:val="none" w:sz="0" w:space="0" w:color="auto"/>
      </w:divBdr>
    </w:div>
    <w:div w:id="641228376">
      <w:bodyDiv w:val="1"/>
      <w:marLeft w:val="0"/>
      <w:marRight w:val="0"/>
      <w:marTop w:val="0"/>
      <w:marBottom w:val="0"/>
      <w:divBdr>
        <w:top w:val="none" w:sz="0" w:space="0" w:color="auto"/>
        <w:left w:val="none" w:sz="0" w:space="0" w:color="auto"/>
        <w:bottom w:val="none" w:sz="0" w:space="0" w:color="auto"/>
        <w:right w:val="none" w:sz="0" w:space="0" w:color="auto"/>
      </w:divBdr>
    </w:div>
    <w:div w:id="850949311">
      <w:bodyDiv w:val="1"/>
      <w:marLeft w:val="0"/>
      <w:marRight w:val="0"/>
      <w:marTop w:val="0"/>
      <w:marBottom w:val="0"/>
      <w:divBdr>
        <w:top w:val="none" w:sz="0" w:space="0" w:color="auto"/>
        <w:left w:val="none" w:sz="0" w:space="0" w:color="auto"/>
        <w:bottom w:val="none" w:sz="0" w:space="0" w:color="auto"/>
        <w:right w:val="none" w:sz="0" w:space="0" w:color="auto"/>
      </w:divBdr>
    </w:div>
    <w:div w:id="1258366370">
      <w:bodyDiv w:val="1"/>
      <w:marLeft w:val="0"/>
      <w:marRight w:val="0"/>
      <w:marTop w:val="0"/>
      <w:marBottom w:val="0"/>
      <w:divBdr>
        <w:top w:val="none" w:sz="0" w:space="0" w:color="auto"/>
        <w:left w:val="none" w:sz="0" w:space="0" w:color="auto"/>
        <w:bottom w:val="none" w:sz="0" w:space="0" w:color="auto"/>
        <w:right w:val="none" w:sz="0" w:space="0" w:color="auto"/>
      </w:divBdr>
    </w:div>
    <w:div w:id="2046100492">
      <w:bodyDiv w:val="1"/>
      <w:marLeft w:val="0"/>
      <w:marRight w:val="0"/>
      <w:marTop w:val="0"/>
      <w:marBottom w:val="0"/>
      <w:divBdr>
        <w:top w:val="none" w:sz="0" w:space="0" w:color="auto"/>
        <w:left w:val="none" w:sz="0" w:space="0" w:color="auto"/>
        <w:bottom w:val="none" w:sz="0" w:space="0" w:color="auto"/>
        <w:right w:val="none" w:sz="0" w:space="0" w:color="auto"/>
      </w:divBdr>
    </w:div>
    <w:div w:id="209107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9EE0-1CC3-4FCF-8F20-8756E9C3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 Batlle</dc:creator>
  <cp:lastModifiedBy>Mayorga, Georgina</cp:lastModifiedBy>
  <cp:revision>3</cp:revision>
  <dcterms:created xsi:type="dcterms:W3CDTF">2024-08-15T20:33:00Z</dcterms:created>
  <dcterms:modified xsi:type="dcterms:W3CDTF">2024-08-15T20:34:00Z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2021</vt:lpwstr>
  </property>
  <property fmtid="{D5CDD505-2E9C-101B-9397-08002B2CF9AE}" pid="4" name="LastSaved">
    <vt:filetime>2024-08-06T00:00:00Z</vt:filetime>
  </property>
  <property fmtid="{D5CDD505-2E9C-101B-9397-08002B2CF9AE}" pid="5" name="Producer">
    <vt:lpwstr>Microsoft® Word 2021</vt:lpwstr>
  </property>
</Properties>
</file>