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F55F" w14:textId="791E9CB0" w:rsidR="00A66CB1" w:rsidRPr="006D2294" w:rsidRDefault="00C63A07" w:rsidP="006D2294">
      <w:pPr>
        <w:pStyle w:val="Header"/>
        <w:tabs>
          <w:tab w:val="left" w:pos="7230"/>
        </w:tabs>
        <w:ind w:right="-29"/>
        <w:rPr>
          <w:rFonts w:ascii="Times New Roman" w:hAnsi="Times New Roman" w:cs="Times New Roman"/>
        </w:rPr>
      </w:pPr>
      <w:r>
        <w:rPr>
          <w:rFonts w:ascii="Times New Roman" w:hAnsi="Times New Roman" w:cs="Times New Roman"/>
        </w:rPr>
        <w:object w:dxaOrig="1440" w:dyaOrig="1440" w14:anchorId="58E2F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1.5pt;margin-top:-49pt;width:320.1pt;height:28.15pt;z-index:251661312;mso-wrap-edited:f" wrapcoords="3572 1580 2041 2634 170 7376 170 11590 2381 19493 5272 20020 11055 20020 17008 20020 21260 12117 21600 4215 18709 2107 9524 1580 3572 1580" fillcolor="window">
            <v:imagedata r:id="rId11" o:title=""/>
          </v:shape>
          <o:OLEObject Type="Embed" ProgID="Word.Picture.8" ShapeID="_x0000_s2051" DrawAspect="Content" ObjectID="_1781018086" r:id="rId12"/>
        </w:object>
      </w:r>
      <w:r w:rsidR="00A66CB1" w:rsidRPr="006D2294">
        <w:rPr>
          <w:rFonts w:ascii="Times New Roman" w:hAnsi="Times New Roman" w:cs="Times New Roman"/>
        </w:rPr>
        <w:t xml:space="preserve">FIFTY-FOURTH REGULAR SESSION </w:t>
      </w:r>
      <w:r w:rsidR="00A66CB1" w:rsidRPr="006D2294">
        <w:rPr>
          <w:rFonts w:ascii="Times New Roman" w:hAnsi="Times New Roman" w:cs="Times New Roman"/>
        </w:rPr>
        <w:tab/>
      </w:r>
      <w:r w:rsidR="00A66CB1" w:rsidRPr="006D2294">
        <w:rPr>
          <w:rFonts w:ascii="Times New Roman" w:hAnsi="Times New Roman" w:cs="Times New Roman"/>
        </w:rPr>
        <w:tab/>
        <w:t>OEA/</w:t>
      </w:r>
      <w:proofErr w:type="spellStart"/>
      <w:r w:rsidR="00A66CB1" w:rsidRPr="006D2294">
        <w:rPr>
          <w:rFonts w:ascii="Times New Roman" w:hAnsi="Times New Roman" w:cs="Times New Roman"/>
        </w:rPr>
        <w:t>Ser.P</w:t>
      </w:r>
      <w:proofErr w:type="spellEnd"/>
    </w:p>
    <w:p w14:paraId="35AAF52F" w14:textId="775078A1" w:rsidR="00A66CB1" w:rsidRPr="006D2294" w:rsidRDefault="00A66CB1" w:rsidP="006D2294">
      <w:pPr>
        <w:pStyle w:val="Header"/>
        <w:tabs>
          <w:tab w:val="left" w:pos="7200"/>
        </w:tabs>
        <w:ind w:right="-929"/>
        <w:rPr>
          <w:rFonts w:ascii="Times New Roman" w:hAnsi="Times New Roman" w:cs="Times New Roman"/>
          <w:i/>
          <w:iCs/>
        </w:rPr>
      </w:pPr>
      <w:r w:rsidRPr="006D2294">
        <w:rPr>
          <w:rFonts w:ascii="Times New Roman" w:hAnsi="Times New Roman" w:cs="Times New Roman"/>
        </w:rPr>
        <w:t>June 26 to 28, 2024</w:t>
      </w:r>
      <w:r w:rsidRPr="006D2294">
        <w:rPr>
          <w:rFonts w:ascii="Times New Roman" w:hAnsi="Times New Roman" w:cs="Times New Roman"/>
        </w:rPr>
        <w:tab/>
      </w:r>
      <w:r w:rsidRPr="006D2294">
        <w:rPr>
          <w:rFonts w:ascii="Times New Roman" w:hAnsi="Times New Roman" w:cs="Times New Roman"/>
        </w:rPr>
        <w:tab/>
        <w:t>AG/doc.5856/24</w:t>
      </w:r>
      <w:r w:rsidR="006D2294" w:rsidRPr="006D2294">
        <w:rPr>
          <w:rFonts w:ascii="Times New Roman" w:hAnsi="Times New Roman" w:cs="Times New Roman"/>
        </w:rPr>
        <w:t xml:space="preserve"> rev.</w:t>
      </w:r>
      <w:r w:rsidR="00C63A07">
        <w:rPr>
          <w:rFonts w:ascii="Times New Roman" w:hAnsi="Times New Roman" w:cs="Times New Roman"/>
        </w:rPr>
        <w:t xml:space="preserve"> </w:t>
      </w:r>
      <w:r w:rsidR="006D2294" w:rsidRPr="006D2294">
        <w:rPr>
          <w:rFonts w:ascii="Times New Roman" w:hAnsi="Times New Roman" w:cs="Times New Roman"/>
        </w:rPr>
        <w:t>1</w:t>
      </w:r>
    </w:p>
    <w:p w14:paraId="7A8CE456" w14:textId="7A1C613F" w:rsidR="00A66CB1" w:rsidRPr="00657F98" w:rsidRDefault="00A66CB1" w:rsidP="006D2294">
      <w:pPr>
        <w:pStyle w:val="Header"/>
        <w:tabs>
          <w:tab w:val="left" w:pos="720"/>
          <w:tab w:val="left" w:pos="7200"/>
        </w:tabs>
        <w:ind w:right="-929"/>
        <w:rPr>
          <w:rFonts w:ascii="Times New Roman" w:hAnsi="Times New Roman" w:cs="Times New Roman"/>
        </w:rPr>
      </w:pPr>
      <w:r w:rsidRPr="00657F98">
        <w:rPr>
          <w:rFonts w:ascii="Times New Roman" w:hAnsi="Times New Roman" w:cs="Times New Roman"/>
        </w:rPr>
        <w:t>Asunción, Paraguay</w:t>
      </w:r>
      <w:r w:rsidRPr="00657F98">
        <w:rPr>
          <w:rFonts w:ascii="Times New Roman" w:hAnsi="Times New Roman" w:cs="Times New Roman"/>
        </w:rPr>
        <w:tab/>
      </w:r>
      <w:r w:rsidRPr="00657F98">
        <w:rPr>
          <w:rFonts w:ascii="Times New Roman" w:hAnsi="Times New Roman" w:cs="Times New Roman"/>
        </w:rPr>
        <w:tab/>
        <w:t>2</w:t>
      </w:r>
      <w:r w:rsidR="006D2294" w:rsidRPr="00657F98">
        <w:rPr>
          <w:rFonts w:ascii="Times New Roman" w:hAnsi="Times New Roman" w:cs="Times New Roman"/>
        </w:rPr>
        <w:t>7</w:t>
      </w:r>
      <w:r w:rsidRPr="00657F98">
        <w:rPr>
          <w:rFonts w:ascii="Times New Roman" w:hAnsi="Times New Roman" w:cs="Times New Roman"/>
        </w:rPr>
        <w:t xml:space="preserve"> June 2024</w:t>
      </w:r>
    </w:p>
    <w:p w14:paraId="0A20B666" w14:textId="2BCEF1C9" w:rsidR="00A66CB1" w:rsidRPr="006D2294" w:rsidRDefault="00A66CB1" w:rsidP="006D2294">
      <w:pPr>
        <w:pStyle w:val="Header"/>
        <w:tabs>
          <w:tab w:val="left" w:pos="7200"/>
        </w:tabs>
        <w:ind w:right="-929"/>
        <w:rPr>
          <w:rFonts w:ascii="Times New Roman" w:hAnsi="Times New Roman" w:cs="Times New Roman"/>
        </w:rPr>
      </w:pPr>
      <w:r w:rsidRPr="00657F98">
        <w:rPr>
          <w:rFonts w:ascii="Times New Roman" w:hAnsi="Times New Roman" w:cs="Times New Roman"/>
        </w:rPr>
        <w:tab/>
      </w:r>
      <w:r w:rsidRPr="00657F98">
        <w:rPr>
          <w:rFonts w:ascii="Times New Roman" w:hAnsi="Times New Roman" w:cs="Times New Roman"/>
        </w:rPr>
        <w:tab/>
      </w:r>
      <w:r w:rsidRPr="006D2294">
        <w:rPr>
          <w:rFonts w:ascii="Times New Roman" w:hAnsi="Times New Roman" w:cs="Times New Roman"/>
        </w:rPr>
        <w:t>Original: Spanish</w:t>
      </w:r>
    </w:p>
    <w:p w14:paraId="240223F9" w14:textId="77777777" w:rsidR="00A66CB1" w:rsidRPr="006D2294" w:rsidRDefault="00A66CB1" w:rsidP="006D2294">
      <w:pPr>
        <w:spacing w:after="0" w:line="240" w:lineRule="auto"/>
        <w:rPr>
          <w:rFonts w:ascii="Times New Roman" w:eastAsia="MS Mincho" w:hAnsi="Times New Roman" w:cs="Times New Roman"/>
        </w:rPr>
      </w:pPr>
    </w:p>
    <w:p w14:paraId="012AD4CA" w14:textId="3D1E7BAB" w:rsidR="00A66CB1" w:rsidRPr="006D2294" w:rsidRDefault="00A66CB1" w:rsidP="006D2294">
      <w:pPr>
        <w:pStyle w:val="Header"/>
        <w:tabs>
          <w:tab w:val="left" w:pos="7200"/>
        </w:tabs>
        <w:ind w:right="-929"/>
        <w:rPr>
          <w:rFonts w:ascii="Times New Roman" w:eastAsia="Times New Roman" w:hAnsi="Times New Roman" w:cs="Times New Roman"/>
        </w:rPr>
      </w:pPr>
      <w:r w:rsidRPr="006D2294">
        <w:rPr>
          <w:rFonts w:ascii="Times New Roman" w:hAnsi="Times New Roman" w:cs="Times New Roman"/>
        </w:rPr>
        <w:tab/>
      </w:r>
      <w:r w:rsidRPr="006D2294">
        <w:rPr>
          <w:rFonts w:ascii="Times New Roman" w:hAnsi="Times New Roman" w:cs="Times New Roman"/>
        </w:rPr>
        <w:tab/>
      </w:r>
      <w:r w:rsidRPr="006D2294">
        <w:rPr>
          <w:rFonts w:ascii="Times New Roman" w:hAnsi="Times New Roman" w:cs="Times New Roman"/>
          <w:u w:val="single"/>
        </w:rPr>
        <w:t>Item 26 on the agenda</w:t>
      </w:r>
    </w:p>
    <w:p w14:paraId="1ED1F611" w14:textId="77777777" w:rsidR="002A578E" w:rsidRPr="006D2294" w:rsidRDefault="002A578E" w:rsidP="006D2294">
      <w:pPr>
        <w:tabs>
          <w:tab w:val="center" w:pos="2880"/>
          <w:tab w:val="left" w:pos="7200"/>
        </w:tabs>
        <w:snapToGrid w:val="0"/>
        <w:spacing w:after="0" w:line="240" w:lineRule="auto"/>
        <w:ind w:right="11"/>
        <w:jc w:val="both"/>
        <w:rPr>
          <w:rFonts w:ascii="Times New Roman" w:eastAsia="Times New Roman" w:hAnsi="Times New Roman" w:cs="Times New Roman"/>
          <w:lang w:eastAsia="es-ES_tradnl"/>
        </w:rPr>
      </w:pPr>
      <w:r w:rsidRPr="006D2294">
        <w:rPr>
          <w:rFonts w:ascii="Times New Roman" w:eastAsia="Times New Roman" w:hAnsi="Times New Roman" w:cs="Times New Roman"/>
          <w:lang w:eastAsia="es-ES_tradnl"/>
        </w:rPr>
        <w:t xml:space="preserve"> </w:t>
      </w:r>
    </w:p>
    <w:p w14:paraId="4500D852" w14:textId="1944723C" w:rsidR="00FB3805" w:rsidRPr="006D2294" w:rsidRDefault="00FB3805" w:rsidP="006D2294">
      <w:pPr>
        <w:spacing w:after="0" w:line="240" w:lineRule="auto"/>
        <w:ind w:right="-20"/>
        <w:contextualSpacing/>
        <w:jc w:val="center"/>
        <w:rPr>
          <w:rFonts w:ascii="Times New Roman" w:eastAsia="Times New Roman" w:hAnsi="Times New Roman" w:cs="Times New Roman"/>
        </w:rPr>
      </w:pPr>
      <w:r w:rsidRPr="006D2294">
        <w:rPr>
          <w:rFonts w:ascii="Times New Roman" w:eastAsia="Times New Roman" w:hAnsi="Times New Roman" w:cs="Times New Roman"/>
        </w:rPr>
        <w:t xml:space="preserve">RESOLUTION </w:t>
      </w:r>
    </w:p>
    <w:p w14:paraId="79FFAF18" w14:textId="77777777" w:rsidR="00FB3805" w:rsidRPr="006D2294" w:rsidRDefault="00FB3805" w:rsidP="006D2294">
      <w:pPr>
        <w:spacing w:after="0" w:line="240" w:lineRule="auto"/>
        <w:ind w:right="-20"/>
        <w:contextualSpacing/>
        <w:jc w:val="center"/>
        <w:rPr>
          <w:rFonts w:ascii="Times New Roman" w:eastAsia="Times New Roman" w:hAnsi="Times New Roman" w:cs="Times New Roman"/>
        </w:rPr>
      </w:pPr>
    </w:p>
    <w:p w14:paraId="17413940" w14:textId="583C7B5A" w:rsidR="00FD36D7" w:rsidRPr="006D2294" w:rsidRDefault="00FD36D7" w:rsidP="006D2294">
      <w:pPr>
        <w:spacing w:after="0" w:line="240" w:lineRule="auto"/>
        <w:ind w:right="-20"/>
        <w:contextualSpacing/>
        <w:jc w:val="center"/>
        <w:rPr>
          <w:rFonts w:ascii="Times New Roman" w:eastAsia="Times New Roman" w:hAnsi="Times New Roman" w:cs="Times New Roman"/>
        </w:rPr>
      </w:pPr>
      <w:r w:rsidRPr="006D2294">
        <w:rPr>
          <w:rFonts w:ascii="Times New Roman" w:eastAsia="Times New Roman" w:hAnsi="Times New Roman" w:cs="Times New Roman"/>
        </w:rPr>
        <w:t xml:space="preserve">CONTINUED EFFORTS TOWARD THE IMMEDIATE RESTORATION </w:t>
      </w:r>
      <w:r w:rsidR="004B7135" w:rsidRPr="006D2294">
        <w:rPr>
          <w:rFonts w:ascii="Times New Roman" w:eastAsia="Times New Roman" w:hAnsi="Times New Roman" w:cs="Times New Roman"/>
        </w:rPr>
        <w:br/>
      </w:r>
      <w:r w:rsidRPr="006D2294">
        <w:rPr>
          <w:rFonts w:ascii="Times New Roman" w:eastAsia="Times New Roman" w:hAnsi="Times New Roman" w:cs="Times New Roman"/>
        </w:rPr>
        <w:t xml:space="preserve">OF SECURITY, STRENGTHENING OF HUMANITARIAN ASSISTANCE, </w:t>
      </w:r>
      <w:r w:rsidR="004B7135" w:rsidRPr="006D2294">
        <w:rPr>
          <w:rFonts w:ascii="Times New Roman" w:eastAsia="Times New Roman" w:hAnsi="Times New Roman" w:cs="Times New Roman"/>
        </w:rPr>
        <w:br/>
      </w:r>
      <w:r w:rsidRPr="006D2294">
        <w:rPr>
          <w:rFonts w:ascii="Times New Roman" w:eastAsia="Times New Roman" w:hAnsi="Times New Roman" w:cs="Times New Roman"/>
        </w:rPr>
        <w:t>PROMOTION OF SOCIOECONOMIC DEVELOPMENT,</w:t>
      </w:r>
      <w:r w:rsidR="0019015A" w:rsidRPr="006D2294">
        <w:rPr>
          <w:rFonts w:ascii="Times New Roman" w:eastAsia="Times New Roman" w:hAnsi="Times New Roman" w:cs="Times New Roman"/>
        </w:rPr>
        <w:t xml:space="preserve"> </w:t>
      </w:r>
      <w:r w:rsidRPr="006D2294">
        <w:rPr>
          <w:rFonts w:ascii="Times New Roman" w:eastAsia="Times New Roman" w:hAnsi="Times New Roman" w:cs="Times New Roman"/>
        </w:rPr>
        <w:t xml:space="preserve">AND SUPPORT </w:t>
      </w:r>
      <w:r w:rsidR="004B7135" w:rsidRPr="006D2294">
        <w:rPr>
          <w:rFonts w:ascii="Times New Roman" w:eastAsia="Times New Roman" w:hAnsi="Times New Roman" w:cs="Times New Roman"/>
        </w:rPr>
        <w:br/>
      </w:r>
      <w:r w:rsidRPr="006D2294">
        <w:rPr>
          <w:rFonts w:ascii="Times New Roman" w:eastAsia="Times New Roman" w:hAnsi="Times New Roman" w:cs="Times New Roman"/>
        </w:rPr>
        <w:t>FOR PROTECTING HUMAN RIGHTS AND DEMOCRACY IN HAITI</w:t>
      </w:r>
    </w:p>
    <w:p w14:paraId="3C0D3FB5" w14:textId="77777777" w:rsidR="00E9040E" w:rsidRPr="006D2294" w:rsidRDefault="00E9040E" w:rsidP="006D2294">
      <w:pPr>
        <w:spacing w:after="0" w:line="240" w:lineRule="auto"/>
        <w:ind w:right="-20"/>
        <w:contextualSpacing/>
        <w:jc w:val="center"/>
        <w:rPr>
          <w:rFonts w:ascii="Times New Roman" w:eastAsia="Times New Roman" w:hAnsi="Times New Roman" w:cs="Times New Roman"/>
        </w:rPr>
      </w:pPr>
    </w:p>
    <w:p w14:paraId="01EF3A33" w14:textId="13C82989" w:rsidR="00FB3805" w:rsidRPr="006D2294" w:rsidRDefault="006D2294" w:rsidP="006D2294">
      <w:pPr>
        <w:spacing w:after="0" w:line="240" w:lineRule="auto"/>
        <w:ind w:right="-20"/>
        <w:contextualSpacing/>
        <w:jc w:val="center"/>
        <w:rPr>
          <w:rFonts w:ascii="Times New Roman" w:eastAsia="Times New Roman" w:hAnsi="Times New Roman" w:cs="Times New Roman"/>
        </w:rPr>
      </w:pPr>
      <w:r w:rsidRPr="006D2294">
        <w:rPr>
          <w:rFonts w:ascii="Times New Roman" w:hAnsi="Times New Roman" w:cs="Times New Roman"/>
        </w:rPr>
        <w:t>(Adopted at the first plenary session, held on June 27, 2024)</w:t>
      </w:r>
    </w:p>
    <w:p w14:paraId="05A7089A" w14:textId="77777777" w:rsidR="004B7135" w:rsidRPr="006D2294" w:rsidRDefault="004B7135" w:rsidP="006D2294">
      <w:pPr>
        <w:spacing w:after="0" w:line="240" w:lineRule="auto"/>
        <w:ind w:left="-20" w:right="-20" w:firstLine="720"/>
        <w:contextualSpacing/>
        <w:rPr>
          <w:rFonts w:ascii="Times New Roman" w:eastAsia="Times New Roman" w:hAnsi="Times New Roman" w:cs="Times New Roman"/>
        </w:rPr>
      </w:pPr>
    </w:p>
    <w:p w14:paraId="4B017AEE" w14:textId="77777777" w:rsidR="006D2294" w:rsidRPr="006D2294" w:rsidRDefault="006D2294" w:rsidP="006D2294">
      <w:pPr>
        <w:spacing w:after="0" w:line="240" w:lineRule="auto"/>
        <w:ind w:left="-20" w:right="-20" w:firstLine="720"/>
        <w:contextualSpacing/>
        <w:rPr>
          <w:rFonts w:ascii="Times New Roman" w:eastAsia="Times New Roman" w:hAnsi="Times New Roman" w:cs="Times New Roman"/>
        </w:rPr>
      </w:pPr>
    </w:p>
    <w:p w14:paraId="25A0ABE7" w14:textId="60ED1298" w:rsidR="67D1EBBF" w:rsidRPr="006D2294" w:rsidRDefault="67D1EBB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THE GENERAL ASSEMBLY,</w:t>
      </w:r>
    </w:p>
    <w:p w14:paraId="329DBCB2" w14:textId="28FC42E7"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0336BDF5" w14:textId="777AF601" w:rsidR="67D1EBBF" w:rsidRPr="006D2294" w:rsidRDefault="7BB6D761"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CONSIDERING the unabated escalation of </w:t>
      </w:r>
      <w:r w:rsidR="5A91D80A" w:rsidRPr="006D2294">
        <w:rPr>
          <w:rFonts w:ascii="Times New Roman" w:eastAsia="Times New Roman" w:hAnsi="Times New Roman" w:cs="Times New Roman"/>
        </w:rPr>
        <w:t xml:space="preserve">challenges </w:t>
      </w:r>
      <w:r w:rsidRPr="006D2294">
        <w:rPr>
          <w:rFonts w:ascii="Times New Roman" w:eastAsia="Times New Roman" w:hAnsi="Times New Roman" w:cs="Times New Roman"/>
        </w:rPr>
        <w:t xml:space="preserve">in the multidimensional security situation and the increased calls for urgent hemispheric cooperation to support the strengthening of democracy and provision of humanitarian assistance to address the severe food insecurity and high food inflation being experienced by the people of </w:t>
      </w:r>
      <w:proofErr w:type="gramStart"/>
      <w:r w:rsidRPr="006D2294">
        <w:rPr>
          <w:rFonts w:ascii="Times New Roman" w:eastAsia="Times New Roman" w:hAnsi="Times New Roman" w:cs="Times New Roman"/>
        </w:rPr>
        <w:t>Haiti;</w:t>
      </w:r>
      <w:proofErr w:type="gramEnd"/>
      <w:r w:rsidR="00A87C97" w:rsidRPr="006D2294">
        <w:rPr>
          <w:rFonts w:ascii="Times New Roman" w:eastAsia="Times New Roman" w:hAnsi="Times New Roman" w:cs="Times New Roman"/>
        </w:rPr>
        <w:t xml:space="preserve"> </w:t>
      </w:r>
    </w:p>
    <w:p w14:paraId="11C34714" w14:textId="3B101F4C"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71BF2EB5" w14:textId="433C87DD" w:rsidR="67D1EBBF" w:rsidRPr="006D2294" w:rsidRDefault="67D1EBB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REAFFIRMING its concerns and considerations expressed in resolution </w:t>
      </w:r>
      <w:r w:rsidR="043DDE47" w:rsidRPr="006D2294">
        <w:rPr>
          <w:rFonts w:ascii="Times New Roman" w:eastAsia="Times New Roman" w:hAnsi="Times New Roman" w:cs="Times New Roman"/>
        </w:rPr>
        <w:t xml:space="preserve">AG/RES. 3007 (LIII-O/23) </w:t>
      </w:r>
      <w:r w:rsidRPr="006D2294">
        <w:rPr>
          <w:rFonts w:ascii="Times New Roman" w:eastAsia="Times New Roman" w:hAnsi="Times New Roman" w:cs="Times New Roman"/>
        </w:rPr>
        <w:t>adopted at its fifty-</w:t>
      </w:r>
      <w:r w:rsidR="4756D576" w:rsidRPr="006D2294">
        <w:rPr>
          <w:rFonts w:ascii="Times New Roman" w:eastAsia="Times New Roman" w:hAnsi="Times New Roman" w:cs="Times New Roman"/>
        </w:rPr>
        <w:t>third</w:t>
      </w:r>
      <w:r w:rsidRPr="006D2294">
        <w:rPr>
          <w:rFonts w:ascii="Times New Roman" w:eastAsia="Times New Roman" w:hAnsi="Times New Roman" w:cs="Times New Roman"/>
        </w:rPr>
        <w:t xml:space="preserve"> regular </w:t>
      </w:r>
      <w:proofErr w:type="gramStart"/>
      <w:r w:rsidRPr="006D2294">
        <w:rPr>
          <w:rFonts w:ascii="Times New Roman" w:eastAsia="Times New Roman" w:hAnsi="Times New Roman" w:cs="Times New Roman"/>
        </w:rPr>
        <w:t>session;</w:t>
      </w:r>
      <w:proofErr w:type="gramEnd"/>
      <w:r w:rsidRPr="006D2294">
        <w:rPr>
          <w:rFonts w:ascii="Times New Roman" w:eastAsia="Times New Roman" w:hAnsi="Times New Roman" w:cs="Times New Roman"/>
        </w:rPr>
        <w:t xml:space="preserve"> </w:t>
      </w:r>
    </w:p>
    <w:p w14:paraId="168F017C" w14:textId="228211F0"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0104B037" w14:textId="0434FABC" w:rsidR="67D1EBBF" w:rsidRPr="006D2294" w:rsidRDefault="7BB6D761"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REAFFIRMING ALSO the commitment to renew support for security and humanitarian assistance,</w:t>
      </w:r>
      <w:r w:rsidR="00A87C97" w:rsidRPr="006D2294">
        <w:rPr>
          <w:rFonts w:ascii="Times New Roman" w:eastAsia="Times New Roman" w:hAnsi="Times New Roman" w:cs="Times New Roman"/>
        </w:rPr>
        <w:t xml:space="preserve"> </w:t>
      </w:r>
      <w:r w:rsidR="25C5D3F9" w:rsidRPr="006D2294">
        <w:rPr>
          <w:rFonts w:ascii="Times New Roman" w:eastAsia="Times New Roman" w:hAnsi="Times New Roman" w:cs="Times New Roman"/>
        </w:rPr>
        <w:t>free and fair elections that are inclusive</w:t>
      </w:r>
      <w:r w:rsidRPr="006D2294">
        <w:rPr>
          <w:rFonts w:ascii="Times New Roman" w:eastAsia="Times New Roman" w:hAnsi="Times New Roman" w:cs="Times New Roman"/>
        </w:rPr>
        <w:t xml:space="preserve">, and the democratic transition in the Republic of Haiti, as expressed in resolution CP/RES. 1214 (2414/23) of February 10, 2023, which established the Working Group on Haiti with a mandate to facilitate such support by member states of the Organization of American States (OAS), its permanent observers, and its General Secretariat, as well as to serve as a mechanism for regular meetings of the OAS on the situation in Haiti and to maintain an ongoing dialogue with the Government of Haiti; </w:t>
      </w:r>
    </w:p>
    <w:p w14:paraId="59585E1B" w14:textId="240B90C1"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046582B6" w14:textId="1AF6C815" w:rsidR="67D1EBBF" w:rsidRPr="006D2294" w:rsidRDefault="00F329F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REITERATING that improving the multidimensional security situation, addressing the humanitarian </w:t>
      </w:r>
      <w:r w:rsidR="00020B5C" w:rsidRPr="006D2294">
        <w:rPr>
          <w:rFonts w:ascii="Times New Roman" w:eastAsia="Times New Roman" w:hAnsi="Times New Roman" w:cs="Times New Roman"/>
        </w:rPr>
        <w:t>crises, protecting</w:t>
      </w:r>
      <w:r w:rsidRPr="006D2294">
        <w:rPr>
          <w:rFonts w:ascii="Times New Roman" w:eastAsia="Times New Roman" w:hAnsi="Times New Roman" w:cs="Times New Roman"/>
        </w:rPr>
        <w:t xml:space="preserve"> and guaranteeing human </w:t>
      </w:r>
      <w:r w:rsidR="00020B5C" w:rsidRPr="006D2294">
        <w:rPr>
          <w:rFonts w:ascii="Times New Roman" w:eastAsia="Times New Roman" w:hAnsi="Times New Roman" w:cs="Times New Roman"/>
        </w:rPr>
        <w:t>rights, and</w:t>
      </w:r>
      <w:r w:rsidRPr="006D2294">
        <w:rPr>
          <w:rFonts w:ascii="Times New Roman" w:eastAsia="Times New Roman" w:hAnsi="Times New Roman" w:cs="Times New Roman"/>
        </w:rPr>
        <w:t xml:space="preserve"> addressing all forms of violence, including sexual and gender-based violence</w:t>
      </w:r>
      <w:r w:rsidR="0047211A" w:rsidRPr="006D2294">
        <w:rPr>
          <w:rFonts w:ascii="Times New Roman" w:eastAsia="Times New Roman" w:hAnsi="Times New Roman" w:cs="Times New Roman"/>
        </w:rPr>
        <w:t xml:space="preserve"> </w:t>
      </w:r>
      <w:r w:rsidRPr="006D2294">
        <w:rPr>
          <w:rFonts w:ascii="Times New Roman" w:eastAsia="Times New Roman" w:hAnsi="Times New Roman" w:cs="Times New Roman"/>
        </w:rPr>
        <w:t xml:space="preserve">continue to be essential requirements for the preparations for free and fair elections in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7CEF7C3D" w14:textId="3106F993"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F2BE13D" w14:textId="66C2120F" w:rsidR="67D1EBBF" w:rsidRPr="006D2294" w:rsidRDefault="00F329F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REITERATING ALSO that any solution to the current multidimensional crisis in Haiti requires a Haitian-backed solution for the political process, joining the efforts of all stakeholders of the Haitian nation, among them the Government, political stakeholders, civil society—including women’s </w:t>
      </w:r>
      <w:r w:rsidRPr="006D2294">
        <w:rPr>
          <w:rFonts w:ascii="Times New Roman" w:eastAsia="Times New Roman" w:hAnsi="Times New Roman" w:cs="Times New Roman"/>
          <w:b/>
          <w:bCs/>
        </w:rPr>
        <w:t xml:space="preserve">  </w:t>
      </w:r>
      <w:r w:rsidRPr="006D2294">
        <w:rPr>
          <w:rFonts w:ascii="Times New Roman" w:eastAsia="Times New Roman" w:hAnsi="Times New Roman" w:cs="Times New Roman"/>
        </w:rPr>
        <w:t xml:space="preserve">organizations—and the private and religious </w:t>
      </w:r>
      <w:proofErr w:type="gramStart"/>
      <w:r w:rsidRPr="006D2294">
        <w:rPr>
          <w:rFonts w:ascii="Times New Roman" w:eastAsia="Times New Roman" w:hAnsi="Times New Roman" w:cs="Times New Roman"/>
        </w:rPr>
        <w:t>sectors</w:t>
      </w:r>
      <w:r w:rsidR="67D1EBBF" w:rsidRPr="006D2294">
        <w:rPr>
          <w:rFonts w:ascii="Times New Roman" w:eastAsia="Times New Roman" w:hAnsi="Times New Roman" w:cs="Times New Roman"/>
        </w:rPr>
        <w:t>;</w:t>
      </w:r>
      <w:proofErr w:type="gramEnd"/>
      <w:r w:rsidR="67D1EBBF" w:rsidRPr="006D2294">
        <w:rPr>
          <w:rFonts w:ascii="Times New Roman" w:eastAsia="Times New Roman" w:hAnsi="Times New Roman" w:cs="Times New Roman"/>
        </w:rPr>
        <w:t xml:space="preserve"> </w:t>
      </w:r>
    </w:p>
    <w:p w14:paraId="6B201A33" w14:textId="77777777" w:rsidR="00E9040E" w:rsidRPr="006D2294" w:rsidRDefault="00E9040E" w:rsidP="006D2294">
      <w:pPr>
        <w:spacing w:after="0" w:line="240" w:lineRule="auto"/>
        <w:ind w:right="-20" w:firstLine="720"/>
        <w:contextualSpacing/>
        <w:jc w:val="both"/>
        <w:rPr>
          <w:rFonts w:ascii="Times New Roman" w:eastAsia="Times New Roman" w:hAnsi="Times New Roman" w:cs="Times New Roman"/>
        </w:rPr>
      </w:pPr>
    </w:p>
    <w:p w14:paraId="29FF08D5" w14:textId="50F53C88" w:rsidR="00704FC7" w:rsidRPr="006D2294" w:rsidRDefault="00704FC7"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the important role played by </w:t>
      </w:r>
      <w:r w:rsidR="00EA39A9" w:rsidRPr="006D2294">
        <w:rPr>
          <w:rFonts w:ascii="Times New Roman" w:eastAsia="Times New Roman" w:hAnsi="Times New Roman" w:cs="Times New Roman"/>
        </w:rPr>
        <w:t>the Caribbean Community (</w:t>
      </w:r>
      <w:r w:rsidRPr="006D2294">
        <w:rPr>
          <w:rFonts w:ascii="Times New Roman" w:eastAsia="Times New Roman" w:hAnsi="Times New Roman" w:cs="Times New Roman"/>
        </w:rPr>
        <w:t>CARICOM</w:t>
      </w:r>
      <w:r w:rsidR="00EA39A9" w:rsidRPr="006D2294">
        <w:rPr>
          <w:rFonts w:ascii="Times New Roman" w:eastAsia="Times New Roman" w:hAnsi="Times New Roman" w:cs="Times New Roman"/>
        </w:rPr>
        <w:t>)</w:t>
      </w:r>
      <w:r w:rsidRPr="006D2294">
        <w:rPr>
          <w:rFonts w:ascii="Times New Roman" w:eastAsia="Times New Roman" w:hAnsi="Times New Roman" w:cs="Times New Roman"/>
        </w:rPr>
        <w:t xml:space="preserve"> in fostering dialogue among all stakeholders and political actors, which has allowed the start of the </w:t>
      </w:r>
      <w:r w:rsidRPr="006D2294">
        <w:rPr>
          <w:rFonts w:ascii="Times New Roman" w:eastAsia="Times New Roman" w:hAnsi="Times New Roman" w:cs="Times New Roman"/>
        </w:rPr>
        <w:lastRenderedPageBreak/>
        <w:t xml:space="preserve">democratic transition process in Haiti and has yielded its first results with the establishment of the Transitional Presidential Council and the </w:t>
      </w:r>
      <w:r w:rsidR="00B00536" w:rsidRPr="006D2294">
        <w:rPr>
          <w:rFonts w:ascii="Times New Roman" w:eastAsia="Times New Roman" w:hAnsi="Times New Roman" w:cs="Times New Roman"/>
        </w:rPr>
        <w:t>installation o</w:t>
      </w:r>
      <w:r w:rsidR="005C3DA3" w:rsidRPr="006D2294">
        <w:rPr>
          <w:rFonts w:ascii="Times New Roman" w:eastAsia="Times New Roman" w:hAnsi="Times New Roman" w:cs="Times New Roman"/>
        </w:rPr>
        <w:t xml:space="preserve">f </w:t>
      </w:r>
      <w:r w:rsidR="00FD037F" w:rsidRPr="006D2294">
        <w:rPr>
          <w:rFonts w:ascii="Times New Roman" w:eastAsia="Times New Roman" w:hAnsi="Times New Roman" w:cs="Times New Roman"/>
        </w:rPr>
        <w:t xml:space="preserve">a new </w:t>
      </w:r>
      <w:r w:rsidR="00C82818" w:rsidRPr="006D2294">
        <w:rPr>
          <w:rFonts w:ascii="Times New Roman" w:eastAsia="Times New Roman" w:hAnsi="Times New Roman" w:cs="Times New Roman"/>
        </w:rPr>
        <w:t xml:space="preserve">transitional </w:t>
      </w:r>
      <w:r w:rsidR="00B00536" w:rsidRPr="006D2294">
        <w:rPr>
          <w:rFonts w:ascii="Times New Roman" w:eastAsia="Times New Roman" w:hAnsi="Times New Roman" w:cs="Times New Roman"/>
        </w:rPr>
        <w:t>government</w:t>
      </w:r>
      <w:r w:rsidR="00DC0368" w:rsidRPr="006D2294">
        <w:rPr>
          <w:rFonts w:ascii="Times New Roman" w:eastAsia="Times New Roman" w:hAnsi="Times New Roman" w:cs="Times New Roman"/>
        </w:rPr>
        <w:t>.</w:t>
      </w:r>
    </w:p>
    <w:p w14:paraId="4E5C1CEA" w14:textId="77777777" w:rsidR="00704FC7" w:rsidRPr="006D2294" w:rsidRDefault="00704FC7" w:rsidP="006D2294">
      <w:pPr>
        <w:spacing w:after="0" w:line="240" w:lineRule="auto"/>
        <w:ind w:left="-20" w:right="-20" w:firstLine="720"/>
        <w:contextualSpacing/>
        <w:jc w:val="both"/>
        <w:rPr>
          <w:rFonts w:ascii="Times New Roman" w:eastAsia="Times New Roman" w:hAnsi="Times New Roman" w:cs="Times New Roman"/>
        </w:rPr>
      </w:pPr>
    </w:p>
    <w:p w14:paraId="2AD33097" w14:textId="7A3C8850" w:rsidR="007443D3" w:rsidRPr="006D2294" w:rsidRDefault="00704FC7"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CONSIDERING the transition process that has begun in Haiti with the installation of the Transitional Presidential Council on April 25, 2024, and </w:t>
      </w:r>
      <w:r w:rsidR="00091350" w:rsidRPr="006D2294">
        <w:rPr>
          <w:rFonts w:ascii="Times New Roman" w:eastAsia="Times New Roman" w:hAnsi="Times New Roman" w:cs="Times New Roman"/>
        </w:rPr>
        <w:t xml:space="preserve">of the new </w:t>
      </w:r>
      <w:r w:rsidR="003A5B0B" w:rsidRPr="006D2294">
        <w:rPr>
          <w:rFonts w:ascii="Times New Roman" w:eastAsia="Times New Roman" w:hAnsi="Times New Roman" w:cs="Times New Roman"/>
        </w:rPr>
        <w:t xml:space="preserve">transitional government </w:t>
      </w:r>
      <w:r w:rsidR="00020B5C" w:rsidRPr="006D2294">
        <w:rPr>
          <w:rFonts w:ascii="Times New Roman" w:eastAsia="Times New Roman" w:hAnsi="Times New Roman" w:cs="Times New Roman"/>
        </w:rPr>
        <w:t>on June 12, 2024</w:t>
      </w:r>
      <w:r w:rsidR="00091350" w:rsidRPr="006D2294">
        <w:rPr>
          <w:rFonts w:ascii="Times New Roman" w:eastAsia="Times New Roman" w:hAnsi="Times New Roman" w:cs="Times New Roman"/>
        </w:rPr>
        <w:t xml:space="preserve">. </w:t>
      </w:r>
    </w:p>
    <w:p w14:paraId="1145AFEE" w14:textId="77777777" w:rsidR="007443D3" w:rsidRPr="006D2294" w:rsidRDefault="007443D3" w:rsidP="006D2294">
      <w:pPr>
        <w:spacing w:after="0" w:line="240" w:lineRule="auto"/>
        <w:ind w:left="-20" w:right="-20"/>
        <w:contextualSpacing/>
        <w:jc w:val="both"/>
        <w:rPr>
          <w:rFonts w:ascii="Times New Roman" w:eastAsia="Times New Roman" w:hAnsi="Times New Roman" w:cs="Times New Roman"/>
        </w:rPr>
      </w:pPr>
    </w:p>
    <w:p w14:paraId="53D363B1" w14:textId="74B7F0A2" w:rsidR="007443D3" w:rsidRPr="006D2294" w:rsidRDefault="007443D3"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that no stabilization exercise will yield sustainable results if socio-economic and development issues are not addressed in </w:t>
      </w:r>
      <w:proofErr w:type="gramStart"/>
      <w:r w:rsidRPr="006D2294">
        <w:rPr>
          <w:rFonts w:ascii="Times New Roman" w:eastAsia="Times New Roman" w:hAnsi="Times New Roman" w:cs="Times New Roman"/>
        </w:rPr>
        <w:t>Haiti;</w:t>
      </w:r>
      <w:proofErr w:type="gramEnd"/>
      <w:r w:rsidR="00E8681C" w:rsidRPr="006D2294">
        <w:rPr>
          <w:rFonts w:ascii="Times New Roman" w:eastAsia="Times New Roman" w:hAnsi="Times New Roman" w:cs="Times New Roman"/>
        </w:rPr>
        <w:t xml:space="preserve"> </w:t>
      </w:r>
    </w:p>
    <w:p w14:paraId="6FA46107" w14:textId="77777777" w:rsidR="007443D3" w:rsidRPr="006D2294" w:rsidRDefault="007443D3" w:rsidP="006D2294">
      <w:pPr>
        <w:spacing w:after="0" w:line="240" w:lineRule="auto"/>
        <w:ind w:left="-20" w:right="-20" w:firstLine="720"/>
        <w:contextualSpacing/>
        <w:jc w:val="both"/>
        <w:rPr>
          <w:rFonts w:ascii="Times New Roman" w:eastAsia="Times New Roman" w:hAnsi="Times New Roman" w:cs="Times New Roman"/>
        </w:rPr>
      </w:pPr>
    </w:p>
    <w:p w14:paraId="102B40AF" w14:textId="4FD1559F" w:rsidR="007443D3" w:rsidRPr="006D2294" w:rsidRDefault="007443D3"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UNDERSCORING the need to sustainably address the root causes of recurring violence in Haiti, which emanate from political, institutional, and socio-economic instability and, in this regard, reiterating its call to the international community, including international financial institutions, to enhance support for long-term economic, social, and institutional development in Haiti even after its stability is </w:t>
      </w:r>
      <w:proofErr w:type="gramStart"/>
      <w:r w:rsidRPr="006D2294">
        <w:rPr>
          <w:rFonts w:ascii="Times New Roman" w:eastAsia="Times New Roman" w:hAnsi="Times New Roman" w:cs="Times New Roman"/>
        </w:rPr>
        <w:t>restored;</w:t>
      </w:r>
      <w:proofErr w:type="gramEnd"/>
    </w:p>
    <w:p w14:paraId="323435F0" w14:textId="77777777" w:rsidR="00704FC7" w:rsidRPr="006D2294" w:rsidRDefault="00704FC7" w:rsidP="006D2294">
      <w:pPr>
        <w:spacing w:after="0" w:line="240" w:lineRule="auto"/>
        <w:ind w:left="-20" w:right="-20" w:firstLine="720"/>
        <w:contextualSpacing/>
        <w:jc w:val="both"/>
        <w:rPr>
          <w:rFonts w:ascii="Times New Roman" w:eastAsia="Times New Roman" w:hAnsi="Times New Roman" w:cs="Times New Roman"/>
        </w:rPr>
      </w:pPr>
    </w:p>
    <w:p w14:paraId="381E2DE4" w14:textId="5C01E7C1" w:rsidR="00F329FF" w:rsidRPr="006D2294" w:rsidRDefault="00F329FF" w:rsidP="006D2294">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ENCOURAGING increased inclusion and participation of Haitian stakeholders</w:t>
      </w:r>
      <w:r w:rsidR="0019015A" w:rsidRPr="006D2294">
        <w:rPr>
          <w:rFonts w:ascii="Times New Roman" w:eastAsia="Times New Roman" w:hAnsi="Times New Roman" w:cs="Times New Roman"/>
        </w:rPr>
        <w:t>, particularly women</w:t>
      </w:r>
      <w:r w:rsidR="0074672D" w:rsidRPr="006D2294">
        <w:rPr>
          <w:rFonts w:ascii="Times New Roman" w:eastAsia="Times New Roman" w:hAnsi="Times New Roman" w:cs="Times New Roman"/>
        </w:rPr>
        <w:t>,</w:t>
      </w:r>
      <w:r w:rsidR="0019015A" w:rsidRPr="006D2294">
        <w:rPr>
          <w:rFonts w:ascii="Times New Roman" w:eastAsia="Times New Roman" w:hAnsi="Times New Roman" w:cs="Times New Roman"/>
        </w:rPr>
        <w:t xml:space="preserve"> </w:t>
      </w:r>
      <w:r w:rsidRPr="006D2294">
        <w:rPr>
          <w:rFonts w:ascii="Times New Roman" w:eastAsia="Times New Roman" w:hAnsi="Times New Roman" w:cs="Times New Roman"/>
        </w:rPr>
        <w:t>in implementing the accord entitled “Political Accord for a Peaceful and Orderly Transition” of April 3, 2024, by the Government and representatives, of the business sector, the social sector, including women’s</w:t>
      </w:r>
      <w:r w:rsidR="0074672D" w:rsidRPr="006D2294">
        <w:rPr>
          <w:rFonts w:ascii="Times New Roman" w:eastAsia="Times New Roman" w:hAnsi="Times New Roman" w:cs="Times New Roman"/>
        </w:rPr>
        <w:t xml:space="preserve"> </w:t>
      </w:r>
      <w:r w:rsidRPr="006D2294">
        <w:rPr>
          <w:rFonts w:ascii="Times New Roman" w:eastAsia="Times New Roman" w:hAnsi="Times New Roman" w:cs="Times New Roman"/>
        </w:rPr>
        <w:t>organizations, and political parties in the Republic of Haiti, facilitated by CARICOM’s Eminent Persons Group (EPG</w:t>
      </w:r>
      <w:proofErr w:type="gramStart"/>
      <w:r w:rsidRPr="006D2294">
        <w:rPr>
          <w:rFonts w:ascii="Times New Roman" w:eastAsia="Times New Roman" w:hAnsi="Times New Roman" w:cs="Times New Roman"/>
        </w:rPr>
        <w:t>);</w:t>
      </w:r>
      <w:proofErr w:type="gramEnd"/>
    </w:p>
    <w:p w14:paraId="5F8F3CDC" w14:textId="77777777" w:rsidR="00F329FF" w:rsidRPr="006D2294" w:rsidRDefault="00F329FF" w:rsidP="006D2294">
      <w:pPr>
        <w:spacing w:after="0" w:line="240" w:lineRule="auto"/>
        <w:ind w:right="-20" w:firstLine="720"/>
        <w:contextualSpacing/>
        <w:jc w:val="both"/>
        <w:rPr>
          <w:rFonts w:ascii="Times New Roman" w:eastAsia="Times New Roman" w:hAnsi="Times New Roman" w:cs="Times New Roman"/>
          <w:i/>
          <w:iCs/>
        </w:rPr>
      </w:pPr>
    </w:p>
    <w:p w14:paraId="7E329B2B" w14:textId="2DB83F16" w:rsidR="00FD36D7" w:rsidRPr="006D2294" w:rsidRDefault="00FD36D7"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the United Nations Security Council resolution 2699 of October 2, 2023, authorizing a Multinational Security Support (MSS) mission to Haiti and emphasizing the need for sustained international support for the </w:t>
      </w:r>
      <w:proofErr w:type="gramStart"/>
      <w:r w:rsidRPr="006D2294">
        <w:rPr>
          <w:rFonts w:ascii="Times New Roman" w:eastAsia="Times New Roman" w:hAnsi="Times New Roman" w:cs="Times New Roman"/>
        </w:rPr>
        <w:t>effort</w:t>
      </w:r>
      <w:r w:rsidR="00A82CEC" w:rsidRPr="006D2294">
        <w:rPr>
          <w:rFonts w:ascii="Times New Roman" w:eastAsia="Times New Roman" w:hAnsi="Times New Roman" w:cs="Times New Roman"/>
        </w:rPr>
        <w:t>;</w:t>
      </w:r>
      <w:proofErr w:type="gramEnd"/>
    </w:p>
    <w:p w14:paraId="242161B7" w14:textId="77777777" w:rsidR="00974BF0" w:rsidRPr="006D2294" w:rsidRDefault="00974BF0" w:rsidP="006D2294">
      <w:pPr>
        <w:spacing w:after="0" w:line="240" w:lineRule="auto"/>
        <w:ind w:right="-20" w:firstLine="720"/>
        <w:contextualSpacing/>
        <w:jc w:val="both"/>
        <w:rPr>
          <w:rFonts w:ascii="Times New Roman" w:hAnsi="Times New Roman" w:cs="Times New Roman"/>
          <w:lang w:val="en-CA"/>
        </w:rPr>
      </w:pPr>
    </w:p>
    <w:p w14:paraId="58012D46" w14:textId="4943917F" w:rsidR="009B0B12" w:rsidRPr="006D2294" w:rsidRDefault="008832C7" w:rsidP="006D2294">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CONSIDERING</w:t>
      </w:r>
      <w:r w:rsidR="00945C7E" w:rsidRPr="006D2294">
        <w:rPr>
          <w:rFonts w:ascii="Times New Roman" w:eastAsia="Times New Roman" w:hAnsi="Times New Roman" w:cs="Times New Roman"/>
        </w:rPr>
        <w:t xml:space="preserve"> the provisions of the United Nations Security Council </w:t>
      </w:r>
      <w:r w:rsidR="00A82CEC" w:rsidRPr="006D2294">
        <w:rPr>
          <w:rFonts w:ascii="Times New Roman" w:eastAsia="Times New Roman" w:hAnsi="Times New Roman" w:cs="Times New Roman"/>
        </w:rPr>
        <w:t>r</w:t>
      </w:r>
      <w:r w:rsidR="00945C7E" w:rsidRPr="006D2294">
        <w:rPr>
          <w:rFonts w:ascii="Times New Roman" w:eastAsia="Times New Roman" w:hAnsi="Times New Roman" w:cs="Times New Roman"/>
        </w:rPr>
        <w:t xml:space="preserve">esolutions regarding the </w:t>
      </w:r>
      <w:r w:rsidR="00F14A6E" w:rsidRPr="006D2294">
        <w:rPr>
          <w:rFonts w:ascii="Times New Roman" w:eastAsia="Times New Roman" w:hAnsi="Times New Roman" w:cs="Times New Roman"/>
        </w:rPr>
        <w:t>women, peace, and security (WPS) agenda</w:t>
      </w:r>
      <w:r w:rsidR="00945C7E" w:rsidRPr="006D2294">
        <w:rPr>
          <w:rFonts w:ascii="Times New Roman" w:eastAsia="Times New Roman" w:hAnsi="Times New Roman" w:cs="Times New Roman"/>
        </w:rPr>
        <w:t xml:space="preserve">, particularly </w:t>
      </w:r>
      <w:r w:rsidR="00A82CEC" w:rsidRPr="006D2294">
        <w:rPr>
          <w:rFonts w:ascii="Times New Roman" w:eastAsia="Times New Roman" w:hAnsi="Times New Roman" w:cs="Times New Roman"/>
        </w:rPr>
        <w:t>r</w:t>
      </w:r>
      <w:r w:rsidR="00945C7E" w:rsidRPr="006D2294">
        <w:rPr>
          <w:rFonts w:ascii="Times New Roman" w:eastAsia="Times New Roman" w:hAnsi="Times New Roman" w:cs="Times New Roman"/>
        </w:rPr>
        <w:t>esolutions 1325 (2000) and 1820 (2008), emphasizing the importance of</w:t>
      </w:r>
      <w:r w:rsidR="0013030B" w:rsidRPr="006D2294">
        <w:rPr>
          <w:rFonts w:ascii="Times New Roman" w:eastAsia="Times New Roman" w:hAnsi="Times New Roman" w:cs="Times New Roman"/>
        </w:rPr>
        <w:t xml:space="preserve"> </w:t>
      </w:r>
      <w:r w:rsidRPr="006D2294">
        <w:rPr>
          <w:rFonts w:ascii="Times New Roman" w:hAnsi="Times New Roman" w:cs="Times New Roman"/>
          <w:lang w:val="en-CA"/>
        </w:rPr>
        <w:t xml:space="preserve">preventing sexual exploitation and abuse (SEA) against women and children by mission personnel, and recognizing that best practices of SEA compliance mechanisms are an important step in avoiding this </w:t>
      </w:r>
      <w:proofErr w:type="gramStart"/>
      <w:r w:rsidRPr="006D2294">
        <w:rPr>
          <w:rFonts w:ascii="Times New Roman" w:hAnsi="Times New Roman" w:cs="Times New Roman"/>
          <w:lang w:val="en-CA"/>
        </w:rPr>
        <w:t>conduct</w:t>
      </w:r>
      <w:r w:rsidR="00945C7E" w:rsidRPr="006D2294">
        <w:rPr>
          <w:rFonts w:ascii="Times New Roman" w:eastAsia="Times New Roman" w:hAnsi="Times New Roman" w:cs="Times New Roman"/>
        </w:rPr>
        <w:t>;</w:t>
      </w:r>
      <w:proofErr w:type="gramEnd"/>
    </w:p>
    <w:p w14:paraId="773A27CE" w14:textId="77777777" w:rsidR="00FD36D7" w:rsidRPr="006D2294" w:rsidRDefault="67D1EBBF" w:rsidP="006D2294">
      <w:pPr>
        <w:spacing w:after="0" w:line="240" w:lineRule="auto"/>
        <w:ind w:left="-20" w:right="-20"/>
        <w:contextualSpacing/>
        <w:jc w:val="both"/>
        <w:rPr>
          <w:rFonts w:ascii="Times New Roman" w:eastAsia="Times New Roman" w:hAnsi="Times New Roman" w:cs="Times New Roman"/>
          <w:lang w:val="en-CA"/>
        </w:rPr>
      </w:pPr>
      <w:r w:rsidRPr="006D2294">
        <w:rPr>
          <w:rFonts w:ascii="Times New Roman" w:eastAsia="Times New Roman" w:hAnsi="Times New Roman" w:cs="Times New Roman"/>
          <w:lang w:val="en-CA"/>
        </w:rPr>
        <w:t xml:space="preserve"> </w:t>
      </w:r>
      <w:r w:rsidR="005B480D" w:rsidRPr="006D2294">
        <w:rPr>
          <w:rFonts w:ascii="Times New Roman" w:eastAsia="Times New Roman" w:hAnsi="Times New Roman" w:cs="Times New Roman"/>
          <w:lang w:val="en-CA"/>
        </w:rPr>
        <w:tab/>
      </w:r>
    </w:p>
    <w:p w14:paraId="2CF37618" w14:textId="11C0A2F9" w:rsidR="67D1EBBF" w:rsidRPr="006D2294" w:rsidRDefault="67D1EBBF" w:rsidP="006D2294">
      <w:pPr>
        <w:spacing w:after="0" w:line="240" w:lineRule="auto"/>
        <w:ind w:left="-20" w:right="-20" w:firstLine="740"/>
        <w:contextualSpacing/>
        <w:jc w:val="both"/>
        <w:rPr>
          <w:rFonts w:ascii="Times New Roman" w:eastAsia="Times New Roman" w:hAnsi="Times New Roman" w:cs="Times New Roman"/>
          <w:lang w:val="en-CA"/>
        </w:rPr>
      </w:pPr>
      <w:r w:rsidRPr="006D2294">
        <w:rPr>
          <w:rFonts w:ascii="Times New Roman" w:eastAsia="Times New Roman" w:hAnsi="Times New Roman" w:cs="Times New Roman"/>
        </w:rPr>
        <w:t>RECOGNIZING</w:t>
      </w:r>
      <w:r w:rsidRPr="006D2294">
        <w:rPr>
          <w:rFonts w:ascii="Times New Roman" w:eastAsia="Times New Roman" w:hAnsi="Times New Roman" w:cs="Times New Roman"/>
          <w:lang w:val="en-CA"/>
        </w:rPr>
        <w:t xml:space="preserve"> the need for continued </w:t>
      </w:r>
      <w:r w:rsidR="331BC8E3" w:rsidRPr="006D2294">
        <w:rPr>
          <w:rFonts w:ascii="Times New Roman" w:eastAsia="Times New Roman" w:hAnsi="Times New Roman" w:cs="Times New Roman"/>
          <w:lang w:val="en-CA"/>
        </w:rPr>
        <w:t>collaboration</w:t>
      </w:r>
      <w:r w:rsidRPr="006D2294">
        <w:rPr>
          <w:rFonts w:ascii="Times New Roman" w:eastAsia="Times New Roman" w:hAnsi="Times New Roman" w:cs="Times New Roman"/>
          <w:lang w:val="en-CA"/>
        </w:rPr>
        <w:t xml:space="preserve"> between all stakeholders in Haiti, among them the Government, </w:t>
      </w:r>
      <w:r w:rsidR="3A71DE40" w:rsidRPr="006D2294">
        <w:rPr>
          <w:rFonts w:ascii="Times New Roman" w:eastAsia="Times New Roman" w:hAnsi="Times New Roman" w:cs="Times New Roman"/>
          <w:lang w:val="en-CA"/>
        </w:rPr>
        <w:t>political stakeholders</w:t>
      </w:r>
      <w:r w:rsidRPr="006D2294">
        <w:rPr>
          <w:rFonts w:ascii="Times New Roman" w:eastAsia="Times New Roman" w:hAnsi="Times New Roman" w:cs="Times New Roman"/>
          <w:lang w:val="en-CA"/>
        </w:rPr>
        <w:t>, civil society—including women’s</w:t>
      </w:r>
      <w:r w:rsidRPr="006D2294">
        <w:rPr>
          <w:rFonts w:ascii="Times New Roman" w:eastAsia="Times New Roman" w:hAnsi="Times New Roman" w:cs="Times New Roman"/>
          <w:b/>
          <w:bCs/>
          <w:lang w:val="en-CA"/>
        </w:rPr>
        <w:t xml:space="preserve"> </w:t>
      </w:r>
      <w:r w:rsidRPr="006D2294">
        <w:rPr>
          <w:rFonts w:ascii="Times New Roman" w:eastAsia="Times New Roman" w:hAnsi="Times New Roman" w:cs="Times New Roman"/>
          <w:lang w:val="en-CA"/>
        </w:rPr>
        <w:t xml:space="preserve">organizations—and the private and religious sectors, in order to </w:t>
      </w:r>
      <w:r w:rsidR="2F0E848C" w:rsidRPr="006D2294">
        <w:rPr>
          <w:rFonts w:ascii="Times New Roman" w:eastAsia="Times New Roman" w:hAnsi="Times New Roman" w:cs="Times New Roman"/>
          <w:lang w:val="en-CA"/>
        </w:rPr>
        <w:t xml:space="preserve">advance toward </w:t>
      </w:r>
      <w:proofErr w:type="gramStart"/>
      <w:r w:rsidR="2F0E848C" w:rsidRPr="006D2294">
        <w:rPr>
          <w:rFonts w:ascii="Times New Roman" w:eastAsia="Times New Roman" w:hAnsi="Times New Roman" w:cs="Times New Roman"/>
          <w:lang w:val="en-CA"/>
        </w:rPr>
        <w:t>elections</w:t>
      </w:r>
      <w:r w:rsidRPr="006D2294">
        <w:rPr>
          <w:rFonts w:ascii="Times New Roman" w:eastAsia="Times New Roman" w:hAnsi="Times New Roman" w:cs="Times New Roman"/>
          <w:lang w:val="en-CA"/>
        </w:rPr>
        <w:t>;</w:t>
      </w:r>
      <w:proofErr w:type="gramEnd"/>
      <w:r w:rsidRPr="006D2294">
        <w:rPr>
          <w:rFonts w:ascii="Times New Roman" w:eastAsia="Times New Roman" w:hAnsi="Times New Roman" w:cs="Times New Roman"/>
          <w:lang w:val="en-CA"/>
        </w:rPr>
        <w:t xml:space="preserve"> </w:t>
      </w:r>
    </w:p>
    <w:p w14:paraId="6143048D" w14:textId="77777777" w:rsidR="006B2B70" w:rsidRPr="006D2294" w:rsidRDefault="006B2B70" w:rsidP="006D2294">
      <w:pPr>
        <w:spacing w:after="0" w:line="240" w:lineRule="auto"/>
        <w:ind w:left="-20" w:right="-20" w:firstLine="720"/>
        <w:contextualSpacing/>
        <w:jc w:val="both"/>
        <w:rPr>
          <w:rFonts w:ascii="Times New Roman" w:eastAsia="Times New Roman" w:hAnsi="Times New Roman" w:cs="Times New Roman"/>
        </w:rPr>
      </w:pPr>
    </w:p>
    <w:p w14:paraId="5141A90A" w14:textId="61DADA31" w:rsidR="76B9432D" w:rsidRPr="006D2294" w:rsidRDefault="67D1EBB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RECALLING the Haitian Government’s requests, as contained in a letter of October 9, 2022, to the Secretary General of the OAS, for effective support from Haiti’s international partners to enforce the rule of law and to address the security and humanitarian crises that have been exacerbated by, among other things, the criminal actions of armed gangs and their </w:t>
      </w:r>
      <w:proofErr w:type="gramStart"/>
      <w:r w:rsidRPr="006D2294">
        <w:rPr>
          <w:rFonts w:ascii="Times New Roman" w:eastAsia="Times New Roman" w:hAnsi="Times New Roman" w:cs="Times New Roman"/>
        </w:rPr>
        <w:t>sponsors;</w:t>
      </w:r>
      <w:proofErr w:type="gramEnd"/>
    </w:p>
    <w:p w14:paraId="612CC5C4" w14:textId="256CC513"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2FEB6E75" w14:textId="4C4BDA9D" w:rsidR="67D1EBBF" w:rsidRPr="006D2294" w:rsidRDefault="7BB6D761"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CONCERNED by the findings of the most recent report of the Inter-American Commission on Human Rights</w:t>
      </w:r>
      <w:r w:rsidR="59174BE4" w:rsidRPr="006D2294">
        <w:rPr>
          <w:rFonts w:ascii="Times New Roman" w:eastAsia="Times New Roman" w:hAnsi="Times New Roman" w:cs="Times New Roman"/>
        </w:rPr>
        <w:t xml:space="preserve"> </w:t>
      </w:r>
      <w:r w:rsidRPr="006D2294">
        <w:rPr>
          <w:rFonts w:ascii="Times New Roman" w:eastAsia="Times New Roman" w:hAnsi="Times New Roman" w:cs="Times New Roman"/>
        </w:rPr>
        <w:t>on the “Situation of Human Rights in Haiti,” released in January 2023</w:t>
      </w:r>
      <w:r w:rsidR="2A9A0975" w:rsidRPr="006D2294">
        <w:rPr>
          <w:rFonts w:ascii="Times New Roman" w:eastAsia="Times New Roman" w:hAnsi="Times New Roman" w:cs="Times New Roman"/>
        </w:rPr>
        <w:t xml:space="preserve"> and its subsequent press statements relating to the ongoing crisis in </w:t>
      </w:r>
      <w:proofErr w:type="gramStart"/>
      <w:r w:rsidR="2A9A0975" w:rsidRPr="006D2294">
        <w:rPr>
          <w:rFonts w:ascii="Times New Roman" w:eastAsia="Times New Roman" w:hAnsi="Times New Roman" w:cs="Times New Roman"/>
        </w:rPr>
        <w:t>Haiti;</w:t>
      </w:r>
      <w:proofErr w:type="gramEnd"/>
    </w:p>
    <w:p w14:paraId="072BD855" w14:textId="3CED1C06"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7149522" w14:textId="46DA4A8A" w:rsidR="67D1EBBF" w:rsidRPr="006D2294" w:rsidRDefault="7BB6D761"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the priorities communicated by the Government of Haiti on March 8, 2023, to the Working Group on Haiti for support and assistance in the areas of security; political dialogue; elections – technical, administrative, financial, and legal; and food </w:t>
      </w:r>
      <w:proofErr w:type="gramStart"/>
      <w:r w:rsidRPr="006D2294">
        <w:rPr>
          <w:rFonts w:ascii="Times New Roman" w:eastAsia="Times New Roman" w:hAnsi="Times New Roman" w:cs="Times New Roman"/>
        </w:rPr>
        <w:t>security;</w:t>
      </w:r>
      <w:proofErr w:type="gramEnd"/>
    </w:p>
    <w:p w14:paraId="1F288CF3" w14:textId="6AD7FA7A" w:rsidR="67D1EBBF" w:rsidRPr="006D2294" w:rsidRDefault="67D1EBBF" w:rsidP="00C63A07">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lastRenderedPageBreak/>
        <w:t xml:space="preserve"> </w:t>
      </w:r>
      <w:r w:rsidR="00C63A07">
        <w:rPr>
          <w:rFonts w:ascii="Times New Roman" w:eastAsia="Times New Roman" w:hAnsi="Times New Roman" w:cs="Times New Roman"/>
        </w:rPr>
        <w:tab/>
      </w:r>
      <w:r w:rsidRPr="006D2294">
        <w:rPr>
          <w:rFonts w:ascii="Times New Roman" w:eastAsia="Times New Roman" w:hAnsi="Times New Roman" w:cs="Times New Roman"/>
        </w:rPr>
        <w:t xml:space="preserve">RECALLING </w:t>
      </w:r>
      <w:r w:rsidR="00FB3805" w:rsidRPr="006D2294">
        <w:rPr>
          <w:rFonts w:ascii="Times New Roman" w:eastAsia="Times New Roman" w:hAnsi="Times New Roman" w:cs="Times New Roman"/>
        </w:rPr>
        <w:t xml:space="preserve">resolutions </w:t>
      </w:r>
      <w:r w:rsidR="6EC2C47A" w:rsidRPr="006D2294">
        <w:rPr>
          <w:rFonts w:ascii="Times New Roman" w:eastAsia="Times New Roman" w:hAnsi="Times New Roman" w:cs="Times New Roman"/>
        </w:rPr>
        <w:t>CP/RES. 1237</w:t>
      </w:r>
      <w:r w:rsidR="00FB3805" w:rsidRPr="006D2294">
        <w:rPr>
          <w:rFonts w:ascii="Times New Roman" w:eastAsia="Times New Roman" w:hAnsi="Times New Roman" w:cs="Times New Roman"/>
        </w:rPr>
        <w:t xml:space="preserve"> (</w:t>
      </w:r>
      <w:r w:rsidR="00FB3805" w:rsidRPr="006D2294">
        <w:rPr>
          <w:rFonts w:ascii="Times New Roman" w:hAnsi="Times New Roman" w:cs="Times New Roman"/>
        </w:rPr>
        <w:t>2469/23)</w:t>
      </w:r>
      <w:r w:rsidR="6EC2C47A" w:rsidRPr="006D2294">
        <w:rPr>
          <w:rFonts w:ascii="Times New Roman" w:eastAsia="Times New Roman" w:hAnsi="Times New Roman" w:cs="Times New Roman"/>
        </w:rPr>
        <w:t>, adopted on November 17, 2023</w:t>
      </w:r>
      <w:r w:rsidR="39B0A452" w:rsidRPr="006D2294">
        <w:rPr>
          <w:rFonts w:ascii="Times New Roman" w:eastAsia="Times New Roman" w:hAnsi="Times New Roman" w:cs="Times New Roman"/>
        </w:rPr>
        <w:t>, and</w:t>
      </w:r>
      <w:r w:rsidR="5AE263DB" w:rsidRPr="006D2294">
        <w:rPr>
          <w:rFonts w:ascii="Times New Roman" w:eastAsia="Times New Roman" w:hAnsi="Times New Roman" w:cs="Times New Roman"/>
        </w:rPr>
        <w:t xml:space="preserve"> CP/RES. 1251</w:t>
      </w:r>
      <w:r w:rsidR="00FB3805" w:rsidRPr="006D2294">
        <w:rPr>
          <w:rFonts w:ascii="Times New Roman" w:eastAsia="Times New Roman" w:hAnsi="Times New Roman" w:cs="Times New Roman"/>
        </w:rPr>
        <w:t xml:space="preserve"> (</w:t>
      </w:r>
      <w:r w:rsidR="00FB3805" w:rsidRPr="006D2294">
        <w:rPr>
          <w:rFonts w:ascii="Times New Roman" w:hAnsi="Times New Roman" w:cs="Times New Roman"/>
        </w:rPr>
        <w:t>2492/24)</w:t>
      </w:r>
      <w:r w:rsidR="5AE263DB" w:rsidRPr="006D2294">
        <w:rPr>
          <w:rFonts w:ascii="Times New Roman" w:eastAsia="Times New Roman" w:hAnsi="Times New Roman" w:cs="Times New Roman"/>
        </w:rPr>
        <w:t>, adopted on April 3, 2024,</w:t>
      </w:r>
      <w:r w:rsidR="007D3AEF" w:rsidRPr="006D2294">
        <w:rPr>
          <w:rFonts w:ascii="Times New Roman" w:eastAsia="Times New Roman" w:hAnsi="Times New Roman" w:cs="Times New Roman"/>
        </w:rPr>
        <w:t xml:space="preserve"> </w:t>
      </w:r>
      <w:r w:rsidR="1C3D7EAA" w:rsidRPr="006D2294">
        <w:rPr>
          <w:rFonts w:ascii="Times New Roman" w:eastAsia="Times New Roman" w:hAnsi="Times New Roman" w:cs="Times New Roman"/>
        </w:rPr>
        <w:t>by</w:t>
      </w:r>
      <w:r w:rsidR="007D3AEF" w:rsidRPr="006D2294">
        <w:rPr>
          <w:rFonts w:ascii="Times New Roman" w:eastAsia="Times New Roman" w:hAnsi="Times New Roman" w:cs="Times New Roman"/>
        </w:rPr>
        <w:t xml:space="preserve"> the Permanent </w:t>
      </w:r>
      <w:proofErr w:type="gramStart"/>
      <w:r w:rsidR="007D3AEF" w:rsidRPr="006D2294">
        <w:rPr>
          <w:rFonts w:ascii="Times New Roman" w:eastAsia="Times New Roman" w:hAnsi="Times New Roman" w:cs="Times New Roman"/>
        </w:rPr>
        <w:t>Council</w:t>
      </w:r>
      <w:r w:rsidR="0AA9EB04" w:rsidRPr="006D2294">
        <w:rPr>
          <w:rFonts w:ascii="Times New Roman" w:eastAsia="Times New Roman" w:hAnsi="Times New Roman" w:cs="Times New Roman"/>
        </w:rPr>
        <w:t>;</w:t>
      </w:r>
      <w:proofErr w:type="gramEnd"/>
      <w:r w:rsidR="007D3AEF" w:rsidRPr="006D2294">
        <w:rPr>
          <w:rFonts w:ascii="Times New Roman" w:eastAsia="Times New Roman" w:hAnsi="Times New Roman" w:cs="Times New Roman"/>
        </w:rPr>
        <w:t xml:space="preserve"> </w:t>
      </w:r>
    </w:p>
    <w:p w14:paraId="423BBF55" w14:textId="76B03039"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1E1C0FEC" w14:textId="41E892D7" w:rsidR="67D1EBBF" w:rsidRPr="006D2294" w:rsidRDefault="67D1EBBF" w:rsidP="006D2294">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TAKING INTO ACCOUNT the consultations with international, </w:t>
      </w:r>
      <w:r w:rsidR="00FB3805" w:rsidRPr="006D2294">
        <w:rPr>
          <w:rFonts w:ascii="Times New Roman" w:eastAsia="Times New Roman" w:hAnsi="Times New Roman" w:cs="Times New Roman"/>
        </w:rPr>
        <w:t>Inter-American</w:t>
      </w:r>
      <w:r w:rsidRPr="006D2294">
        <w:rPr>
          <w:rFonts w:ascii="Times New Roman" w:eastAsia="Times New Roman" w:hAnsi="Times New Roman" w:cs="Times New Roman"/>
        </w:rPr>
        <w:t xml:space="preserve">, regional, and subregional public and civil society sector partners undertaken by the Security, Humanitarian, and Electoral, and Democracy Assistance Clusters of the Working Group on Haiti from April </w:t>
      </w:r>
      <w:r w:rsidR="234DBE1F" w:rsidRPr="006D2294">
        <w:rPr>
          <w:rFonts w:ascii="Times New Roman" w:eastAsia="Times New Roman" w:hAnsi="Times New Roman" w:cs="Times New Roman"/>
        </w:rPr>
        <w:t xml:space="preserve">2023 </w:t>
      </w:r>
      <w:r w:rsidRPr="006D2294">
        <w:rPr>
          <w:rFonts w:ascii="Times New Roman" w:eastAsia="Times New Roman" w:hAnsi="Times New Roman" w:cs="Times New Roman"/>
        </w:rPr>
        <w:t>to</w:t>
      </w:r>
      <w:r w:rsidR="2A65E900" w:rsidRPr="006D2294">
        <w:rPr>
          <w:rFonts w:ascii="Times New Roman" w:eastAsia="Times New Roman" w:hAnsi="Times New Roman" w:cs="Times New Roman"/>
        </w:rPr>
        <w:t xml:space="preserve"> April</w:t>
      </w:r>
      <w:r w:rsidRPr="006D2294">
        <w:rPr>
          <w:rFonts w:ascii="Times New Roman" w:eastAsia="Times New Roman" w:hAnsi="Times New Roman" w:cs="Times New Roman"/>
        </w:rPr>
        <w:t xml:space="preserve"> 202</w:t>
      </w:r>
      <w:r w:rsidR="6291FC9C" w:rsidRPr="006D2294">
        <w:rPr>
          <w:rFonts w:ascii="Times New Roman" w:eastAsia="Times New Roman" w:hAnsi="Times New Roman" w:cs="Times New Roman"/>
        </w:rPr>
        <w:t>4</w:t>
      </w:r>
      <w:r w:rsidRPr="006D2294">
        <w:rPr>
          <w:rFonts w:ascii="Times New Roman" w:eastAsia="Times New Roman" w:hAnsi="Times New Roman" w:cs="Times New Roman"/>
        </w:rPr>
        <w:t xml:space="preserve"> to explore opportunities for immediate assistance and support to the people and Government of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3FED89E4" w14:textId="6E4CA150"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6397FC93" w14:textId="612CD087" w:rsidR="67D1EBBF" w:rsidRPr="006D2294" w:rsidRDefault="67D1EBBF" w:rsidP="006D2294">
      <w:pPr>
        <w:spacing w:after="0" w:line="240" w:lineRule="auto"/>
        <w:ind w:right="-20" w:firstLine="720"/>
        <w:contextualSpacing/>
        <w:jc w:val="both"/>
        <w:rPr>
          <w:rFonts w:ascii="Times New Roman" w:eastAsia="Times New Roman" w:hAnsi="Times New Roman" w:cs="Times New Roman"/>
          <w:lang w:val="en-CA"/>
        </w:rPr>
      </w:pPr>
      <w:r w:rsidRPr="006D2294">
        <w:rPr>
          <w:rFonts w:ascii="Times New Roman" w:eastAsia="Times New Roman" w:hAnsi="Times New Roman" w:cs="Times New Roman"/>
          <w:lang w:val="en-CA"/>
        </w:rPr>
        <w:t xml:space="preserve">TAKING INTO ACCOUNT ALSO the invaluable </w:t>
      </w:r>
      <w:r w:rsidR="609811F0" w:rsidRPr="006D2294">
        <w:rPr>
          <w:rFonts w:ascii="Times New Roman" w:eastAsia="Times New Roman" w:hAnsi="Times New Roman" w:cs="Times New Roman"/>
          <w:lang w:val="en-CA"/>
        </w:rPr>
        <w:t xml:space="preserve">continued </w:t>
      </w:r>
      <w:r w:rsidRPr="006D2294">
        <w:rPr>
          <w:rFonts w:ascii="Times New Roman" w:eastAsia="Times New Roman" w:hAnsi="Times New Roman" w:cs="Times New Roman"/>
          <w:lang w:val="en-CA"/>
        </w:rPr>
        <w:t xml:space="preserve">presentations, reports, and situation analyses provided by the Special Representative of the OAS Secretary General in Haiti and by international partners, including </w:t>
      </w:r>
      <w:r w:rsidRPr="006D2294">
        <w:rPr>
          <w:rFonts w:ascii="Times New Roman" w:eastAsia="Times New Roman" w:hAnsi="Times New Roman" w:cs="Times New Roman"/>
        </w:rPr>
        <w:t xml:space="preserve">United Nations </w:t>
      </w:r>
      <w:r w:rsidRPr="006D2294">
        <w:rPr>
          <w:rFonts w:ascii="Times New Roman" w:eastAsia="Times New Roman" w:hAnsi="Times New Roman" w:cs="Times New Roman"/>
          <w:lang w:val="en-CA"/>
        </w:rPr>
        <w:t xml:space="preserve">agencies, during the consultations undertaken by the Working Group on Haiti; and </w:t>
      </w:r>
    </w:p>
    <w:p w14:paraId="3D82BDCD" w14:textId="624A1148"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09B57C00" w14:textId="181C4826" w:rsidR="67D1EBBF" w:rsidRPr="006D2294" w:rsidRDefault="67D1EBBF" w:rsidP="006D2294">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CONSIDERING the recommendations from the Security, Humanitarian and Electoral and Democracy Assistance Clusters of the Working Group on Haiti for facilitating the provision of immediate assistance and support to the people and Government of Haiti,</w:t>
      </w:r>
      <w:r w:rsidRPr="006D2294">
        <w:rPr>
          <w:rFonts w:ascii="Times New Roman" w:eastAsia="Times New Roman" w:hAnsi="Times New Roman" w:cs="Times New Roman"/>
          <w:i/>
          <w:iCs/>
        </w:rPr>
        <w:t xml:space="preserve"> </w:t>
      </w:r>
    </w:p>
    <w:p w14:paraId="0FEFB394" w14:textId="41B2EEA5"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2303C9D1" w14:textId="2213DE79" w:rsidR="67D1EBBF" w:rsidRPr="006D2294" w:rsidRDefault="67D1EBBF" w:rsidP="006D2294">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RESOLVES:</w:t>
      </w:r>
    </w:p>
    <w:p w14:paraId="5256FF44" w14:textId="77777777" w:rsidR="00707356" w:rsidRPr="006D2294" w:rsidRDefault="00707356" w:rsidP="006D2294">
      <w:pPr>
        <w:pStyle w:val="ListParagraph"/>
        <w:spacing w:after="0" w:line="240" w:lineRule="auto"/>
        <w:ind w:right="-20"/>
        <w:jc w:val="both"/>
        <w:rPr>
          <w:rFonts w:ascii="Times New Roman" w:hAnsi="Times New Roman" w:cs="Times New Roman"/>
          <w:color w:val="000000" w:themeColor="text1"/>
        </w:rPr>
      </w:pPr>
    </w:p>
    <w:p w14:paraId="3B80CCCD" w14:textId="6961E5C8" w:rsidR="00707356" w:rsidRPr="006D2294" w:rsidRDefault="00707356" w:rsidP="006D2294">
      <w:pPr>
        <w:pStyle w:val="ListParagraph"/>
        <w:numPr>
          <w:ilvl w:val="0"/>
          <w:numId w:val="16"/>
        </w:numPr>
        <w:spacing w:after="0" w:line="240" w:lineRule="auto"/>
        <w:ind w:left="0" w:right="-20" w:firstLine="720"/>
        <w:jc w:val="both"/>
        <w:rPr>
          <w:rFonts w:ascii="Times New Roman" w:hAnsi="Times New Roman" w:cs="Times New Roman"/>
          <w:color w:val="000000" w:themeColor="text1"/>
        </w:rPr>
      </w:pPr>
      <w:r w:rsidRPr="006D2294">
        <w:rPr>
          <w:rFonts w:ascii="Times New Roman" w:hAnsi="Times New Roman" w:cs="Times New Roman"/>
          <w:color w:val="000000" w:themeColor="text1"/>
        </w:rPr>
        <w:t>To support the recently formed Presidential Transitional Council and</w:t>
      </w:r>
      <w:r w:rsidR="004C51C4" w:rsidRPr="006D2294">
        <w:rPr>
          <w:rFonts w:ascii="Times New Roman" w:hAnsi="Times New Roman" w:cs="Times New Roman"/>
          <w:color w:val="000000" w:themeColor="text1"/>
        </w:rPr>
        <w:t xml:space="preserve"> transitional </w:t>
      </w:r>
      <w:r w:rsidR="00A82CEC" w:rsidRPr="006D2294">
        <w:rPr>
          <w:rFonts w:ascii="Times New Roman" w:hAnsi="Times New Roman" w:cs="Times New Roman"/>
          <w:color w:val="000000" w:themeColor="text1"/>
        </w:rPr>
        <w:t>government</w:t>
      </w:r>
      <w:r w:rsidR="004C51C4" w:rsidRPr="006D2294">
        <w:rPr>
          <w:rFonts w:ascii="Times New Roman" w:hAnsi="Times New Roman" w:cs="Times New Roman"/>
          <w:color w:val="000000" w:themeColor="text1"/>
        </w:rPr>
        <w:t xml:space="preserve"> of </w:t>
      </w:r>
      <w:r w:rsidRPr="006D2294">
        <w:rPr>
          <w:rFonts w:ascii="Times New Roman" w:hAnsi="Times New Roman" w:cs="Times New Roman"/>
          <w:color w:val="000000" w:themeColor="text1"/>
        </w:rPr>
        <w:t xml:space="preserve">Prime Minister Garry Conille, and to stress the need for both to work in a joint and coordinated manner to achieve the restoration of security and democratic stability in Haiti. </w:t>
      </w:r>
    </w:p>
    <w:p w14:paraId="7BCC3866" w14:textId="2CE103C0" w:rsidR="5391C511" w:rsidRPr="006D2294" w:rsidRDefault="5391C511" w:rsidP="006D2294">
      <w:pPr>
        <w:spacing w:after="0" w:line="240" w:lineRule="auto"/>
        <w:ind w:left="-20" w:right="-20"/>
        <w:contextualSpacing/>
        <w:jc w:val="both"/>
        <w:rPr>
          <w:rFonts w:ascii="Times New Roman" w:eastAsia="Times New Roman" w:hAnsi="Times New Roman" w:cs="Times New Roman"/>
        </w:rPr>
      </w:pPr>
    </w:p>
    <w:p w14:paraId="18D40B79" w14:textId="07F32845" w:rsidR="00B6386A" w:rsidRPr="006D2294" w:rsidRDefault="00B6386A" w:rsidP="006D2294">
      <w:pPr>
        <w:pStyle w:val="ListParagraph"/>
        <w:numPr>
          <w:ilvl w:val="0"/>
          <w:numId w:val="16"/>
        </w:numPr>
        <w:spacing w:after="0" w:line="240" w:lineRule="auto"/>
        <w:ind w:left="0" w:right="-20" w:firstLine="720"/>
        <w:jc w:val="both"/>
        <w:rPr>
          <w:rFonts w:ascii="Times New Roman" w:hAnsi="Times New Roman" w:cs="Times New Roman"/>
          <w:color w:val="000000" w:themeColor="text1"/>
        </w:rPr>
      </w:pPr>
      <w:r w:rsidRPr="006D2294">
        <w:rPr>
          <w:rFonts w:ascii="Times New Roman" w:hAnsi="Times New Roman" w:cs="Times New Roman"/>
          <w:color w:val="000000" w:themeColor="text1"/>
        </w:rPr>
        <w:t xml:space="preserve">To </w:t>
      </w:r>
      <w:r w:rsidRPr="006D2294">
        <w:rPr>
          <w:rFonts w:ascii="Times New Roman" w:eastAsia="Times New Roman" w:hAnsi="Times New Roman" w:cs="Times New Roman"/>
        </w:rPr>
        <w:t>invite</w:t>
      </w:r>
      <w:r w:rsidRPr="006D2294">
        <w:rPr>
          <w:rFonts w:ascii="Times New Roman" w:hAnsi="Times New Roman" w:cs="Times New Roman"/>
          <w:color w:val="000000" w:themeColor="text1"/>
        </w:rPr>
        <w:t xml:space="preserve"> member states</w:t>
      </w:r>
      <w:r w:rsidR="00670A64" w:rsidRPr="006D2294">
        <w:rPr>
          <w:rFonts w:ascii="Times New Roman" w:hAnsi="Times New Roman" w:cs="Times New Roman"/>
          <w:color w:val="000000" w:themeColor="text1"/>
        </w:rPr>
        <w:t xml:space="preserve">, </w:t>
      </w:r>
      <w:r w:rsidRPr="006D2294">
        <w:rPr>
          <w:rFonts w:ascii="Times New Roman" w:hAnsi="Times New Roman" w:cs="Times New Roman"/>
          <w:color w:val="000000" w:themeColor="text1"/>
        </w:rPr>
        <w:t xml:space="preserve">permanent </w:t>
      </w:r>
      <w:r w:rsidR="004C51C4" w:rsidRPr="006D2294">
        <w:rPr>
          <w:rFonts w:ascii="Times New Roman" w:hAnsi="Times New Roman" w:cs="Times New Roman"/>
          <w:color w:val="000000" w:themeColor="text1"/>
        </w:rPr>
        <w:t>observers,</w:t>
      </w:r>
      <w:r w:rsidRPr="006D2294">
        <w:rPr>
          <w:rFonts w:ascii="Times New Roman" w:hAnsi="Times New Roman" w:cs="Times New Roman"/>
          <w:color w:val="000000" w:themeColor="text1"/>
        </w:rPr>
        <w:t xml:space="preserve"> and the international community to continue to support the </w:t>
      </w:r>
      <w:r w:rsidR="000E57F9" w:rsidRPr="006D2294">
        <w:rPr>
          <w:rFonts w:ascii="Times New Roman" w:hAnsi="Times New Roman" w:cs="Times New Roman"/>
          <w:color w:val="000000" w:themeColor="text1"/>
        </w:rPr>
        <w:t xml:space="preserve">transitional </w:t>
      </w:r>
      <w:r w:rsidRPr="006D2294">
        <w:rPr>
          <w:rFonts w:ascii="Times New Roman" w:hAnsi="Times New Roman" w:cs="Times New Roman"/>
          <w:color w:val="000000" w:themeColor="text1"/>
        </w:rPr>
        <w:t>Haitian authorities in their efforts to restore the rule of law and justice</w:t>
      </w:r>
      <w:r w:rsidR="00707356" w:rsidRPr="006D2294">
        <w:rPr>
          <w:rFonts w:ascii="Times New Roman" w:hAnsi="Times New Roman" w:cs="Times New Roman"/>
          <w:color w:val="000000" w:themeColor="text1"/>
        </w:rPr>
        <w:t>,</w:t>
      </w:r>
      <w:r w:rsidRPr="006D2294">
        <w:rPr>
          <w:rFonts w:ascii="Times New Roman" w:hAnsi="Times New Roman" w:cs="Times New Roman"/>
          <w:color w:val="000000" w:themeColor="text1"/>
        </w:rPr>
        <w:t xml:space="preserve"> and to protect</w:t>
      </w:r>
      <w:r w:rsidR="00707356" w:rsidRPr="006D2294">
        <w:rPr>
          <w:rFonts w:ascii="Times New Roman" w:hAnsi="Times New Roman" w:cs="Times New Roman"/>
          <w:color w:val="000000" w:themeColor="text1"/>
        </w:rPr>
        <w:t xml:space="preserve"> and guarantee</w:t>
      </w:r>
      <w:r w:rsidRPr="006D2294">
        <w:rPr>
          <w:rFonts w:ascii="Times New Roman" w:hAnsi="Times New Roman" w:cs="Times New Roman"/>
          <w:color w:val="000000" w:themeColor="text1"/>
        </w:rPr>
        <w:t xml:space="preserve"> human rights in Haiti.</w:t>
      </w:r>
    </w:p>
    <w:p w14:paraId="5020FEB8" w14:textId="77777777" w:rsidR="00704FC7" w:rsidRPr="006D2294" w:rsidRDefault="00704FC7" w:rsidP="006D2294">
      <w:pPr>
        <w:spacing w:after="0" w:line="240" w:lineRule="auto"/>
        <w:ind w:left="-20" w:right="-20"/>
        <w:contextualSpacing/>
        <w:jc w:val="both"/>
        <w:rPr>
          <w:rFonts w:ascii="Times New Roman" w:eastAsia="Times New Roman" w:hAnsi="Times New Roman" w:cs="Times New Roman"/>
        </w:rPr>
      </w:pPr>
    </w:p>
    <w:p w14:paraId="6B0172C5" w14:textId="32BB8CA2" w:rsidR="007443D3" w:rsidRPr="006D2294" w:rsidRDefault="00B6386A" w:rsidP="006D2294">
      <w:pPr>
        <w:pStyle w:val="ListParagraph"/>
        <w:numPr>
          <w:ilvl w:val="0"/>
          <w:numId w:val="16"/>
        </w:numPr>
        <w:spacing w:after="0" w:line="240" w:lineRule="auto"/>
        <w:ind w:left="0" w:right="-20" w:firstLine="720"/>
        <w:jc w:val="both"/>
        <w:rPr>
          <w:rFonts w:ascii="Times New Roman" w:eastAsia="Times New Roman" w:hAnsi="Times New Roman" w:cs="Times New Roman"/>
        </w:rPr>
      </w:pPr>
      <w:r w:rsidRPr="006D2294">
        <w:rPr>
          <w:rFonts w:ascii="Times New Roman" w:eastAsia="Times New Roman" w:hAnsi="Times New Roman" w:cs="Times New Roman"/>
          <w:color w:val="000000" w:themeColor="text1"/>
        </w:rPr>
        <w:t xml:space="preserve">To urge </w:t>
      </w:r>
      <w:r w:rsidRPr="006D2294">
        <w:rPr>
          <w:rFonts w:ascii="Times New Roman" w:hAnsi="Times New Roman" w:cs="Times New Roman"/>
          <w:color w:val="000000" w:themeColor="text1"/>
        </w:rPr>
        <w:t>member</w:t>
      </w:r>
      <w:r w:rsidRPr="006D2294">
        <w:rPr>
          <w:rFonts w:ascii="Times New Roman" w:eastAsia="Times New Roman" w:hAnsi="Times New Roman" w:cs="Times New Roman"/>
          <w:color w:val="000000" w:themeColor="text1"/>
        </w:rPr>
        <w:t xml:space="preserve"> states</w:t>
      </w:r>
      <w:r w:rsidR="003E00EC" w:rsidRPr="006D2294">
        <w:rPr>
          <w:rFonts w:ascii="Times New Roman" w:eastAsia="Times New Roman" w:hAnsi="Times New Roman" w:cs="Times New Roman"/>
          <w:color w:val="000000" w:themeColor="text1"/>
        </w:rPr>
        <w:t xml:space="preserve">, </w:t>
      </w:r>
      <w:r w:rsidRPr="006D2294">
        <w:rPr>
          <w:rFonts w:ascii="Times New Roman" w:eastAsia="Times New Roman" w:hAnsi="Times New Roman" w:cs="Times New Roman"/>
          <w:color w:val="000000" w:themeColor="text1"/>
        </w:rPr>
        <w:t>permanent observers</w:t>
      </w:r>
      <w:r w:rsidR="008A761C" w:rsidRPr="006D2294">
        <w:rPr>
          <w:rFonts w:ascii="Times New Roman" w:eastAsia="Times New Roman" w:hAnsi="Times New Roman" w:cs="Times New Roman"/>
          <w:color w:val="000000" w:themeColor="text1"/>
        </w:rPr>
        <w:t>,</w:t>
      </w:r>
      <w:r w:rsidR="007443D3" w:rsidRPr="006D2294">
        <w:rPr>
          <w:rFonts w:ascii="Times New Roman" w:eastAsia="Times New Roman" w:hAnsi="Times New Roman" w:cs="Times New Roman"/>
          <w:color w:val="000000" w:themeColor="text1"/>
        </w:rPr>
        <w:t xml:space="preserve"> and international organizations, including financial institutions,</w:t>
      </w:r>
      <w:r w:rsidRPr="006D2294">
        <w:rPr>
          <w:rFonts w:ascii="Times New Roman" w:eastAsia="Times New Roman" w:hAnsi="Times New Roman" w:cs="Times New Roman"/>
          <w:color w:val="000000" w:themeColor="text1"/>
        </w:rPr>
        <w:t xml:space="preserve"> to facilitate and provide immediate humanitarian </w:t>
      </w:r>
      <w:r w:rsidR="00F329FF" w:rsidRPr="006D2294">
        <w:rPr>
          <w:rFonts w:ascii="Times New Roman" w:eastAsia="Times New Roman" w:hAnsi="Times New Roman" w:cs="Times New Roman"/>
          <w:color w:val="000000" w:themeColor="text1"/>
        </w:rPr>
        <w:t>assistance to</w:t>
      </w:r>
      <w:r w:rsidRPr="006D2294">
        <w:rPr>
          <w:rFonts w:ascii="Times New Roman" w:eastAsia="Times New Roman" w:hAnsi="Times New Roman" w:cs="Times New Roman"/>
          <w:color w:val="000000" w:themeColor="text1"/>
        </w:rPr>
        <w:t xml:space="preserve"> Haiti and to promote short and</w:t>
      </w:r>
      <w:proofErr w:type="gramStart"/>
      <w:r w:rsidR="007443D3" w:rsidRPr="006D2294">
        <w:rPr>
          <w:rFonts w:ascii="Times New Roman" w:eastAsia="Times New Roman" w:hAnsi="Times New Roman" w:cs="Times New Roman"/>
          <w:color w:val="000000" w:themeColor="text1"/>
        </w:rPr>
        <w:t xml:space="preserve">, in particular, </w:t>
      </w:r>
      <w:r w:rsidRPr="006D2294">
        <w:rPr>
          <w:rFonts w:ascii="Times New Roman" w:eastAsia="Times New Roman" w:hAnsi="Times New Roman" w:cs="Times New Roman"/>
          <w:color w:val="000000" w:themeColor="text1"/>
        </w:rPr>
        <w:t>long-term</w:t>
      </w:r>
      <w:proofErr w:type="gramEnd"/>
      <w:r w:rsidRPr="006D2294">
        <w:rPr>
          <w:rFonts w:ascii="Times New Roman" w:eastAsia="Times New Roman" w:hAnsi="Times New Roman" w:cs="Times New Roman"/>
          <w:color w:val="000000" w:themeColor="text1"/>
        </w:rPr>
        <w:t xml:space="preserve"> socioeconomic development in the country</w:t>
      </w:r>
      <w:r w:rsidR="007443D3" w:rsidRPr="006D2294">
        <w:rPr>
          <w:rFonts w:ascii="Times New Roman" w:eastAsia="Times New Roman" w:hAnsi="Times New Roman" w:cs="Times New Roman"/>
          <w:color w:val="000000" w:themeColor="text1"/>
        </w:rPr>
        <w:t>, in order to combat poverty and achieve stability.</w:t>
      </w:r>
    </w:p>
    <w:p w14:paraId="319CD625" w14:textId="77777777" w:rsidR="007443D3" w:rsidRPr="006D2294" w:rsidRDefault="007443D3" w:rsidP="006D2294">
      <w:pPr>
        <w:spacing w:after="0" w:line="240" w:lineRule="auto"/>
        <w:ind w:left="-20" w:right="-20" w:firstLine="740"/>
        <w:contextualSpacing/>
        <w:jc w:val="both"/>
        <w:rPr>
          <w:rFonts w:ascii="Times New Roman" w:eastAsia="Times New Roman" w:hAnsi="Times New Roman" w:cs="Times New Roman"/>
        </w:rPr>
      </w:pPr>
    </w:p>
    <w:p w14:paraId="2BDEA8D3" w14:textId="49243489" w:rsidR="00F329FF" w:rsidRPr="00816356" w:rsidRDefault="005A7B04" w:rsidP="006D2294">
      <w:pPr>
        <w:pStyle w:val="ListParagraph"/>
        <w:numPr>
          <w:ilvl w:val="0"/>
          <w:numId w:val="16"/>
        </w:numPr>
        <w:spacing w:after="0" w:line="240" w:lineRule="auto"/>
        <w:ind w:left="0" w:right="-20" w:firstLine="720"/>
        <w:jc w:val="both"/>
        <w:rPr>
          <w:rFonts w:ascii="Times New Roman" w:eastAsia="Times New Roman" w:hAnsi="Times New Roman" w:cs="Times New Roman"/>
          <w:b/>
          <w:bCs/>
        </w:rPr>
      </w:pPr>
      <w:r w:rsidRPr="006D2294">
        <w:rPr>
          <w:rFonts w:ascii="Times New Roman" w:hAnsi="Times New Roman" w:cs="Times New Roman"/>
          <w:color w:val="000000" w:themeColor="text1"/>
        </w:rPr>
        <w:t xml:space="preserve">To encourage member states to provide support for the Multinational Security Support (MSS) Mission in Haiti </w:t>
      </w:r>
      <w:r w:rsidR="001C00B8" w:rsidRPr="006D2294">
        <w:rPr>
          <w:rFonts w:ascii="Times New Roman" w:hAnsi="Times New Roman" w:cs="Times New Roman"/>
          <w:color w:val="000000" w:themeColor="text1"/>
        </w:rPr>
        <w:t xml:space="preserve">and commit to strengthening the operational and institutional capacity of Haiti's security forces, </w:t>
      </w:r>
      <w:r w:rsidR="000603F5" w:rsidRPr="006D2294">
        <w:rPr>
          <w:rFonts w:ascii="Times New Roman" w:hAnsi="Times New Roman" w:cs="Times New Roman"/>
          <w:color w:val="000000" w:themeColor="text1"/>
        </w:rPr>
        <w:t>coordinate</w:t>
      </w:r>
      <w:r w:rsidR="001C00B8" w:rsidRPr="006D2294">
        <w:rPr>
          <w:rFonts w:ascii="Times New Roman" w:hAnsi="Times New Roman" w:cs="Times New Roman"/>
          <w:color w:val="000000" w:themeColor="text1"/>
        </w:rPr>
        <w:t xml:space="preserve"> in-kind and material contribution</w:t>
      </w:r>
      <w:r w:rsidR="004E0B5C" w:rsidRPr="006D2294">
        <w:rPr>
          <w:rFonts w:ascii="Times New Roman" w:hAnsi="Times New Roman" w:cs="Times New Roman"/>
          <w:color w:val="000000" w:themeColor="text1"/>
        </w:rPr>
        <w:t xml:space="preserve"> </w:t>
      </w:r>
      <w:r w:rsidR="000603F5" w:rsidRPr="006D2294">
        <w:rPr>
          <w:rFonts w:ascii="Times New Roman" w:hAnsi="Times New Roman" w:cs="Times New Roman"/>
          <w:color w:val="000000" w:themeColor="text1"/>
        </w:rPr>
        <w:t>through</w:t>
      </w:r>
      <w:r w:rsidR="00054C91" w:rsidRPr="006D2294">
        <w:rPr>
          <w:rFonts w:ascii="Times New Roman" w:hAnsi="Times New Roman" w:cs="Times New Roman"/>
          <w:color w:val="000000" w:themeColor="text1"/>
        </w:rPr>
        <w:t xml:space="preserve"> </w:t>
      </w:r>
      <w:r w:rsidR="005660B4" w:rsidRPr="006D2294">
        <w:rPr>
          <w:rFonts w:ascii="Times New Roman" w:hAnsi="Times New Roman" w:cs="Times New Roman"/>
          <w:color w:val="000000" w:themeColor="text1"/>
        </w:rPr>
        <w:t>existing mechanisms, including the United Nations Trust Fund and</w:t>
      </w:r>
      <w:r w:rsidR="000603F5" w:rsidRPr="006D2294">
        <w:rPr>
          <w:rFonts w:ascii="Times New Roman" w:hAnsi="Times New Roman" w:cs="Times New Roman"/>
          <w:color w:val="000000" w:themeColor="text1"/>
        </w:rPr>
        <w:t xml:space="preserve"> the </w:t>
      </w:r>
      <w:r w:rsidR="001C00B8" w:rsidRPr="006D2294">
        <w:rPr>
          <w:rFonts w:ascii="Times New Roman" w:hAnsi="Times New Roman" w:cs="Times New Roman"/>
          <w:color w:val="000000" w:themeColor="text1"/>
        </w:rPr>
        <w:t>International Security Coordination Grou</w:t>
      </w:r>
      <w:r w:rsidR="00020B5C" w:rsidRPr="006D2294">
        <w:rPr>
          <w:rFonts w:ascii="Times New Roman" w:hAnsi="Times New Roman" w:cs="Times New Roman"/>
          <w:color w:val="000000" w:themeColor="text1"/>
        </w:rPr>
        <w:t>p.</w:t>
      </w:r>
    </w:p>
    <w:p w14:paraId="472AC3FC" w14:textId="77777777" w:rsidR="00816356" w:rsidRPr="006D2294" w:rsidRDefault="00816356" w:rsidP="00816356">
      <w:pPr>
        <w:pStyle w:val="ListParagraph"/>
        <w:spacing w:after="0" w:line="240" w:lineRule="auto"/>
        <w:ind w:right="-20"/>
        <w:jc w:val="both"/>
        <w:rPr>
          <w:rFonts w:ascii="Times New Roman" w:eastAsia="Times New Roman" w:hAnsi="Times New Roman" w:cs="Times New Roman"/>
          <w:b/>
          <w:bCs/>
        </w:rPr>
      </w:pPr>
    </w:p>
    <w:p w14:paraId="701EEC4A" w14:textId="776335FB" w:rsidR="67D1EBBF" w:rsidRPr="006D2294" w:rsidRDefault="67D1EBBF" w:rsidP="006D2294">
      <w:pPr>
        <w:pStyle w:val="ListParagraph"/>
        <w:numPr>
          <w:ilvl w:val="0"/>
          <w:numId w:val="16"/>
        </w:numPr>
        <w:spacing w:after="0" w:line="240" w:lineRule="auto"/>
        <w:ind w:left="-20" w:right="-20" w:firstLine="740"/>
        <w:jc w:val="both"/>
        <w:rPr>
          <w:rFonts w:ascii="Times New Roman" w:eastAsia="Times New Roman" w:hAnsi="Times New Roman" w:cs="Times New Roman"/>
        </w:rPr>
      </w:pPr>
      <w:r w:rsidRPr="006D2294">
        <w:rPr>
          <w:rFonts w:ascii="Times New Roman" w:eastAsia="Times New Roman" w:hAnsi="Times New Roman" w:cs="Times New Roman"/>
        </w:rPr>
        <w:t xml:space="preserve">To recognize the need for the Organization of American States to facilitate immediate technical </w:t>
      </w:r>
      <w:r w:rsidRPr="006D2294">
        <w:rPr>
          <w:rFonts w:ascii="Times New Roman" w:hAnsi="Times New Roman" w:cs="Times New Roman"/>
          <w:color w:val="000000" w:themeColor="text1"/>
        </w:rPr>
        <w:t>assistance</w:t>
      </w:r>
      <w:r w:rsidRPr="006D2294">
        <w:rPr>
          <w:rFonts w:ascii="Times New Roman" w:eastAsia="Times New Roman" w:hAnsi="Times New Roman" w:cs="Times New Roman"/>
        </w:rPr>
        <w:t xml:space="preserve"> to Haiti for</w:t>
      </w:r>
      <w:r w:rsidR="00427F73" w:rsidRPr="006D2294">
        <w:rPr>
          <w:rFonts w:ascii="Times New Roman" w:eastAsia="Times New Roman" w:hAnsi="Times New Roman" w:cs="Times New Roman"/>
        </w:rPr>
        <w:t xml:space="preserve"> </w:t>
      </w:r>
      <w:r w:rsidR="003E3068" w:rsidRPr="006D2294">
        <w:rPr>
          <w:rFonts w:ascii="Times New Roman" w:eastAsia="Times New Roman" w:hAnsi="Times New Roman" w:cs="Times New Roman"/>
        </w:rPr>
        <w:t>stabilizing the security situation,</w:t>
      </w:r>
      <w:r w:rsidR="00C97068" w:rsidRPr="006D2294">
        <w:rPr>
          <w:rFonts w:ascii="Times New Roman" w:eastAsia="Times New Roman" w:hAnsi="Times New Roman" w:cs="Times New Roman"/>
        </w:rPr>
        <w:t xml:space="preserve"> the strengthening </w:t>
      </w:r>
      <w:r w:rsidR="00DB0B1C" w:rsidRPr="006D2294">
        <w:rPr>
          <w:rFonts w:ascii="Times New Roman" w:eastAsia="Times New Roman" w:hAnsi="Times New Roman" w:cs="Times New Roman"/>
        </w:rPr>
        <w:t xml:space="preserve">of democratic </w:t>
      </w:r>
      <w:r w:rsidR="00DB239A" w:rsidRPr="006D2294">
        <w:rPr>
          <w:rFonts w:ascii="Times New Roman" w:eastAsia="Times New Roman" w:hAnsi="Times New Roman" w:cs="Times New Roman"/>
        </w:rPr>
        <w:t>institutions</w:t>
      </w:r>
      <w:r w:rsidR="00DB0B1C" w:rsidRPr="006D2294">
        <w:rPr>
          <w:rFonts w:ascii="Times New Roman" w:eastAsia="Times New Roman" w:hAnsi="Times New Roman" w:cs="Times New Roman"/>
        </w:rPr>
        <w:t xml:space="preserve">, </w:t>
      </w:r>
      <w:r w:rsidR="00037DCA" w:rsidRPr="006D2294">
        <w:rPr>
          <w:rFonts w:ascii="Times New Roman" w:hAnsi="Times New Roman" w:cs="Times New Roman"/>
          <w:color w:val="000000" w:themeColor="text1"/>
        </w:rPr>
        <w:t xml:space="preserve">and </w:t>
      </w:r>
      <w:r w:rsidR="00037DCA" w:rsidRPr="006D2294">
        <w:rPr>
          <w:rFonts w:ascii="Times New Roman" w:eastAsia="Times New Roman" w:hAnsi="Times New Roman" w:cs="Times New Roman"/>
          <w:color w:val="000000" w:themeColor="text1"/>
        </w:rPr>
        <w:t>the realization</w:t>
      </w:r>
      <w:r w:rsidR="00037DCA" w:rsidRPr="006D2294">
        <w:rPr>
          <w:rFonts w:ascii="Times New Roman" w:hAnsi="Times New Roman" w:cs="Times New Roman"/>
          <w:color w:val="000000" w:themeColor="text1"/>
        </w:rPr>
        <w:t xml:space="preserve"> of free and fair elections, as </w:t>
      </w:r>
      <w:r w:rsidR="00037DCA" w:rsidRPr="006D2294">
        <w:rPr>
          <w:rFonts w:ascii="Times New Roman" w:eastAsia="Times New Roman" w:hAnsi="Times New Roman" w:cs="Times New Roman"/>
          <w:color w:val="000000" w:themeColor="text1"/>
        </w:rPr>
        <w:t>stipulated in the Accord of April 3, 2024</w:t>
      </w:r>
      <w:r w:rsidR="00037DCA" w:rsidRPr="006D2294">
        <w:rPr>
          <w:rFonts w:ascii="Times New Roman" w:hAnsi="Times New Roman" w:cs="Times New Roman"/>
          <w:color w:val="000000" w:themeColor="text1"/>
        </w:rPr>
        <w:t xml:space="preserve">. </w:t>
      </w:r>
      <w:r w:rsidR="002A578E" w:rsidRPr="006D2294">
        <w:rPr>
          <w:rFonts w:ascii="Times New Roman" w:eastAsia="Times New Roman" w:hAnsi="Times New Roman" w:cs="Times New Roman"/>
          <w:noProof/>
        </w:rPr>
        <mc:AlternateContent>
          <mc:Choice Requires="wps">
            <w:drawing>
              <wp:anchor distT="0" distB="0" distL="118745" distR="118745" simplePos="0" relativeHeight="251659264" behindDoc="0" locked="1" layoutInCell="1" allowOverlap="1" wp14:anchorId="42157A14" wp14:editId="40988644">
                <wp:simplePos x="0" y="0"/>
                <wp:positionH relativeFrom="column">
                  <wp:posOffset>-91440</wp:posOffset>
                </wp:positionH>
                <wp:positionV relativeFrom="page">
                  <wp:posOffset>9144000</wp:posOffset>
                </wp:positionV>
                <wp:extent cx="3383280" cy="228600"/>
                <wp:effectExtent l="0" t="0" r="0" b="0"/>
                <wp:wrapNone/>
                <wp:docPr id="18763539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957F55" w14:textId="09240F6A" w:rsidR="002A578E" w:rsidRPr="002A578E" w:rsidRDefault="002A578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46C2B">
                              <w:rPr>
                                <w:rFonts w:ascii="Times New Roman" w:hAnsi="Times New Roman" w:cs="Times New Roman"/>
                                <w:noProof/>
                                <w:sz w:val="18"/>
                              </w:rPr>
                              <w:t>AG09097E01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57A1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3957F55" w14:textId="09240F6A" w:rsidR="002A578E" w:rsidRPr="002A578E" w:rsidRDefault="002A578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46C2B">
                        <w:rPr>
                          <w:rFonts w:ascii="Times New Roman" w:hAnsi="Times New Roman" w:cs="Times New Roman"/>
                          <w:noProof/>
                          <w:sz w:val="18"/>
                        </w:rPr>
                        <w:t>AG09097E01</w:t>
                      </w:r>
                      <w:r>
                        <w:rPr>
                          <w:rFonts w:ascii="Times New Roman" w:hAnsi="Times New Roman" w:cs="Times New Roman"/>
                          <w:sz w:val="18"/>
                        </w:rPr>
                        <w:fldChar w:fldCharType="end"/>
                      </w:r>
                    </w:p>
                  </w:txbxContent>
                </v:textbox>
                <w10:wrap anchory="page"/>
                <w10:anchorlock/>
              </v:shape>
            </w:pict>
          </mc:Fallback>
        </mc:AlternateContent>
      </w:r>
    </w:p>
    <w:sectPr w:rsidR="67D1EBBF" w:rsidRPr="006D2294" w:rsidSect="00C63A07">
      <w:headerReference w:type="default" r:id="rId13"/>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55AE6" w14:textId="77777777" w:rsidR="008C24C6" w:rsidRDefault="008C24C6">
      <w:pPr>
        <w:spacing w:after="0" w:line="240" w:lineRule="auto"/>
      </w:pPr>
      <w:r>
        <w:separator/>
      </w:r>
    </w:p>
  </w:endnote>
  <w:endnote w:type="continuationSeparator" w:id="0">
    <w:p w14:paraId="0071128E" w14:textId="77777777" w:rsidR="008C24C6" w:rsidRDefault="008C24C6">
      <w:pPr>
        <w:spacing w:after="0" w:line="240" w:lineRule="auto"/>
      </w:pPr>
      <w:r>
        <w:continuationSeparator/>
      </w:r>
    </w:p>
  </w:endnote>
  <w:endnote w:type="continuationNotice" w:id="1">
    <w:p w14:paraId="40114723" w14:textId="77777777" w:rsidR="008C24C6" w:rsidRDefault="008C2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831F2" w14:textId="77777777" w:rsidR="008C24C6" w:rsidRDefault="008C24C6">
      <w:pPr>
        <w:spacing w:after="0" w:line="240" w:lineRule="auto"/>
      </w:pPr>
      <w:r>
        <w:separator/>
      </w:r>
    </w:p>
  </w:footnote>
  <w:footnote w:type="continuationSeparator" w:id="0">
    <w:p w14:paraId="540E942A" w14:textId="77777777" w:rsidR="008C24C6" w:rsidRDefault="008C24C6">
      <w:pPr>
        <w:spacing w:after="0" w:line="240" w:lineRule="auto"/>
      </w:pPr>
      <w:r>
        <w:continuationSeparator/>
      </w:r>
    </w:p>
  </w:footnote>
  <w:footnote w:type="continuationNotice" w:id="1">
    <w:p w14:paraId="77C32F8B" w14:textId="77777777" w:rsidR="008C24C6" w:rsidRDefault="008C2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500190"/>
      <w:docPartObj>
        <w:docPartGallery w:val="Page Numbers (Top of Page)"/>
        <w:docPartUnique/>
      </w:docPartObj>
    </w:sdtPr>
    <w:sdtEndPr>
      <w:rPr>
        <w:noProof/>
      </w:rPr>
    </w:sdtEndPr>
    <w:sdtContent>
      <w:p w14:paraId="3BC463D9" w14:textId="4F40E442" w:rsidR="00A87C97" w:rsidRDefault="00A87C97">
        <w:pPr>
          <w:pStyle w:val="Header"/>
          <w:jc w:val="center"/>
        </w:pPr>
        <w:r w:rsidRPr="00A87C97">
          <w:rPr>
            <w:rFonts w:ascii="Times New Roman" w:hAnsi="Times New Roman" w:cs="Times New Roman"/>
          </w:rPr>
          <w:fldChar w:fldCharType="begin"/>
        </w:r>
        <w:r w:rsidRPr="00A87C97">
          <w:rPr>
            <w:rFonts w:ascii="Times New Roman" w:hAnsi="Times New Roman" w:cs="Times New Roman"/>
          </w:rPr>
          <w:instrText xml:space="preserve"> PAGE   \* MERGEFORMAT </w:instrText>
        </w:r>
        <w:r w:rsidRPr="00A87C97">
          <w:rPr>
            <w:rFonts w:ascii="Times New Roman" w:hAnsi="Times New Roman" w:cs="Times New Roman"/>
          </w:rPr>
          <w:fldChar w:fldCharType="separate"/>
        </w:r>
        <w:r w:rsidRPr="00A87C97">
          <w:rPr>
            <w:rFonts w:ascii="Times New Roman" w:hAnsi="Times New Roman" w:cs="Times New Roman"/>
            <w:noProof/>
          </w:rPr>
          <w:t>2</w:t>
        </w:r>
        <w:r w:rsidRPr="00A87C97">
          <w:rPr>
            <w:rFonts w:ascii="Times New Roman" w:hAnsi="Times New Roman" w:cs="Times New Roman"/>
            <w:noProof/>
          </w:rPr>
          <w:fldChar w:fldCharType="end"/>
        </w:r>
      </w:p>
    </w:sdtContent>
  </w:sdt>
  <w:p w14:paraId="3ED5A858" w14:textId="5B062D61" w:rsidR="675F1054" w:rsidRDefault="675F1054" w:rsidP="675F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D444"/>
    <w:multiLevelType w:val="multilevel"/>
    <w:tmpl w:val="8026C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587A0"/>
    <w:multiLevelType w:val="hybridMultilevel"/>
    <w:tmpl w:val="FFFFFFFF"/>
    <w:lvl w:ilvl="0" w:tplc="70AE2FFA">
      <w:start w:val="1"/>
      <w:numFmt w:val="decimal"/>
      <w:lvlText w:val="%1."/>
      <w:lvlJc w:val="left"/>
      <w:pPr>
        <w:ind w:left="720" w:hanging="360"/>
      </w:pPr>
    </w:lvl>
    <w:lvl w:ilvl="1" w:tplc="D0B08F7E">
      <w:start w:val="1"/>
      <w:numFmt w:val="lowerLetter"/>
      <w:lvlText w:val="%2."/>
      <w:lvlJc w:val="left"/>
      <w:pPr>
        <w:ind w:left="1440" w:hanging="360"/>
      </w:pPr>
    </w:lvl>
    <w:lvl w:ilvl="2" w:tplc="7E4CCB9C">
      <w:start w:val="1"/>
      <w:numFmt w:val="lowerRoman"/>
      <w:lvlText w:val="%3."/>
      <w:lvlJc w:val="right"/>
      <w:pPr>
        <w:ind w:left="2160" w:hanging="180"/>
      </w:pPr>
    </w:lvl>
    <w:lvl w:ilvl="3" w:tplc="BBDC7A9E">
      <w:start w:val="1"/>
      <w:numFmt w:val="decimal"/>
      <w:lvlText w:val="%4."/>
      <w:lvlJc w:val="left"/>
      <w:pPr>
        <w:ind w:left="2880" w:hanging="360"/>
      </w:pPr>
    </w:lvl>
    <w:lvl w:ilvl="4" w:tplc="69660F48">
      <w:start w:val="1"/>
      <w:numFmt w:val="lowerLetter"/>
      <w:lvlText w:val="%5."/>
      <w:lvlJc w:val="left"/>
      <w:pPr>
        <w:ind w:left="3600" w:hanging="360"/>
      </w:pPr>
    </w:lvl>
    <w:lvl w:ilvl="5" w:tplc="B98830F2">
      <w:start w:val="1"/>
      <w:numFmt w:val="lowerRoman"/>
      <w:lvlText w:val="%6."/>
      <w:lvlJc w:val="right"/>
      <w:pPr>
        <w:ind w:left="4320" w:hanging="180"/>
      </w:pPr>
    </w:lvl>
    <w:lvl w:ilvl="6" w:tplc="FF2606EC">
      <w:start w:val="1"/>
      <w:numFmt w:val="decimal"/>
      <w:lvlText w:val="%7."/>
      <w:lvlJc w:val="left"/>
      <w:pPr>
        <w:ind w:left="5040" w:hanging="360"/>
      </w:pPr>
    </w:lvl>
    <w:lvl w:ilvl="7" w:tplc="0EFC6066">
      <w:start w:val="1"/>
      <w:numFmt w:val="lowerLetter"/>
      <w:lvlText w:val="%8."/>
      <w:lvlJc w:val="left"/>
      <w:pPr>
        <w:ind w:left="5760" w:hanging="360"/>
      </w:pPr>
    </w:lvl>
    <w:lvl w:ilvl="8" w:tplc="C6261200">
      <w:start w:val="1"/>
      <w:numFmt w:val="lowerRoman"/>
      <w:lvlText w:val="%9."/>
      <w:lvlJc w:val="right"/>
      <w:pPr>
        <w:ind w:left="6480" w:hanging="180"/>
      </w:pPr>
    </w:lvl>
  </w:abstractNum>
  <w:abstractNum w:abstractNumId="2" w15:restartNumberingAfterBreak="0">
    <w:nsid w:val="10892450"/>
    <w:multiLevelType w:val="hybridMultilevel"/>
    <w:tmpl w:val="EE3066E2"/>
    <w:lvl w:ilvl="0" w:tplc="7730D884">
      <w:start w:val="1"/>
      <w:numFmt w:val="bullet"/>
      <w:lvlText w:val=""/>
      <w:lvlJc w:val="left"/>
      <w:pPr>
        <w:ind w:left="720" w:hanging="360"/>
      </w:pPr>
      <w:rPr>
        <w:rFonts w:ascii="Symbol" w:hAnsi="Symbol" w:hint="default"/>
      </w:rPr>
    </w:lvl>
    <w:lvl w:ilvl="1" w:tplc="EAC640E6">
      <w:start w:val="1"/>
      <w:numFmt w:val="bullet"/>
      <w:lvlText w:val="o"/>
      <w:lvlJc w:val="left"/>
      <w:pPr>
        <w:ind w:left="1440" w:hanging="360"/>
      </w:pPr>
      <w:rPr>
        <w:rFonts w:ascii="Courier New" w:hAnsi="Courier New" w:hint="default"/>
      </w:rPr>
    </w:lvl>
    <w:lvl w:ilvl="2" w:tplc="0CA6ACAC">
      <w:start w:val="1"/>
      <w:numFmt w:val="bullet"/>
      <w:lvlText w:val=""/>
      <w:lvlJc w:val="left"/>
      <w:pPr>
        <w:ind w:left="2160" w:hanging="360"/>
      </w:pPr>
      <w:rPr>
        <w:rFonts w:ascii="Wingdings" w:hAnsi="Wingdings" w:hint="default"/>
      </w:rPr>
    </w:lvl>
    <w:lvl w:ilvl="3" w:tplc="EDDA63EA">
      <w:start w:val="1"/>
      <w:numFmt w:val="bullet"/>
      <w:lvlText w:val=""/>
      <w:lvlJc w:val="left"/>
      <w:pPr>
        <w:ind w:left="2880" w:hanging="360"/>
      </w:pPr>
      <w:rPr>
        <w:rFonts w:ascii="Symbol" w:hAnsi="Symbol" w:hint="default"/>
      </w:rPr>
    </w:lvl>
    <w:lvl w:ilvl="4" w:tplc="8E721742">
      <w:start w:val="1"/>
      <w:numFmt w:val="bullet"/>
      <w:lvlText w:val="o"/>
      <w:lvlJc w:val="left"/>
      <w:pPr>
        <w:ind w:left="3600" w:hanging="360"/>
      </w:pPr>
      <w:rPr>
        <w:rFonts w:ascii="Courier New" w:hAnsi="Courier New" w:hint="default"/>
      </w:rPr>
    </w:lvl>
    <w:lvl w:ilvl="5" w:tplc="9AFAD97C">
      <w:start w:val="1"/>
      <w:numFmt w:val="bullet"/>
      <w:lvlText w:val=""/>
      <w:lvlJc w:val="left"/>
      <w:pPr>
        <w:ind w:left="4320" w:hanging="360"/>
      </w:pPr>
      <w:rPr>
        <w:rFonts w:ascii="Wingdings" w:hAnsi="Wingdings" w:hint="default"/>
      </w:rPr>
    </w:lvl>
    <w:lvl w:ilvl="6" w:tplc="25CC5976">
      <w:start w:val="1"/>
      <w:numFmt w:val="bullet"/>
      <w:lvlText w:val=""/>
      <w:lvlJc w:val="left"/>
      <w:pPr>
        <w:ind w:left="5040" w:hanging="360"/>
      </w:pPr>
      <w:rPr>
        <w:rFonts w:ascii="Symbol" w:hAnsi="Symbol" w:hint="default"/>
      </w:rPr>
    </w:lvl>
    <w:lvl w:ilvl="7" w:tplc="9C9A41A4">
      <w:start w:val="1"/>
      <w:numFmt w:val="bullet"/>
      <w:lvlText w:val="o"/>
      <w:lvlJc w:val="left"/>
      <w:pPr>
        <w:ind w:left="5760" w:hanging="360"/>
      </w:pPr>
      <w:rPr>
        <w:rFonts w:ascii="Courier New" w:hAnsi="Courier New" w:hint="default"/>
      </w:rPr>
    </w:lvl>
    <w:lvl w:ilvl="8" w:tplc="81422010">
      <w:start w:val="1"/>
      <w:numFmt w:val="bullet"/>
      <w:lvlText w:val=""/>
      <w:lvlJc w:val="left"/>
      <w:pPr>
        <w:ind w:left="6480" w:hanging="360"/>
      </w:pPr>
      <w:rPr>
        <w:rFonts w:ascii="Wingdings" w:hAnsi="Wingdings" w:hint="default"/>
      </w:rPr>
    </w:lvl>
  </w:abstractNum>
  <w:abstractNum w:abstractNumId="3" w15:restartNumberingAfterBreak="0">
    <w:nsid w:val="177171AA"/>
    <w:multiLevelType w:val="hybridMultilevel"/>
    <w:tmpl w:val="FFFFFFFF"/>
    <w:lvl w:ilvl="0" w:tplc="ECF63960">
      <w:start w:val="1"/>
      <w:numFmt w:val="decimal"/>
      <w:lvlText w:val="%1."/>
      <w:lvlJc w:val="left"/>
      <w:pPr>
        <w:ind w:left="720" w:hanging="360"/>
      </w:pPr>
    </w:lvl>
    <w:lvl w:ilvl="1" w:tplc="740A3CA0">
      <w:start w:val="1"/>
      <w:numFmt w:val="lowerLetter"/>
      <w:lvlText w:val="%2."/>
      <w:lvlJc w:val="left"/>
      <w:pPr>
        <w:ind w:left="1440" w:hanging="360"/>
      </w:pPr>
    </w:lvl>
    <w:lvl w:ilvl="2" w:tplc="296A3CB6">
      <w:start w:val="1"/>
      <w:numFmt w:val="lowerRoman"/>
      <w:lvlText w:val="%3."/>
      <w:lvlJc w:val="right"/>
      <w:pPr>
        <w:ind w:left="2160" w:hanging="180"/>
      </w:pPr>
    </w:lvl>
    <w:lvl w:ilvl="3" w:tplc="97B81D8E">
      <w:start w:val="1"/>
      <w:numFmt w:val="decimal"/>
      <w:lvlText w:val="%4."/>
      <w:lvlJc w:val="left"/>
      <w:pPr>
        <w:ind w:left="2880" w:hanging="360"/>
      </w:pPr>
    </w:lvl>
    <w:lvl w:ilvl="4" w:tplc="4BA43638">
      <w:start w:val="1"/>
      <w:numFmt w:val="lowerLetter"/>
      <w:lvlText w:val="%5."/>
      <w:lvlJc w:val="left"/>
      <w:pPr>
        <w:ind w:left="3600" w:hanging="360"/>
      </w:pPr>
    </w:lvl>
    <w:lvl w:ilvl="5" w:tplc="5B4032E6">
      <w:start w:val="1"/>
      <w:numFmt w:val="lowerRoman"/>
      <w:lvlText w:val="%6."/>
      <w:lvlJc w:val="right"/>
      <w:pPr>
        <w:ind w:left="4320" w:hanging="180"/>
      </w:pPr>
    </w:lvl>
    <w:lvl w:ilvl="6" w:tplc="06347152">
      <w:start w:val="1"/>
      <w:numFmt w:val="decimal"/>
      <w:lvlText w:val="%7."/>
      <w:lvlJc w:val="left"/>
      <w:pPr>
        <w:ind w:left="5040" w:hanging="360"/>
      </w:pPr>
    </w:lvl>
    <w:lvl w:ilvl="7" w:tplc="BE08DCDE">
      <w:start w:val="1"/>
      <w:numFmt w:val="lowerLetter"/>
      <w:lvlText w:val="%8."/>
      <w:lvlJc w:val="left"/>
      <w:pPr>
        <w:ind w:left="5760" w:hanging="360"/>
      </w:pPr>
    </w:lvl>
    <w:lvl w:ilvl="8" w:tplc="D794D570">
      <w:start w:val="1"/>
      <w:numFmt w:val="lowerRoman"/>
      <w:lvlText w:val="%9."/>
      <w:lvlJc w:val="right"/>
      <w:pPr>
        <w:ind w:left="6480" w:hanging="180"/>
      </w:pPr>
    </w:lvl>
  </w:abstractNum>
  <w:abstractNum w:abstractNumId="4" w15:restartNumberingAfterBreak="0">
    <w:nsid w:val="3907CA10"/>
    <w:multiLevelType w:val="hybridMultilevel"/>
    <w:tmpl w:val="FFFFFFFF"/>
    <w:lvl w:ilvl="0" w:tplc="65D63EC2">
      <w:start w:val="1"/>
      <w:numFmt w:val="decimal"/>
      <w:lvlText w:val="%1."/>
      <w:lvlJc w:val="left"/>
      <w:pPr>
        <w:ind w:left="720" w:hanging="360"/>
      </w:pPr>
    </w:lvl>
    <w:lvl w:ilvl="1" w:tplc="05D2B42C">
      <w:start w:val="1"/>
      <w:numFmt w:val="lowerLetter"/>
      <w:lvlText w:val="%2."/>
      <w:lvlJc w:val="left"/>
      <w:pPr>
        <w:ind w:left="1440" w:hanging="360"/>
      </w:pPr>
    </w:lvl>
    <w:lvl w:ilvl="2" w:tplc="6E80C840">
      <w:start w:val="1"/>
      <w:numFmt w:val="lowerRoman"/>
      <w:lvlText w:val="%3."/>
      <w:lvlJc w:val="right"/>
      <w:pPr>
        <w:ind w:left="2160" w:hanging="180"/>
      </w:pPr>
    </w:lvl>
    <w:lvl w:ilvl="3" w:tplc="FAC63202">
      <w:start w:val="1"/>
      <w:numFmt w:val="decimal"/>
      <w:lvlText w:val="%4."/>
      <w:lvlJc w:val="left"/>
      <w:pPr>
        <w:ind w:left="2880" w:hanging="360"/>
      </w:pPr>
    </w:lvl>
    <w:lvl w:ilvl="4" w:tplc="E4E4BF2E">
      <w:start w:val="1"/>
      <w:numFmt w:val="lowerLetter"/>
      <w:lvlText w:val="%5."/>
      <w:lvlJc w:val="left"/>
      <w:pPr>
        <w:ind w:left="3600" w:hanging="360"/>
      </w:pPr>
    </w:lvl>
    <w:lvl w:ilvl="5" w:tplc="CB52B458">
      <w:start w:val="1"/>
      <w:numFmt w:val="lowerRoman"/>
      <w:lvlText w:val="%6."/>
      <w:lvlJc w:val="right"/>
      <w:pPr>
        <w:ind w:left="4320" w:hanging="180"/>
      </w:pPr>
    </w:lvl>
    <w:lvl w:ilvl="6" w:tplc="3342B4DE">
      <w:start w:val="1"/>
      <w:numFmt w:val="decimal"/>
      <w:lvlText w:val="%7."/>
      <w:lvlJc w:val="left"/>
      <w:pPr>
        <w:ind w:left="5040" w:hanging="360"/>
      </w:pPr>
    </w:lvl>
    <w:lvl w:ilvl="7" w:tplc="346A521E">
      <w:start w:val="1"/>
      <w:numFmt w:val="lowerLetter"/>
      <w:lvlText w:val="%8."/>
      <w:lvlJc w:val="left"/>
      <w:pPr>
        <w:ind w:left="5760" w:hanging="360"/>
      </w:pPr>
    </w:lvl>
    <w:lvl w:ilvl="8" w:tplc="B0E864DA">
      <w:start w:val="1"/>
      <w:numFmt w:val="lowerRoman"/>
      <w:lvlText w:val="%9."/>
      <w:lvlJc w:val="right"/>
      <w:pPr>
        <w:ind w:left="6480" w:hanging="180"/>
      </w:pPr>
    </w:lvl>
  </w:abstractNum>
  <w:abstractNum w:abstractNumId="5" w15:restartNumberingAfterBreak="0">
    <w:nsid w:val="3975E801"/>
    <w:multiLevelType w:val="hybridMultilevel"/>
    <w:tmpl w:val="258A8E58"/>
    <w:lvl w:ilvl="0" w:tplc="2B002438">
      <w:start w:val="1"/>
      <w:numFmt w:val="decimal"/>
      <w:lvlText w:val="%1."/>
      <w:lvlJc w:val="left"/>
      <w:pPr>
        <w:ind w:left="720" w:hanging="360"/>
      </w:pPr>
    </w:lvl>
    <w:lvl w:ilvl="1" w:tplc="F3CEB400">
      <w:start w:val="6"/>
      <w:numFmt w:val="lowerLetter"/>
      <w:lvlText w:val="%2."/>
      <w:lvlJc w:val="left"/>
      <w:pPr>
        <w:ind w:left="1440" w:hanging="360"/>
      </w:pPr>
    </w:lvl>
    <w:lvl w:ilvl="2" w:tplc="F00C9328">
      <w:start w:val="1"/>
      <w:numFmt w:val="lowerRoman"/>
      <w:lvlText w:val="%3."/>
      <w:lvlJc w:val="right"/>
      <w:pPr>
        <w:ind w:left="2160" w:hanging="180"/>
      </w:pPr>
    </w:lvl>
    <w:lvl w:ilvl="3" w:tplc="FC8669AC">
      <w:start w:val="1"/>
      <w:numFmt w:val="decimal"/>
      <w:lvlText w:val="%4."/>
      <w:lvlJc w:val="left"/>
      <w:pPr>
        <w:ind w:left="2880" w:hanging="360"/>
      </w:pPr>
    </w:lvl>
    <w:lvl w:ilvl="4" w:tplc="490E2F38">
      <w:start w:val="1"/>
      <w:numFmt w:val="lowerLetter"/>
      <w:lvlText w:val="%5."/>
      <w:lvlJc w:val="left"/>
      <w:pPr>
        <w:ind w:left="3600" w:hanging="360"/>
      </w:pPr>
    </w:lvl>
    <w:lvl w:ilvl="5" w:tplc="C7464074">
      <w:start w:val="1"/>
      <w:numFmt w:val="lowerRoman"/>
      <w:lvlText w:val="%6."/>
      <w:lvlJc w:val="right"/>
      <w:pPr>
        <w:ind w:left="4320" w:hanging="180"/>
      </w:pPr>
    </w:lvl>
    <w:lvl w:ilvl="6" w:tplc="3752999C">
      <w:start w:val="1"/>
      <w:numFmt w:val="decimal"/>
      <w:lvlText w:val="%7."/>
      <w:lvlJc w:val="left"/>
      <w:pPr>
        <w:ind w:left="5040" w:hanging="360"/>
      </w:pPr>
    </w:lvl>
    <w:lvl w:ilvl="7" w:tplc="A35A3178">
      <w:start w:val="1"/>
      <w:numFmt w:val="lowerLetter"/>
      <w:lvlText w:val="%8."/>
      <w:lvlJc w:val="left"/>
      <w:pPr>
        <w:ind w:left="5760" w:hanging="360"/>
      </w:pPr>
    </w:lvl>
    <w:lvl w:ilvl="8" w:tplc="31CE0CAC">
      <w:start w:val="1"/>
      <w:numFmt w:val="lowerRoman"/>
      <w:lvlText w:val="%9."/>
      <w:lvlJc w:val="right"/>
      <w:pPr>
        <w:ind w:left="6480" w:hanging="180"/>
      </w:pPr>
    </w:lvl>
  </w:abstractNum>
  <w:abstractNum w:abstractNumId="6" w15:restartNumberingAfterBreak="0">
    <w:nsid w:val="48EF10EB"/>
    <w:multiLevelType w:val="hybridMultilevel"/>
    <w:tmpl w:val="FFFFFFFF"/>
    <w:lvl w:ilvl="0" w:tplc="68806036">
      <w:start w:val="1"/>
      <w:numFmt w:val="decimal"/>
      <w:lvlText w:val="%1."/>
      <w:lvlJc w:val="left"/>
      <w:pPr>
        <w:ind w:left="720" w:hanging="360"/>
      </w:pPr>
    </w:lvl>
    <w:lvl w:ilvl="1" w:tplc="FFFFFFFF">
      <w:start w:val="1"/>
      <w:numFmt w:val="lowerLetter"/>
      <w:lvlText w:val="%2."/>
      <w:lvlJc w:val="left"/>
      <w:pPr>
        <w:ind w:left="1440" w:hanging="360"/>
      </w:pPr>
    </w:lvl>
    <w:lvl w:ilvl="2" w:tplc="D95C5A5C">
      <w:start w:val="1"/>
      <w:numFmt w:val="lowerRoman"/>
      <w:lvlText w:val="%3."/>
      <w:lvlJc w:val="right"/>
      <w:pPr>
        <w:ind w:left="2160" w:hanging="180"/>
      </w:pPr>
    </w:lvl>
    <w:lvl w:ilvl="3" w:tplc="FAEE03F0">
      <w:start w:val="1"/>
      <w:numFmt w:val="decimal"/>
      <w:lvlText w:val="%4."/>
      <w:lvlJc w:val="left"/>
      <w:pPr>
        <w:ind w:left="2880" w:hanging="360"/>
      </w:pPr>
    </w:lvl>
    <w:lvl w:ilvl="4" w:tplc="70CEECC4">
      <w:start w:val="1"/>
      <w:numFmt w:val="lowerLetter"/>
      <w:lvlText w:val="%5."/>
      <w:lvlJc w:val="left"/>
      <w:pPr>
        <w:ind w:left="3600" w:hanging="360"/>
      </w:pPr>
    </w:lvl>
    <w:lvl w:ilvl="5" w:tplc="9DAC778E">
      <w:start w:val="1"/>
      <w:numFmt w:val="lowerRoman"/>
      <w:lvlText w:val="%6."/>
      <w:lvlJc w:val="right"/>
      <w:pPr>
        <w:ind w:left="4320" w:hanging="180"/>
      </w:pPr>
    </w:lvl>
    <w:lvl w:ilvl="6" w:tplc="F7926240">
      <w:start w:val="1"/>
      <w:numFmt w:val="decimal"/>
      <w:lvlText w:val="%7."/>
      <w:lvlJc w:val="left"/>
      <w:pPr>
        <w:ind w:left="5040" w:hanging="360"/>
      </w:pPr>
    </w:lvl>
    <w:lvl w:ilvl="7" w:tplc="B0F8C310">
      <w:start w:val="1"/>
      <w:numFmt w:val="lowerLetter"/>
      <w:lvlText w:val="%8."/>
      <w:lvlJc w:val="left"/>
      <w:pPr>
        <w:ind w:left="5760" w:hanging="360"/>
      </w:pPr>
    </w:lvl>
    <w:lvl w:ilvl="8" w:tplc="F73C7178">
      <w:start w:val="1"/>
      <w:numFmt w:val="lowerRoman"/>
      <w:lvlText w:val="%9."/>
      <w:lvlJc w:val="right"/>
      <w:pPr>
        <w:ind w:left="6480" w:hanging="180"/>
      </w:pPr>
    </w:lvl>
  </w:abstractNum>
  <w:abstractNum w:abstractNumId="7"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8"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9" w15:restartNumberingAfterBreak="0">
    <w:nsid w:val="501BE14B"/>
    <w:multiLevelType w:val="hybridMultilevel"/>
    <w:tmpl w:val="FFFFFFFF"/>
    <w:lvl w:ilvl="0" w:tplc="AF34E3B0">
      <w:start w:val="1"/>
      <w:numFmt w:val="decimal"/>
      <w:lvlText w:val="%1."/>
      <w:lvlJc w:val="left"/>
      <w:pPr>
        <w:ind w:left="720" w:hanging="360"/>
      </w:pPr>
    </w:lvl>
    <w:lvl w:ilvl="1" w:tplc="7140FF32">
      <w:start w:val="1"/>
      <w:numFmt w:val="lowerLetter"/>
      <w:lvlText w:val="%2."/>
      <w:lvlJc w:val="left"/>
      <w:pPr>
        <w:ind w:left="1440" w:hanging="360"/>
      </w:pPr>
    </w:lvl>
    <w:lvl w:ilvl="2" w:tplc="A9209E88">
      <w:start w:val="1"/>
      <w:numFmt w:val="lowerRoman"/>
      <w:lvlText w:val="%3."/>
      <w:lvlJc w:val="right"/>
      <w:pPr>
        <w:ind w:left="2160" w:hanging="180"/>
      </w:pPr>
    </w:lvl>
    <w:lvl w:ilvl="3" w:tplc="37507D04">
      <w:start w:val="1"/>
      <w:numFmt w:val="decimal"/>
      <w:lvlText w:val="%4."/>
      <w:lvlJc w:val="left"/>
      <w:pPr>
        <w:ind w:left="2880" w:hanging="360"/>
      </w:pPr>
    </w:lvl>
    <w:lvl w:ilvl="4" w:tplc="9E2C88F2">
      <w:start w:val="1"/>
      <w:numFmt w:val="lowerLetter"/>
      <w:lvlText w:val="%5."/>
      <w:lvlJc w:val="left"/>
      <w:pPr>
        <w:ind w:left="3600" w:hanging="360"/>
      </w:pPr>
    </w:lvl>
    <w:lvl w:ilvl="5" w:tplc="0CCEB524">
      <w:start w:val="1"/>
      <w:numFmt w:val="lowerRoman"/>
      <w:lvlText w:val="%6."/>
      <w:lvlJc w:val="right"/>
      <w:pPr>
        <w:ind w:left="4320" w:hanging="180"/>
      </w:pPr>
    </w:lvl>
    <w:lvl w:ilvl="6" w:tplc="C9AAFE90">
      <w:start w:val="1"/>
      <w:numFmt w:val="decimal"/>
      <w:lvlText w:val="%7."/>
      <w:lvlJc w:val="left"/>
      <w:pPr>
        <w:ind w:left="5040" w:hanging="360"/>
      </w:pPr>
    </w:lvl>
    <w:lvl w:ilvl="7" w:tplc="6EE252EC">
      <w:start w:val="1"/>
      <w:numFmt w:val="lowerLetter"/>
      <w:lvlText w:val="%8."/>
      <w:lvlJc w:val="left"/>
      <w:pPr>
        <w:ind w:left="5760" w:hanging="360"/>
      </w:pPr>
    </w:lvl>
    <w:lvl w:ilvl="8" w:tplc="79F63B8A">
      <w:start w:val="1"/>
      <w:numFmt w:val="lowerRoman"/>
      <w:lvlText w:val="%9."/>
      <w:lvlJc w:val="right"/>
      <w:pPr>
        <w:ind w:left="6480" w:hanging="180"/>
      </w:pPr>
    </w:lvl>
  </w:abstractNum>
  <w:abstractNum w:abstractNumId="10" w15:restartNumberingAfterBreak="0">
    <w:nsid w:val="583C23FB"/>
    <w:multiLevelType w:val="hybridMultilevel"/>
    <w:tmpl w:val="FFFFFFFF"/>
    <w:lvl w:ilvl="0" w:tplc="2FC621EA">
      <w:start w:val="1"/>
      <w:numFmt w:val="bullet"/>
      <w:lvlText w:val="·"/>
      <w:lvlJc w:val="left"/>
      <w:pPr>
        <w:ind w:left="720" w:hanging="360"/>
      </w:pPr>
      <w:rPr>
        <w:rFonts w:ascii="Symbol" w:hAnsi="Symbol" w:hint="default"/>
      </w:rPr>
    </w:lvl>
    <w:lvl w:ilvl="1" w:tplc="91141ED8">
      <w:start w:val="1"/>
      <w:numFmt w:val="bullet"/>
      <w:lvlText w:val="o"/>
      <w:lvlJc w:val="left"/>
      <w:pPr>
        <w:ind w:left="1440" w:hanging="360"/>
      </w:pPr>
      <w:rPr>
        <w:rFonts w:ascii="Courier New" w:hAnsi="Courier New" w:hint="default"/>
      </w:rPr>
    </w:lvl>
    <w:lvl w:ilvl="2" w:tplc="83E4429A">
      <w:start w:val="1"/>
      <w:numFmt w:val="bullet"/>
      <w:lvlText w:val=""/>
      <w:lvlJc w:val="left"/>
      <w:pPr>
        <w:ind w:left="2160" w:hanging="360"/>
      </w:pPr>
      <w:rPr>
        <w:rFonts w:ascii="Wingdings" w:hAnsi="Wingdings" w:hint="default"/>
      </w:rPr>
    </w:lvl>
    <w:lvl w:ilvl="3" w:tplc="8C96E62C">
      <w:start w:val="1"/>
      <w:numFmt w:val="bullet"/>
      <w:lvlText w:val=""/>
      <w:lvlJc w:val="left"/>
      <w:pPr>
        <w:ind w:left="2880" w:hanging="360"/>
      </w:pPr>
      <w:rPr>
        <w:rFonts w:ascii="Symbol" w:hAnsi="Symbol" w:hint="default"/>
      </w:rPr>
    </w:lvl>
    <w:lvl w:ilvl="4" w:tplc="D74C2DD4">
      <w:start w:val="1"/>
      <w:numFmt w:val="bullet"/>
      <w:lvlText w:val="o"/>
      <w:lvlJc w:val="left"/>
      <w:pPr>
        <w:ind w:left="3600" w:hanging="360"/>
      </w:pPr>
      <w:rPr>
        <w:rFonts w:ascii="Courier New" w:hAnsi="Courier New" w:hint="default"/>
      </w:rPr>
    </w:lvl>
    <w:lvl w:ilvl="5" w:tplc="94A4CB86">
      <w:start w:val="1"/>
      <w:numFmt w:val="bullet"/>
      <w:lvlText w:val=""/>
      <w:lvlJc w:val="left"/>
      <w:pPr>
        <w:ind w:left="4320" w:hanging="360"/>
      </w:pPr>
      <w:rPr>
        <w:rFonts w:ascii="Wingdings" w:hAnsi="Wingdings" w:hint="default"/>
      </w:rPr>
    </w:lvl>
    <w:lvl w:ilvl="6" w:tplc="7B0861C0">
      <w:start w:val="1"/>
      <w:numFmt w:val="bullet"/>
      <w:lvlText w:val=""/>
      <w:lvlJc w:val="left"/>
      <w:pPr>
        <w:ind w:left="5040" w:hanging="360"/>
      </w:pPr>
      <w:rPr>
        <w:rFonts w:ascii="Symbol" w:hAnsi="Symbol" w:hint="default"/>
      </w:rPr>
    </w:lvl>
    <w:lvl w:ilvl="7" w:tplc="7FE034EA">
      <w:start w:val="1"/>
      <w:numFmt w:val="bullet"/>
      <w:lvlText w:val="o"/>
      <w:lvlJc w:val="left"/>
      <w:pPr>
        <w:ind w:left="5760" w:hanging="360"/>
      </w:pPr>
      <w:rPr>
        <w:rFonts w:ascii="Courier New" w:hAnsi="Courier New" w:hint="default"/>
      </w:rPr>
    </w:lvl>
    <w:lvl w:ilvl="8" w:tplc="5E1E05BC">
      <w:start w:val="1"/>
      <w:numFmt w:val="bullet"/>
      <w:lvlText w:val=""/>
      <w:lvlJc w:val="left"/>
      <w:pPr>
        <w:ind w:left="6480" w:hanging="360"/>
      </w:pPr>
      <w:rPr>
        <w:rFonts w:ascii="Wingdings" w:hAnsi="Wingdings" w:hint="default"/>
      </w:rPr>
    </w:lvl>
  </w:abstractNum>
  <w:abstractNum w:abstractNumId="11" w15:restartNumberingAfterBreak="0">
    <w:nsid w:val="6078B044"/>
    <w:multiLevelType w:val="hybridMultilevel"/>
    <w:tmpl w:val="FFFFFFFF"/>
    <w:lvl w:ilvl="0" w:tplc="3B2C6B1C">
      <w:start w:val="1"/>
      <w:numFmt w:val="decimal"/>
      <w:lvlText w:val="%1."/>
      <w:lvlJc w:val="left"/>
      <w:pPr>
        <w:ind w:left="720" w:hanging="360"/>
      </w:pPr>
    </w:lvl>
    <w:lvl w:ilvl="1" w:tplc="7BEEC666">
      <w:start w:val="1"/>
      <w:numFmt w:val="lowerLetter"/>
      <w:lvlText w:val="%2."/>
      <w:lvlJc w:val="left"/>
      <w:pPr>
        <w:ind w:left="1440" w:hanging="360"/>
      </w:pPr>
    </w:lvl>
    <w:lvl w:ilvl="2" w:tplc="DA267BB4">
      <w:start w:val="1"/>
      <w:numFmt w:val="lowerRoman"/>
      <w:lvlText w:val="%3."/>
      <w:lvlJc w:val="right"/>
      <w:pPr>
        <w:ind w:left="2160" w:hanging="180"/>
      </w:pPr>
    </w:lvl>
    <w:lvl w:ilvl="3" w:tplc="2F368060">
      <w:start w:val="1"/>
      <w:numFmt w:val="decimal"/>
      <w:lvlText w:val="%4."/>
      <w:lvlJc w:val="left"/>
      <w:pPr>
        <w:ind w:left="2880" w:hanging="360"/>
      </w:pPr>
    </w:lvl>
    <w:lvl w:ilvl="4" w:tplc="4C26D892">
      <w:start w:val="1"/>
      <w:numFmt w:val="lowerLetter"/>
      <w:lvlText w:val="%5."/>
      <w:lvlJc w:val="left"/>
      <w:pPr>
        <w:ind w:left="3600" w:hanging="360"/>
      </w:pPr>
    </w:lvl>
    <w:lvl w:ilvl="5" w:tplc="D72A0FEC">
      <w:start w:val="1"/>
      <w:numFmt w:val="lowerRoman"/>
      <w:lvlText w:val="%6."/>
      <w:lvlJc w:val="right"/>
      <w:pPr>
        <w:ind w:left="4320" w:hanging="180"/>
      </w:pPr>
    </w:lvl>
    <w:lvl w:ilvl="6" w:tplc="1ED2D97E">
      <w:start w:val="1"/>
      <w:numFmt w:val="decimal"/>
      <w:lvlText w:val="%7."/>
      <w:lvlJc w:val="left"/>
      <w:pPr>
        <w:ind w:left="5040" w:hanging="360"/>
      </w:pPr>
    </w:lvl>
    <w:lvl w:ilvl="7" w:tplc="60283860">
      <w:start w:val="1"/>
      <w:numFmt w:val="lowerLetter"/>
      <w:lvlText w:val="%8."/>
      <w:lvlJc w:val="left"/>
      <w:pPr>
        <w:ind w:left="5760" w:hanging="360"/>
      </w:pPr>
    </w:lvl>
    <w:lvl w:ilvl="8" w:tplc="3F645C06">
      <w:start w:val="1"/>
      <w:numFmt w:val="lowerRoman"/>
      <w:lvlText w:val="%9."/>
      <w:lvlJc w:val="right"/>
      <w:pPr>
        <w:ind w:left="6480" w:hanging="180"/>
      </w:pPr>
    </w:lvl>
  </w:abstractNum>
  <w:abstractNum w:abstractNumId="12" w15:restartNumberingAfterBreak="0">
    <w:nsid w:val="65FF2384"/>
    <w:multiLevelType w:val="hybridMultilevel"/>
    <w:tmpl w:val="9E18A7E6"/>
    <w:lvl w:ilvl="0" w:tplc="8E444932">
      <w:start w:val="1"/>
      <w:numFmt w:val="decimal"/>
      <w:lvlText w:val="%1."/>
      <w:lvlJc w:val="left"/>
      <w:pPr>
        <w:ind w:left="720" w:hanging="360"/>
      </w:pPr>
    </w:lvl>
    <w:lvl w:ilvl="1" w:tplc="985A3308">
      <w:start w:val="5"/>
      <w:numFmt w:val="lowerLetter"/>
      <w:lvlText w:val="%2."/>
      <w:lvlJc w:val="left"/>
      <w:pPr>
        <w:ind w:left="1440" w:hanging="360"/>
      </w:pPr>
    </w:lvl>
    <w:lvl w:ilvl="2" w:tplc="2B606F90">
      <w:start w:val="1"/>
      <w:numFmt w:val="lowerRoman"/>
      <w:lvlText w:val="%3."/>
      <w:lvlJc w:val="right"/>
      <w:pPr>
        <w:ind w:left="2160" w:hanging="180"/>
      </w:pPr>
    </w:lvl>
    <w:lvl w:ilvl="3" w:tplc="758E4586">
      <w:start w:val="1"/>
      <w:numFmt w:val="decimal"/>
      <w:lvlText w:val="%4."/>
      <w:lvlJc w:val="left"/>
      <w:pPr>
        <w:ind w:left="2880" w:hanging="360"/>
      </w:pPr>
    </w:lvl>
    <w:lvl w:ilvl="4" w:tplc="92A435D0">
      <w:start w:val="1"/>
      <w:numFmt w:val="lowerLetter"/>
      <w:lvlText w:val="%5."/>
      <w:lvlJc w:val="left"/>
      <w:pPr>
        <w:ind w:left="3600" w:hanging="360"/>
      </w:pPr>
    </w:lvl>
    <w:lvl w:ilvl="5" w:tplc="D0028EC4">
      <w:start w:val="1"/>
      <w:numFmt w:val="lowerRoman"/>
      <w:lvlText w:val="%6."/>
      <w:lvlJc w:val="right"/>
      <w:pPr>
        <w:ind w:left="4320" w:hanging="180"/>
      </w:pPr>
    </w:lvl>
    <w:lvl w:ilvl="6" w:tplc="79C85638">
      <w:start w:val="1"/>
      <w:numFmt w:val="decimal"/>
      <w:lvlText w:val="%7."/>
      <w:lvlJc w:val="left"/>
      <w:pPr>
        <w:ind w:left="5040" w:hanging="360"/>
      </w:pPr>
    </w:lvl>
    <w:lvl w:ilvl="7" w:tplc="FD3ECFC0">
      <w:start w:val="1"/>
      <w:numFmt w:val="lowerLetter"/>
      <w:lvlText w:val="%8."/>
      <w:lvlJc w:val="left"/>
      <w:pPr>
        <w:ind w:left="5760" w:hanging="360"/>
      </w:pPr>
    </w:lvl>
    <w:lvl w:ilvl="8" w:tplc="8EF0FC1E">
      <w:start w:val="1"/>
      <w:numFmt w:val="lowerRoman"/>
      <w:lvlText w:val="%9."/>
      <w:lvlJc w:val="right"/>
      <w:pPr>
        <w:ind w:left="6480" w:hanging="180"/>
      </w:pPr>
    </w:lvl>
  </w:abstractNum>
  <w:abstractNum w:abstractNumId="13" w15:restartNumberingAfterBreak="0">
    <w:nsid w:val="7436D128"/>
    <w:multiLevelType w:val="hybridMultilevel"/>
    <w:tmpl w:val="FFFFFFFF"/>
    <w:lvl w:ilvl="0" w:tplc="5058CE66">
      <w:start w:val="1"/>
      <w:numFmt w:val="decimal"/>
      <w:lvlText w:val="%1."/>
      <w:lvlJc w:val="left"/>
      <w:pPr>
        <w:ind w:left="720" w:hanging="360"/>
      </w:pPr>
    </w:lvl>
    <w:lvl w:ilvl="1" w:tplc="9476D5E6">
      <w:start w:val="1"/>
      <w:numFmt w:val="lowerLetter"/>
      <w:lvlText w:val="%2."/>
      <w:lvlJc w:val="left"/>
      <w:pPr>
        <w:ind w:left="1440" w:hanging="360"/>
      </w:pPr>
    </w:lvl>
    <w:lvl w:ilvl="2" w:tplc="5A6094A6">
      <w:start w:val="1"/>
      <w:numFmt w:val="lowerRoman"/>
      <w:lvlText w:val="%3."/>
      <w:lvlJc w:val="right"/>
      <w:pPr>
        <w:ind w:left="2160" w:hanging="180"/>
      </w:pPr>
    </w:lvl>
    <w:lvl w:ilvl="3" w:tplc="4C3E62E8">
      <w:start w:val="1"/>
      <w:numFmt w:val="decimal"/>
      <w:lvlText w:val="%4."/>
      <w:lvlJc w:val="left"/>
      <w:pPr>
        <w:ind w:left="2880" w:hanging="360"/>
      </w:pPr>
    </w:lvl>
    <w:lvl w:ilvl="4" w:tplc="EED4D2E0">
      <w:start w:val="1"/>
      <w:numFmt w:val="lowerLetter"/>
      <w:lvlText w:val="%5."/>
      <w:lvlJc w:val="left"/>
      <w:pPr>
        <w:ind w:left="3600" w:hanging="360"/>
      </w:pPr>
    </w:lvl>
    <w:lvl w:ilvl="5" w:tplc="59A80D4A">
      <w:start w:val="1"/>
      <w:numFmt w:val="lowerRoman"/>
      <w:lvlText w:val="%6."/>
      <w:lvlJc w:val="right"/>
      <w:pPr>
        <w:ind w:left="4320" w:hanging="180"/>
      </w:pPr>
    </w:lvl>
    <w:lvl w:ilvl="6" w:tplc="175C80BA">
      <w:start w:val="1"/>
      <w:numFmt w:val="decimal"/>
      <w:lvlText w:val="%7."/>
      <w:lvlJc w:val="left"/>
      <w:pPr>
        <w:ind w:left="5040" w:hanging="360"/>
      </w:pPr>
    </w:lvl>
    <w:lvl w:ilvl="7" w:tplc="D9EE1BFE">
      <w:start w:val="1"/>
      <w:numFmt w:val="lowerLetter"/>
      <w:lvlText w:val="%8."/>
      <w:lvlJc w:val="left"/>
      <w:pPr>
        <w:ind w:left="5760" w:hanging="360"/>
      </w:pPr>
    </w:lvl>
    <w:lvl w:ilvl="8" w:tplc="51CA2A04">
      <w:start w:val="1"/>
      <w:numFmt w:val="lowerRoman"/>
      <w:lvlText w:val="%9."/>
      <w:lvlJc w:val="right"/>
      <w:pPr>
        <w:ind w:left="6480" w:hanging="180"/>
      </w:pPr>
    </w:lvl>
  </w:abstractNum>
  <w:abstractNum w:abstractNumId="14" w15:restartNumberingAfterBreak="0">
    <w:nsid w:val="759F2AD6"/>
    <w:multiLevelType w:val="hybridMultilevel"/>
    <w:tmpl w:val="25B044FA"/>
    <w:lvl w:ilvl="0" w:tplc="ACC0E852">
      <w:start w:val="1"/>
      <w:numFmt w:val="decimal"/>
      <w:lvlText w:val="%1."/>
      <w:lvlJc w:val="left"/>
      <w:pPr>
        <w:ind w:left="340" w:hanging="360"/>
      </w:pPr>
      <w:rPr>
        <w:rFonts w:hint="default"/>
        <w:b w:val="0"/>
        <w:bCs w:val="0"/>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7A5675C1"/>
    <w:multiLevelType w:val="hybridMultilevel"/>
    <w:tmpl w:val="9F1699FC"/>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1393624681">
    <w:abstractNumId w:val="0"/>
  </w:num>
  <w:num w:numId="2" w16cid:durableId="884410531">
    <w:abstractNumId w:val="2"/>
  </w:num>
  <w:num w:numId="3" w16cid:durableId="411395534">
    <w:abstractNumId w:val="5"/>
  </w:num>
  <w:num w:numId="4" w16cid:durableId="1662077668">
    <w:abstractNumId w:val="12"/>
  </w:num>
  <w:num w:numId="5" w16cid:durableId="1524442859">
    <w:abstractNumId w:val="11"/>
  </w:num>
  <w:num w:numId="6" w16cid:durableId="1619336982">
    <w:abstractNumId w:val="3"/>
  </w:num>
  <w:num w:numId="7" w16cid:durableId="1902403929">
    <w:abstractNumId w:val="10"/>
  </w:num>
  <w:num w:numId="8" w16cid:durableId="496769741">
    <w:abstractNumId w:val="1"/>
  </w:num>
  <w:num w:numId="9" w16cid:durableId="1679842044">
    <w:abstractNumId w:val="9"/>
  </w:num>
  <w:num w:numId="10" w16cid:durableId="776801576">
    <w:abstractNumId w:val="6"/>
  </w:num>
  <w:num w:numId="11" w16cid:durableId="1721976104">
    <w:abstractNumId w:val="4"/>
  </w:num>
  <w:num w:numId="12" w16cid:durableId="917328833">
    <w:abstractNumId w:val="8"/>
  </w:num>
  <w:num w:numId="13" w16cid:durableId="3018879">
    <w:abstractNumId w:val="7"/>
  </w:num>
  <w:num w:numId="14" w16cid:durableId="664362243">
    <w:abstractNumId w:val="13"/>
  </w:num>
  <w:num w:numId="15" w16cid:durableId="1680503144">
    <w:abstractNumId w:val="15"/>
  </w:num>
  <w:num w:numId="16" w16cid:durableId="1110958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9F0D7"/>
    <w:rsid w:val="000205D8"/>
    <w:rsid w:val="00020B5C"/>
    <w:rsid w:val="00037D9D"/>
    <w:rsid w:val="00037DCA"/>
    <w:rsid w:val="00054C91"/>
    <w:rsid w:val="000603F5"/>
    <w:rsid w:val="000647EB"/>
    <w:rsid w:val="00085168"/>
    <w:rsid w:val="00091350"/>
    <w:rsid w:val="00096D5B"/>
    <w:rsid w:val="000A7510"/>
    <w:rsid w:val="000B6E27"/>
    <w:rsid w:val="000C1517"/>
    <w:rsid w:val="000C3A82"/>
    <w:rsid w:val="000D14DE"/>
    <w:rsid w:val="000E1516"/>
    <w:rsid w:val="000E362E"/>
    <w:rsid w:val="000E57F9"/>
    <w:rsid w:val="000F4136"/>
    <w:rsid w:val="000F5A56"/>
    <w:rsid w:val="00103B28"/>
    <w:rsid w:val="001102D1"/>
    <w:rsid w:val="0013030B"/>
    <w:rsid w:val="00130F8F"/>
    <w:rsid w:val="00146C2B"/>
    <w:rsid w:val="0015766B"/>
    <w:rsid w:val="0019015A"/>
    <w:rsid w:val="001A291C"/>
    <w:rsid w:val="001B31FF"/>
    <w:rsid w:val="001C00B8"/>
    <w:rsid w:val="001F75E6"/>
    <w:rsid w:val="00254BC8"/>
    <w:rsid w:val="00286B76"/>
    <w:rsid w:val="00293F91"/>
    <w:rsid w:val="002A578E"/>
    <w:rsid w:val="002E5BC8"/>
    <w:rsid w:val="002E5FCA"/>
    <w:rsid w:val="002E768C"/>
    <w:rsid w:val="00314BDF"/>
    <w:rsid w:val="00386FFB"/>
    <w:rsid w:val="003A5B0B"/>
    <w:rsid w:val="003E00EC"/>
    <w:rsid w:val="003E3068"/>
    <w:rsid w:val="00415868"/>
    <w:rsid w:val="00427F73"/>
    <w:rsid w:val="00441200"/>
    <w:rsid w:val="0044688D"/>
    <w:rsid w:val="0047211A"/>
    <w:rsid w:val="004B399A"/>
    <w:rsid w:val="004B7135"/>
    <w:rsid w:val="004C51C4"/>
    <w:rsid w:val="004E0B5C"/>
    <w:rsid w:val="004E2714"/>
    <w:rsid w:val="004F5A24"/>
    <w:rsid w:val="00524DDE"/>
    <w:rsid w:val="0053755E"/>
    <w:rsid w:val="005548F0"/>
    <w:rsid w:val="005660B4"/>
    <w:rsid w:val="00590BA4"/>
    <w:rsid w:val="005946A0"/>
    <w:rsid w:val="005A7B04"/>
    <w:rsid w:val="005B0B25"/>
    <w:rsid w:val="005B480D"/>
    <w:rsid w:val="005B655B"/>
    <w:rsid w:val="005C391F"/>
    <w:rsid w:val="005C3DA3"/>
    <w:rsid w:val="006017FC"/>
    <w:rsid w:val="0064468E"/>
    <w:rsid w:val="00646968"/>
    <w:rsid w:val="00657F98"/>
    <w:rsid w:val="00670A64"/>
    <w:rsid w:val="006B2B70"/>
    <w:rsid w:val="006D2294"/>
    <w:rsid w:val="006F2BED"/>
    <w:rsid w:val="0070027C"/>
    <w:rsid w:val="00704676"/>
    <w:rsid w:val="00704FC7"/>
    <w:rsid w:val="00707356"/>
    <w:rsid w:val="00722F9E"/>
    <w:rsid w:val="007443D3"/>
    <w:rsid w:val="007459B4"/>
    <w:rsid w:val="0074672D"/>
    <w:rsid w:val="00752589"/>
    <w:rsid w:val="007763F4"/>
    <w:rsid w:val="007813E7"/>
    <w:rsid w:val="007869E1"/>
    <w:rsid w:val="007C2FE6"/>
    <w:rsid w:val="007C4175"/>
    <w:rsid w:val="007C6D77"/>
    <w:rsid w:val="007D144E"/>
    <w:rsid w:val="007D3AEF"/>
    <w:rsid w:val="007F26D6"/>
    <w:rsid w:val="00816356"/>
    <w:rsid w:val="00820DB4"/>
    <w:rsid w:val="0084451F"/>
    <w:rsid w:val="008832C7"/>
    <w:rsid w:val="008A761C"/>
    <w:rsid w:val="008B60CC"/>
    <w:rsid w:val="008C24C6"/>
    <w:rsid w:val="00903181"/>
    <w:rsid w:val="0094092D"/>
    <w:rsid w:val="00945352"/>
    <w:rsid w:val="00945C7E"/>
    <w:rsid w:val="00952204"/>
    <w:rsid w:val="00966EDC"/>
    <w:rsid w:val="00974BF0"/>
    <w:rsid w:val="00977FBB"/>
    <w:rsid w:val="009B0B12"/>
    <w:rsid w:val="009E0047"/>
    <w:rsid w:val="00A0285F"/>
    <w:rsid w:val="00A271EC"/>
    <w:rsid w:val="00A3689A"/>
    <w:rsid w:val="00A44052"/>
    <w:rsid w:val="00A47DED"/>
    <w:rsid w:val="00A66CB1"/>
    <w:rsid w:val="00A82CEC"/>
    <w:rsid w:val="00A87C97"/>
    <w:rsid w:val="00A9B379"/>
    <w:rsid w:val="00AA6CF9"/>
    <w:rsid w:val="00AA7D2D"/>
    <w:rsid w:val="00AB3C53"/>
    <w:rsid w:val="00AE323A"/>
    <w:rsid w:val="00B00536"/>
    <w:rsid w:val="00B1062F"/>
    <w:rsid w:val="00B14280"/>
    <w:rsid w:val="00B272D2"/>
    <w:rsid w:val="00B33374"/>
    <w:rsid w:val="00B42750"/>
    <w:rsid w:val="00B47031"/>
    <w:rsid w:val="00B522E4"/>
    <w:rsid w:val="00B55955"/>
    <w:rsid w:val="00B6386A"/>
    <w:rsid w:val="00B77052"/>
    <w:rsid w:val="00BB4273"/>
    <w:rsid w:val="00BD13E8"/>
    <w:rsid w:val="00BD16DD"/>
    <w:rsid w:val="00BD5F2F"/>
    <w:rsid w:val="00BE58AA"/>
    <w:rsid w:val="00C07A93"/>
    <w:rsid w:val="00C1451E"/>
    <w:rsid w:val="00C15461"/>
    <w:rsid w:val="00C4457D"/>
    <w:rsid w:val="00C469B0"/>
    <w:rsid w:val="00C4731A"/>
    <w:rsid w:val="00C52626"/>
    <w:rsid w:val="00C57001"/>
    <w:rsid w:val="00C63A07"/>
    <w:rsid w:val="00C73111"/>
    <w:rsid w:val="00C74DF6"/>
    <w:rsid w:val="00C82818"/>
    <w:rsid w:val="00C97068"/>
    <w:rsid w:val="00CA5E16"/>
    <w:rsid w:val="00CB71E7"/>
    <w:rsid w:val="00CC4CA6"/>
    <w:rsid w:val="00CE435B"/>
    <w:rsid w:val="00D04871"/>
    <w:rsid w:val="00D17626"/>
    <w:rsid w:val="00D42F3C"/>
    <w:rsid w:val="00D51F3A"/>
    <w:rsid w:val="00D53191"/>
    <w:rsid w:val="00D814A2"/>
    <w:rsid w:val="00DB0B1C"/>
    <w:rsid w:val="00DB239A"/>
    <w:rsid w:val="00DC0368"/>
    <w:rsid w:val="00DF6EAD"/>
    <w:rsid w:val="00E150AA"/>
    <w:rsid w:val="00E321E9"/>
    <w:rsid w:val="00E334FF"/>
    <w:rsid w:val="00E354E5"/>
    <w:rsid w:val="00E4556B"/>
    <w:rsid w:val="00E47453"/>
    <w:rsid w:val="00E51DFC"/>
    <w:rsid w:val="00E83AD1"/>
    <w:rsid w:val="00E8681C"/>
    <w:rsid w:val="00E9040E"/>
    <w:rsid w:val="00EA39A9"/>
    <w:rsid w:val="00EB1408"/>
    <w:rsid w:val="00EB1E2A"/>
    <w:rsid w:val="00EE31DA"/>
    <w:rsid w:val="00EF1492"/>
    <w:rsid w:val="00F14A6E"/>
    <w:rsid w:val="00F222C6"/>
    <w:rsid w:val="00F329FF"/>
    <w:rsid w:val="00F3569A"/>
    <w:rsid w:val="00F357B9"/>
    <w:rsid w:val="00F64885"/>
    <w:rsid w:val="00F90B7C"/>
    <w:rsid w:val="00FA57D8"/>
    <w:rsid w:val="00FB3805"/>
    <w:rsid w:val="00FC071A"/>
    <w:rsid w:val="00FD037F"/>
    <w:rsid w:val="00FD36D7"/>
    <w:rsid w:val="00FD61CE"/>
    <w:rsid w:val="00FF2883"/>
    <w:rsid w:val="0195D333"/>
    <w:rsid w:val="01C89D6D"/>
    <w:rsid w:val="0339E3FC"/>
    <w:rsid w:val="0424C7E2"/>
    <w:rsid w:val="043DDE47"/>
    <w:rsid w:val="05C09843"/>
    <w:rsid w:val="05C9A1C6"/>
    <w:rsid w:val="05FE5E0E"/>
    <w:rsid w:val="060DCD60"/>
    <w:rsid w:val="067184BE"/>
    <w:rsid w:val="06A0A067"/>
    <w:rsid w:val="06FE08A0"/>
    <w:rsid w:val="073A1D25"/>
    <w:rsid w:val="073AD285"/>
    <w:rsid w:val="075C68A4"/>
    <w:rsid w:val="07D1E8EA"/>
    <w:rsid w:val="08011D57"/>
    <w:rsid w:val="0834361B"/>
    <w:rsid w:val="084EE4F1"/>
    <w:rsid w:val="08F83905"/>
    <w:rsid w:val="090C4C93"/>
    <w:rsid w:val="0939FC05"/>
    <w:rsid w:val="096DB94B"/>
    <w:rsid w:val="09A92580"/>
    <w:rsid w:val="09B7A243"/>
    <w:rsid w:val="0A15F30F"/>
    <w:rsid w:val="0A626B59"/>
    <w:rsid w:val="0A8FD67F"/>
    <w:rsid w:val="0A940966"/>
    <w:rsid w:val="0AA9EB04"/>
    <w:rsid w:val="0B01ED96"/>
    <w:rsid w:val="0C192EC8"/>
    <w:rsid w:val="0C36775C"/>
    <w:rsid w:val="0C37B555"/>
    <w:rsid w:val="0CA50AF7"/>
    <w:rsid w:val="0D238AC2"/>
    <w:rsid w:val="0D6E7D5E"/>
    <w:rsid w:val="0DBC2A26"/>
    <w:rsid w:val="0DD385B6"/>
    <w:rsid w:val="0E25B2A8"/>
    <w:rsid w:val="0E2E0411"/>
    <w:rsid w:val="0E412A6E"/>
    <w:rsid w:val="0E5B6274"/>
    <w:rsid w:val="0E9D357F"/>
    <w:rsid w:val="0ECCBA9D"/>
    <w:rsid w:val="0F0A4DBF"/>
    <w:rsid w:val="0F2B7D50"/>
    <w:rsid w:val="0F3B08DE"/>
    <w:rsid w:val="0FFA78E6"/>
    <w:rsid w:val="10176CE7"/>
    <w:rsid w:val="1095F23B"/>
    <w:rsid w:val="10E5B3BC"/>
    <w:rsid w:val="110B3870"/>
    <w:rsid w:val="112B45A6"/>
    <w:rsid w:val="1158C33E"/>
    <w:rsid w:val="11A88CEB"/>
    <w:rsid w:val="125F5CF7"/>
    <w:rsid w:val="12A708D1"/>
    <w:rsid w:val="12AB5DF4"/>
    <w:rsid w:val="1341B915"/>
    <w:rsid w:val="139F7C48"/>
    <w:rsid w:val="1586C6AB"/>
    <w:rsid w:val="16F55841"/>
    <w:rsid w:val="177A79F4"/>
    <w:rsid w:val="1844A08E"/>
    <w:rsid w:val="198074C2"/>
    <w:rsid w:val="1A4B9CE4"/>
    <w:rsid w:val="1B279AFC"/>
    <w:rsid w:val="1B61814F"/>
    <w:rsid w:val="1BDA9EA1"/>
    <w:rsid w:val="1C0D896B"/>
    <w:rsid w:val="1C1937CD"/>
    <w:rsid w:val="1C2A90F6"/>
    <w:rsid w:val="1C3D7EAA"/>
    <w:rsid w:val="1C756B03"/>
    <w:rsid w:val="1CB377B2"/>
    <w:rsid w:val="1D3FBBA8"/>
    <w:rsid w:val="1DBF137B"/>
    <w:rsid w:val="1E3AD0F9"/>
    <w:rsid w:val="1EB01B47"/>
    <w:rsid w:val="1EC188EF"/>
    <w:rsid w:val="1EC34E5C"/>
    <w:rsid w:val="20CFA7D0"/>
    <w:rsid w:val="21092564"/>
    <w:rsid w:val="21661A4F"/>
    <w:rsid w:val="22234199"/>
    <w:rsid w:val="226D3739"/>
    <w:rsid w:val="234DBE1F"/>
    <w:rsid w:val="239754BA"/>
    <w:rsid w:val="24BFC53A"/>
    <w:rsid w:val="24CE7D42"/>
    <w:rsid w:val="2506A602"/>
    <w:rsid w:val="25C5D3F9"/>
    <w:rsid w:val="25FCDFFD"/>
    <w:rsid w:val="260F3B6A"/>
    <w:rsid w:val="261827B2"/>
    <w:rsid w:val="26216FE9"/>
    <w:rsid w:val="26C77A6D"/>
    <w:rsid w:val="26F5DDD2"/>
    <w:rsid w:val="2772513E"/>
    <w:rsid w:val="277F50EF"/>
    <w:rsid w:val="2884BEFB"/>
    <w:rsid w:val="28B41944"/>
    <w:rsid w:val="28C00859"/>
    <w:rsid w:val="28C8F92F"/>
    <w:rsid w:val="28CDF2F3"/>
    <w:rsid w:val="28F33E0C"/>
    <w:rsid w:val="295F67A6"/>
    <w:rsid w:val="298750CA"/>
    <w:rsid w:val="29968B52"/>
    <w:rsid w:val="29A1EE65"/>
    <w:rsid w:val="2A1B83B2"/>
    <w:rsid w:val="2A65E900"/>
    <w:rsid w:val="2A9A0975"/>
    <w:rsid w:val="2B24FC0B"/>
    <w:rsid w:val="2B3A9D5A"/>
    <w:rsid w:val="2B3DBEC6"/>
    <w:rsid w:val="2B5B817E"/>
    <w:rsid w:val="2BB02698"/>
    <w:rsid w:val="2BCFD0C2"/>
    <w:rsid w:val="2BEA266F"/>
    <w:rsid w:val="2BF7A91B"/>
    <w:rsid w:val="2C19B1D4"/>
    <w:rsid w:val="2CC2B9F7"/>
    <w:rsid w:val="2CD98F27"/>
    <w:rsid w:val="2CE542E8"/>
    <w:rsid w:val="2CE6DE02"/>
    <w:rsid w:val="2D859934"/>
    <w:rsid w:val="2E78B399"/>
    <w:rsid w:val="2ECB2547"/>
    <w:rsid w:val="2EDA79D8"/>
    <w:rsid w:val="2F0E848C"/>
    <w:rsid w:val="2F41E1EE"/>
    <w:rsid w:val="2FCD3519"/>
    <w:rsid w:val="3008BAA0"/>
    <w:rsid w:val="308F23B7"/>
    <w:rsid w:val="30BFA066"/>
    <w:rsid w:val="31A48B01"/>
    <w:rsid w:val="31D64BC4"/>
    <w:rsid w:val="31EA3AC5"/>
    <w:rsid w:val="31EC882C"/>
    <w:rsid w:val="321208A2"/>
    <w:rsid w:val="321B241D"/>
    <w:rsid w:val="326A32A6"/>
    <w:rsid w:val="32994777"/>
    <w:rsid w:val="32CB1F11"/>
    <w:rsid w:val="331BC8E3"/>
    <w:rsid w:val="335EC799"/>
    <w:rsid w:val="33D5C24D"/>
    <w:rsid w:val="3466EF72"/>
    <w:rsid w:val="3469B9B0"/>
    <w:rsid w:val="348ABF5A"/>
    <w:rsid w:val="3758F366"/>
    <w:rsid w:val="379E9034"/>
    <w:rsid w:val="37CFCD0D"/>
    <w:rsid w:val="38D100F3"/>
    <w:rsid w:val="38E6B9AF"/>
    <w:rsid w:val="38F6DC64"/>
    <w:rsid w:val="398AF6E1"/>
    <w:rsid w:val="39B0A452"/>
    <w:rsid w:val="3A1D2C7F"/>
    <w:rsid w:val="3A5CC47B"/>
    <w:rsid w:val="3A5FD926"/>
    <w:rsid w:val="3A71DE40"/>
    <w:rsid w:val="3A7D3211"/>
    <w:rsid w:val="3A92ACC5"/>
    <w:rsid w:val="3AF4F9F6"/>
    <w:rsid w:val="3AFABA78"/>
    <w:rsid w:val="3B1C3AB5"/>
    <w:rsid w:val="3B479FE7"/>
    <w:rsid w:val="3B7E3E64"/>
    <w:rsid w:val="3C0F0EB6"/>
    <w:rsid w:val="3C15BA6B"/>
    <w:rsid w:val="3C58D8FA"/>
    <w:rsid w:val="3C6A13D1"/>
    <w:rsid w:val="3CA3EBE8"/>
    <w:rsid w:val="3CDCD2F7"/>
    <w:rsid w:val="3D168140"/>
    <w:rsid w:val="3D1D0EB5"/>
    <w:rsid w:val="3D4B640D"/>
    <w:rsid w:val="3D54CD41"/>
    <w:rsid w:val="3DAD4624"/>
    <w:rsid w:val="3E08201E"/>
    <w:rsid w:val="3E52E959"/>
    <w:rsid w:val="3E7A6057"/>
    <w:rsid w:val="3E8CE418"/>
    <w:rsid w:val="3ED340F9"/>
    <w:rsid w:val="3F4D5B2D"/>
    <w:rsid w:val="3FBD46B4"/>
    <w:rsid w:val="3FE29C32"/>
    <w:rsid w:val="405ED628"/>
    <w:rsid w:val="40EC7395"/>
    <w:rsid w:val="4185460A"/>
    <w:rsid w:val="41897696"/>
    <w:rsid w:val="418D7E78"/>
    <w:rsid w:val="41F6C4FB"/>
    <w:rsid w:val="4216F195"/>
    <w:rsid w:val="423D796C"/>
    <w:rsid w:val="4284FBEF"/>
    <w:rsid w:val="42A00ADC"/>
    <w:rsid w:val="42B69FA1"/>
    <w:rsid w:val="42C61B42"/>
    <w:rsid w:val="438E7DA9"/>
    <w:rsid w:val="43B2C1F6"/>
    <w:rsid w:val="44B7BFC0"/>
    <w:rsid w:val="45C61658"/>
    <w:rsid w:val="463803BD"/>
    <w:rsid w:val="470A81E6"/>
    <w:rsid w:val="4756D576"/>
    <w:rsid w:val="47B4CAC6"/>
    <w:rsid w:val="47D63825"/>
    <w:rsid w:val="48624E9E"/>
    <w:rsid w:val="48863319"/>
    <w:rsid w:val="48AF7F7A"/>
    <w:rsid w:val="495AAD7A"/>
    <w:rsid w:val="49C5A041"/>
    <w:rsid w:val="49CA328A"/>
    <w:rsid w:val="4B14D0B3"/>
    <w:rsid w:val="4B43BACE"/>
    <w:rsid w:val="4C606131"/>
    <w:rsid w:val="4C882521"/>
    <w:rsid w:val="4CC340B0"/>
    <w:rsid w:val="4D01D34C"/>
    <w:rsid w:val="4E393E60"/>
    <w:rsid w:val="4E7299C0"/>
    <w:rsid w:val="4F226000"/>
    <w:rsid w:val="4FEEA984"/>
    <w:rsid w:val="500282F8"/>
    <w:rsid w:val="5019F0D7"/>
    <w:rsid w:val="5073A177"/>
    <w:rsid w:val="5113CAAF"/>
    <w:rsid w:val="515D3932"/>
    <w:rsid w:val="517D1A6B"/>
    <w:rsid w:val="5182D203"/>
    <w:rsid w:val="51F10D09"/>
    <w:rsid w:val="51F79E5C"/>
    <w:rsid w:val="5211FF25"/>
    <w:rsid w:val="528D04FC"/>
    <w:rsid w:val="52AA547F"/>
    <w:rsid w:val="52DE3E48"/>
    <w:rsid w:val="5314CE58"/>
    <w:rsid w:val="5391C511"/>
    <w:rsid w:val="53E026FE"/>
    <w:rsid w:val="555A5991"/>
    <w:rsid w:val="556DD19C"/>
    <w:rsid w:val="5598E184"/>
    <w:rsid w:val="55ECE3FC"/>
    <w:rsid w:val="561DCC90"/>
    <w:rsid w:val="56452F24"/>
    <w:rsid w:val="56789842"/>
    <w:rsid w:val="56B0A318"/>
    <w:rsid w:val="56DE1179"/>
    <w:rsid w:val="5709A1FD"/>
    <w:rsid w:val="5765B5F1"/>
    <w:rsid w:val="57D91E19"/>
    <w:rsid w:val="59174BE4"/>
    <w:rsid w:val="5A28B93A"/>
    <w:rsid w:val="5A91D80A"/>
    <w:rsid w:val="5AE263DB"/>
    <w:rsid w:val="5AE9502D"/>
    <w:rsid w:val="5B14996C"/>
    <w:rsid w:val="5CC448C3"/>
    <w:rsid w:val="5CE31886"/>
    <w:rsid w:val="5D1FE49C"/>
    <w:rsid w:val="5D6C0960"/>
    <w:rsid w:val="5DDAABF5"/>
    <w:rsid w:val="5E3E5427"/>
    <w:rsid w:val="5E6808FA"/>
    <w:rsid w:val="5F4BA91C"/>
    <w:rsid w:val="5F7FC4DD"/>
    <w:rsid w:val="5FE644F5"/>
    <w:rsid w:val="5FF3021A"/>
    <w:rsid w:val="601C562A"/>
    <w:rsid w:val="603E5D01"/>
    <w:rsid w:val="606AD41B"/>
    <w:rsid w:val="6075E716"/>
    <w:rsid w:val="609811F0"/>
    <w:rsid w:val="61821556"/>
    <w:rsid w:val="622E0DC0"/>
    <w:rsid w:val="623BC07A"/>
    <w:rsid w:val="6291FC9C"/>
    <w:rsid w:val="62D76ACB"/>
    <w:rsid w:val="63068F14"/>
    <w:rsid w:val="63445B96"/>
    <w:rsid w:val="6375FDC3"/>
    <w:rsid w:val="641C6BF1"/>
    <w:rsid w:val="64A09E13"/>
    <w:rsid w:val="64C6551A"/>
    <w:rsid w:val="64FC60BA"/>
    <w:rsid w:val="659EDD37"/>
    <w:rsid w:val="65AA29FD"/>
    <w:rsid w:val="65C41D6F"/>
    <w:rsid w:val="667A7632"/>
    <w:rsid w:val="667BFC58"/>
    <w:rsid w:val="668C8FBD"/>
    <w:rsid w:val="66CA37B5"/>
    <w:rsid w:val="66DAD68F"/>
    <w:rsid w:val="66FEA854"/>
    <w:rsid w:val="67113AB9"/>
    <w:rsid w:val="6725733D"/>
    <w:rsid w:val="674149EE"/>
    <w:rsid w:val="675F1054"/>
    <w:rsid w:val="677C8AB7"/>
    <w:rsid w:val="67D1EBBF"/>
    <w:rsid w:val="67F770B3"/>
    <w:rsid w:val="6813AF31"/>
    <w:rsid w:val="6848728E"/>
    <w:rsid w:val="68A96AE3"/>
    <w:rsid w:val="68C5CE54"/>
    <w:rsid w:val="68F316EF"/>
    <w:rsid w:val="694C63D6"/>
    <w:rsid w:val="69C5DFCA"/>
    <w:rsid w:val="69CA4E1F"/>
    <w:rsid w:val="6A3E3E2C"/>
    <w:rsid w:val="6A7E1D0F"/>
    <w:rsid w:val="6A7FE27C"/>
    <w:rsid w:val="6B9E77E2"/>
    <w:rsid w:val="6C14BB11"/>
    <w:rsid w:val="6C63E330"/>
    <w:rsid w:val="6D3800E3"/>
    <w:rsid w:val="6D3937F2"/>
    <w:rsid w:val="6DB08B72"/>
    <w:rsid w:val="6EC2C47A"/>
    <w:rsid w:val="6F44BCB9"/>
    <w:rsid w:val="6F69DF7F"/>
    <w:rsid w:val="6FE431E9"/>
    <w:rsid w:val="7031AE81"/>
    <w:rsid w:val="70E0C4FB"/>
    <w:rsid w:val="70E82C34"/>
    <w:rsid w:val="710427C3"/>
    <w:rsid w:val="71300B9B"/>
    <w:rsid w:val="71534CA6"/>
    <w:rsid w:val="71BA6B00"/>
    <w:rsid w:val="7247307F"/>
    <w:rsid w:val="725C2CEB"/>
    <w:rsid w:val="726EE9AB"/>
    <w:rsid w:val="72700697"/>
    <w:rsid w:val="72CA7994"/>
    <w:rsid w:val="72D3B8F3"/>
    <w:rsid w:val="731DBA52"/>
    <w:rsid w:val="73A15189"/>
    <w:rsid w:val="73D310D7"/>
    <w:rsid w:val="745DFF17"/>
    <w:rsid w:val="748A8C1A"/>
    <w:rsid w:val="74C17D37"/>
    <w:rsid w:val="7642248C"/>
    <w:rsid w:val="7653736D"/>
    <w:rsid w:val="7677ECEC"/>
    <w:rsid w:val="76B9432D"/>
    <w:rsid w:val="771CC134"/>
    <w:rsid w:val="775F5B3E"/>
    <w:rsid w:val="78077AA4"/>
    <w:rsid w:val="7813BD4D"/>
    <w:rsid w:val="7880FEB2"/>
    <w:rsid w:val="7886AB80"/>
    <w:rsid w:val="793F917B"/>
    <w:rsid w:val="79631906"/>
    <w:rsid w:val="799F1CF9"/>
    <w:rsid w:val="79CB45C1"/>
    <w:rsid w:val="79DE2287"/>
    <w:rsid w:val="7A2C1BC1"/>
    <w:rsid w:val="7A6C445A"/>
    <w:rsid w:val="7AE7A8B8"/>
    <w:rsid w:val="7B1B2F1E"/>
    <w:rsid w:val="7B4B5E0F"/>
    <w:rsid w:val="7B70A0DC"/>
    <w:rsid w:val="7B7D038E"/>
    <w:rsid w:val="7BB6D761"/>
    <w:rsid w:val="7C19A404"/>
    <w:rsid w:val="7CC5AE66"/>
    <w:rsid w:val="7CFDA064"/>
    <w:rsid w:val="7D585993"/>
    <w:rsid w:val="7DA1372A"/>
    <w:rsid w:val="7DB57465"/>
    <w:rsid w:val="7EC00A73"/>
    <w:rsid w:val="7EE8C0D9"/>
    <w:rsid w:val="7EF429F4"/>
    <w:rsid w:val="7F3324CA"/>
    <w:rsid w:val="7F5156BE"/>
    <w:rsid w:val="7F586212"/>
    <w:rsid w:val="7FA73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286E64"/>
  <w15:chartTrackingRefBased/>
  <w15:docId w15:val="{077DF80D-2265-4DFC-8BC3-683A7A3E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aliases w:val="encabezado Char"/>
    <w:basedOn w:val="DefaultParagraphFont"/>
    <w:link w:val="Header"/>
  </w:style>
  <w:style w:type="paragraph" w:styleId="Header">
    <w:name w:val="header"/>
    <w:aliases w:val="encabezado"/>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3AEF"/>
    <w:pPr>
      <w:spacing w:after="0" w:line="240" w:lineRule="auto"/>
    </w:pPr>
  </w:style>
  <w:style w:type="character" w:customStyle="1" w:styleId="apple-converted-space">
    <w:name w:val="apple-converted-space"/>
    <w:basedOn w:val="DefaultParagraphFont"/>
    <w:rsid w:val="00B272D2"/>
  </w:style>
  <w:style w:type="paragraph" w:customStyle="1" w:styleId="CPClassification">
    <w:name w:val="CP Classification"/>
    <w:basedOn w:val="Normal"/>
    <w:rsid w:val="002A578E"/>
    <w:pPr>
      <w:tabs>
        <w:tab w:val="center" w:pos="2160"/>
        <w:tab w:val="left" w:pos="7200"/>
      </w:tabs>
      <w:spacing w:after="0" w:line="240" w:lineRule="auto"/>
      <w:ind w:left="7200" w:right="-504"/>
      <w:jc w:val="both"/>
    </w:pPr>
    <w:rPr>
      <w:rFonts w:ascii="Times New Roman" w:eastAsia="Batang" w:hAnsi="Times New Roman" w:cs="Times New Roman"/>
    </w:rPr>
  </w:style>
  <w:style w:type="paragraph" w:styleId="NormalWeb">
    <w:name w:val="Normal (Web)"/>
    <w:basedOn w:val="Normal"/>
    <w:uiPriority w:val="99"/>
    <w:semiHidden/>
    <w:unhideWhenUsed/>
    <w:rsid w:val="00704F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FC7"/>
    <w:rPr>
      <w:b/>
      <w:bCs/>
    </w:rPr>
  </w:style>
  <w:style w:type="character" w:customStyle="1" w:styleId="cf01">
    <w:name w:val="cf01"/>
    <w:basedOn w:val="DefaultParagraphFont"/>
    <w:rsid w:val="000E1516"/>
    <w:rPr>
      <w:rFonts w:ascii="Segoe UI" w:hAnsi="Segoe UI" w:cs="Segoe UI" w:hint="default"/>
      <w:sz w:val="18"/>
      <w:szCs w:val="18"/>
    </w:rPr>
  </w:style>
  <w:style w:type="character" w:customStyle="1" w:styleId="cf11">
    <w:name w:val="cf11"/>
    <w:basedOn w:val="DefaultParagraphFont"/>
    <w:rsid w:val="000E1516"/>
    <w:rPr>
      <w:rFonts w:ascii="Segoe UI" w:hAnsi="Segoe UI" w:cs="Segoe UI" w:hint="default"/>
      <w:sz w:val="18"/>
      <w:szCs w:val="18"/>
    </w:rPr>
  </w:style>
  <w:style w:type="paragraph" w:styleId="FootnoteText">
    <w:name w:val="footnote text"/>
    <w:basedOn w:val="Normal"/>
    <w:link w:val="FootnoteTextChar"/>
    <w:uiPriority w:val="99"/>
    <w:semiHidden/>
    <w:unhideWhenUsed/>
    <w:rsid w:val="005B6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55B"/>
    <w:rPr>
      <w:sz w:val="20"/>
      <w:szCs w:val="20"/>
    </w:rPr>
  </w:style>
  <w:style w:type="character" w:styleId="FootnoteReference">
    <w:name w:val="footnote reference"/>
    <w:basedOn w:val="DefaultParagraphFont"/>
    <w:uiPriority w:val="99"/>
    <w:semiHidden/>
    <w:unhideWhenUsed/>
    <w:rsid w:val="005B6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54714">
      <w:bodyDiv w:val="1"/>
      <w:marLeft w:val="0"/>
      <w:marRight w:val="0"/>
      <w:marTop w:val="0"/>
      <w:marBottom w:val="0"/>
      <w:divBdr>
        <w:top w:val="none" w:sz="0" w:space="0" w:color="auto"/>
        <w:left w:val="none" w:sz="0" w:space="0" w:color="auto"/>
        <w:bottom w:val="none" w:sz="0" w:space="0" w:color="auto"/>
        <w:right w:val="none" w:sz="0" w:space="0" w:color="auto"/>
      </w:divBdr>
    </w:div>
    <w:div w:id="170336053">
      <w:bodyDiv w:val="1"/>
      <w:marLeft w:val="0"/>
      <w:marRight w:val="0"/>
      <w:marTop w:val="0"/>
      <w:marBottom w:val="0"/>
      <w:divBdr>
        <w:top w:val="none" w:sz="0" w:space="0" w:color="auto"/>
        <w:left w:val="none" w:sz="0" w:space="0" w:color="auto"/>
        <w:bottom w:val="none" w:sz="0" w:space="0" w:color="auto"/>
        <w:right w:val="none" w:sz="0" w:space="0" w:color="auto"/>
      </w:divBdr>
    </w:div>
    <w:div w:id="10552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37B2E5E-BF48-477C-9BBA-C57EFD7CDB44}">
    <t:Anchor>
      <t:Comment id="1160626693"/>
    </t:Anchor>
    <t:History>
      <t:Event id="{94CAC15B-E269-42A2-9235-481F0C0B2977}" time="2024-05-20T10:48:01.921Z">
        <t:Attribution userId="S::stevensonad@state.gov::b7d32ada-caf8-4d22-8b88-24b917762688" userProvider="AD" userName="Stevenson, Andrew D"/>
        <t:Anchor>
          <t:Comment id="1160626693"/>
        </t:Anchor>
        <t:Create/>
      </t:Event>
      <t:Event id="{8D943530-815E-46A9-8C3B-13356B217639}" time="2024-05-20T10:48:01.921Z">
        <t:Attribution userId="S::stevensonad@state.gov::b7d32ada-caf8-4d22-8b88-24b917762688" userProvider="AD" userName="Stevenson, Andrew D"/>
        <t:Anchor>
          <t:Comment id="1160626693"/>
        </t:Anchor>
        <t:Assign userId="S::ViscardoAW@state.gov::1c9a5fab-db99-4c95-8a60-4be1ec3f06be" userProvider="AD" userName="Viscardo, Andrew W"/>
      </t:Event>
      <t:Event id="{FB5495FA-EF36-4D9A-A1A1-D134756FDE08}" time="2024-05-20T10:48:01.921Z">
        <t:Attribution userId="S::stevensonad@state.gov::b7d32ada-caf8-4d22-8b88-24b917762688" userProvider="AD" userName="Stevenson, Andrew D"/>
        <t:Anchor>
          <t:Comment id="1160626693"/>
        </t:Anchor>
        <t:SetTitle title="@Viscardo, Andrew W Proposed by OAS Country Office for 2024 OASGA text."/>
      </t:Event>
    </t:History>
  </t:Task>
  <t:Task id="{F97F7323-7304-4A3B-826C-B68114891F5E}">
    <t:Anchor>
      <t:Comment id="1405538050"/>
    </t:Anchor>
    <t:History>
      <t:Event id="{22FC6537-C97A-4281-A609-4048C5D71905}" time="2024-04-23T11:02:42.736Z">
        <t:Attribution userId="S::stevensonad@state.gov::b7d32ada-caf8-4d22-8b88-24b917762688" userProvider="AD" userName="Stevenson, Andrew D"/>
        <t:Anchor>
          <t:Comment id="1405538050"/>
        </t:Anchor>
        <t:Create/>
      </t:Event>
      <t:Event id="{27CDE9C2-736F-4526-BAF1-521A827CF5D2}" time="2024-04-23T11:02:42.736Z">
        <t:Attribution userId="S::stevensonad@state.gov::b7d32ada-caf8-4d22-8b88-24b917762688" userProvider="AD" userName="Stevenson, Andrew D"/>
        <t:Anchor>
          <t:Comment id="1405538050"/>
        </t:Anchor>
        <t:Assign userId="S::GoldbergS@state.gov::7ceb30d8-320e-4d6d-8c5f-bdcd02aca0bf" userProvider="AD" userName="Goldberg, Suzanne"/>
      </t:Event>
      <t:Event id="{CFB5F137-4058-41CF-A466-FC4C12EB2D79}" time="2024-04-23T11:02:42.736Z">
        <t:Attribution userId="S::stevensonad@state.gov::b7d32ada-caf8-4d22-8b88-24b917762688" userProvider="AD" userName="Stevenson, Andrew D"/>
        <t:Anchor>
          <t:Comment id="1405538050"/>
        </t:Anchor>
        <t:SetTitle title="@Goldberg, Suzanne Can you take a look at this text for key updates? We need to get an updated version for 2024 out to the Core Group at some point this week for them to review, so it can be submitted for presentation/negotiation."/>
      </t:Event>
    </t:History>
  </t:Task>
  <t:Task id="{72B5E5D3-4CDA-4AE8-BD03-FA792D29CD23}">
    <t:Anchor>
      <t:Comment id="1649793096"/>
    </t:Anchor>
    <t:History>
      <t:Event id="{B3B6B59F-F420-4DBD-8A91-9D8D1DADC0FD}" time="2024-05-20T12:46:23.404Z">
        <t:Attribution userId="S::hunters@state.gov::d9468594-d1af-4b22-8c3c-337411ebd3e5" userProvider="AD" userName="Hunter, Sarah"/>
        <t:Anchor>
          <t:Comment id="1649793096"/>
        </t:Anchor>
        <t:Create/>
      </t:Event>
      <t:Event id="{8BB95973-C3D3-4BA8-8BE4-242F465CB8F7}" time="2024-05-20T12:46:23.404Z">
        <t:Attribution userId="S::hunters@state.gov::d9468594-d1af-4b22-8c3c-337411ebd3e5" userProvider="AD" userName="Hunter, Sarah"/>
        <t:Anchor>
          <t:Comment id="1649793096"/>
        </t:Anchor>
        <t:Assign userId="S::CoyneJG@state.gov::d52e2b69-4093-4b5d-aa63-bf4513bf6812" userProvider="AD" userName="Coyne, Joanna G"/>
      </t:Event>
      <t:Event id="{2B18694D-1639-4E18-8354-849857047051}" time="2024-05-20T12:46:23.404Z">
        <t:Attribution userId="S::hunters@state.gov::d9468594-d1af-4b22-8c3c-337411ebd3e5" userProvider="AD" userName="Hunter, Sarah"/>
        <t:Anchor>
          <t:Comment id="1649793096"/>
        </t:Anchor>
        <t:SetTitle title="…implies that &quot;free and fair&quot; does not that have an inclusivity component. If that word is necessary, suggest an alternative formulation that reads &quot;free and fair elections that are inclusive.&quot;  Defer to @Coyne, Joanna G is she has other thoughts"/>
      </t:Event>
    </t:History>
  </t:Task>
  <t:Task id="{E56B0574-3C3C-45D6-A9AB-200266FA5AA6}">
    <t:Anchor>
      <t:Comment id="1552921905"/>
    </t:Anchor>
    <t:History>
      <t:Event id="{DE565B4F-829E-40C3-9374-CAD07CFCD49F}" time="2024-05-20T12:49:25.692Z">
        <t:Attribution userId="S::hunters@state.gov::d9468594-d1af-4b22-8c3c-337411ebd3e5" userProvider="AD" userName="Hunter, Sarah"/>
        <t:Anchor>
          <t:Comment id="1552921905"/>
        </t:Anchor>
        <t:Create/>
      </t:Event>
      <t:Event id="{F17A555F-3355-4529-889B-21831757F115}" time="2024-05-20T12:49:25.692Z">
        <t:Attribution userId="S::hunters@state.gov::d9468594-d1af-4b22-8c3c-337411ebd3e5" userProvider="AD" userName="Hunter, Sarah"/>
        <t:Anchor>
          <t:Comment id="1552921905"/>
        </t:Anchor>
        <t:Assign userId="S::CoyneJG@state.gov::d52e2b69-4093-4b5d-aa63-bf4513bf6812" userProvider="AD" userName="Coyne, Joanna G"/>
      </t:Event>
      <t:Event id="{0CF4C996-60AD-4A9A-B0F1-0FC9BCC40DA0}" time="2024-05-20T12:49:25.692Z">
        <t:Attribution userId="S::hunters@state.gov::d9468594-d1af-4b22-8c3c-337411ebd3e5" userProvider="AD" userName="Hunter, Sarah"/>
        <t:Anchor>
          <t:Comment id="1552921905"/>
        </t:Anchor>
        <t:SetTitle title="Edited as above. Free and fair is the standard. Introducing other terms implies that &quot;free and fair&quot; does not include those aspects. @Coyne, Joanna 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3fd5754-a55f-4f2f-bc6f-345d0550a8bd" xsi:nil="true"/>
    <SharedWithUsers xmlns="87bce3b6-43b5-40ea-b773-b3c1ac0c9c03">
      <UserInfo>
        <DisplayName/>
        <AccountId xsi:nil="true"/>
        <AccountType/>
      </UserInfo>
    </SharedWithUsers>
    <lcf76f155ced4ddcb4097134ff3c332f xmlns="c3fd5754-a55f-4f2f-bc6f-345d0550a8bd">
      <Terms xmlns="http://schemas.microsoft.com/office/infopath/2007/PartnerControls"/>
    </lcf76f155ced4ddcb4097134ff3c332f>
    <TaxCatchAll xmlns="87bce3b6-43b5-40ea-b773-b3c1ac0c9c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42269F5268584AA6B4CD2C3C1694A5" ma:contentTypeVersion="16" ma:contentTypeDescription="Create a new document." ma:contentTypeScope="" ma:versionID="819cc9a71ba4fcea986f1b08cb8165f1">
  <xsd:schema xmlns:xsd="http://www.w3.org/2001/XMLSchema" xmlns:xs="http://www.w3.org/2001/XMLSchema" xmlns:p="http://schemas.microsoft.com/office/2006/metadata/properties" xmlns:ns2="c3fd5754-a55f-4f2f-bc6f-345d0550a8bd" xmlns:ns3="87bce3b6-43b5-40ea-b773-b3c1ac0c9c03" targetNamespace="http://schemas.microsoft.com/office/2006/metadata/properties" ma:root="true" ma:fieldsID="c33bfdef621233c3b2dcf40982569e2b" ns2:_="" ns3:_="">
    <xsd:import namespace="c3fd5754-a55f-4f2f-bc6f-345d0550a8bd"/>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5754-a55f-4f2f-bc6f-345d0550a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f31055-9400-4eb0-9b34-8162333960db}" ma:internalName="TaxCatchAll" ma:showField="CatchAllData" ma:web="87bce3b6-43b5-40ea-b773-b3c1ac0c9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8F198-5E16-47C9-8E5C-0FC771D12DB4}">
  <ds:schemaRefs>
    <ds:schemaRef ds:uri="http://schemas.microsoft.com/office/2006/metadata/properties"/>
    <ds:schemaRef ds:uri="http://schemas.microsoft.com/office/infopath/2007/PartnerControls"/>
    <ds:schemaRef ds:uri="c3fd5754-a55f-4f2f-bc6f-345d0550a8bd"/>
    <ds:schemaRef ds:uri="87bce3b6-43b5-40ea-b773-b3c1ac0c9c03"/>
  </ds:schemaRefs>
</ds:datastoreItem>
</file>

<file path=customXml/itemProps2.xml><?xml version="1.0" encoding="utf-8"?>
<ds:datastoreItem xmlns:ds="http://schemas.openxmlformats.org/officeDocument/2006/customXml" ds:itemID="{22760F58-73D8-4EF1-8F0D-BBE5A6A2F0DF}">
  <ds:schemaRefs>
    <ds:schemaRef ds:uri="http://schemas.openxmlformats.org/officeDocument/2006/bibliography"/>
  </ds:schemaRefs>
</ds:datastoreItem>
</file>

<file path=customXml/itemProps3.xml><?xml version="1.0" encoding="utf-8"?>
<ds:datastoreItem xmlns:ds="http://schemas.openxmlformats.org/officeDocument/2006/customXml" ds:itemID="{712A5362-C01D-43A3-B7DC-2F09FC3A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5754-a55f-4f2f-bc6f-345d0550a8bd"/>
    <ds:schemaRef ds:uri="87bce3b6-43b5-40ea-b773-b3c1ac0c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BFEEE-BEF5-4FCA-A957-35D95B1AD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Andrew D</dc:creator>
  <cp:keywords/>
  <dc:description/>
  <cp:lastModifiedBy>Mayorga, Georgina</cp:lastModifiedBy>
  <cp:revision>4</cp:revision>
  <dcterms:created xsi:type="dcterms:W3CDTF">2024-06-27T22:13:00Z</dcterms:created>
  <dcterms:modified xsi:type="dcterms:W3CDTF">2024-06-27T22:28:00Z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2024-04-09T09:04:36Z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f07415c5-10db-4e77-83bc-21d94659db79</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0x010100ED42269F5268584AA6B4CD2C3C1694A5</vt:lpwstr>
  </property>
  <property fmtid="{D5CDD505-2E9C-101B-9397-08002B2CF9AE}" pid="11" name="ComplianceAssetId">
    <vt:lpwstr/>
  </property>
  <property fmtid="{D5CDD505-2E9C-101B-9397-08002B2CF9AE}" pid="12" name="_ExtendedDescription">
    <vt:lpwstr/>
  </property>
  <property fmtid="{D5CDD505-2E9C-101B-9397-08002B2CF9AE}" pid="13" name="_activity">
    <vt:lpwstr>{"FileActivityType":"9","FileActivityTimeStamp":"2024-05-20T10:16:13.400Z","FileActivityUsersOnPage":[{"DisplayName":"Stevenson, Andrew D","Id":"stevensonad@state.gov"}],"FileActivityNavigationId":null}</vt:lpwstr>
  </property>
  <property fmtid="{D5CDD505-2E9C-101B-9397-08002B2CF9AE}" pid="14" name="TriggerFlowInfo">
    <vt:lpwstr/>
  </property>
</Properties>
</file>