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A323C" w14:textId="77777777" w:rsidR="0024582C" w:rsidRPr="00A615A1" w:rsidRDefault="00AA0C9A" w:rsidP="00A700C6">
      <w:pPr>
        <w:pStyle w:val="CPClassification"/>
        <w:rPr>
          <w:szCs w:val="22"/>
          <w:lang w:val="es-US"/>
        </w:rPr>
      </w:pPr>
      <w:r w:rsidRPr="00A615A1">
        <w:rPr>
          <w:szCs w:val="22"/>
        </w:rPr>
        <w:object w:dxaOrig="1440" w:dyaOrig="1440" w14:anchorId="1BABF8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0;text-align:left;margin-left:118.05pt;margin-top:-45.25pt;width:320.1pt;height:28.05pt;z-index:251660800;mso-wrap-edited:f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2055" DrawAspect="Content" ObjectID="_1747661487" r:id="rId9"/>
        </w:object>
      </w:r>
      <w:r w:rsidR="002854B0" w:rsidRPr="00A615A1">
        <w:rPr>
          <w:szCs w:val="22"/>
          <w:lang w:val="es-US"/>
        </w:rPr>
        <w:t>OEA/</w:t>
      </w:r>
      <w:proofErr w:type="spellStart"/>
      <w:r w:rsidR="002854B0" w:rsidRPr="00A615A1">
        <w:rPr>
          <w:szCs w:val="22"/>
          <w:lang w:val="es-US"/>
        </w:rPr>
        <w:t>Ser.G</w:t>
      </w:r>
      <w:proofErr w:type="spellEnd"/>
    </w:p>
    <w:p w14:paraId="3A65E2FE" w14:textId="1B65BCFA" w:rsidR="0024582C" w:rsidRPr="00A615A1" w:rsidRDefault="0024582C" w:rsidP="00A700C6">
      <w:pPr>
        <w:pStyle w:val="CPClassification"/>
        <w:ind w:right="-662"/>
        <w:rPr>
          <w:szCs w:val="22"/>
          <w:lang w:val="es-US"/>
        </w:rPr>
      </w:pPr>
      <w:r w:rsidRPr="00A615A1">
        <w:rPr>
          <w:szCs w:val="22"/>
          <w:lang w:val="es-US"/>
        </w:rPr>
        <w:t>CP/</w:t>
      </w:r>
      <w:r w:rsidR="00A700C6" w:rsidRPr="00A615A1">
        <w:rPr>
          <w:szCs w:val="22"/>
          <w:lang w:val="es-US"/>
        </w:rPr>
        <w:t>RES. 1226 (2435/23)</w:t>
      </w:r>
    </w:p>
    <w:p w14:paraId="71C1F0C7" w14:textId="326AB9A4" w:rsidR="0024582C" w:rsidRPr="00A615A1" w:rsidRDefault="00EE0ACA" w:rsidP="00A700C6">
      <w:pPr>
        <w:pStyle w:val="CPClassification"/>
        <w:rPr>
          <w:szCs w:val="22"/>
        </w:rPr>
      </w:pPr>
      <w:r w:rsidRPr="00A615A1">
        <w:rPr>
          <w:szCs w:val="22"/>
        </w:rPr>
        <w:t>7</w:t>
      </w:r>
      <w:r w:rsidR="004B5982" w:rsidRPr="00A615A1">
        <w:rPr>
          <w:szCs w:val="22"/>
        </w:rPr>
        <w:t xml:space="preserve"> junio 2023</w:t>
      </w:r>
    </w:p>
    <w:p w14:paraId="63DF78DA" w14:textId="1277D574" w:rsidR="0024582C" w:rsidRPr="00A615A1" w:rsidRDefault="0024582C" w:rsidP="00A700C6">
      <w:pPr>
        <w:pStyle w:val="CPClassification"/>
        <w:ind w:right="-530"/>
        <w:jc w:val="left"/>
        <w:rPr>
          <w:szCs w:val="22"/>
        </w:rPr>
      </w:pPr>
      <w:r w:rsidRPr="00A615A1">
        <w:rPr>
          <w:szCs w:val="22"/>
        </w:rPr>
        <w:t xml:space="preserve">Original: </w:t>
      </w:r>
      <w:r w:rsidR="000E6A98" w:rsidRPr="00A615A1">
        <w:rPr>
          <w:szCs w:val="22"/>
        </w:rPr>
        <w:t xml:space="preserve">español </w:t>
      </w:r>
    </w:p>
    <w:p w14:paraId="38C657FD" w14:textId="77777777" w:rsidR="00A700C6" w:rsidRPr="00A615A1" w:rsidRDefault="00A700C6" w:rsidP="00A700C6">
      <w:pPr>
        <w:pStyle w:val="CPClassification"/>
        <w:ind w:left="0" w:right="-530"/>
        <w:jc w:val="left"/>
        <w:rPr>
          <w:szCs w:val="22"/>
        </w:rPr>
      </w:pPr>
    </w:p>
    <w:p w14:paraId="6EE98FC9" w14:textId="77777777" w:rsidR="00A700C6" w:rsidRPr="00A615A1" w:rsidRDefault="00A700C6" w:rsidP="00A700C6">
      <w:pPr>
        <w:pStyle w:val="CPClassification"/>
        <w:ind w:left="0" w:right="-530"/>
        <w:jc w:val="left"/>
        <w:rPr>
          <w:szCs w:val="22"/>
        </w:rPr>
      </w:pPr>
    </w:p>
    <w:p w14:paraId="10F298A3" w14:textId="77777777" w:rsidR="00A700C6" w:rsidRPr="00A615A1" w:rsidRDefault="00A700C6" w:rsidP="00A700C6">
      <w:pPr>
        <w:pStyle w:val="CPClassification"/>
        <w:ind w:left="0" w:right="-530"/>
        <w:jc w:val="left"/>
        <w:rPr>
          <w:szCs w:val="22"/>
        </w:rPr>
      </w:pPr>
    </w:p>
    <w:p w14:paraId="0F7F7D4C" w14:textId="77322B67" w:rsidR="000E6A98" w:rsidRPr="00A615A1" w:rsidRDefault="00A700C6" w:rsidP="00A700C6">
      <w:pPr>
        <w:pStyle w:val="CPClassification"/>
        <w:ind w:left="0" w:right="-32"/>
        <w:jc w:val="center"/>
        <w:rPr>
          <w:bCs/>
          <w:szCs w:val="22"/>
        </w:rPr>
      </w:pPr>
      <w:r w:rsidRPr="00A615A1">
        <w:rPr>
          <w:szCs w:val="22"/>
        </w:rPr>
        <w:t>CP/RES. 1226 (2435/23)</w:t>
      </w:r>
      <w:r w:rsidR="000E6A98" w:rsidRPr="00A615A1">
        <w:rPr>
          <w:bCs/>
          <w:szCs w:val="22"/>
        </w:rPr>
        <w:t xml:space="preserve"> </w:t>
      </w:r>
    </w:p>
    <w:p w14:paraId="28F68CAD" w14:textId="77777777" w:rsidR="000E6A98" w:rsidRPr="00A615A1" w:rsidRDefault="000E6A98" w:rsidP="00A700C6">
      <w:pPr>
        <w:tabs>
          <w:tab w:val="left" w:pos="1080"/>
          <w:tab w:val="left" w:pos="7257"/>
          <w:tab w:val="left" w:pos="8508"/>
          <w:tab w:val="left" w:pos="9216"/>
        </w:tabs>
        <w:jc w:val="center"/>
        <w:rPr>
          <w:rFonts w:ascii="Times New Roman" w:hAnsi="Times New Roman"/>
          <w:bCs/>
          <w:szCs w:val="22"/>
          <w:lang w:eastAsia="es-ES"/>
        </w:rPr>
      </w:pPr>
    </w:p>
    <w:p w14:paraId="157F87F1" w14:textId="5B57E84A" w:rsidR="000E6A98" w:rsidRPr="00A615A1" w:rsidRDefault="00636BCA" w:rsidP="00A700C6">
      <w:pPr>
        <w:jc w:val="center"/>
        <w:rPr>
          <w:rFonts w:ascii="Times New Roman" w:hAnsi="Times New Roman"/>
          <w:bCs/>
          <w:kern w:val="32"/>
          <w:szCs w:val="22"/>
          <w:lang w:eastAsia="ar-SA"/>
        </w:rPr>
      </w:pPr>
      <w:r w:rsidRPr="00A615A1">
        <w:rPr>
          <w:rFonts w:ascii="Times New Roman" w:hAnsi="Times New Roman"/>
          <w:bCs/>
          <w:kern w:val="32"/>
          <w:szCs w:val="22"/>
          <w:lang w:eastAsia="ar-SA"/>
        </w:rPr>
        <w:t xml:space="preserve">CREACIÓN DEL ESPACIO </w:t>
      </w:r>
      <w:r w:rsidR="00301AF4" w:rsidRPr="00A615A1">
        <w:rPr>
          <w:rFonts w:ascii="Times New Roman" w:hAnsi="Times New Roman"/>
          <w:bCs/>
          <w:kern w:val="32"/>
          <w:szCs w:val="22"/>
          <w:lang w:eastAsia="ar-SA"/>
        </w:rPr>
        <w:t>“MUJERES QUE TRANSFORMAN LAS AMÉRICAS”</w:t>
      </w:r>
    </w:p>
    <w:p w14:paraId="60219202" w14:textId="77777777" w:rsidR="00A700C6" w:rsidRPr="00A615A1" w:rsidRDefault="00A700C6" w:rsidP="00A700C6">
      <w:pPr>
        <w:jc w:val="center"/>
        <w:rPr>
          <w:rFonts w:ascii="Times New Roman" w:hAnsi="Times New Roman"/>
          <w:bCs/>
          <w:kern w:val="32"/>
          <w:szCs w:val="22"/>
          <w:lang w:eastAsia="ar-SA"/>
        </w:rPr>
      </w:pPr>
    </w:p>
    <w:p w14:paraId="18A6A351" w14:textId="51AF5033" w:rsidR="00A700C6" w:rsidRPr="00A615A1" w:rsidRDefault="00A700C6" w:rsidP="00A700C6">
      <w:pPr>
        <w:pStyle w:val="ListParagraph"/>
        <w:tabs>
          <w:tab w:val="left" w:pos="0"/>
          <w:tab w:val="left" w:pos="720"/>
        </w:tabs>
        <w:ind w:left="0"/>
        <w:jc w:val="center"/>
        <w:rPr>
          <w:rFonts w:ascii="Times New Roman" w:hAnsi="Times New Roman"/>
          <w:sz w:val="22"/>
          <w:szCs w:val="22"/>
          <w:lang w:val="es-CO"/>
        </w:rPr>
      </w:pPr>
      <w:r w:rsidRPr="00A615A1">
        <w:rPr>
          <w:rFonts w:ascii="Times New Roman" w:hAnsi="Times New Roman"/>
          <w:sz w:val="22"/>
          <w:szCs w:val="22"/>
          <w:lang w:val="es-CO"/>
        </w:rPr>
        <w:t>(Aprobada por el Consejo Permanente en la sesión ordinaria celebrada el 7 de junio de 2023)</w:t>
      </w:r>
    </w:p>
    <w:p w14:paraId="588ED9C7" w14:textId="77777777" w:rsidR="000E6A98" w:rsidRPr="00A615A1" w:rsidRDefault="000E6A98" w:rsidP="00A700C6">
      <w:pPr>
        <w:jc w:val="center"/>
        <w:rPr>
          <w:rFonts w:ascii="Times New Roman" w:hAnsi="Times New Roman"/>
          <w:szCs w:val="22"/>
        </w:rPr>
      </w:pPr>
    </w:p>
    <w:p w14:paraId="7B458E17" w14:textId="77777777" w:rsidR="000E6A98" w:rsidRPr="00A615A1" w:rsidRDefault="000E6A98" w:rsidP="00A700C6">
      <w:pPr>
        <w:pStyle w:val="ListParagraph"/>
        <w:tabs>
          <w:tab w:val="left" w:pos="0"/>
          <w:tab w:val="left" w:pos="720"/>
        </w:tabs>
        <w:ind w:left="0"/>
        <w:jc w:val="both"/>
        <w:rPr>
          <w:rFonts w:ascii="Times New Roman" w:hAnsi="Times New Roman"/>
          <w:sz w:val="22"/>
          <w:szCs w:val="22"/>
          <w:lang w:val="es-CO"/>
        </w:rPr>
      </w:pPr>
      <w:r w:rsidRPr="00A615A1">
        <w:rPr>
          <w:rFonts w:ascii="Times New Roman" w:hAnsi="Times New Roman"/>
          <w:sz w:val="22"/>
          <w:szCs w:val="22"/>
          <w:lang w:val="es-CO"/>
        </w:rPr>
        <w:tab/>
      </w:r>
    </w:p>
    <w:p w14:paraId="366910A7" w14:textId="77777777" w:rsidR="000E6A98" w:rsidRPr="00A615A1" w:rsidRDefault="000E6A98" w:rsidP="00A700C6">
      <w:pPr>
        <w:pStyle w:val="ListParagraph"/>
        <w:tabs>
          <w:tab w:val="left" w:pos="0"/>
          <w:tab w:val="left" w:pos="720"/>
        </w:tabs>
        <w:ind w:left="0"/>
        <w:jc w:val="both"/>
        <w:rPr>
          <w:rFonts w:ascii="Times New Roman" w:hAnsi="Times New Roman"/>
          <w:sz w:val="22"/>
          <w:szCs w:val="22"/>
          <w:lang w:val="es-CO"/>
        </w:rPr>
      </w:pPr>
      <w:r w:rsidRPr="00A615A1">
        <w:rPr>
          <w:rFonts w:ascii="Times New Roman" w:hAnsi="Times New Roman"/>
          <w:sz w:val="22"/>
          <w:szCs w:val="22"/>
          <w:lang w:val="es-CO"/>
        </w:rPr>
        <w:tab/>
        <w:t>EL CONSEJO PERMANENTE DE LA ORGANIZACIÓN DE LOS ESTADOS AMERICANOS,</w:t>
      </w:r>
    </w:p>
    <w:p w14:paraId="77B099BA" w14:textId="77777777" w:rsidR="000E6A98" w:rsidRPr="00A615A1" w:rsidRDefault="000E6A98" w:rsidP="00A700C6">
      <w:pPr>
        <w:pStyle w:val="ListParagraph"/>
        <w:tabs>
          <w:tab w:val="left" w:pos="0"/>
          <w:tab w:val="left" w:pos="720"/>
        </w:tabs>
        <w:ind w:left="0"/>
        <w:jc w:val="both"/>
        <w:rPr>
          <w:rFonts w:ascii="Times New Roman" w:hAnsi="Times New Roman"/>
          <w:sz w:val="22"/>
          <w:szCs w:val="22"/>
          <w:lang w:val="es-CO"/>
        </w:rPr>
      </w:pPr>
    </w:p>
    <w:p w14:paraId="2DD10ABE" w14:textId="7A2E28C8" w:rsidR="00EE0ACA" w:rsidRPr="00A615A1" w:rsidRDefault="000E6A98" w:rsidP="00A700C6">
      <w:pPr>
        <w:rPr>
          <w:rFonts w:ascii="Times New Roman" w:hAnsi="Times New Roman"/>
          <w:szCs w:val="22"/>
          <w:lang w:val="es-PE"/>
        </w:rPr>
      </w:pPr>
      <w:r w:rsidRPr="00A615A1">
        <w:rPr>
          <w:rFonts w:ascii="Times New Roman" w:hAnsi="Times New Roman"/>
          <w:szCs w:val="22"/>
          <w:lang w:val="es-PE"/>
        </w:rPr>
        <w:tab/>
        <w:t xml:space="preserve">CONSIDERANDO </w:t>
      </w:r>
      <w:r w:rsidR="00EE0ACA" w:rsidRPr="00A615A1">
        <w:rPr>
          <w:rFonts w:ascii="Times New Roman" w:hAnsi="Times New Roman"/>
          <w:szCs w:val="22"/>
          <w:lang w:val="es-PE"/>
        </w:rPr>
        <w:t>los objetivos y principios de la Carta de la Organización de los Estados Americanos</w:t>
      </w:r>
      <w:r w:rsidR="00A700C6" w:rsidRPr="00A615A1">
        <w:rPr>
          <w:rFonts w:ascii="Times New Roman" w:hAnsi="Times New Roman"/>
          <w:szCs w:val="22"/>
          <w:lang w:val="es-PE"/>
        </w:rPr>
        <w:t xml:space="preserve"> (OEA)</w:t>
      </w:r>
      <w:r w:rsidR="00EE0ACA" w:rsidRPr="00A615A1">
        <w:rPr>
          <w:rFonts w:ascii="Times New Roman" w:hAnsi="Times New Roman"/>
          <w:szCs w:val="22"/>
          <w:lang w:val="es-PE"/>
        </w:rPr>
        <w:t xml:space="preserve">; de la Carta Democrática Interamericana, de la Declaración Americana de Derechos y Deberes del Hombre; de la Convención Americana de Derechos Humanos; de la Convención Interamericana para Prevenir, Sancionar y Erradicar la Violencia contra la Mujer (Convención de Belém do Pará); de la Convención sobre la Eliminación de todas las Formas de Discriminación contra la Mujer; y la Declaración y Plataforma de Acción de Beijing de 1995; </w:t>
      </w:r>
    </w:p>
    <w:p w14:paraId="4795EDAB" w14:textId="77777777" w:rsidR="00EE0ACA" w:rsidRPr="00A615A1" w:rsidRDefault="00EE0ACA" w:rsidP="00A700C6">
      <w:pPr>
        <w:pStyle w:val="ListParagraph"/>
        <w:tabs>
          <w:tab w:val="left" w:pos="0"/>
          <w:tab w:val="left" w:pos="720"/>
        </w:tabs>
        <w:ind w:left="0"/>
        <w:jc w:val="both"/>
        <w:rPr>
          <w:rFonts w:ascii="Times New Roman" w:hAnsi="Times New Roman"/>
          <w:sz w:val="22"/>
          <w:szCs w:val="22"/>
          <w:lang w:val="es-ES"/>
        </w:rPr>
      </w:pPr>
    </w:p>
    <w:p w14:paraId="5DCBA05F" w14:textId="77777777" w:rsidR="00EE0ACA" w:rsidRPr="00A615A1" w:rsidRDefault="00EE0ACA" w:rsidP="00A700C6">
      <w:pPr>
        <w:rPr>
          <w:rFonts w:ascii="Times New Roman" w:hAnsi="Times New Roman"/>
          <w:szCs w:val="22"/>
        </w:rPr>
      </w:pPr>
      <w:r w:rsidRPr="00A615A1">
        <w:rPr>
          <w:rFonts w:ascii="Times New Roman" w:hAnsi="Times New Roman"/>
          <w:szCs w:val="22"/>
        </w:rPr>
        <w:tab/>
        <w:t>REAFIRMANDO que</w:t>
      </w:r>
      <w:r w:rsidRPr="00A615A1">
        <w:rPr>
          <w:rFonts w:ascii="Times New Roman" w:hAnsi="Times New Roman"/>
          <w:szCs w:val="22"/>
          <w:lang w:val="es-PE"/>
        </w:rPr>
        <w:t xml:space="preserve"> la participación plena, igualitaria, efectiva y significativa de las mujeres, en todos los niveles de la adopción de decisiones es indispensable para la democracia, y RECONOCIENDO que las mujeres de todas las edades han demostrado liderazgo en la promoción y protección de todos los derechos humanos, en el desarrollo sostenible, en la prevención y solución de los conflictos y la consolidación de la paz, ya sea desde organizaciones comunitarias, no oficiales, de la sociedad civil o bien, desde cargos públicos;</w:t>
      </w:r>
    </w:p>
    <w:p w14:paraId="67D441E3" w14:textId="77777777" w:rsidR="00EE0ACA" w:rsidRPr="00A615A1" w:rsidRDefault="00EE0ACA" w:rsidP="00A700C6">
      <w:pPr>
        <w:ind w:firstLine="706"/>
        <w:rPr>
          <w:rFonts w:ascii="Times New Roman" w:hAnsi="Times New Roman"/>
          <w:szCs w:val="22"/>
          <w:lang w:val="es-PE"/>
        </w:rPr>
      </w:pPr>
    </w:p>
    <w:p w14:paraId="54F09873" w14:textId="77777777" w:rsidR="00EE0ACA" w:rsidRPr="00A615A1" w:rsidRDefault="00EE0ACA" w:rsidP="00A700C6">
      <w:pPr>
        <w:rPr>
          <w:rFonts w:ascii="Times New Roman" w:hAnsi="Times New Roman"/>
          <w:szCs w:val="22"/>
        </w:rPr>
      </w:pPr>
      <w:r w:rsidRPr="00A615A1">
        <w:rPr>
          <w:rFonts w:ascii="Times New Roman" w:hAnsi="Times New Roman"/>
          <w:szCs w:val="22"/>
        </w:rPr>
        <w:tab/>
        <w:t>RECORDANDO l</w:t>
      </w:r>
      <w:r w:rsidRPr="00A615A1">
        <w:rPr>
          <w:rFonts w:ascii="Times New Roman" w:hAnsi="Times New Roman"/>
          <w:szCs w:val="22"/>
          <w:lang w:val="es-PE"/>
        </w:rPr>
        <w:t xml:space="preserve">a resolución CP/RES. 1149 (2278/20) “Representación y participación de las mujeres en la OEA”, aprobada por el Consejo Permanente en la sesión extraordinaria del 12 de marzo de 2020; y la resolución AG/RES. 2994 (LII-O/22) “El liderazgo de las mujeres para el avance de la igualdad de género y la democracia en las Américas”, aprobada por la Asamblea General en el quincuagésimo segundo período ordinario de sesiones; </w:t>
      </w:r>
    </w:p>
    <w:p w14:paraId="2D155EB4" w14:textId="77777777" w:rsidR="00EE0ACA" w:rsidRPr="00A615A1" w:rsidRDefault="00EE0ACA" w:rsidP="00A700C6">
      <w:pPr>
        <w:ind w:firstLine="706"/>
        <w:rPr>
          <w:rFonts w:ascii="Times New Roman" w:hAnsi="Times New Roman"/>
          <w:szCs w:val="22"/>
          <w:lang w:val="es-PE"/>
        </w:rPr>
      </w:pPr>
    </w:p>
    <w:p w14:paraId="27DEDA96" w14:textId="21BD91E7" w:rsidR="00EE0ACA" w:rsidRPr="00A615A1" w:rsidRDefault="00EE0ACA" w:rsidP="00A700C6">
      <w:pPr>
        <w:rPr>
          <w:rFonts w:ascii="Times New Roman" w:hAnsi="Times New Roman"/>
          <w:szCs w:val="22"/>
        </w:rPr>
      </w:pPr>
      <w:r w:rsidRPr="00A615A1">
        <w:rPr>
          <w:rFonts w:ascii="Times New Roman" w:hAnsi="Times New Roman"/>
          <w:szCs w:val="22"/>
        </w:rPr>
        <w:tab/>
        <w:t xml:space="preserve">REAFIRMANDO la necesidad de mayores esfuerzos en la </w:t>
      </w:r>
      <w:r w:rsidR="00A700C6" w:rsidRPr="00A615A1">
        <w:rPr>
          <w:rFonts w:ascii="Times New Roman" w:hAnsi="Times New Roman"/>
          <w:szCs w:val="22"/>
        </w:rPr>
        <w:t>OEA</w:t>
      </w:r>
      <w:r w:rsidRPr="00A615A1">
        <w:rPr>
          <w:rFonts w:ascii="Times New Roman" w:hAnsi="Times New Roman"/>
          <w:szCs w:val="22"/>
        </w:rPr>
        <w:t xml:space="preserve"> para promover la participación plena y efectiva de las mujeres y la igualdad de oportunidades de liderazgo en todos los niveles de toma de decisiones en la vida política, económica y pública, así como los enfoques interseccional, entendida como la interconexión de formas múltiples de discriminación, exclusión y desigualdad, intergeneracional e intercultural en materia de liderazgos en la región, visibilizando y reconociendo las luchas de las mujeres, incluidas las mujeres afrodescendientes e indígenas; y</w:t>
      </w:r>
    </w:p>
    <w:p w14:paraId="18A87721" w14:textId="77777777" w:rsidR="00A700C6" w:rsidRPr="00A615A1" w:rsidRDefault="00A700C6" w:rsidP="00A700C6">
      <w:pPr>
        <w:rPr>
          <w:rFonts w:ascii="Times New Roman" w:hAnsi="Times New Roman"/>
          <w:szCs w:val="22"/>
        </w:rPr>
      </w:pPr>
    </w:p>
    <w:p w14:paraId="2D6C9DEB" w14:textId="2102E2F7" w:rsidR="00EE0ACA" w:rsidRPr="00A615A1" w:rsidRDefault="00A700C6" w:rsidP="00A615A1">
      <w:pPr>
        <w:pageBreakBefore/>
        <w:widowControl/>
        <w:rPr>
          <w:rFonts w:ascii="Times New Roman" w:hAnsi="Times New Roman"/>
          <w:szCs w:val="22"/>
        </w:rPr>
      </w:pPr>
      <w:r w:rsidRPr="00A615A1">
        <w:rPr>
          <w:rFonts w:ascii="Times New Roman" w:hAnsi="Times New Roman"/>
          <w:szCs w:val="22"/>
        </w:rPr>
        <w:tab/>
      </w:r>
      <w:r w:rsidR="00EE0ACA" w:rsidRPr="00A615A1">
        <w:rPr>
          <w:rFonts w:ascii="Times New Roman" w:hAnsi="Times New Roman"/>
          <w:szCs w:val="22"/>
        </w:rPr>
        <w:t xml:space="preserve">RECONOCIENDO el trabajo que realiza la Comisión Interamericana de Mujeres en torno a la promoción y </w:t>
      </w:r>
      <w:proofErr w:type="spellStart"/>
      <w:r w:rsidR="00EE0ACA" w:rsidRPr="00A615A1">
        <w:rPr>
          <w:rFonts w:ascii="Times New Roman" w:hAnsi="Times New Roman"/>
          <w:szCs w:val="22"/>
        </w:rPr>
        <w:t>visibilización</w:t>
      </w:r>
      <w:proofErr w:type="spellEnd"/>
      <w:r w:rsidR="00EE0ACA" w:rsidRPr="00A615A1">
        <w:rPr>
          <w:rFonts w:ascii="Times New Roman" w:hAnsi="Times New Roman"/>
          <w:szCs w:val="22"/>
        </w:rPr>
        <w:t xml:space="preserve"> de los liderazgos transformadores de las mujeres; de la participación política de las mujeres en democracias representativas; de la autonomía económica de las mujeres, a través de </w:t>
      </w:r>
      <w:r w:rsidR="00EE0ACA" w:rsidRPr="00A615A1">
        <w:rPr>
          <w:rFonts w:ascii="Times New Roman" w:hAnsi="Times New Roman"/>
          <w:szCs w:val="22"/>
        </w:rPr>
        <w:lastRenderedPageBreak/>
        <w:t xml:space="preserve">la eliminación de la barrera estructural del cuidado y del trabajo doméstico no remunerado; y del desarrollo de una </w:t>
      </w:r>
      <w:r w:rsidRPr="00A615A1">
        <w:rPr>
          <w:rFonts w:ascii="Times New Roman" w:hAnsi="Times New Roman"/>
          <w:szCs w:val="22"/>
        </w:rPr>
        <w:t>a</w:t>
      </w:r>
      <w:r w:rsidR="00EE0ACA" w:rsidRPr="00A615A1">
        <w:rPr>
          <w:rFonts w:ascii="Times New Roman" w:hAnsi="Times New Roman"/>
          <w:szCs w:val="22"/>
        </w:rPr>
        <w:t>genda interamericana de paz y seguridad con un enfoque de igualdad de género,</w:t>
      </w:r>
    </w:p>
    <w:p w14:paraId="3AF30ED2" w14:textId="77777777" w:rsidR="00EE0ACA" w:rsidRPr="00A615A1" w:rsidRDefault="00EE0ACA" w:rsidP="00A700C6">
      <w:pPr>
        <w:rPr>
          <w:rFonts w:ascii="Times New Roman" w:hAnsi="Times New Roman"/>
          <w:szCs w:val="22"/>
          <w:lang w:val="es-CL"/>
        </w:rPr>
      </w:pPr>
    </w:p>
    <w:p w14:paraId="198C6EF3" w14:textId="77777777" w:rsidR="00EE0ACA" w:rsidRPr="00A615A1" w:rsidRDefault="00EE0ACA" w:rsidP="00A700C6">
      <w:pPr>
        <w:rPr>
          <w:rFonts w:ascii="Times New Roman" w:hAnsi="Times New Roman"/>
          <w:szCs w:val="22"/>
          <w:lang w:val="es-PE"/>
        </w:rPr>
      </w:pPr>
      <w:r w:rsidRPr="00A615A1">
        <w:rPr>
          <w:rFonts w:ascii="Times New Roman" w:hAnsi="Times New Roman"/>
          <w:szCs w:val="22"/>
          <w:lang w:val="es-PE"/>
        </w:rPr>
        <w:t>RESUELVE:</w:t>
      </w:r>
    </w:p>
    <w:p w14:paraId="3B891FE4" w14:textId="77777777" w:rsidR="00EE0ACA" w:rsidRPr="00A615A1" w:rsidRDefault="00EE0ACA" w:rsidP="00A700C6">
      <w:pPr>
        <w:rPr>
          <w:rFonts w:ascii="Times New Roman" w:hAnsi="Times New Roman"/>
          <w:szCs w:val="22"/>
          <w:lang w:val="es-PE"/>
        </w:rPr>
      </w:pPr>
    </w:p>
    <w:p w14:paraId="16994FD6" w14:textId="77777777" w:rsidR="00EE0ACA" w:rsidRPr="00A615A1" w:rsidRDefault="00EE0ACA" w:rsidP="00A700C6">
      <w:pPr>
        <w:pStyle w:val="ListParagraph"/>
        <w:numPr>
          <w:ilvl w:val="3"/>
          <w:numId w:val="2"/>
        </w:numPr>
        <w:snapToGrid w:val="0"/>
        <w:ind w:left="0" w:firstLine="720"/>
        <w:jc w:val="both"/>
        <w:rPr>
          <w:rFonts w:ascii="Times New Roman" w:hAnsi="Times New Roman"/>
          <w:sz w:val="22"/>
          <w:szCs w:val="22"/>
          <w:lang w:val="es-MX"/>
        </w:rPr>
      </w:pPr>
      <w:r w:rsidRPr="00A615A1">
        <w:rPr>
          <w:rFonts w:ascii="Times New Roman" w:hAnsi="Times New Roman"/>
          <w:sz w:val="22"/>
          <w:szCs w:val="22"/>
          <w:lang w:val="es-MX"/>
        </w:rPr>
        <w:t xml:space="preserve">Reiterar su condena a las múltiples formas de discriminación y violencia contra las mujeres en el </w:t>
      </w:r>
      <w:proofErr w:type="gramStart"/>
      <w:r w:rsidRPr="00A615A1">
        <w:rPr>
          <w:rFonts w:ascii="Times New Roman" w:hAnsi="Times New Roman"/>
          <w:sz w:val="22"/>
          <w:szCs w:val="22"/>
          <w:lang w:val="es-MX"/>
        </w:rPr>
        <w:t>Hemisferio</w:t>
      </w:r>
      <w:proofErr w:type="gramEnd"/>
      <w:r w:rsidRPr="00A615A1">
        <w:rPr>
          <w:rFonts w:ascii="Times New Roman" w:hAnsi="Times New Roman"/>
          <w:sz w:val="22"/>
          <w:szCs w:val="22"/>
          <w:lang w:val="es-MX"/>
        </w:rPr>
        <w:t xml:space="preserve">, en particular, las barreras que enfrentan todas las mujeres, </w:t>
      </w:r>
      <w:r w:rsidRPr="00A615A1">
        <w:rPr>
          <w:rFonts w:ascii="Times New Roman" w:hAnsi="Times New Roman"/>
          <w:sz w:val="22"/>
          <w:szCs w:val="22"/>
        </w:rPr>
        <w:t>incluidas las mujeres afrodescendientes e indígenas,</w:t>
      </w:r>
      <w:r w:rsidRPr="00A615A1">
        <w:rPr>
          <w:rFonts w:ascii="Times New Roman" w:hAnsi="Times New Roman"/>
          <w:sz w:val="22"/>
          <w:szCs w:val="22"/>
          <w:lang w:val="es-MX"/>
        </w:rPr>
        <w:t xml:space="preserve"> para su participación plena, igualitaria, efectiva y significativa en la esfera pública, tanto de representación como en los espacios de toma de decisión. </w:t>
      </w:r>
    </w:p>
    <w:p w14:paraId="12988EB3" w14:textId="77777777" w:rsidR="00EE0ACA" w:rsidRPr="00A615A1" w:rsidRDefault="00EE0ACA" w:rsidP="00A700C6">
      <w:pPr>
        <w:pStyle w:val="ListParagraph"/>
        <w:snapToGrid w:val="0"/>
        <w:jc w:val="both"/>
        <w:rPr>
          <w:rFonts w:ascii="Times New Roman" w:hAnsi="Times New Roman"/>
          <w:sz w:val="22"/>
          <w:szCs w:val="22"/>
          <w:lang w:val="es-MX"/>
        </w:rPr>
      </w:pPr>
    </w:p>
    <w:p w14:paraId="01A72739" w14:textId="77777777" w:rsidR="00EE0ACA" w:rsidRPr="00A615A1" w:rsidRDefault="00EE0ACA" w:rsidP="00A700C6">
      <w:pPr>
        <w:pStyle w:val="ListParagraph"/>
        <w:numPr>
          <w:ilvl w:val="3"/>
          <w:numId w:val="2"/>
        </w:numPr>
        <w:snapToGrid w:val="0"/>
        <w:ind w:left="0" w:firstLine="720"/>
        <w:jc w:val="both"/>
        <w:rPr>
          <w:rFonts w:ascii="Times New Roman" w:hAnsi="Times New Roman"/>
          <w:sz w:val="22"/>
          <w:szCs w:val="22"/>
          <w:lang w:val="es-MX"/>
        </w:rPr>
      </w:pPr>
      <w:r w:rsidRPr="00A615A1">
        <w:rPr>
          <w:rFonts w:ascii="Times New Roman" w:hAnsi="Times New Roman"/>
          <w:sz w:val="22"/>
          <w:szCs w:val="22"/>
          <w:lang w:val="es-MX"/>
        </w:rPr>
        <w:t>Exhortar a todos los Estados Miembros a identificar y promover a las mujeres que en su historia nacional hayan ejercido o ejerzan actualmente liderazgo, activismo y participación en materias como la defensa y promoción de los derechos humanos, la prevención y solución de conflictos y la consolidación de la paz, los avances para el desarrollo sostenible, la consolidación de las democracias, o cualquier otro ámbito;</w:t>
      </w:r>
    </w:p>
    <w:p w14:paraId="0498600C" w14:textId="77777777" w:rsidR="00EE0ACA" w:rsidRPr="00A615A1" w:rsidRDefault="00EE0ACA" w:rsidP="00A700C6">
      <w:pPr>
        <w:snapToGrid w:val="0"/>
        <w:rPr>
          <w:rFonts w:ascii="Times New Roman" w:hAnsi="Times New Roman"/>
          <w:szCs w:val="22"/>
          <w:lang w:val="es-MX"/>
        </w:rPr>
      </w:pPr>
    </w:p>
    <w:p w14:paraId="6BC29A8B" w14:textId="0C5F56E6" w:rsidR="00EE0ACA" w:rsidRPr="00A615A1" w:rsidRDefault="00EE0ACA" w:rsidP="00A700C6">
      <w:pPr>
        <w:pStyle w:val="ListParagraph"/>
        <w:numPr>
          <w:ilvl w:val="3"/>
          <w:numId w:val="2"/>
        </w:numPr>
        <w:snapToGrid w:val="0"/>
        <w:ind w:left="0" w:firstLine="720"/>
        <w:jc w:val="both"/>
        <w:rPr>
          <w:rFonts w:ascii="Times New Roman" w:hAnsi="Times New Roman"/>
          <w:sz w:val="22"/>
          <w:szCs w:val="22"/>
          <w:lang w:val="es-MX"/>
        </w:rPr>
      </w:pPr>
      <w:r w:rsidRPr="00A615A1">
        <w:rPr>
          <w:rFonts w:ascii="Times New Roman" w:hAnsi="Times New Roman"/>
          <w:sz w:val="22"/>
          <w:szCs w:val="22"/>
          <w:lang w:val="es-MX"/>
        </w:rPr>
        <w:t xml:space="preserve">Solicitar a la Secretaría General que se asigne un espacio público y visible en el Edificio Principal de la Organización de los Estados Americanos (OEA) dedicado a “Las </w:t>
      </w:r>
      <w:r w:rsidR="00A700C6" w:rsidRPr="00A615A1">
        <w:rPr>
          <w:rFonts w:ascii="Times New Roman" w:hAnsi="Times New Roman"/>
          <w:sz w:val="22"/>
          <w:szCs w:val="22"/>
          <w:lang w:val="es-MX"/>
        </w:rPr>
        <w:t>mujeres que transforman</w:t>
      </w:r>
      <w:r w:rsidRPr="00A615A1">
        <w:rPr>
          <w:rFonts w:ascii="Times New Roman" w:hAnsi="Times New Roman"/>
          <w:sz w:val="22"/>
          <w:szCs w:val="22"/>
          <w:lang w:val="es-MX"/>
        </w:rPr>
        <w:t xml:space="preserve"> las Américas”, para visibilizar y reconocer a las mujeres que ejercen o han ejercido liderazgos y realizado contribuciones destacadas a la vida de la región.</w:t>
      </w:r>
    </w:p>
    <w:p w14:paraId="35969530" w14:textId="1539FA7D" w:rsidR="005A46ED" w:rsidRPr="00A615A1" w:rsidRDefault="005A46ED" w:rsidP="00A700C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eastAsia="MS Mincho" w:hAnsi="Times New Roman"/>
          <w:szCs w:val="22"/>
          <w:lang w:val="es-MX"/>
        </w:rPr>
      </w:pPr>
    </w:p>
    <w:p w14:paraId="1E070387" w14:textId="669D8547" w:rsidR="003F1F06" w:rsidRPr="00A615A1" w:rsidRDefault="00EE0ACA" w:rsidP="00710D8A">
      <w:pPr>
        <w:pStyle w:val="ListParagraph"/>
        <w:numPr>
          <w:ilvl w:val="3"/>
          <w:numId w:val="2"/>
        </w:numPr>
        <w:snapToGrid w:val="0"/>
        <w:ind w:left="0" w:firstLine="720"/>
        <w:jc w:val="both"/>
        <w:rPr>
          <w:rFonts w:ascii="Times New Roman" w:hAnsi="Times New Roman"/>
          <w:sz w:val="22"/>
          <w:szCs w:val="22"/>
          <w:lang w:val="es-MX"/>
        </w:rPr>
      </w:pPr>
      <w:r w:rsidRPr="00A615A1">
        <w:rPr>
          <w:rFonts w:ascii="Times New Roman" w:hAnsi="Times New Roman"/>
          <w:sz w:val="22"/>
          <w:szCs w:val="22"/>
          <w:lang w:val="es-MX"/>
        </w:rPr>
        <w:t xml:space="preserve">Solicitar a la Comisión Interamericana de Mujeres y al Museo de Arte de las Américas el desarrollo de este proyecto, y presentar propuestas de lineamientos y características de la obra visual, para su implementación, incluyendo una exhibición física en las áreas públicas de la </w:t>
      </w:r>
      <w:r w:rsidR="00A700C6" w:rsidRPr="00A615A1">
        <w:rPr>
          <w:rFonts w:ascii="Times New Roman" w:hAnsi="Times New Roman"/>
          <w:sz w:val="22"/>
          <w:szCs w:val="22"/>
          <w:lang w:val="es-MX"/>
        </w:rPr>
        <w:t>s</w:t>
      </w:r>
      <w:r w:rsidRPr="00A615A1">
        <w:rPr>
          <w:rFonts w:ascii="Times New Roman" w:hAnsi="Times New Roman"/>
          <w:sz w:val="22"/>
          <w:szCs w:val="22"/>
          <w:lang w:val="es-MX"/>
        </w:rPr>
        <w:t>ede de la OEA, para consideración del Consejo Permanente a la mayor brevedad posible</w:t>
      </w:r>
      <w:r w:rsidR="000E6A98" w:rsidRPr="00A615A1">
        <w:rPr>
          <w:rFonts w:ascii="Times New Roman" w:hAnsi="Times New Roman"/>
          <w:sz w:val="22"/>
          <w:szCs w:val="22"/>
          <w:lang w:val="es-MX"/>
        </w:rPr>
        <w:t>.</w:t>
      </w:r>
      <w:r w:rsidR="00CC276E" w:rsidRPr="00A615A1">
        <w:rPr>
          <w:rFonts w:ascii="Times New Roman" w:hAnsi="Times New Roman"/>
          <w:noProof/>
          <w:sz w:val="22"/>
          <w:szCs w:val="22"/>
        </w:rPr>
        <w:t xml:space="preserve"> </w:t>
      </w:r>
    </w:p>
    <w:p w14:paraId="1F2A5684" w14:textId="77777777" w:rsidR="00A615A1" w:rsidRPr="00A615A1" w:rsidRDefault="00A615A1" w:rsidP="00A615A1">
      <w:pPr>
        <w:pStyle w:val="ListParagraph"/>
        <w:rPr>
          <w:rFonts w:ascii="Times New Roman" w:hAnsi="Times New Roman"/>
          <w:sz w:val="22"/>
          <w:szCs w:val="22"/>
          <w:lang w:val="es-MX"/>
        </w:rPr>
      </w:pPr>
    </w:p>
    <w:p w14:paraId="1483CBB3" w14:textId="77777777" w:rsidR="00A615A1" w:rsidRDefault="00A615A1" w:rsidP="00A615A1">
      <w:pPr>
        <w:snapToGrid w:val="0"/>
        <w:rPr>
          <w:rFonts w:ascii="Times New Roman" w:hAnsi="Times New Roman"/>
          <w:szCs w:val="22"/>
          <w:lang w:val="es-MX"/>
        </w:rPr>
      </w:pPr>
    </w:p>
    <w:p w14:paraId="4F599A7B" w14:textId="6343B7A4" w:rsidR="00A615A1" w:rsidRPr="00A615A1" w:rsidRDefault="00A615A1" w:rsidP="00A615A1">
      <w:pPr>
        <w:snapToGrid w:val="0"/>
        <w:rPr>
          <w:rFonts w:ascii="Times New Roman" w:hAnsi="Times New Roman"/>
          <w:szCs w:val="22"/>
          <w:lang w:val="es-MX"/>
        </w:rPr>
      </w:pPr>
    </w:p>
    <w:p w14:paraId="3CBC3E6C" w14:textId="636A7DEF" w:rsidR="00A615A1" w:rsidRPr="00A615A1" w:rsidRDefault="00A615A1" w:rsidP="00A615A1">
      <w:pPr>
        <w:pStyle w:val="ListParagraph"/>
        <w:rPr>
          <w:rStyle w:val="FootnoteReference"/>
          <w:rFonts w:ascii="Times New Roman" w:hAnsi="Times New Roman"/>
          <w:sz w:val="22"/>
          <w:szCs w:val="22"/>
          <w:lang w:val="es-MX"/>
        </w:rPr>
      </w:pPr>
    </w:p>
    <w:p w14:paraId="7A1CC4F1" w14:textId="77777777" w:rsidR="00A615A1" w:rsidRDefault="00A615A1" w:rsidP="00A615A1">
      <w:pPr>
        <w:snapToGrid w:val="0"/>
        <w:rPr>
          <w:rStyle w:val="FootnoteReference"/>
          <w:rFonts w:ascii="Times New Roman" w:hAnsi="Times New Roman"/>
          <w:szCs w:val="22"/>
          <w:lang w:val="es-MX"/>
        </w:rPr>
      </w:pPr>
    </w:p>
    <w:p w14:paraId="62975D4D" w14:textId="77777777" w:rsidR="00A615A1" w:rsidRDefault="00A615A1" w:rsidP="00A615A1">
      <w:pPr>
        <w:snapToGrid w:val="0"/>
        <w:rPr>
          <w:rFonts w:ascii="Times New Roman" w:hAnsi="Times New Roman"/>
          <w:szCs w:val="22"/>
          <w:lang w:val="es-MX"/>
        </w:rPr>
      </w:pPr>
    </w:p>
    <w:p w14:paraId="1FD5DB3C" w14:textId="77777777" w:rsidR="00A615A1" w:rsidRDefault="00A615A1" w:rsidP="00A615A1">
      <w:pPr>
        <w:snapToGrid w:val="0"/>
        <w:rPr>
          <w:rFonts w:ascii="Times New Roman" w:hAnsi="Times New Roman"/>
          <w:szCs w:val="22"/>
          <w:lang w:val="es-MX"/>
        </w:rPr>
      </w:pPr>
    </w:p>
    <w:p w14:paraId="71384AB4" w14:textId="77777777" w:rsidR="00A615A1" w:rsidRDefault="00A615A1" w:rsidP="00A615A1">
      <w:pPr>
        <w:snapToGrid w:val="0"/>
        <w:rPr>
          <w:rFonts w:ascii="Times New Roman" w:hAnsi="Times New Roman"/>
          <w:szCs w:val="22"/>
          <w:lang w:val="es-MX"/>
        </w:rPr>
      </w:pPr>
    </w:p>
    <w:p w14:paraId="0DA1D3F1" w14:textId="77777777" w:rsidR="00A615A1" w:rsidRDefault="00A615A1" w:rsidP="00A615A1">
      <w:pPr>
        <w:snapToGrid w:val="0"/>
        <w:rPr>
          <w:rFonts w:ascii="Times New Roman" w:hAnsi="Times New Roman"/>
          <w:szCs w:val="22"/>
          <w:lang w:val="es-MX"/>
        </w:rPr>
      </w:pPr>
    </w:p>
    <w:p w14:paraId="48CE72B8" w14:textId="77777777" w:rsidR="00AA0C9A" w:rsidRDefault="00AA0C9A" w:rsidP="00A615A1">
      <w:pPr>
        <w:snapToGrid w:val="0"/>
        <w:rPr>
          <w:rFonts w:ascii="Times New Roman" w:hAnsi="Times New Roman"/>
          <w:szCs w:val="22"/>
          <w:lang w:val="es-MX"/>
        </w:rPr>
      </w:pPr>
    </w:p>
    <w:p w14:paraId="1CC0967F" w14:textId="77777777" w:rsidR="00AA0C9A" w:rsidRDefault="00AA0C9A" w:rsidP="00A615A1">
      <w:pPr>
        <w:snapToGrid w:val="0"/>
        <w:rPr>
          <w:rFonts w:ascii="Times New Roman" w:hAnsi="Times New Roman"/>
          <w:szCs w:val="22"/>
          <w:lang w:val="es-MX"/>
        </w:rPr>
      </w:pPr>
    </w:p>
    <w:p w14:paraId="59BF926B" w14:textId="77777777" w:rsidR="00AA0C9A" w:rsidRDefault="00AA0C9A" w:rsidP="00A615A1">
      <w:pPr>
        <w:snapToGrid w:val="0"/>
        <w:rPr>
          <w:rFonts w:ascii="Times New Roman" w:hAnsi="Times New Roman"/>
          <w:szCs w:val="22"/>
          <w:lang w:val="es-MX"/>
        </w:rPr>
      </w:pPr>
    </w:p>
    <w:p w14:paraId="14401E74" w14:textId="77777777" w:rsidR="00AA0C9A" w:rsidRDefault="00AA0C9A" w:rsidP="00A615A1">
      <w:pPr>
        <w:snapToGrid w:val="0"/>
        <w:rPr>
          <w:rFonts w:ascii="Times New Roman" w:hAnsi="Times New Roman"/>
          <w:szCs w:val="22"/>
          <w:lang w:val="es-MX"/>
        </w:rPr>
      </w:pPr>
    </w:p>
    <w:p w14:paraId="0C31BC9D" w14:textId="77777777" w:rsidR="00AA0C9A" w:rsidRDefault="00AA0C9A" w:rsidP="00A615A1">
      <w:pPr>
        <w:snapToGrid w:val="0"/>
        <w:rPr>
          <w:rFonts w:ascii="Times New Roman" w:hAnsi="Times New Roman"/>
          <w:szCs w:val="22"/>
          <w:lang w:val="es-MX"/>
        </w:rPr>
      </w:pPr>
    </w:p>
    <w:p w14:paraId="698CC0EE" w14:textId="77777777" w:rsidR="00AA0C9A" w:rsidRDefault="00AA0C9A" w:rsidP="00A615A1">
      <w:pPr>
        <w:snapToGrid w:val="0"/>
        <w:rPr>
          <w:rFonts w:ascii="Times New Roman" w:hAnsi="Times New Roman"/>
          <w:szCs w:val="22"/>
          <w:lang w:val="es-MX"/>
        </w:rPr>
      </w:pPr>
    </w:p>
    <w:p w14:paraId="395686DA" w14:textId="77777777" w:rsidR="00AA0C9A" w:rsidRDefault="00AA0C9A" w:rsidP="00A615A1">
      <w:pPr>
        <w:snapToGrid w:val="0"/>
        <w:rPr>
          <w:rFonts w:ascii="Times New Roman" w:hAnsi="Times New Roman"/>
          <w:szCs w:val="22"/>
          <w:lang w:val="es-MX"/>
        </w:rPr>
      </w:pPr>
    </w:p>
    <w:p w14:paraId="1A6106E5" w14:textId="77777777" w:rsidR="00AA0C9A" w:rsidRDefault="00AA0C9A" w:rsidP="00A615A1">
      <w:pPr>
        <w:snapToGrid w:val="0"/>
        <w:rPr>
          <w:rFonts w:ascii="Times New Roman" w:hAnsi="Times New Roman"/>
          <w:szCs w:val="22"/>
          <w:lang w:val="es-MX"/>
        </w:rPr>
      </w:pPr>
    </w:p>
    <w:p w14:paraId="49AD81ED" w14:textId="5F8D3A28" w:rsidR="00AA0C9A" w:rsidRDefault="00AA0C9A" w:rsidP="00A615A1">
      <w:pPr>
        <w:snapToGrid w:val="0"/>
        <w:rPr>
          <w:rFonts w:ascii="Times New Roman" w:hAnsi="Times New Roman"/>
          <w:szCs w:val="22"/>
          <w:lang w:val="es-MX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374A3629" wp14:editId="67600712">
            <wp:simplePos x="0" y="0"/>
            <wp:positionH relativeFrom="column">
              <wp:posOffset>5436245</wp:posOffset>
            </wp:positionH>
            <wp:positionV relativeFrom="page">
              <wp:posOffset>8683055</wp:posOffset>
            </wp:positionV>
            <wp:extent cx="713105" cy="713105"/>
            <wp:effectExtent l="0" t="0" r="0" b="0"/>
            <wp:wrapNone/>
            <wp:docPr id="8309575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D797E" w14:textId="77777777" w:rsidR="00AA0C9A" w:rsidRDefault="00AA0C9A" w:rsidP="00A615A1">
      <w:pPr>
        <w:snapToGrid w:val="0"/>
        <w:rPr>
          <w:rFonts w:ascii="Times New Roman" w:hAnsi="Times New Roman"/>
          <w:szCs w:val="22"/>
          <w:lang w:val="es-MX"/>
        </w:rPr>
      </w:pPr>
    </w:p>
    <w:p w14:paraId="52E22A85" w14:textId="0F8AEC05" w:rsidR="00A615A1" w:rsidRPr="00A615A1" w:rsidRDefault="00AA0C9A" w:rsidP="00A615A1">
      <w:pPr>
        <w:snapToGrid w:val="0"/>
        <w:rPr>
          <w:rStyle w:val="FootnoteReference"/>
          <w:rFonts w:ascii="Times New Roman" w:hAnsi="Times New Roman"/>
          <w:szCs w:val="22"/>
          <w:lang w:val="es-MX"/>
        </w:rPr>
      </w:pPr>
      <w:r>
        <w:rPr>
          <w:rFonts w:ascii="Times New Roman" w:hAnsi="Times New Roman"/>
          <w:szCs w:val="22"/>
          <w:lang w:val="es-MX"/>
        </w:rPr>
        <w:fldChar w:fldCharType="begin"/>
      </w:r>
      <w:r>
        <w:rPr>
          <w:rFonts w:ascii="Times New Roman" w:hAnsi="Times New Roman"/>
          <w:szCs w:val="22"/>
          <w:lang w:val="es-MX"/>
        </w:rPr>
        <w:instrText xml:space="preserve"> FILENAME \* MERGEFORMAT </w:instrText>
      </w:r>
      <w:r>
        <w:rPr>
          <w:rFonts w:ascii="Times New Roman" w:hAnsi="Times New Roman"/>
          <w:szCs w:val="22"/>
          <w:lang w:val="es-MX"/>
        </w:rPr>
        <w:fldChar w:fldCharType="separate"/>
      </w:r>
      <w:r>
        <w:rPr>
          <w:rFonts w:ascii="Times New Roman" w:hAnsi="Times New Roman"/>
          <w:noProof/>
          <w:szCs w:val="22"/>
          <w:lang w:val="es-MX"/>
        </w:rPr>
        <w:t>CP47993S01</w:t>
      </w:r>
      <w:r>
        <w:rPr>
          <w:rFonts w:ascii="Times New Roman" w:hAnsi="Times New Roman"/>
          <w:szCs w:val="22"/>
          <w:lang w:val="es-MX"/>
        </w:rPr>
        <w:fldChar w:fldCharType="end"/>
      </w:r>
    </w:p>
    <w:sectPr w:rsidR="00A615A1" w:rsidRPr="00A615A1" w:rsidSect="00A615A1">
      <w:headerReference w:type="default" r:id="rId11"/>
      <w:headerReference w:type="first" r:id="rId12"/>
      <w:endnotePr>
        <w:numFmt w:val="decimal"/>
      </w:endnotePr>
      <w:type w:val="oddPage"/>
      <w:pgSz w:w="12240" w:h="15840" w:code="1"/>
      <w:pgMar w:top="2160" w:right="1570" w:bottom="1296" w:left="1699" w:header="720" w:footer="720" w:gutter="0"/>
      <w:pgNumType w:fmt="numberInDash"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2CD77" w14:textId="77777777" w:rsidR="006E7E24" w:rsidRDefault="006E7E24">
      <w:pPr>
        <w:spacing w:line="20" w:lineRule="exact"/>
      </w:pPr>
    </w:p>
  </w:endnote>
  <w:endnote w:type="continuationSeparator" w:id="0">
    <w:p w14:paraId="1F3FF00E" w14:textId="77777777" w:rsidR="006E7E24" w:rsidRDefault="006E7E24">
      <w:r>
        <w:t xml:space="preserve"> </w:t>
      </w:r>
    </w:p>
  </w:endnote>
  <w:endnote w:type="continuationNotice" w:id="1">
    <w:p w14:paraId="6EB5376A" w14:textId="77777777" w:rsidR="006E7E24" w:rsidRDefault="006E7E2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4F9EF" w14:textId="77777777" w:rsidR="006E7E24" w:rsidRDefault="006E7E24">
      <w:r>
        <w:separator/>
      </w:r>
    </w:p>
  </w:footnote>
  <w:footnote w:type="continuationSeparator" w:id="0">
    <w:p w14:paraId="32FDC967" w14:textId="77777777" w:rsidR="006E7E24" w:rsidRDefault="006E7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99708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A9CC14" w14:textId="672D8540" w:rsidR="00A615A1" w:rsidRDefault="00A615A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A37D14" w14:textId="77777777" w:rsidR="00A615A1" w:rsidRDefault="00A61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DA53" w14:textId="2D2133A7" w:rsidR="000E6A98" w:rsidRDefault="000E6A98">
    <w:pPr>
      <w:pStyle w:val="Header"/>
      <w:jc w:val="center"/>
    </w:pPr>
  </w:p>
  <w:p w14:paraId="7C1E8D99" w14:textId="77777777" w:rsidR="000E6A98" w:rsidRDefault="000E6A98" w:rsidP="001702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C63F0"/>
    <w:multiLevelType w:val="hybridMultilevel"/>
    <w:tmpl w:val="ABA8C7E6"/>
    <w:lvl w:ilvl="0" w:tplc="BABE94D2">
      <w:start w:val="1"/>
      <w:numFmt w:val="decimal"/>
      <w:lvlText w:val="%1."/>
      <w:lvlJc w:val="left"/>
      <w:pPr>
        <w:ind w:left="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  <w:vertAlign w:val="baseline"/>
      </w:r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B3E04F56">
      <w:start w:val="1"/>
      <w:numFmt w:val="lowerRoman"/>
      <w:lvlText w:val="%3."/>
      <w:lvlJc w:val="right"/>
      <w:pPr>
        <w:ind w:left="2160" w:hanging="180"/>
      </w:pPr>
    </w:lvl>
    <w:lvl w:ilvl="3" w:tplc="79FEA5CA">
      <w:start w:val="1"/>
      <w:numFmt w:val="decimal"/>
      <w:lvlText w:val="%4."/>
      <w:lvlJc w:val="left"/>
      <w:pPr>
        <w:ind w:left="2880" w:hanging="360"/>
      </w:pPr>
    </w:lvl>
    <w:lvl w:ilvl="4" w:tplc="EDE4FD7A">
      <w:start w:val="1"/>
      <w:numFmt w:val="lowerLetter"/>
      <w:lvlText w:val="%5."/>
      <w:lvlJc w:val="left"/>
      <w:pPr>
        <w:ind w:left="3600" w:hanging="360"/>
      </w:pPr>
    </w:lvl>
    <w:lvl w:ilvl="5" w:tplc="EB361D14">
      <w:start w:val="1"/>
      <w:numFmt w:val="lowerRoman"/>
      <w:lvlText w:val="%6."/>
      <w:lvlJc w:val="right"/>
      <w:pPr>
        <w:ind w:left="4320" w:hanging="180"/>
      </w:pPr>
    </w:lvl>
    <w:lvl w:ilvl="6" w:tplc="D31EC5FE">
      <w:start w:val="1"/>
      <w:numFmt w:val="decimal"/>
      <w:lvlText w:val="%7."/>
      <w:lvlJc w:val="left"/>
      <w:pPr>
        <w:ind w:left="5040" w:hanging="360"/>
      </w:pPr>
    </w:lvl>
    <w:lvl w:ilvl="7" w:tplc="22EE8430">
      <w:start w:val="1"/>
      <w:numFmt w:val="lowerLetter"/>
      <w:lvlText w:val="%8."/>
      <w:lvlJc w:val="left"/>
      <w:pPr>
        <w:ind w:left="5760" w:hanging="360"/>
      </w:pPr>
    </w:lvl>
    <w:lvl w:ilvl="8" w:tplc="8A044A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93968"/>
    <w:multiLevelType w:val="hybridMultilevel"/>
    <w:tmpl w:val="4AD42328"/>
    <w:lvl w:ilvl="0" w:tplc="FB5465C2">
      <w:start w:val="1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206383">
    <w:abstractNumId w:val="1"/>
  </w:num>
  <w:num w:numId="2" w16cid:durableId="19184422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8E"/>
    <w:rsid w:val="00096415"/>
    <w:rsid w:val="000A5533"/>
    <w:rsid w:val="000E6A98"/>
    <w:rsid w:val="00117023"/>
    <w:rsid w:val="001702AB"/>
    <w:rsid w:val="00171FF1"/>
    <w:rsid w:val="00221FDB"/>
    <w:rsid w:val="0024582C"/>
    <w:rsid w:val="002854B0"/>
    <w:rsid w:val="002E0A36"/>
    <w:rsid w:val="00301AF4"/>
    <w:rsid w:val="00357A43"/>
    <w:rsid w:val="003F1CCD"/>
    <w:rsid w:val="003F1F06"/>
    <w:rsid w:val="004112ED"/>
    <w:rsid w:val="00452FD2"/>
    <w:rsid w:val="004B5982"/>
    <w:rsid w:val="005162BF"/>
    <w:rsid w:val="00596206"/>
    <w:rsid w:val="005A46ED"/>
    <w:rsid w:val="005B723C"/>
    <w:rsid w:val="005C2126"/>
    <w:rsid w:val="005F57C7"/>
    <w:rsid w:val="00636BCA"/>
    <w:rsid w:val="006E7E24"/>
    <w:rsid w:val="0070033A"/>
    <w:rsid w:val="00723149"/>
    <w:rsid w:val="00751C61"/>
    <w:rsid w:val="00796802"/>
    <w:rsid w:val="007E677C"/>
    <w:rsid w:val="00802C2D"/>
    <w:rsid w:val="008245AA"/>
    <w:rsid w:val="008B37D4"/>
    <w:rsid w:val="008E2A08"/>
    <w:rsid w:val="00900475"/>
    <w:rsid w:val="009E3622"/>
    <w:rsid w:val="00A615A1"/>
    <w:rsid w:val="00A700C6"/>
    <w:rsid w:val="00A74FB2"/>
    <w:rsid w:val="00AA0C9A"/>
    <w:rsid w:val="00AB6B2E"/>
    <w:rsid w:val="00AC6C8A"/>
    <w:rsid w:val="00B03AF4"/>
    <w:rsid w:val="00BD44D7"/>
    <w:rsid w:val="00C47469"/>
    <w:rsid w:val="00C63455"/>
    <w:rsid w:val="00C64251"/>
    <w:rsid w:val="00CC276E"/>
    <w:rsid w:val="00D15282"/>
    <w:rsid w:val="00DA1A8E"/>
    <w:rsid w:val="00DD6CED"/>
    <w:rsid w:val="00E13357"/>
    <w:rsid w:val="00EB7B2C"/>
    <w:rsid w:val="00EE0ACA"/>
    <w:rsid w:val="00F57DB1"/>
    <w:rsid w:val="00F665B1"/>
    <w:rsid w:val="00F67100"/>
    <w:rsid w:val="00F90BD3"/>
    <w:rsid w:val="00FA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."/>
  <w:listSeparator w:val=","/>
  <w14:docId w14:val="6AEEAA98"/>
  <w15:docId w15:val="{F9B9C153-EB62-44B0-826B-E3D52610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basedOn w:val="DefaultParagraphFont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8245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362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BD3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2854B0"/>
    <w:rPr>
      <w:rFonts w:ascii="CG Times" w:hAnsi="CG Times"/>
      <w:sz w:val="22"/>
    </w:rPr>
  </w:style>
  <w:style w:type="character" w:customStyle="1" w:styleId="ListParagraphChar">
    <w:name w:val="List Paragraph Char"/>
    <w:link w:val="ListParagraph"/>
    <w:qFormat/>
    <w:locked/>
    <w:rsid w:val="000E6A98"/>
    <w:rPr>
      <w:rFonts w:ascii="MS Mincho" w:eastAsia="MS Mincho" w:hAnsi="MS Mincho"/>
      <w:sz w:val="24"/>
      <w:szCs w:val="24"/>
      <w:lang w:val="es-PE"/>
    </w:rPr>
  </w:style>
  <w:style w:type="paragraph" w:styleId="ListParagraph">
    <w:name w:val="List Paragraph"/>
    <w:basedOn w:val="Normal"/>
    <w:link w:val="ListParagraphChar"/>
    <w:qFormat/>
    <w:rsid w:val="000E6A9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720"/>
      <w:contextualSpacing/>
      <w:jc w:val="left"/>
    </w:pPr>
    <w:rPr>
      <w:rFonts w:ascii="MS Mincho" w:eastAsia="MS Mincho" w:hAnsi="MS Mincho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0B6B1-4D14-4E4C-865B-15F8C123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Cortes, Rodrigo</dc:creator>
  <cp:lastModifiedBy>Mayorga, Georgina</cp:lastModifiedBy>
  <cp:revision>3</cp:revision>
  <cp:lastPrinted>1998-03-30T14:02:00Z</cp:lastPrinted>
  <dcterms:created xsi:type="dcterms:W3CDTF">2023-06-07T20:44:00Z</dcterms:created>
  <dcterms:modified xsi:type="dcterms:W3CDTF">2023-06-07T20:44:00Z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739545314570805075557b87dc4bad2674f85043f52a4a08abab13671b9dc5ed</vt:lpwstr>
  </property>
</Properties>
</file>