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2266" w14:textId="77777777" w:rsidR="00984CE3" w:rsidRPr="002E02E2" w:rsidRDefault="008A47AF" w:rsidP="00984CE3">
      <w:pPr>
        <w:ind w:leftChars="3271" w:left="7198" w:right="-1289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object w:dxaOrig="1440" w:dyaOrig="1440" w14:anchorId="2288E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9.45pt;margin-top:-39.15pt;width:320.1pt;height:28.1pt;z-index:251656704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26" DrawAspect="Content" ObjectID="_1748243608" r:id="rId8"/>
        </w:object>
      </w:r>
      <w:r w:rsidR="00984CE3" w:rsidRPr="002E02E2">
        <w:rPr>
          <w:rFonts w:ascii="Times New Roman" w:hAnsi="Times New Roman" w:cs="Times New Roman"/>
        </w:rPr>
        <w:t>OEA/</w:t>
      </w:r>
      <w:proofErr w:type="spellStart"/>
      <w:r w:rsidR="00984CE3" w:rsidRPr="002E02E2">
        <w:rPr>
          <w:rFonts w:ascii="Times New Roman" w:hAnsi="Times New Roman" w:cs="Times New Roman"/>
        </w:rPr>
        <w:t>Ser.G</w:t>
      </w:r>
      <w:proofErr w:type="spellEnd"/>
    </w:p>
    <w:p w14:paraId="5C8A97DE" w14:textId="57F8CE0C" w:rsidR="00984CE3" w:rsidRPr="002E02E2" w:rsidRDefault="00984CE3" w:rsidP="00736CFF">
      <w:pPr>
        <w:ind w:leftChars="3271" w:left="7198" w:right="-1289" w:hanging="2"/>
        <w:rPr>
          <w:rFonts w:ascii="Times New Roman" w:hAnsi="Times New Roman" w:cs="Times New Roman"/>
        </w:rPr>
      </w:pPr>
      <w:r w:rsidRPr="002E02E2">
        <w:rPr>
          <w:rFonts w:ascii="Times New Roman" w:hAnsi="Times New Roman" w:cs="Times New Roman"/>
        </w:rPr>
        <w:t>CP/doc.</w:t>
      </w:r>
      <w:r w:rsidR="008423AF" w:rsidRPr="002E02E2">
        <w:rPr>
          <w:rFonts w:ascii="Times New Roman" w:hAnsi="Times New Roman" w:cs="Times New Roman"/>
        </w:rPr>
        <w:t>585</w:t>
      </w:r>
      <w:r w:rsidR="00FB6E13" w:rsidRPr="002E02E2">
        <w:rPr>
          <w:rFonts w:ascii="Times New Roman" w:hAnsi="Times New Roman" w:cs="Times New Roman"/>
        </w:rPr>
        <w:t>2</w:t>
      </w:r>
      <w:r w:rsidRPr="002E02E2">
        <w:rPr>
          <w:rFonts w:ascii="Times New Roman" w:hAnsi="Times New Roman" w:cs="Times New Roman"/>
        </w:rPr>
        <w:t>/23</w:t>
      </w:r>
      <w:r w:rsidR="008A47AF">
        <w:rPr>
          <w:rFonts w:ascii="Times New Roman" w:hAnsi="Times New Roman" w:cs="Times New Roman"/>
        </w:rPr>
        <w:t xml:space="preserve"> </w:t>
      </w:r>
      <w:proofErr w:type="spellStart"/>
      <w:r w:rsidR="008A47AF">
        <w:rPr>
          <w:rFonts w:ascii="Times New Roman" w:hAnsi="Times New Roman" w:cs="Times New Roman"/>
        </w:rPr>
        <w:t>rev.</w:t>
      </w:r>
      <w:proofErr w:type="spellEnd"/>
      <w:r w:rsidR="008A47AF">
        <w:rPr>
          <w:rFonts w:ascii="Times New Roman" w:hAnsi="Times New Roman" w:cs="Times New Roman"/>
        </w:rPr>
        <w:t xml:space="preserve"> 1</w:t>
      </w:r>
    </w:p>
    <w:p w14:paraId="4BF10061" w14:textId="30C25283" w:rsidR="00984CE3" w:rsidRPr="002E02E2" w:rsidRDefault="008A47AF" w:rsidP="00736CFF">
      <w:pPr>
        <w:ind w:leftChars="3271" w:left="7198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junio</w:t>
      </w:r>
      <w:r w:rsidR="00E634F0" w:rsidRPr="002E02E2">
        <w:rPr>
          <w:rFonts w:ascii="Times New Roman" w:hAnsi="Times New Roman" w:cs="Times New Roman"/>
        </w:rPr>
        <w:t xml:space="preserve"> </w:t>
      </w:r>
      <w:r w:rsidR="00984CE3" w:rsidRPr="002E02E2">
        <w:rPr>
          <w:rFonts w:ascii="Times New Roman" w:hAnsi="Times New Roman" w:cs="Times New Roman"/>
        </w:rPr>
        <w:t>2023</w:t>
      </w:r>
    </w:p>
    <w:p w14:paraId="77A8762E" w14:textId="215CE379" w:rsidR="00984CE3" w:rsidRPr="002E02E2" w:rsidRDefault="00984CE3" w:rsidP="00736CFF">
      <w:pPr>
        <w:ind w:leftChars="3271" w:left="7198" w:hanging="2"/>
        <w:rPr>
          <w:rFonts w:ascii="Times New Roman" w:hAnsi="Times New Roman" w:cs="Times New Roman"/>
        </w:rPr>
      </w:pPr>
      <w:r w:rsidRPr="002E02E2">
        <w:rPr>
          <w:rFonts w:ascii="Times New Roman" w:hAnsi="Times New Roman" w:cs="Times New Roman"/>
        </w:rPr>
        <w:t>Original:</w:t>
      </w:r>
      <w:r w:rsidR="00526EFC" w:rsidRPr="002E02E2">
        <w:rPr>
          <w:rFonts w:ascii="Times New Roman" w:hAnsi="Times New Roman" w:cs="Times New Roman"/>
        </w:rPr>
        <w:t xml:space="preserve"> </w:t>
      </w:r>
      <w:r w:rsidR="00E634F0" w:rsidRPr="002E02E2">
        <w:rPr>
          <w:rFonts w:ascii="Times New Roman" w:hAnsi="Times New Roman" w:cs="Times New Roman"/>
        </w:rPr>
        <w:t>inglés</w:t>
      </w:r>
    </w:p>
    <w:p w14:paraId="14CAC6F6" w14:textId="77777777" w:rsidR="00984CE3" w:rsidRPr="002E02E2" w:rsidRDefault="00984CE3" w:rsidP="0096165D">
      <w:pPr>
        <w:ind w:hanging="2"/>
        <w:rPr>
          <w:rFonts w:ascii="Times New Roman" w:hAnsi="Times New Roman" w:cs="Times New Roman"/>
        </w:rPr>
      </w:pPr>
    </w:p>
    <w:p w14:paraId="423F95C5" w14:textId="77777777" w:rsidR="00984CE3" w:rsidRPr="002E02E2" w:rsidRDefault="00984CE3" w:rsidP="0096165D">
      <w:pPr>
        <w:ind w:hanging="2"/>
        <w:rPr>
          <w:rFonts w:ascii="Times New Roman" w:hAnsi="Times New Roman" w:cs="Times New Roman"/>
        </w:rPr>
      </w:pPr>
    </w:p>
    <w:p w14:paraId="1C618E92" w14:textId="77777777" w:rsidR="00984CE3" w:rsidRPr="002E02E2" w:rsidRDefault="00984CE3" w:rsidP="0096165D">
      <w:pPr>
        <w:ind w:hanging="2"/>
        <w:rPr>
          <w:rFonts w:ascii="Times New Roman" w:hAnsi="Times New Roman" w:cs="Times New Roman"/>
        </w:rPr>
      </w:pPr>
    </w:p>
    <w:p w14:paraId="65A72F02" w14:textId="77777777" w:rsidR="00984CE3" w:rsidRPr="002E02E2" w:rsidRDefault="00984CE3" w:rsidP="0096165D">
      <w:pPr>
        <w:ind w:hanging="2"/>
        <w:rPr>
          <w:rFonts w:ascii="Times New Roman" w:hAnsi="Times New Roman" w:cs="Times New Roman"/>
        </w:rPr>
      </w:pPr>
    </w:p>
    <w:p w14:paraId="59C353DD" w14:textId="77777777" w:rsidR="00984CE3" w:rsidRPr="002E02E2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</w:rPr>
      </w:pPr>
    </w:p>
    <w:p w14:paraId="357533F5" w14:textId="77777777" w:rsidR="00984CE3" w:rsidRPr="002E02E2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</w:rPr>
      </w:pPr>
    </w:p>
    <w:p w14:paraId="6C56FC58" w14:textId="77777777" w:rsidR="00984CE3" w:rsidRPr="002E02E2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</w:rPr>
      </w:pPr>
    </w:p>
    <w:p w14:paraId="601B9A9A" w14:textId="77777777" w:rsidR="00984CE3" w:rsidRPr="002E02E2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</w:rPr>
      </w:pPr>
    </w:p>
    <w:p w14:paraId="1E06EFAC" w14:textId="77777777" w:rsidR="00984CE3" w:rsidRPr="002E02E2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</w:rPr>
      </w:pPr>
    </w:p>
    <w:p w14:paraId="0B255847" w14:textId="77777777" w:rsidR="00984CE3" w:rsidRPr="002E02E2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</w:rPr>
      </w:pPr>
    </w:p>
    <w:p w14:paraId="32B85783" w14:textId="6EC9112C" w:rsidR="00984CE3" w:rsidRPr="002E02E2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</w:rPr>
      </w:pPr>
    </w:p>
    <w:p w14:paraId="32A4BEEE" w14:textId="753D8EF1" w:rsidR="00A14878" w:rsidRPr="002E02E2" w:rsidRDefault="00A14878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</w:rPr>
      </w:pPr>
    </w:p>
    <w:p w14:paraId="55A1B5A0" w14:textId="77777777" w:rsidR="00A14878" w:rsidRPr="002E02E2" w:rsidRDefault="00A14878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</w:rPr>
      </w:pPr>
    </w:p>
    <w:p w14:paraId="65020D83" w14:textId="0E5DA5D5" w:rsidR="00984CE3" w:rsidRPr="002E02E2" w:rsidRDefault="00984CE3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</w:rPr>
      </w:pPr>
    </w:p>
    <w:p w14:paraId="39AFA655" w14:textId="77777777" w:rsidR="002C5BBA" w:rsidRPr="002E02E2" w:rsidRDefault="002C5BBA" w:rsidP="0096165D">
      <w:pPr>
        <w:autoSpaceDE w:val="0"/>
        <w:autoSpaceDN w:val="0"/>
        <w:adjustRightInd w:val="0"/>
        <w:snapToGrid w:val="0"/>
        <w:ind w:hanging="2"/>
        <w:rPr>
          <w:rFonts w:ascii="Times New Roman" w:hAnsi="Times New Roman" w:cs="Times New Roman"/>
        </w:rPr>
      </w:pPr>
    </w:p>
    <w:p w14:paraId="0CEE539F" w14:textId="77777777" w:rsidR="00984CE3" w:rsidRPr="002E02E2" w:rsidRDefault="00984CE3" w:rsidP="001C7AD3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</w:rPr>
      </w:pPr>
    </w:p>
    <w:p w14:paraId="7AAC0FA3" w14:textId="77777777" w:rsidR="008A47AF" w:rsidRDefault="008A47AF" w:rsidP="0096165D">
      <w:pPr>
        <w:pStyle w:val="wordsection1"/>
        <w:jc w:val="center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  <w:bookmarkStart w:id="1" w:name="_Hlk128467671"/>
      <w:r w:rsidRPr="008A47AF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PLAN ESTRATÉGICO INTEGRAL DE LA ORGANIZACIÓN DE LOS ESTADOS AMERICANOS PARA 2023-2025 </w:t>
      </w:r>
    </w:p>
    <w:p w14:paraId="10A66842" w14:textId="77777777" w:rsidR="008A47AF" w:rsidRDefault="008A47AF" w:rsidP="0096165D">
      <w:pPr>
        <w:pStyle w:val="wordsection1"/>
        <w:jc w:val="center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</w:p>
    <w:p w14:paraId="6DFE66F9" w14:textId="35E0EB0F" w:rsidR="00984CE3" w:rsidRPr="008A47AF" w:rsidRDefault="008A47AF" w:rsidP="0096165D">
      <w:pPr>
        <w:pStyle w:val="wordsection1"/>
        <w:jc w:val="center"/>
        <w:rPr>
          <w:rFonts w:ascii="Times New Roman" w:hAnsi="Times New Roman" w:cs="Times New Roman"/>
          <w:sz w:val="22"/>
          <w:szCs w:val="22"/>
          <w:lang w:val="es-PE"/>
        </w:rPr>
      </w:pPr>
      <w:r w:rsidRPr="008A47AF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(Aprobado por el Consejo Permanente en la sesión ordinaria celebrada el 3 de mayo de 2023)</w:t>
      </w:r>
    </w:p>
    <w:bookmarkEnd w:id="1"/>
    <w:p w14:paraId="53C1469B" w14:textId="77777777" w:rsidR="00984CE3" w:rsidRPr="002E02E2" w:rsidRDefault="00984CE3" w:rsidP="0096165D">
      <w:pPr>
        <w:ind w:left="-2"/>
        <w:jc w:val="center"/>
        <w:rPr>
          <w:rFonts w:ascii="Times New Roman" w:hAnsi="Times New Roman" w:cs="Times New Roman"/>
        </w:rPr>
      </w:pPr>
    </w:p>
    <w:p w14:paraId="38BE94BB" w14:textId="77777777" w:rsidR="00984CE3" w:rsidRPr="002E02E2" w:rsidRDefault="00984CE3" w:rsidP="009616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jc w:val="center"/>
        <w:rPr>
          <w:rFonts w:ascii="Times New Roman" w:hAnsi="Times New Roman" w:cs="Times New Roman"/>
        </w:rPr>
        <w:sectPr w:rsidR="00984CE3" w:rsidRPr="002E02E2" w:rsidSect="008A47AF">
          <w:type w:val="oddPage"/>
          <w:pgSz w:w="12240" w:h="15840" w:code="1"/>
          <w:pgMar w:top="2160" w:right="1571" w:bottom="1298" w:left="1701" w:header="720" w:footer="720" w:gutter="0"/>
          <w:cols w:space="720"/>
          <w:titlePg/>
          <w:docGrid w:linePitch="360"/>
        </w:sectPr>
      </w:pPr>
    </w:p>
    <w:p w14:paraId="2321D8A2" w14:textId="3E3FC68A" w:rsidR="008423AF" w:rsidRPr="002E02E2" w:rsidRDefault="00D42DD1" w:rsidP="00AD10E6">
      <w:pPr>
        <w:pStyle w:val="wordsection1"/>
        <w:rPr>
          <w:rFonts w:ascii="Times New Roman" w:hAnsi="Times New Roman" w:cs="Times New Roman"/>
          <w:sz w:val="22"/>
          <w:szCs w:val="22"/>
          <w:lang w:val="es-ES"/>
        </w:rPr>
      </w:pPr>
      <w:bookmarkStart w:id="2" w:name="_Hlk129168252"/>
      <w:r w:rsidRPr="002E02E2">
        <w:rPr>
          <w:rFonts w:ascii="Times New Roman" w:hAnsi="Times New Roman" w:cs="Times New Roman"/>
          <w:sz w:val="22"/>
          <w:szCs w:val="22"/>
          <w:lang w:val="es-ES"/>
        </w:rPr>
        <w:lastRenderedPageBreak/>
        <w:t>Haga clic en el enlace para ver el</w:t>
      </w:r>
      <w:r w:rsidR="00FB6E13" w:rsidRPr="002E02E2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hyperlink r:id="rId9" w:history="1">
        <w:r w:rsidRPr="002E02E2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Plan Estratégico</w:t>
        </w:r>
        <w:r w:rsidRPr="002E02E2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 xml:space="preserve"> </w:t>
        </w:r>
        <w:r w:rsidRPr="002E02E2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Inte</w:t>
        </w:r>
        <w:r w:rsidRPr="002E02E2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g</w:t>
        </w:r>
        <w:r w:rsidRPr="002E02E2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r</w:t>
        </w:r>
        <w:r w:rsidRPr="002E02E2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 xml:space="preserve">al </w:t>
        </w:r>
        <w:r w:rsidR="00FB6E13" w:rsidRPr="002E02E2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2</w:t>
        </w:r>
        <w:r w:rsidR="00FB6E13" w:rsidRPr="002E02E2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0</w:t>
        </w:r>
        <w:r w:rsidR="00FB6E13" w:rsidRPr="002E02E2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23-2025</w:t>
        </w:r>
      </w:hyperlink>
    </w:p>
    <w:bookmarkEnd w:id="2"/>
    <w:p w14:paraId="69F55683" w14:textId="466E4026" w:rsidR="00AD10E6" w:rsidRPr="002E02E2" w:rsidRDefault="00421E7A" w:rsidP="00FB6E13">
      <w:pPr>
        <w:pStyle w:val="wordsection1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5C13A9" wp14:editId="675859DC">
            <wp:simplePos x="0" y="0"/>
            <wp:positionH relativeFrom="column">
              <wp:posOffset>5122450</wp:posOffset>
            </wp:positionH>
            <wp:positionV relativeFrom="paragraph">
              <wp:posOffset>7433310</wp:posOffset>
            </wp:positionV>
            <wp:extent cx="713105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7AF">
        <w:rPr>
          <w:rFonts w:ascii="Times New Roman" w:hAnsi="Times New Roman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0E9FBB8A" wp14:editId="770ED42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2211970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9C53EE" w14:textId="549B25FC" w:rsidR="008A47AF" w:rsidRPr="008A47AF" w:rsidRDefault="008A47A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CP48069S01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FBB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69C53EE" w14:textId="549B25FC" w:rsidR="008A47AF" w:rsidRPr="008A47AF" w:rsidRDefault="008A47A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CP48069S01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D10E6" w:rsidRPr="002E02E2" w:rsidSect="001C7AD3">
      <w:headerReference w:type="default" r:id="rId11"/>
      <w:footerReference w:type="default" r:id="rId12"/>
      <w:headerReference w:type="first" r:id="rId13"/>
      <w:type w:val="oddPage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4385" w14:textId="77777777" w:rsidR="000A7055" w:rsidRDefault="000A7055" w:rsidP="006432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C1D60C" w14:textId="77777777" w:rsidR="000A7055" w:rsidRDefault="000A7055" w:rsidP="006432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80C7" w14:textId="77777777" w:rsidR="00984CE3" w:rsidRDefault="00984CE3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3A00" w14:textId="77777777" w:rsidR="000A7055" w:rsidRDefault="000A7055" w:rsidP="006432D9">
      <w:pPr>
        <w:rPr>
          <w:rFonts w:cs="Times New Roman"/>
        </w:rPr>
      </w:pPr>
      <w:bookmarkStart w:id="0" w:name="_Hlk130309187"/>
      <w:bookmarkEnd w:id="0"/>
      <w:r>
        <w:rPr>
          <w:rFonts w:cs="Times New Roman"/>
        </w:rPr>
        <w:separator/>
      </w:r>
    </w:p>
  </w:footnote>
  <w:footnote w:type="continuationSeparator" w:id="0">
    <w:p w14:paraId="74807004" w14:textId="77777777" w:rsidR="000A7055" w:rsidRDefault="000A7055" w:rsidP="006432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52A8" w14:textId="35E8013B" w:rsidR="002C5BBA" w:rsidRPr="002C5BBA" w:rsidRDefault="002C5BBA">
    <w:pPr>
      <w:pStyle w:val="Header"/>
      <w:jc w:val="center"/>
      <w:rPr>
        <w:rFonts w:ascii="Times New Roman" w:hAnsi="Times New Roman" w:cs="Times New Roman"/>
      </w:rPr>
    </w:pPr>
    <w:r w:rsidRPr="002C5BBA">
      <w:rPr>
        <w:rFonts w:ascii="Times New Roman" w:hAnsi="Times New Roman" w:cs="Times New Roman"/>
      </w:rPr>
      <w:t xml:space="preserve">- </w:t>
    </w:r>
    <w:r w:rsidRPr="002C5BBA">
      <w:rPr>
        <w:rFonts w:ascii="Times New Roman" w:hAnsi="Times New Roman" w:cs="Times New Roman"/>
      </w:rPr>
      <w:fldChar w:fldCharType="begin"/>
    </w:r>
    <w:r w:rsidRPr="002C5BBA">
      <w:rPr>
        <w:rFonts w:ascii="Times New Roman" w:hAnsi="Times New Roman" w:cs="Times New Roman"/>
      </w:rPr>
      <w:instrText xml:space="preserve"> PAGE   \* MERGEFORMAT </w:instrText>
    </w:r>
    <w:r w:rsidRPr="002C5BBA">
      <w:rPr>
        <w:rFonts w:ascii="Times New Roman" w:hAnsi="Times New Roman" w:cs="Times New Roman"/>
      </w:rPr>
      <w:fldChar w:fldCharType="separate"/>
    </w:r>
    <w:r w:rsidR="00D42DD1">
      <w:rPr>
        <w:rFonts w:ascii="Times New Roman" w:hAnsi="Times New Roman" w:cs="Times New Roman"/>
        <w:noProof/>
      </w:rPr>
      <w:t>2</w:t>
    </w:r>
    <w:r w:rsidRPr="002C5BBA">
      <w:rPr>
        <w:rFonts w:ascii="Times New Roman" w:hAnsi="Times New Roman" w:cs="Times New Roman"/>
        <w:noProof/>
      </w:rPr>
      <w:fldChar w:fldCharType="end"/>
    </w:r>
    <w:r w:rsidRPr="002C5BBA">
      <w:rPr>
        <w:rFonts w:ascii="Times New Roman" w:hAnsi="Times New Roman" w:cs="Times New Roman"/>
        <w:noProof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7147" w14:textId="1382C1C1" w:rsidR="001C7AD3" w:rsidRDefault="001C7AD3">
    <w:pPr>
      <w:pStyle w:val="Header"/>
      <w:jc w:val="center"/>
    </w:pPr>
  </w:p>
  <w:p w14:paraId="60327C74" w14:textId="1F50E442" w:rsidR="002E02E2" w:rsidRDefault="002E0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919"/>
    <w:multiLevelType w:val="hybridMultilevel"/>
    <w:tmpl w:val="A5A0681E"/>
    <w:lvl w:ilvl="0" w:tplc="A7980628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34E24630">
      <w:start w:val="1"/>
      <w:numFmt w:val="lowerLetter"/>
      <w:lvlText w:val="%2."/>
      <w:lvlJc w:val="left"/>
      <w:pPr>
        <w:ind w:left="1440" w:hanging="360"/>
      </w:pPr>
    </w:lvl>
    <w:lvl w:ilvl="2" w:tplc="2AC2BF2A">
      <w:start w:val="1"/>
      <w:numFmt w:val="lowerRoman"/>
      <w:lvlText w:val="%3."/>
      <w:lvlJc w:val="right"/>
      <w:pPr>
        <w:ind w:left="2160" w:hanging="180"/>
      </w:pPr>
    </w:lvl>
    <w:lvl w:ilvl="3" w:tplc="460459AC">
      <w:start w:val="1"/>
      <w:numFmt w:val="decimal"/>
      <w:lvlText w:val="%4."/>
      <w:lvlJc w:val="left"/>
      <w:pPr>
        <w:ind w:left="2880" w:hanging="360"/>
      </w:pPr>
    </w:lvl>
    <w:lvl w:ilvl="4" w:tplc="8E1AEC90">
      <w:start w:val="1"/>
      <w:numFmt w:val="lowerLetter"/>
      <w:lvlText w:val="%5."/>
      <w:lvlJc w:val="left"/>
      <w:pPr>
        <w:ind w:left="3600" w:hanging="360"/>
      </w:pPr>
    </w:lvl>
    <w:lvl w:ilvl="5" w:tplc="E46CA8E8">
      <w:start w:val="1"/>
      <w:numFmt w:val="lowerRoman"/>
      <w:lvlText w:val="%6."/>
      <w:lvlJc w:val="right"/>
      <w:pPr>
        <w:ind w:left="4320" w:hanging="180"/>
      </w:pPr>
    </w:lvl>
    <w:lvl w:ilvl="6" w:tplc="71BE029E">
      <w:start w:val="1"/>
      <w:numFmt w:val="decimal"/>
      <w:lvlText w:val="%7."/>
      <w:lvlJc w:val="left"/>
      <w:pPr>
        <w:ind w:left="5040" w:hanging="360"/>
      </w:pPr>
    </w:lvl>
    <w:lvl w:ilvl="7" w:tplc="E5988B2A">
      <w:start w:val="1"/>
      <w:numFmt w:val="lowerLetter"/>
      <w:lvlText w:val="%8."/>
      <w:lvlJc w:val="left"/>
      <w:pPr>
        <w:ind w:left="5760" w:hanging="360"/>
      </w:pPr>
    </w:lvl>
    <w:lvl w:ilvl="8" w:tplc="501A65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F69CB"/>
    <w:multiLevelType w:val="hybridMultilevel"/>
    <w:tmpl w:val="B5726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A1A3E"/>
    <w:multiLevelType w:val="hybridMultilevel"/>
    <w:tmpl w:val="C36457C8"/>
    <w:lvl w:ilvl="0" w:tplc="F3AC9334">
      <w:start w:val="13"/>
      <w:numFmt w:val="decimal"/>
      <w:lvlText w:val="%1."/>
      <w:lvlJc w:val="left"/>
      <w:pPr>
        <w:ind w:left="3732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0144DD0">
      <w:start w:val="1"/>
      <w:numFmt w:val="lowerLetter"/>
      <w:lvlText w:val="%2."/>
      <w:lvlJc w:val="left"/>
      <w:pPr>
        <w:ind w:left="37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FA6E824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3" w:tplc="5BF897B6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4" w:tplc="D10C317A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5" w:tplc="780E1CC4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6" w:tplc="CE7269BA">
      <w:numFmt w:val="bullet"/>
      <w:lvlText w:val="•"/>
      <w:lvlJc w:val="left"/>
      <w:pPr>
        <w:ind w:left="7271" w:hanging="360"/>
      </w:pPr>
      <w:rPr>
        <w:rFonts w:hint="default"/>
        <w:lang w:val="en-US" w:eastAsia="en-US" w:bidi="ar-SA"/>
      </w:rPr>
    </w:lvl>
    <w:lvl w:ilvl="7" w:tplc="8690B452">
      <w:numFmt w:val="bullet"/>
      <w:lvlText w:val="•"/>
      <w:lvlJc w:val="left"/>
      <w:pPr>
        <w:ind w:left="7973" w:hanging="360"/>
      </w:pPr>
      <w:rPr>
        <w:rFonts w:hint="default"/>
        <w:lang w:val="en-US" w:eastAsia="en-US" w:bidi="ar-SA"/>
      </w:rPr>
    </w:lvl>
    <w:lvl w:ilvl="8" w:tplc="22EE4EB6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num w:numId="1" w16cid:durableId="66927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6397990">
    <w:abstractNumId w:val="1"/>
  </w:num>
  <w:num w:numId="3" w16cid:durableId="1581476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D36"/>
    <w:rsid w:val="000A7055"/>
    <w:rsid w:val="00193E66"/>
    <w:rsid w:val="001C7AD3"/>
    <w:rsid w:val="002C3711"/>
    <w:rsid w:val="002C5BBA"/>
    <w:rsid w:val="002E02E2"/>
    <w:rsid w:val="003E6B40"/>
    <w:rsid w:val="00421E7A"/>
    <w:rsid w:val="004A1552"/>
    <w:rsid w:val="004E6F46"/>
    <w:rsid w:val="004F533F"/>
    <w:rsid w:val="00526EFC"/>
    <w:rsid w:val="00547D38"/>
    <w:rsid w:val="00585D36"/>
    <w:rsid w:val="005D2E97"/>
    <w:rsid w:val="006432D9"/>
    <w:rsid w:val="006C6FE4"/>
    <w:rsid w:val="00736CFF"/>
    <w:rsid w:val="00795AD4"/>
    <w:rsid w:val="008423AF"/>
    <w:rsid w:val="00864DBB"/>
    <w:rsid w:val="00893F8F"/>
    <w:rsid w:val="008A47AF"/>
    <w:rsid w:val="00904ABE"/>
    <w:rsid w:val="0096165D"/>
    <w:rsid w:val="0097636F"/>
    <w:rsid w:val="00984CE3"/>
    <w:rsid w:val="00A14878"/>
    <w:rsid w:val="00A36D97"/>
    <w:rsid w:val="00A67D63"/>
    <w:rsid w:val="00AD10E6"/>
    <w:rsid w:val="00AE7B17"/>
    <w:rsid w:val="00B132B1"/>
    <w:rsid w:val="00B332ED"/>
    <w:rsid w:val="00BA5307"/>
    <w:rsid w:val="00C03830"/>
    <w:rsid w:val="00C12829"/>
    <w:rsid w:val="00C33EBD"/>
    <w:rsid w:val="00CA4B3E"/>
    <w:rsid w:val="00CC1990"/>
    <w:rsid w:val="00CD0613"/>
    <w:rsid w:val="00CE11CC"/>
    <w:rsid w:val="00D42DD1"/>
    <w:rsid w:val="00D93B9E"/>
    <w:rsid w:val="00E323C6"/>
    <w:rsid w:val="00E418EB"/>
    <w:rsid w:val="00E634F0"/>
    <w:rsid w:val="00F165DB"/>
    <w:rsid w:val="00F97073"/>
    <w:rsid w:val="00FB6E13"/>
    <w:rsid w:val="00FD07CA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704FFFE"/>
  <w15:docId w15:val="{9F15F691-B659-42B6-B0A0-EBF92D0A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3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 w:cs="CG Times"/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D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6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165DB"/>
    <w:rPr>
      <w:rFonts w:ascii="Segoe UI" w:hAnsi="Segoe UI" w:cs="Segoe UI"/>
      <w:sz w:val="18"/>
      <w:szCs w:val="18"/>
      <w:lang w:val="es-ES" w:eastAsia="es-ES"/>
    </w:rPr>
  </w:style>
  <w:style w:type="paragraph" w:customStyle="1" w:styleId="wordsection1">
    <w:name w:val="wordsection1"/>
    <w:basedOn w:val="Normal"/>
    <w:uiPriority w:val="99"/>
    <w:rsid w:val="004E6F4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eastAsia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96165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CG Times" w:hAnsi="CG Times" w:cs="CG Times"/>
      <w:lang w:val="es-ES" w:eastAsia="es-ES"/>
    </w:rPr>
  </w:style>
  <w:style w:type="paragraph" w:styleId="Footer">
    <w:name w:val="footer"/>
    <w:basedOn w:val="Normal"/>
    <w:link w:val="FooterChar"/>
    <w:uiPriority w:val="99"/>
    <w:rsid w:val="0096165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CG Times" w:hAnsi="CG Times" w:cs="CG Times"/>
      <w:lang w:val="es-ES" w:eastAsia="es-ES"/>
    </w:rPr>
  </w:style>
  <w:style w:type="character" w:customStyle="1" w:styleId="fontstyle01">
    <w:name w:val="fontstyle01"/>
    <w:basedOn w:val="DefaultParagraphFont"/>
    <w:rsid w:val="00AD10E6"/>
  </w:style>
  <w:style w:type="character" w:styleId="Hyperlink">
    <w:name w:val="Hyperlink"/>
    <w:basedOn w:val="DefaultParagraphFont"/>
    <w:uiPriority w:val="99"/>
    <w:unhideWhenUsed/>
    <w:rsid w:val="00A148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87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42D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2DD1"/>
    <w:rPr>
      <w:rFonts w:ascii="CG Times" w:eastAsia="Times New Roman" w:hAnsi="CG Times" w:cs="CG Times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3/CP48069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Treppel, Alison</dc:creator>
  <cp:lastModifiedBy>Loredo, Carmen</cp:lastModifiedBy>
  <cp:revision>13</cp:revision>
  <cp:lastPrinted>2023-02-22T16:53:00Z</cp:lastPrinted>
  <dcterms:created xsi:type="dcterms:W3CDTF">2023-03-21T18:50:00Z</dcterms:created>
  <dcterms:modified xsi:type="dcterms:W3CDTF">2023-06-14T14:27:00Z</dcterms:modified>
</cp:coreProperties>
</file>